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CE915" w14:textId="28D009E5" w:rsidR="006E2C28" w:rsidRPr="00816830" w:rsidRDefault="006E2C28" w:rsidP="006E2C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Iepirkum</w:t>
      </w:r>
      <w:r w:rsidR="00816830" w:rsidRPr="00816830">
        <w:rPr>
          <w:rFonts w:ascii="Times New Roman" w:hAnsi="Times New Roman" w:cs="Times New Roman"/>
          <w:sz w:val="24"/>
          <w:szCs w:val="24"/>
        </w:rPr>
        <w:t>u</w:t>
      </w:r>
      <w:r w:rsidRPr="00816830">
        <w:rPr>
          <w:rFonts w:ascii="Times New Roman" w:hAnsi="Times New Roman" w:cs="Times New Roman"/>
          <w:sz w:val="24"/>
          <w:szCs w:val="24"/>
        </w:rPr>
        <w:t xml:space="preserve"> komisija ir saņēmusi no ieinteresētā piegādātāja jautājumus par iepirkuma </w:t>
      </w:r>
    </w:p>
    <w:p w14:paraId="144D1D78" w14:textId="232E33D4" w:rsidR="00697982" w:rsidRPr="00697982" w:rsidRDefault="00107DE3" w:rsidP="006E2C2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07DE3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„</w:t>
      </w:r>
      <w:r w:rsidR="00FA7D3E" w:rsidRPr="00FA7D3E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Pagalma labiekārtošana Lubānas ielā 7, Rēzeknē</w:t>
      </w:r>
      <w:r w:rsidR="0069798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”</w:t>
      </w:r>
    </w:p>
    <w:p w14:paraId="01FDACE9" w14:textId="4B1962EB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6830">
        <w:rPr>
          <w:rFonts w:ascii="Times New Roman" w:hAnsi="Times New Roman" w:cs="Times New Roman"/>
          <w:b/>
          <w:sz w:val="24"/>
          <w:szCs w:val="24"/>
        </w:rPr>
        <w:t xml:space="preserve">iepirkuma identifikācijas Nr. RN </w:t>
      </w:r>
      <w:r w:rsidR="00D63C8B">
        <w:rPr>
          <w:rFonts w:ascii="Times New Roman" w:hAnsi="Times New Roman" w:cs="Times New Roman"/>
          <w:b/>
          <w:sz w:val="24"/>
          <w:szCs w:val="24"/>
        </w:rPr>
        <w:t>202</w:t>
      </w:r>
      <w:r w:rsidR="00697982">
        <w:rPr>
          <w:rFonts w:ascii="Times New Roman" w:hAnsi="Times New Roman" w:cs="Times New Roman"/>
          <w:b/>
          <w:sz w:val="24"/>
          <w:szCs w:val="24"/>
        </w:rPr>
        <w:t>4</w:t>
      </w:r>
      <w:r w:rsidRPr="00816830">
        <w:rPr>
          <w:rFonts w:ascii="Times New Roman" w:hAnsi="Times New Roman" w:cs="Times New Roman"/>
          <w:b/>
          <w:sz w:val="24"/>
          <w:szCs w:val="24"/>
        </w:rPr>
        <w:t>/</w:t>
      </w:r>
      <w:r w:rsidR="00FA7D3E">
        <w:rPr>
          <w:rFonts w:ascii="Times New Roman" w:hAnsi="Times New Roman" w:cs="Times New Roman"/>
          <w:b/>
          <w:sz w:val="24"/>
          <w:szCs w:val="24"/>
        </w:rPr>
        <w:t>6</w:t>
      </w:r>
      <w:r w:rsidRPr="00816830">
        <w:rPr>
          <w:rFonts w:ascii="Times New Roman" w:hAnsi="Times New Roman" w:cs="Times New Roman"/>
          <w:b/>
          <w:sz w:val="24"/>
          <w:szCs w:val="24"/>
        </w:rPr>
        <w:t>,</w:t>
      </w:r>
      <w:r w:rsidR="00C718A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16830">
        <w:rPr>
          <w:rFonts w:ascii="Times New Roman" w:hAnsi="Times New Roman" w:cs="Times New Roman"/>
          <w:sz w:val="24"/>
          <w:szCs w:val="24"/>
        </w:rPr>
        <w:t xml:space="preserve">dokumentāciju </w:t>
      </w:r>
    </w:p>
    <w:p w14:paraId="7BDF0CEE" w14:textId="77777777" w:rsidR="006E2C28" w:rsidRPr="00816830" w:rsidRDefault="006E2C28" w:rsidP="006E2C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830">
        <w:rPr>
          <w:rFonts w:ascii="Times New Roman" w:hAnsi="Times New Roman" w:cs="Times New Roman"/>
          <w:sz w:val="24"/>
          <w:szCs w:val="24"/>
        </w:rPr>
        <w:t>un sniedz atbildi</w:t>
      </w:r>
    </w:p>
    <w:p w14:paraId="2A0AB833" w14:textId="34A14CB6" w:rsidR="0060101D" w:rsidRPr="00816830" w:rsidRDefault="0060101D" w:rsidP="0060101D">
      <w:pPr>
        <w:pStyle w:val="ListParagraph"/>
        <w:rPr>
          <w:rFonts w:ascii="Times New Roman" w:hAnsi="Times New Roman" w:cs="Times New Roman"/>
        </w:rPr>
      </w:pPr>
    </w:p>
    <w:tbl>
      <w:tblPr>
        <w:tblW w:w="13213" w:type="dxa"/>
        <w:tblInd w:w="-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806"/>
        <w:gridCol w:w="4407"/>
      </w:tblGrid>
      <w:tr w:rsidR="006E2C28" w:rsidRPr="00D63C8B" w14:paraId="733B590B" w14:textId="02A66A32" w:rsidTr="00D63C8B">
        <w:trPr>
          <w:trHeight w:val="615"/>
        </w:trPr>
        <w:tc>
          <w:tcPr>
            <w:tcW w:w="7968" w:type="dxa"/>
          </w:tcPr>
          <w:p w14:paraId="2588268B" w14:textId="67567178" w:rsidR="006E2C28" w:rsidRPr="00D63C8B" w:rsidRDefault="006E2C28" w:rsidP="006E2C2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Jautājums</w:t>
            </w:r>
          </w:p>
        </w:tc>
        <w:tc>
          <w:tcPr>
            <w:tcW w:w="5245" w:type="dxa"/>
          </w:tcPr>
          <w:p w14:paraId="45449F7C" w14:textId="24BE9AA4" w:rsidR="006E2C28" w:rsidRPr="00D63C8B" w:rsidRDefault="006E2C28" w:rsidP="00FB424A">
            <w:pPr>
              <w:pStyle w:val="ListParagraph"/>
              <w:ind w:left="0" w:right="132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63C8B">
              <w:rPr>
                <w:rFonts w:ascii="Times New Roman" w:hAnsi="Times New Roman" w:cs="Times New Roman"/>
                <w:b/>
                <w:bCs/>
              </w:rPr>
              <w:t>Atbilde</w:t>
            </w:r>
          </w:p>
        </w:tc>
      </w:tr>
      <w:tr w:rsidR="006E2C28" w:rsidRPr="00D63C8B" w14:paraId="00F729A7" w14:textId="7EB0FE23" w:rsidTr="00D63C8B">
        <w:trPr>
          <w:trHeight w:val="1936"/>
        </w:trPr>
        <w:tc>
          <w:tcPr>
            <w:tcW w:w="7968" w:type="dxa"/>
          </w:tcPr>
          <w:p w14:paraId="4556111E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 xml:space="preserve">1. 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Izskatot iepirkuma dokumentāciju, tika konstatēts, ka servitūtu daļas pozīcijās Nr. 9.9. "Palīgmateriāli K2 sistēmas montāžai" un 9.10. "Sistēmas skalošana un CCTV inspekcija" būvdarbu norādītais apjoms ir 0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..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Vai 9.1. pozīcijā minētai LKT OD250 caurules izbūvei nav jāveic skalošana un CCTV inspekcija?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Lūdzam apstiprināt vai precizēt būvdarbu apjomus.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 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01A396AD" w14:textId="77777777" w:rsidTr="009013AE">
              <w:trPr>
                <w:trHeight w:val="300"/>
              </w:trPr>
              <w:tc>
                <w:tcPr>
                  <w:tcW w:w="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1DB893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9.9.</w:t>
                  </w:r>
                </w:p>
              </w:tc>
              <w:tc>
                <w:tcPr>
                  <w:tcW w:w="9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E2AAF62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971E3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Palīgmateriāli K2 sistēmas montāžai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6FE99E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6623BF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0,0</w:t>
                  </w:r>
                </w:p>
              </w:tc>
            </w:tr>
            <w:tr w:rsidR="009013AE" w:rsidRPr="009013AE" w14:paraId="1DE8BA7D" w14:textId="77777777" w:rsidTr="009013AE">
              <w:trPr>
                <w:trHeight w:val="300"/>
              </w:trPr>
              <w:tc>
                <w:tcPr>
                  <w:tcW w:w="920" w:type="dxa"/>
                  <w:tcBorders>
                    <w:top w:val="nil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D82ECE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9.10.</w:t>
                  </w:r>
                </w:p>
              </w:tc>
              <w:tc>
                <w:tcPr>
                  <w:tcW w:w="92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F888B6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457AE87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Sistēmas skalošana un CCTV inspekcija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2CF43E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46D3DCC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0,0</w:t>
                  </w:r>
                </w:p>
              </w:tc>
            </w:tr>
          </w:tbl>
          <w:p w14:paraId="48F1D7F8" w14:textId="77777777" w:rsidR="006E2C28" w:rsidRPr="009013AE" w:rsidRDefault="006E2C28" w:rsidP="00107DE3">
            <w:pPr>
              <w:pStyle w:val="ListParagraph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67128032" w14:textId="60A5313F" w:rsidR="00107DE3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hAnsi="Times New Roman" w:cs="Times New Roman"/>
                <w:sz w:val="24"/>
                <w:szCs w:val="24"/>
              </w:rPr>
              <w:t>Tiks precizēti būvdarbu apjomi, tuvākajā laikā tiks publicēti grozījumi</w:t>
            </w:r>
          </w:p>
        </w:tc>
      </w:tr>
      <w:tr w:rsidR="009013AE" w:rsidRPr="00D63C8B" w14:paraId="2EC3CBC3" w14:textId="77777777" w:rsidTr="00D63C8B">
        <w:trPr>
          <w:trHeight w:val="1936"/>
        </w:trPr>
        <w:tc>
          <w:tcPr>
            <w:tcW w:w="7968" w:type="dxa"/>
          </w:tcPr>
          <w:p w14:paraId="31230C11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>2.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Servitūtu daļas 12.1. pozīcijas būvdarbu apjomos ir dots, ka tranšejas rakšanas tilpums sastāda 34,9 m3 uz OD250 caurules kopgarumu 55 m 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9.1.).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 xml:space="preserve">Tādējādi, tranšejas platums sastāda 0,40 m (34,9 m3/ 55 m/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hvid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1,60 m = 0,40 m). Tranšeja sanāk šaura.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267D25F0" w14:textId="77777777" w:rsidTr="009013AE">
              <w:trPr>
                <w:trHeight w:val="300"/>
              </w:trPr>
              <w:tc>
                <w:tcPr>
                  <w:tcW w:w="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2892B906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</w:t>
                  </w:r>
                </w:p>
              </w:tc>
              <w:tc>
                <w:tcPr>
                  <w:tcW w:w="9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FD0F4A5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2E463323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b/>
                      <w:bCs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K2 un K1 izbūves darbi (zemes darbi)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56248D5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BFBFB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534F5BA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</w:tr>
            <w:tr w:rsidR="009013AE" w:rsidRPr="009013AE" w14:paraId="7A2935BE" w14:textId="77777777" w:rsidTr="009013AE">
              <w:trPr>
                <w:trHeight w:val="765"/>
              </w:trPr>
              <w:tc>
                <w:tcPr>
                  <w:tcW w:w="9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25281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12.1.</w:t>
                  </w:r>
                </w:p>
              </w:tc>
              <w:tc>
                <w:tcPr>
                  <w:tcW w:w="92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E8044F6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9E27133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Tranšejas rakšana, (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hvid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=1.60m) projektēto cauruļvadu montāžai, nederīgās grunts transports uz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atbērtni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10km attālumā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F1D97A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vertAlign w:val="superscript"/>
                      <w:lang w:eastAsia="lv-LV"/>
                      <w14:ligatures w14:val="standardContextual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D4FD19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34,9</w:t>
                  </w:r>
                </w:p>
              </w:tc>
            </w:tr>
          </w:tbl>
          <w:p w14:paraId="19FFC5C4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Savukārt, pagalma daļas 12.1. pozīcijas būvdarbu apjomos ir dots, ka tranšejas rakšanas tilpums sastāda 142 m3 uz OD250 kopgarumu 29,8 m  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9.1.) un OD315 kopgarumu 13,5 m 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10.1.).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Kopējais K2 un K1 garums 43,3 m.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 xml:space="preserve">Tādējādi, tranšejas platums sastāda 2,0 m (142 m3/ 43,3 m/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hvid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1,60 m = 2,0 m)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36659C7E" w14:textId="77777777" w:rsidTr="009013AE">
              <w:trPr>
                <w:trHeight w:val="30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0452C0E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5BF297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41A5D7D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b/>
                      <w:bCs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K2 un K1 izbūves darbi (zemes darbi)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2568D2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BFBFBF"/>
                  <w:noWrap/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hideMark/>
                </w:tcPr>
                <w:p w14:paraId="1D71EB89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</w:tr>
            <w:tr w:rsidR="009013AE" w:rsidRPr="009013AE" w14:paraId="4F881D3C" w14:textId="77777777" w:rsidTr="009013AE">
              <w:trPr>
                <w:trHeight w:val="765"/>
              </w:trPr>
              <w:tc>
                <w:tcPr>
                  <w:tcW w:w="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33170A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12.1.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ABC940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F88DCF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Tranšejas rakšana, (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hvid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=1.60m) projektēto cauruļvadu montāžai, nederīgās grunts transports uz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atbērtni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10km attālumā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092B213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vertAlign w:val="superscript"/>
                      <w:lang w:eastAsia="lv-LV"/>
                      <w14:ligatures w14:val="standardContextual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6C6466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142,0</w:t>
                  </w:r>
                </w:p>
              </w:tc>
            </w:tr>
          </w:tbl>
          <w:p w14:paraId="33D66C23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Lūdzam apstiprināt vai precizēt pozīciju 12.1. būvdarbu apjomus.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</w:p>
          <w:p w14:paraId="7C63F1E1" w14:textId="77777777" w:rsidR="009013AE" w:rsidRPr="009013AE" w:rsidRDefault="009013AE" w:rsidP="009013A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14:paraId="21435294" w14:textId="2BEF34C3" w:rsidR="009013AE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hAnsi="Times New Roman" w:cs="Times New Roman"/>
                <w:sz w:val="24"/>
                <w:szCs w:val="24"/>
              </w:rPr>
              <w:t>Tiks precizēti būvdarbu apjomi, tuvākajā laikā tiks publicēti grozījumi</w:t>
            </w:r>
          </w:p>
        </w:tc>
      </w:tr>
      <w:tr w:rsidR="009013AE" w:rsidRPr="00D63C8B" w14:paraId="27D29EE0" w14:textId="77777777" w:rsidTr="00D63C8B">
        <w:trPr>
          <w:trHeight w:val="1936"/>
        </w:trPr>
        <w:tc>
          <w:tcPr>
            <w:tcW w:w="7968" w:type="dxa"/>
          </w:tcPr>
          <w:p w14:paraId="12432A49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>3.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Servitūtu daļas 12.2.pozīcijā smilts pamatnes un apbēruma apjoms sastāda 6,2 m3 uz 55 m kopgarumu 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9.1.), kas ir par maz.</w:t>
            </w:r>
          </w:p>
          <w:tbl>
            <w:tblPr>
              <w:tblW w:w="85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6B0BC9D5" w14:textId="77777777" w:rsidTr="009013AE">
              <w:trPr>
                <w:trHeight w:val="51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5B9DB35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12.2.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1B62E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3AF4D2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Smilts pamatnes ierīkošana zem cauruļvadiem h=0.15m un apbēruma h=0.30m ierīkošanai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72ED0D2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vertAlign w:val="superscript"/>
                      <w:lang w:eastAsia="lv-LV"/>
                      <w14:ligatures w14:val="standardContextual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0DB5F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6,2</w:t>
                  </w:r>
                </w:p>
              </w:tc>
            </w:tr>
          </w:tbl>
          <w:p w14:paraId="3E4AD42F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Savukārt, pagalma daļas 12.2.pozīcijā smilts pamatnes un apbēruma apjoms sastāda 38 m3 uz 43,3 m kopgarumu 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 un 10.1.)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 </w:t>
            </w:r>
          </w:p>
          <w:tbl>
            <w:tblPr>
              <w:tblW w:w="85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264E1C42" w14:textId="77777777" w:rsidTr="009013AE">
              <w:trPr>
                <w:trHeight w:val="51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7BAE6D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12.2.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835AE4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E6C99A9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Smilts pamatnes ierīkošana zem cauruļvadiem h=0.15m un apbēruma h=0.30m ierīkošanai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4FD27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vertAlign w:val="superscript"/>
                      <w:lang w:eastAsia="lv-LV"/>
                      <w14:ligatures w14:val="standardContextual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4B0D6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38,0</w:t>
                  </w:r>
                </w:p>
              </w:tc>
            </w:tr>
          </w:tbl>
          <w:p w14:paraId="3C58D16C" w14:textId="1D9EE2C6" w:rsidR="009013AE" w:rsidRPr="009013AE" w:rsidRDefault="009013AE" w:rsidP="00DF3241">
            <w:pPr>
              <w:pStyle w:val="ListParagraph"/>
              <w:numPr>
                <w:ilvl w:val="0"/>
                <w:numId w:val="27"/>
              </w:num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Lūdzam apstiprināt vai precizēt pozīciju 12.2. būvdarbu apjomus.</w:t>
            </w:r>
          </w:p>
        </w:tc>
        <w:tc>
          <w:tcPr>
            <w:tcW w:w="5245" w:type="dxa"/>
          </w:tcPr>
          <w:p w14:paraId="3666FBB2" w14:textId="12C7F303" w:rsidR="009013AE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hAnsi="Times New Roman" w:cs="Times New Roman"/>
                <w:sz w:val="24"/>
                <w:szCs w:val="24"/>
              </w:rPr>
              <w:t>Tiks precizēti būvdarbu apjomi, tuvākajā laikā tiks publicēti grozījumi</w:t>
            </w:r>
          </w:p>
        </w:tc>
      </w:tr>
      <w:tr w:rsidR="009013AE" w:rsidRPr="00D63C8B" w14:paraId="792DFC4A" w14:textId="77777777" w:rsidTr="00D63C8B">
        <w:trPr>
          <w:trHeight w:val="1936"/>
        </w:trPr>
        <w:tc>
          <w:tcPr>
            <w:tcW w:w="7968" w:type="dxa"/>
          </w:tcPr>
          <w:p w14:paraId="44F68286" w14:textId="343ADD96" w:rsidR="009013AE" w:rsidRPr="009013AE" w:rsidRDefault="009013AE" w:rsidP="009013AE">
            <w:pPr>
              <w:spacing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>4.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 Servitūtu daļas pozīcijā Nr. 12.4. "Tranšejas sieniņu nostiprināšana ar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rievsienām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vai metāla vairogiem  (h&gt;1.5m)",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ir norādīts būvdarbu apjoms - 0,0 m. Bet izbūvēto cauruļu kopgarums ir 55 m 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9.1.).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 xml:space="preserve">Pagalma  daļas pozīcijā Nr. 12.4. "Tranšejas sieniņu nostiprināšana ar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rievsienām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vai metāla vairogiem  (h&gt;1.5m)",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ir norādīts būvdarbu apjoms - 30,5 m. Bet izbūvēto cauruļu kopgarums ir 43,3 m (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skat.pozīcija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Nr. 9.1. un 10.1.).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 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Lūdzam apstiprināt vai precizēt 12.pozīcijas būvdarbu apjomus.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</w:p>
        </w:tc>
        <w:tc>
          <w:tcPr>
            <w:tcW w:w="5245" w:type="dxa"/>
          </w:tcPr>
          <w:p w14:paraId="3FFA1CC1" w14:textId="1BC26939" w:rsidR="009013AE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hAnsi="Times New Roman" w:cs="Times New Roman"/>
                <w:sz w:val="24"/>
                <w:szCs w:val="24"/>
              </w:rPr>
              <w:t>Tiks precizēti būvdarbu apjomi, tuvākajā laikā tiks publicēti grozījumi</w:t>
            </w:r>
          </w:p>
        </w:tc>
      </w:tr>
      <w:tr w:rsidR="009013AE" w:rsidRPr="00D63C8B" w14:paraId="4803B3BB" w14:textId="77777777" w:rsidTr="00D63C8B">
        <w:trPr>
          <w:trHeight w:val="1936"/>
        </w:trPr>
        <w:tc>
          <w:tcPr>
            <w:tcW w:w="7968" w:type="dxa"/>
          </w:tcPr>
          <w:p w14:paraId="1DF78D14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>5.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 Kopējais esošo dzelzsbetona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skataku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pārbūves būvdarbu apjoms sastāda 27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..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Pagalma daļa: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22498F8D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EC000C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9.6.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4CAA6A6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D68036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līmaņošana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peldošā tipa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brauktuvēm,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D400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A582D44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3CD33C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6,0</w:t>
                  </w:r>
                </w:p>
              </w:tc>
            </w:tr>
            <w:tr w:rsidR="009013AE" w:rsidRPr="009013AE" w14:paraId="466BF770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B14D7B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9.7.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A51405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CFE0404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līmaņošana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ietvēm,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B125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7ED057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AF865F4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6,0</w:t>
                  </w:r>
                </w:p>
              </w:tc>
            </w:tr>
          </w:tbl>
          <w:p w14:paraId="37006D90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eastAsia="lv-LV"/>
              </w:rPr>
            </w:pP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65557B7B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677FA0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10.3.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3C02B7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E5092A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līmeņošana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peldošā tipa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brauktuvēm,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D400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41603E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B9F9CF6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4,0</w:t>
                  </w:r>
                </w:p>
              </w:tc>
            </w:tr>
            <w:tr w:rsidR="009013AE" w:rsidRPr="009013AE" w14:paraId="46F73D5F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B6F101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10.4.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EC976F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1E47F3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līmeņošana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ietvēm,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B125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5F183B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D573E2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7,0</w:t>
                  </w:r>
                </w:p>
              </w:tc>
            </w:tr>
          </w:tbl>
          <w:p w14:paraId="15FA4725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Servitūtu daļa:</w:t>
            </w: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46EC683F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D8823E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9.6.</w:t>
                  </w:r>
                </w:p>
              </w:tc>
              <w:tc>
                <w:tcPr>
                  <w:tcW w:w="920" w:type="dxa"/>
                  <w:tcBorders>
                    <w:top w:val="single" w:sz="4" w:space="0" w:color="000000"/>
                    <w:left w:val="nil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D6C12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BBD5D73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līmaņošana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peldošā tipa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brauktuvēm,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D400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B6BB8C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4F45E19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1,0</w:t>
                  </w:r>
                </w:p>
              </w:tc>
            </w:tr>
            <w:tr w:rsidR="009013AE" w:rsidRPr="009013AE" w14:paraId="5D71CCEB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668258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9.7.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474BAC9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D2E658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līmaņošana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ietvēm,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B125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7FA6BF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D0E020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3,0</w:t>
                  </w:r>
                </w:p>
              </w:tc>
            </w:tr>
          </w:tbl>
          <w:p w14:paraId="71CF3A8B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vanish/>
                <w:color w:val="333333"/>
                <w:sz w:val="24"/>
                <w:szCs w:val="24"/>
                <w:lang w:eastAsia="lv-LV"/>
              </w:rPr>
            </w:pPr>
          </w:p>
          <w:tbl>
            <w:tblPr>
              <w:tblW w:w="8580" w:type="dxa"/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3745F97A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605EB45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10.3.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C1F8AD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11D11C0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dzelzsbetona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līmeņošana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peldošā tipa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brauktuvēm,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D400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33EB177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72AFD59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0 </w:t>
                  </w:r>
                </w:p>
              </w:tc>
            </w:tr>
            <w:tr w:rsidR="009013AE" w:rsidRPr="009013AE" w14:paraId="4AB1BC35" w14:textId="77777777" w:rsidTr="009013AE">
              <w:trPr>
                <w:trHeight w:val="1020"/>
              </w:trPr>
              <w:tc>
                <w:tcPr>
                  <w:tcW w:w="9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1280955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10.4.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EED4A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A6193B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Esošo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elementu D1000mm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skataku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pārbūve, līmeņošana -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dzelzbetona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pārsegums, izlīdzinošie gredzeni,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ķeta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lūka ietvēm, ar eņģi,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blīvgumiju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, slodzes klase B125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5C6BB288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kpl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.</w:t>
                  </w:r>
                </w:p>
              </w:tc>
              <w:tc>
                <w:tcPr>
                  <w:tcW w:w="10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AAD055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0 </w:t>
                  </w:r>
                </w:p>
              </w:tc>
            </w:tr>
          </w:tbl>
          <w:p w14:paraId="71BCE22F" w14:textId="1F8E178B" w:rsidR="009013AE" w:rsidRPr="009013AE" w:rsidRDefault="009013AE" w:rsidP="009013AE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 xml:space="preserve">Saskaņā ar LKT-2 rasējumu pavisam ir jāpārbūvē 30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., tas ir LKT - 13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., SK - 12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. un DR - 5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kpl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..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Lūdzam apstiprināt vai precizēt būvdarbu apjomu augstāk norādītajās pozīcijās.</w:t>
            </w:r>
          </w:p>
        </w:tc>
        <w:tc>
          <w:tcPr>
            <w:tcW w:w="5245" w:type="dxa"/>
          </w:tcPr>
          <w:p w14:paraId="321F9ECF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Darbi tiks precizēti būvniecības laikā, jo apkalpojošā organizācija jau veica dažu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skataku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remontdarbus. Vienas vienības izmaksas tas nemainīs, proporcionāli paveiktajam darbam tiks arī veikta apmaksa.</w:t>
            </w:r>
          </w:p>
          <w:p w14:paraId="763E1DA2" w14:textId="77777777" w:rsidR="009013AE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13AE" w:rsidRPr="00D63C8B" w14:paraId="6C7E593D" w14:textId="77777777" w:rsidTr="00D63C8B">
        <w:trPr>
          <w:trHeight w:val="1936"/>
        </w:trPr>
        <w:tc>
          <w:tcPr>
            <w:tcW w:w="7968" w:type="dxa"/>
          </w:tcPr>
          <w:p w14:paraId="4452A8FB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  <w:t>6.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Lūdzam precizēt zemāk minētas pozīcijas. Kāda izmēra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aizsargčaula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 xml:space="preserve"> ir nepieciešama?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 xml:space="preserve">Vai šis pozīcijas nav iekļautas sadaļā "Esošo 0,4 </w:t>
            </w:r>
            <w:proofErr w:type="spellStart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kV</w:t>
            </w:r>
            <w:proofErr w:type="spellEnd"/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; Sakaru kanalizācijas kabeļu aizsardzība, rezerves cauruļu ieguldīšana"?</w:t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</w: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br/>
              <w:t>Pagalms:</w:t>
            </w:r>
          </w:p>
          <w:tbl>
            <w:tblPr>
              <w:tblW w:w="85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1CBCD73C" w14:textId="77777777" w:rsidTr="009013AE">
              <w:trPr>
                <w:trHeight w:val="51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2296F24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11.3.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997644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C5B05C3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Šķeltā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aizsargčaula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esošo kabeļu aizsardzībai,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iebūve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AF8FBCD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3CE0F251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4,0</w:t>
                  </w:r>
                </w:p>
              </w:tc>
            </w:tr>
          </w:tbl>
          <w:p w14:paraId="1399C90E" w14:textId="77777777" w:rsidR="009013AE" w:rsidRPr="009013AE" w:rsidRDefault="009013AE" w:rsidP="009013A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</w:pPr>
            <w:r w:rsidRPr="009013A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lv-LV"/>
              </w:rPr>
              <w:t>Servitūts:</w:t>
            </w:r>
          </w:p>
          <w:tbl>
            <w:tblPr>
              <w:tblW w:w="85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20"/>
              <w:gridCol w:w="920"/>
              <w:gridCol w:w="4700"/>
              <w:gridCol w:w="1020"/>
              <w:gridCol w:w="1020"/>
            </w:tblGrid>
            <w:tr w:rsidR="009013AE" w:rsidRPr="009013AE" w14:paraId="47B29471" w14:textId="77777777" w:rsidTr="009013AE">
              <w:trPr>
                <w:trHeight w:val="510"/>
              </w:trPr>
              <w:tc>
                <w:tcPr>
                  <w:tcW w:w="9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DC2D0A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11.3.</w:t>
                  </w:r>
                </w:p>
              </w:tc>
              <w:tc>
                <w:tcPr>
                  <w:tcW w:w="9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05CBD48A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color w:val="000000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 </w:t>
                  </w:r>
                </w:p>
              </w:tc>
              <w:tc>
                <w:tcPr>
                  <w:tcW w:w="47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77A5703F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Šķeltā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aizsargčaula</w:t>
                  </w:r>
                  <w:proofErr w:type="spellEnd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 xml:space="preserve"> esošo kabeļu aizsardzībai, </w:t>
                  </w:r>
                  <w:proofErr w:type="spellStart"/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iebūve</w:t>
                  </w:r>
                  <w:proofErr w:type="spellEnd"/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20D010FB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m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  <w:hideMark/>
                </w:tcPr>
                <w:p w14:paraId="69283CD5" w14:textId="77777777" w:rsidR="009013AE" w:rsidRPr="009013AE" w:rsidRDefault="009013AE" w:rsidP="009013A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</w:pPr>
                  <w:r w:rsidRPr="009013AE">
                    <w:rPr>
                      <w:rFonts w:ascii="Times New Roman" w:eastAsia="Times New Roman" w:hAnsi="Times New Roman" w:cs="Times New Roman"/>
                      <w:kern w:val="2"/>
                      <w:sz w:val="24"/>
                      <w:szCs w:val="24"/>
                      <w:lang w:eastAsia="lv-LV"/>
                      <w14:ligatures w14:val="standardContextual"/>
                    </w:rPr>
                    <w:t>4,0</w:t>
                  </w:r>
                </w:p>
              </w:tc>
            </w:tr>
          </w:tbl>
          <w:p w14:paraId="5F987FD0" w14:textId="77777777" w:rsidR="009013AE" w:rsidRPr="009013AE" w:rsidRDefault="009013AE" w:rsidP="009013AE">
            <w:pPr>
              <w:spacing w:line="252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lv-LV"/>
              </w:rPr>
            </w:pPr>
          </w:p>
        </w:tc>
        <w:tc>
          <w:tcPr>
            <w:tcW w:w="5245" w:type="dxa"/>
          </w:tcPr>
          <w:p w14:paraId="786C441F" w14:textId="7917C516" w:rsidR="009013AE" w:rsidRPr="009013AE" w:rsidRDefault="009013AE" w:rsidP="009743B0">
            <w:pPr>
              <w:spacing w:line="240" w:lineRule="auto"/>
              <w:ind w:right="31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013AE">
              <w:rPr>
                <w:rFonts w:ascii="Times New Roman" w:hAnsi="Times New Roman" w:cs="Times New Roman"/>
                <w:sz w:val="24"/>
                <w:szCs w:val="24"/>
              </w:rPr>
              <w:t>EVOCAB SPLIT D110, nē nav.</w:t>
            </w:r>
          </w:p>
        </w:tc>
      </w:tr>
    </w:tbl>
    <w:p w14:paraId="2B08A7E1" w14:textId="77777777" w:rsidR="006E2C28" w:rsidRPr="009013AE" w:rsidRDefault="006E2C28" w:rsidP="009013AE">
      <w:pPr>
        <w:rPr>
          <w:rFonts w:ascii="Times New Roman" w:hAnsi="Times New Roman" w:cs="Times New Roman"/>
        </w:rPr>
      </w:pPr>
    </w:p>
    <w:sectPr w:rsidR="006E2C28" w:rsidRPr="009013AE" w:rsidSect="006E2C28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9484C"/>
    <w:multiLevelType w:val="hybridMultilevel"/>
    <w:tmpl w:val="4D8EB608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078C27DE"/>
    <w:multiLevelType w:val="hybridMultilevel"/>
    <w:tmpl w:val="C73495FA"/>
    <w:lvl w:ilvl="0" w:tplc="F51269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500CA"/>
    <w:multiLevelType w:val="hybridMultilevel"/>
    <w:tmpl w:val="057A8D26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D39E7"/>
    <w:multiLevelType w:val="hybridMultilevel"/>
    <w:tmpl w:val="AE462600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931" w:hanging="360"/>
      </w:p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A933338"/>
    <w:multiLevelType w:val="hybridMultilevel"/>
    <w:tmpl w:val="1758FC2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B00DC8"/>
    <w:multiLevelType w:val="hybridMultilevel"/>
    <w:tmpl w:val="EB6662FC"/>
    <w:lvl w:ilvl="0" w:tplc="CE1ED4F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B4687F"/>
    <w:multiLevelType w:val="hybridMultilevel"/>
    <w:tmpl w:val="1758FC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C3661"/>
    <w:multiLevelType w:val="hybridMultilevel"/>
    <w:tmpl w:val="8E4EEF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CC10FA"/>
    <w:multiLevelType w:val="hybridMultilevel"/>
    <w:tmpl w:val="D9E6D204"/>
    <w:lvl w:ilvl="0" w:tplc="B0DC9E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666666"/>
        <w:sz w:val="21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EA033C"/>
    <w:multiLevelType w:val="hybridMultilevel"/>
    <w:tmpl w:val="2A4AC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168C5"/>
    <w:multiLevelType w:val="hybridMultilevel"/>
    <w:tmpl w:val="038EC9F2"/>
    <w:lvl w:ilvl="0" w:tplc="40660B3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B04121"/>
    <w:multiLevelType w:val="hybridMultilevel"/>
    <w:tmpl w:val="A7B68DBA"/>
    <w:lvl w:ilvl="0" w:tplc="38F2053E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2145" w:hanging="360"/>
      </w:pPr>
    </w:lvl>
    <w:lvl w:ilvl="2" w:tplc="0426001B" w:tentative="1">
      <w:start w:val="1"/>
      <w:numFmt w:val="lowerRoman"/>
      <w:lvlText w:val="%3."/>
      <w:lvlJc w:val="right"/>
      <w:pPr>
        <w:ind w:left="2865" w:hanging="180"/>
      </w:pPr>
    </w:lvl>
    <w:lvl w:ilvl="3" w:tplc="0426000F" w:tentative="1">
      <w:start w:val="1"/>
      <w:numFmt w:val="decimal"/>
      <w:lvlText w:val="%4."/>
      <w:lvlJc w:val="left"/>
      <w:pPr>
        <w:ind w:left="3585" w:hanging="360"/>
      </w:pPr>
    </w:lvl>
    <w:lvl w:ilvl="4" w:tplc="04260019" w:tentative="1">
      <w:start w:val="1"/>
      <w:numFmt w:val="lowerLetter"/>
      <w:lvlText w:val="%5."/>
      <w:lvlJc w:val="left"/>
      <w:pPr>
        <w:ind w:left="4305" w:hanging="360"/>
      </w:pPr>
    </w:lvl>
    <w:lvl w:ilvl="5" w:tplc="0426001B" w:tentative="1">
      <w:start w:val="1"/>
      <w:numFmt w:val="lowerRoman"/>
      <w:lvlText w:val="%6."/>
      <w:lvlJc w:val="right"/>
      <w:pPr>
        <w:ind w:left="5025" w:hanging="180"/>
      </w:pPr>
    </w:lvl>
    <w:lvl w:ilvl="6" w:tplc="0426000F" w:tentative="1">
      <w:start w:val="1"/>
      <w:numFmt w:val="decimal"/>
      <w:lvlText w:val="%7."/>
      <w:lvlJc w:val="left"/>
      <w:pPr>
        <w:ind w:left="5745" w:hanging="360"/>
      </w:pPr>
    </w:lvl>
    <w:lvl w:ilvl="7" w:tplc="04260019" w:tentative="1">
      <w:start w:val="1"/>
      <w:numFmt w:val="lowerLetter"/>
      <w:lvlText w:val="%8."/>
      <w:lvlJc w:val="left"/>
      <w:pPr>
        <w:ind w:left="6465" w:hanging="360"/>
      </w:pPr>
    </w:lvl>
    <w:lvl w:ilvl="8" w:tplc="042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2" w15:restartNumberingAfterBreak="0">
    <w:nsid w:val="31251A43"/>
    <w:multiLevelType w:val="hybridMultilevel"/>
    <w:tmpl w:val="244262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2B4BCA"/>
    <w:multiLevelType w:val="hybridMultilevel"/>
    <w:tmpl w:val="ABCE9DE4"/>
    <w:lvl w:ilvl="0" w:tplc="FFFFFFFF">
      <w:start w:val="1"/>
      <w:numFmt w:val="decimal"/>
      <w:lvlText w:val="%1."/>
      <w:lvlJc w:val="left"/>
      <w:pPr>
        <w:ind w:left="1425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38C80D20"/>
    <w:multiLevelType w:val="hybridMultilevel"/>
    <w:tmpl w:val="EB6662FC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5C71BC1"/>
    <w:multiLevelType w:val="hybridMultilevel"/>
    <w:tmpl w:val="6DB8862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67066"/>
    <w:multiLevelType w:val="hybridMultilevel"/>
    <w:tmpl w:val="81807660"/>
    <w:lvl w:ilvl="0" w:tplc="0426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7" w15:restartNumberingAfterBreak="0">
    <w:nsid w:val="4D504D05"/>
    <w:multiLevelType w:val="hybridMultilevel"/>
    <w:tmpl w:val="EDF0CFF0"/>
    <w:lvl w:ilvl="0" w:tplc="08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8" w15:restartNumberingAfterBreak="0">
    <w:nsid w:val="69582C6A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3236554"/>
    <w:multiLevelType w:val="hybridMultilevel"/>
    <w:tmpl w:val="A920B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F60E62"/>
    <w:multiLevelType w:val="hybridMultilevel"/>
    <w:tmpl w:val="057A8D26"/>
    <w:lvl w:ilvl="0" w:tplc="A240EC84">
      <w:start w:val="1"/>
      <w:numFmt w:val="decimal"/>
      <w:lvlText w:val="%1)"/>
      <w:lvlJc w:val="left"/>
      <w:pPr>
        <w:ind w:left="720" w:hanging="360"/>
      </w:pPr>
      <w:rPr>
        <w:rFonts w:eastAsiaTheme="minorHAnsi"/>
        <w:color w:val="auto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84336"/>
    <w:multiLevelType w:val="hybridMultilevel"/>
    <w:tmpl w:val="AE462600"/>
    <w:lvl w:ilvl="0" w:tplc="3B128B3A">
      <w:start w:val="1"/>
      <w:numFmt w:val="decimal"/>
      <w:lvlText w:val="%1."/>
      <w:lvlJc w:val="left"/>
      <w:pPr>
        <w:ind w:left="1211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540898005">
    <w:abstractNumId w:val="8"/>
  </w:num>
  <w:num w:numId="2" w16cid:durableId="1958367479">
    <w:abstractNumId w:val="4"/>
  </w:num>
  <w:num w:numId="3" w16cid:durableId="1420445388">
    <w:abstractNumId w:val="6"/>
  </w:num>
  <w:num w:numId="4" w16cid:durableId="521742772">
    <w:abstractNumId w:val="7"/>
  </w:num>
  <w:num w:numId="5" w16cid:durableId="1592621957">
    <w:abstractNumId w:val="11"/>
  </w:num>
  <w:num w:numId="6" w16cid:durableId="1598169890">
    <w:abstractNumId w:val="13"/>
  </w:num>
  <w:num w:numId="7" w16cid:durableId="242882155">
    <w:abstractNumId w:val="0"/>
  </w:num>
  <w:num w:numId="8" w16cid:durableId="21180589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18018895">
    <w:abstractNumId w:val="20"/>
  </w:num>
  <w:num w:numId="10" w16cid:durableId="2128043304">
    <w:abstractNumId w:val="2"/>
  </w:num>
  <w:num w:numId="11" w16cid:durableId="115082348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334383381">
    <w:abstractNumId w:val="18"/>
  </w:num>
  <w:num w:numId="13" w16cid:durableId="1368872509">
    <w:abstractNumId w:val="3"/>
  </w:num>
  <w:num w:numId="14" w16cid:durableId="1979996801">
    <w:abstractNumId w:val="17"/>
  </w:num>
  <w:num w:numId="15" w16cid:durableId="237979898">
    <w:abstractNumId w:val="16"/>
  </w:num>
  <w:num w:numId="16" w16cid:durableId="936519473">
    <w:abstractNumId w:val="21"/>
  </w:num>
  <w:num w:numId="17" w16cid:durableId="605886056">
    <w:abstractNumId w:val="5"/>
  </w:num>
  <w:num w:numId="18" w16cid:durableId="1726950589">
    <w:abstractNumId w:val="9"/>
  </w:num>
  <w:num w:numId="19" w16cid:durableId="992484070">
    <w:abstractNumId w:val="9"/>
  </w:num>
  <w:num w:numId="20" w16cid:durableId="289167318">
    <w:abstractNumId w:val="19"/>
  </w:num>
  <w:num w:numId="21" w16cid:durableId="721489877">
    <w:abstractNumId w:val="15"/>
  </w:num>
  <w:num w:numId="22" w16cid:durableId="4153273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46216794">
    <w:abstractNumId w:val="12"/>
  </w:num>
  <w:num w:numId="24" w16cid:durableId="1099180202">
    <w:abstractNumId w:val="10"/>
  </w:num>
  <w:num w:numId="25" w16cid:durableId="19805760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91808932">
    <w:abstractNumId w:val="14"/>
  </w:num>
  <w:num w:numId="27" w16cid:durableId="129985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101D"/>
    <w:rsid w:val="00107DE3"/>
    <w:rsid w:val="00154EA3"/>
    <w:rsid w:val="0016179C"/>
    <w:rsid w:val="0027488D"/>
    <w:rsid w:val="00295963"/>
    <w:rsid w:val="00366280"/>
    <w:rsid w:val="003F2892"/>
    <w:rsid w:val="00432AF3"/>
    <w:rsid w:val="00442F0E"/>
    <w:rsid w:val="004A3243"/>
    <w:rsid w:val="00545552"/>
    <w:rsid w:val="0060101D"/>
    <w:rsid w:val="00635320"/>
    <w:rsid w:val="00697982"/>
    <w:rsid w:val="006E2C28"/>
    <w:rsid w:val="00721631"/>
    <w:rsid w:val="007553EB"/>
    <w:rsid w:val="00816830"/>
    <w:rsid w:val="00830E9F"/>
    <w:rsid w:val="008A2A6C"/>
    <w:rsid w:val="009013AE"/>
    <w:rsid w:val="00944C82"/>
    <w:rsid w:val="0097410C"/>
    <w:rsid w:val="009743B0"/>
    <w:rsid w:val="009B071B"/>
    <w:rsid w:val="00A4009D"/>
    <w:rsid w:val="00B764D2"/>
    <w:rsid w:val="00C2597E"/>
    <w:rsid w:val="00C41AC8"/>
    <w:rsid w:val="00C718A2"/>
    <w:rsid w:val="00D522C8"/>
    <w:rsid w:val="00D63C8B"/>
    <w:rsid w:val="00DA7FA8"/>
    <w:rsid w:val="00DF3241"/>
    <w:rsid w:val="00F376D5"/>
    <w:rsid w:val="00FA7D3E"/>
    <w:rsid w:val="00FB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2E582"/>
  <w15:chartTrackingRefBased/>
  <w15:docId w15:val="{E737D9C1-BC23-47B2-BBFA-830CE83E0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Numbered Para 1,Dot pt,No Spacing1,List Paragraph Char Char Char,Indicator Text,Bullet Points,MAIN CONTENT,IFCL - List Paragraph,List Paragraph12,OBC Bullet,Virsraksti"/>
    <w:basedOn w:val="Normal"/>
    <w:link w:val="ListParagraphChar"/>
    <w:uiPriority w:val="34"/>
    <w:qFormat/>
    <w:rsid w:val="0060101D"/>
    <w:pPr>
      <w:ind w:left="720"/>
      <w:contextualSpacing/>
    </w:pPr>
  </w:style>
  <w:style w:type="paragraph" w:customStyle="1" w:styleId="Standard">
    <w:name w:val="Standard"/>
    <w:rsid w:val="00816830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val="ru-RU" w:eastAsia="zh-CN" w:bidi="hi-IN"/>
    </w:rPr>
  </w:style>
  <w:style w:type="paragraph" w:customStyle="1" w:styleId="Body">
    <w:name w:val="Body"/>
    <w:rsid w:val="00FB424A"/>
    <w:pPr>
      <w:pBdr>
        <w:top w:val="nil"/>
        <w:left w:val="nil"/>
        <w:bottom w:val="nil"/>
        <w:right w:val="nil"/>
        <w:between w:val="nil"/>
        <w:bar w:val="nil"/>
      </w:pBdr>
      <w:spacing w:line="300" w:lineRule="auto"/>
    </w:pPr>
    <w:rPr>
      <w:rFonts w:ascii="Calibri" w:eastAsia="Arial Unicode MS" w:hAnsi="Calibri" w:cs="Arial Unicode MS"/>
      <w:color w:val="000000"/>
      <w:sz w:val="21"/>
      <w:szCs w:val="21"/>
      <w:u w:color="000000"/>
      <w:bdr w:val="nil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BodyText">
    <w:name w:val="Body Text"/>
    <w:basedOn w:val="Normal"/>
    <w:link w:val="BodyTextChar"/>
    <w:uiPriority w:val="99"/>
    <w:unhideWhenUsed/>
    <w:rsid w:val="00D63C8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D63C8B"/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character" w:styleId="Hyperlink">
    <w:name w:val="Hyperlink"/>
    <w:basedOn w:val="DefaultParagraphFont"/>
    <w:uiPriority w:val="99"/>
    <w:unhideWhenUsed/>
    <w:rsid w:val="00D63C8B"/>
    <w:rPr>
      <w:color w:val="0563C1" w:themeColor="hyperlink"/>
      <w:u w:val="single"/>
    </w:rPr>
  </w:style>
  <w:style w:type="character" w:customStyle="1" w:styleId="ListParagraphChar">
    <w:name w:val="List Paragraph Char"/>
    <w:aliases w:val="Syle 1 Char,Normal bullet 2 Char,Bullet list Char,Strip Char,H&amp;P List Paragraph Char,2 Char,Numbered Para 1 Char,Dot pt Char,No Spacing1 Char,List Paragraph Char Char Char Char,Indicator Text Char,Bullet Points Char,MAIN CONTENT Char"/>
    <w:link w:val="ListParagraph"/>
    <w:uiPriority w:val="34"/>
    <w:qFormat/>
    <w:locked/>
    <w:rsid w:val="00545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18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3543</Words>
  <Characters>2020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Kesko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Jirgensone Liga</dc:creator>
  <cp:keywords/>
  <dc:description/>
  <cp:lastModifiedBy>Rezeknes Namsaimnieks</cp:lastModifiedBy>
  <cp:revision>2</cp:revision>
  <dcterms:created xsi:type="dcterms:W3CDTF">2024-05-31T08:29:00Z</dcterms:created>
  <dcterms:modified xsi:type="dcterms:W3CDTF">2024-05-31T08:29:00Z</dcterms:modified>
</cp:coreProperties>
</file>