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Pagalma labiekārtošana Lubānas ielā 7, Rēzeknē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RN2024/6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"AĻŅI 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28.06.2024 plkst. 07:22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350495.18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"Erbauer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15:09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388787.07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ROADS"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282011.19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"Pamatceļš"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285017.5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"Riviera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10:56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276674.46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"V.J.M.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16:21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280484.11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Priedes Nami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23:40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213096.18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255739.54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"VLAKON"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17:37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331679.96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28.06.2024;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