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AF715" w14:textId="77777777" w:rsidR="00213C0D" w:rsidRDefault="00213C0D" w:rsidP="0099540C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75CA81" w14:textId="77777777" w:rsidR="0099540C" w:rsidRPr="003665AF" w:rsidRDefault="0099540C" w:rsidP="0099540C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556F">
        <w:rPr>
          <w:rFonts w:ascii="Times New Roman" w:hAnsi="Times New Roman" w:cs="Times New Roman"/>
          <w:b/>
          <w:sz w:val="24"/>
          <w:szCs w:val="24"/>
        </w:rPr>
        <w:t>VIENOŠANĀS Nr.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5EE683AA" w14:textId="77777777" w:rsidR="0099540C" w:rsidRPr="0099540C" w:rsidRDefault="0099540C" w:rsidP="0099540C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7556F">
        <w:rPr>
          <w:rFonts w:ascii="Times New Roman" w:hAnsi="Times New Roman" w:cs="Times New Roman"/>
          <w:sz w:val="24"/>
          <w:szCs w:val="24"/>
        </w:rPr>
        <w:t xml:space="preserve">Par grozījumiem pie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67556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67556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2024</w:t>
      </w:r>
      <w:r w:rsidRPr="0067556F">
        <w:rPr>
          <w:rFonts w:ascii="Times New Roman" w:hAnsi="Times New Roman" w:cs="Times New Roman"/>
          <w:sz w:val="24"/>
          <w:szCs w:val="24"/>
        </w:rPr>
        <w:t>. līgum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7556F">
        <w:rPr>
          <w:rFonts w:ascii="Times New Roman" w:hAnsi="Times New Roman" w:cs="Times New Roman"/>
          <w:sz w:val="24"/>
          <w:szCs w:val="24"/>
        </w:rPr>
        <w:t xml:space="preserve"> Nr. </w:t>
      </w:r>
      <w:bookmarkStart w:id="0" w:name="_Hlk57967883"/>
      <w:r w:rsidRPr="0099540C">
        <w:rPr>
          <w:rFonts w:ascii="Times New Roman" w:hAnsi="Times New Roman" w:cs="Times New Roman"/>
          <w:noProof/>
          <w:sz w:val="24"/>
          <w:szCs w:val="24"/>
        </w:rPr>
        <w:t>3-L-1/486/2024</w:t>
      </w:r>
      <w:bookmarkEnd w:id="0"/>
    </w:p>
    <w:p w14:paraId="4C55F191" w14:textId="77777777" w:rsidR="007D75C3" w:rsidRDefault="007D75C3"/>
    <w:p w14:paraId="1821153B" w14:textId="77777777" w:rsidR="0099540C" w:rsidRPr="00D93AF9" w:rsidRDefault="0099540C" w:rsidP="00D93AF9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3AF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Rīgas Stradiņa universitāte </w:t>
      </w:r>
      <w:r w:rsidRPr="00D93AF9">
        <w:rPr>
          <w:rFonts w:ascii="Times New Roman" w:eastAsia="Times New Roman" w:hAnsi="Times New Roman" w:cs="Times New Roman"/>
          <w:sz w:val="24"/>
          <w:szCs w:val="24"/>
        </w:rPr>
        <w:t>(sertificēta atbilstīgi ISO 9001 standartam „Kvalitātes pārvaldības sistēmas. Prasības” un atbilstīgi LVS EN ISO 50001 standartam ,,</w:t>
      </w:r>
      <w:proofErr w:type="spellStart"/>
      <w:r w:rsidRPr="00D93AF9">
        <w:rPr>
          <w:rFonts w:ascii="Times New Roman" w:eastAsia="Times New Roman" w:hAnsi="Times New Roman" w:cs="Times New Roman"/>
          <w:sz w:val="24"/>
          <w:szCs w:val="24"/>
        </w:rPr>
        <w:t>Energopārvaldības</w:t>
      </w:r>
      <w:proofErr w:type="spellEnd"/>
      <w:r w:rsidRPr="00D93AF9">
        <w:rPr>
          <w:rFonts w:ascii="Times New Roman" w:eastAsia="Times New Roman" w:hAnsi="Times New Roman" w:cs="Times New Roman"/>
          <w:sz w:val="24"/>
          <w:szCs w:val="24"/>
        </w:rPr>
        <w:t xml:space="preserve"> sistēmas. Prasības un lietošanas norādījumi”) </w:t>
      </w:r>
      <w:r w:rsidRPr="00D93AF9">
        <w:rPr>
          <w:rFonts w:ascii="Times New Roman" w:hAnsi="Times New Roman" w:cs="Times New Roman"/>
          <w:color w:val="202020"/>
          <w:sz w:val="24"/>
          <w:szCs w:val="24"/>
        </w:rPr>
        <w:t xml:space="preserve">tās rektora Aigara Pētersona personā, kurš rīkojas atbilstīgi Rīgas Stradiņa universitātes Satversmei </w:t>
      </w:r>
      <w:r w:rsidRPr="00D93AF9">
        <w:rPr>
          <w:rFonts w:ascii="Times New Roman" w:hAnsi="Times New Roman" w:cs="Times New Roman"/>
          <w:sz w:val="24"/>
          <w:szCs w:val="24"/>
        </w:rPr>
        <w:t>(</w:t>
      </w:r>
      <w:r w:rsidRPr="00D93AF9">
        <w:rPr>
          <w:rFonts w:ascii="Times New Roman" w:hAnsi="Times New Roman" w:cs="Times New Roman"/>
          <w:iCs/>
          <w:sz w:val="24"/>
          <w:szCs w:val="24"/>
        </w:rPr>
        <w:t xml:space="preserve">turpmāk – </w:t>
      </w:r>
      <w:r w:rsidRPr="00D93AF9">
        <w:rPr>
          <w:rFonts w:ascii="Times New Roman" w:hAnsi="Times New Roman" w:cs="Times New Roman"/>
          <w:sz w:val="24"/>
          <w:szCs w:val="24"/>
        </w:rPr>
        <w:t>Pasūtītājs), no vienas puses</w:t>
      </w:r>
      <w:r w:rsidRPr="00D93AF9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48382BD6" w14:textId="77777777" w:rsidR="0099540C" w:rsidRPr="00D93AF9" w:rsidRDefault="0099540C" w:rsidP="00213C0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3AF9">
        <w:rPr>
          <w:rFonts w:ascii="Times New Roman" w:eastAsia="Times New Roman" w:hAnsi="Times New Roman" w:cs="Times New Roman"/>
          <w:sz w:val="24"/>
          <w:szCs w:val="24"/>
        </w:rPr>
        <w:t xml:space="preserve">un </w:t>
      </w:r>
    </w:p>
    <w:p w14:paraId="2DF67B72" w14:textId="41AEB434" w:rsidR="00D93AF9" w:rsidRPr="00D93AF9" w:rsidRDefault="0099540C" w:rsidP="00D93AF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lk194664324"/>
      <w:r w:rsidRPr="00D93AF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Apdrošināšanas akciju sabiedrība “BALTA” </w:t>
      </w:r>
      <w:bookmarkEnd w:id="1"/>
      <w:r w:rsidRPr="00D93AF9">
        <w:rPr>
          <w:rFonts w:ascii="Times New Roman" w:hAnsi="Times New Roman" w:cs="Times New Roman"/>
          <w:bCs/>
          <w:sz w:val="24"/>
          <w:szCs w:val="24"/>
        </w:rPr>
        <w:t xml:space="preserve">tās </w:t>
      </w:r>
      <w:r w:rsidR="00F866E3">
        <w:rPr>
          <w:rFonts w:ascii="Times New Roman" w:hAnsi="Times New Roman" w:cs="Times New Roman"/>
          <w:sz w:val="24"/>
          <w:szCs w:val="24"/>
        </w:rPr>
        <w:t>XXXXXX</w:t>
      </w:r>
      <w:r w:rsidRPr="00D93AF9">
        <w:rPr>
          <w:rFonts w:ascii="Times New Roman" w:hAnsi="Times New Roman" w:cs="Times New Roman"/>
          <w:sz w:val="24"/>
          <w:szCs w:val="24"/>
        </w:rPr>
        <w:t xml:space="preserve"> personā, kurš rīkojas, pamatojoties uz </w:t>
      </w:r>
      <w:r w:rsidR="00F866E3">
        <w:rPr>
          <w:rFonts w:ascii="Times New Roman" w:hAnsi="Times New Roman" w:cs="Times New Roman"/>
          <w:sz w:val="24"/>
          <w:szCs w:val="24"/>
        </w:rPr>
        <w:t>XXXXX</w:t>
      </w:r>
      <w:r w:rsidR="009631E4" w:rsidRPr="00D93AF9">
        <w:rPr>
          <w:rFonts w:ascii="Times New Roman" w:hAnsi="Times New Roman" w:cs="Times New Roman"/>
          <w:sz w:val="24"/>
          <w:szCs w:val="24"/>
        </w:rPr>
        <w:t xml:space="preserve"> </w:t>
      </w:r>
      <w:r w:rsidRPr="00D93AF9">
        <w:rPr>
          <w:rFonts w:ascii="Times New Roman" w:hAnsi="Times New Roman" w:cs="Times New Roman"/>
          <w:sz w:val="24"/>
          <w:szCs w:val="24"/>
        </w:rPr>
        <w:t xml:space="preserve">pilnvaru </w:t>
      </w:r>
      <w:r w:rsidR="00F866E3">
        <w:rPr>
          <w:rFonts w:ascii="Times New Roman" w:hAnsi="Times New Roman" w:cs="Times New Roman"/>
          <w:sz w:val="24"/>
          <w:szCs w:val="24"/>
        </w:rPr>
        <w:t>XXXXXX</w:t>
      </w:r>
      <w:r w:rsidRPr="00D93AF9">
        <w:rPr>
          <w:rFonts w:ascii="Times New Roman" w:hAnsi="Times New Roman" w:cs="Times New Roman"/>
          <w:sz w:val="24"/>
          <w:szCs w:val="24"/>
        </w:rPr>
        <w:t xml:space="preserve"> </w:t>
      </w:r>
      <w:r w:rsidRPr="00D93AF9">
        <w:rPr>
          <w:rFonts w:ascii="Times New Roman" w:eastAsia="Times New Roman" w:hAnsi="Times New Roman" w:cs="Times New Roman"/>
          <w:bCs/>
          <w:sz w:val="24"/>
          <w:szCs w:val="24"/>
        </w:rPr>
        <w:t xml:space="preserve">(turpmāk – Apdrošinātājs), </w:t>
      </w:r>
      <w:r w:rsidRPr="00D93AF9">
        <w:rPr>
          <w:rFonts w:ascii="Times New Roman" w:eastAsia="Times New Roman" w:hAnsi="Times New Roman" w:cs="Times New Roman"/>
          <w:sz w:val="24"/>
          <w:szCs w:val="24"/>
        </w:rPr>
        <w:t xml:space="preserve">no otras puses (abi kopā turpmāk – Puses), </w:t>
      </w:r>
    </w:p>
    <w:p w14:paraId="63EAA1EC" w14:textId="77777777" w:rsidR="0099540C" w:rsidRPr="00D93AF9" w:rsidRDefault="0099540C" w:rsidP="00213C0D">
      <w:pPr>
        <w:keepNext/>
        <w:keepLines/>
        <w:shd w:val="clear" w:color="auto" w:fill="FFFFFF"/>
        <w:tabs>
          <w:tab w:val="left" w:pos="284"/>
          <w:tab w:val="left" w:pos="2520"/>
        </w:tabs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D93AF9">
        <w:rPr>
          <w:rFonts w:ascii="Times New Roman" w:hAnsi="Times New Roman" w:cs="Times New Roman"/>
          <w:b/>
          <w:iCs/>
          <w:sz w:val="24"/>
          <w:szCs w:val="24"/>
        </w:rPr>
        <w:t>Ievērojot, ka:</w:t>
      </w:r>
    </w:p>
    <w:p w14:paraId="3B52CEF3" w14:textId="77777777" w:rsidR="00E42E68" w:rsidRPr="00D93AF9" w:rsidRDefault="0099540C" w:rsidP="00D93AF9">
      <w:pPr>
        <w:pStyle w:val="ListParagraph"/>
        <w:keepNext/>
        <w:keepLines/>
        <w:numPr>
          <w:ilvl w:val="0"/>
          <w:numId w:val="6"/>
        </w:numPr>
        <w:shd w:val="clear" w:color="auto" w:fill="FFFFFF"/>
        <w:tabs>
          <w:tab w:val="left" w:pos="2520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93AF9">
        <w:rPr>
          <w:rFonts w:ascii="Times New Roman" w:hAnsi="Times New Roman" w:cs="Times New Roman"/>
          <w:iCs/>
          <w:sz w:val="24"/>
          <w:szCs w:val="24"/>
        </w:rPr>
        <w:t xml:space="preserve">2024.gada 16.augustā starp Rīgas Stradiņa universitāti un </w:t>
      </w:r>
      <w:r w:rsidRPr="00D93AF9">
        <w:rPr>
          <w:rFonts w:ascii="Times New Roman" w:eastAsia="Times New Roman" w:hAnsi="Times New Roman" w:cs="Times New Roman"/>
          <w:bCs/>
          <w:sz w:val="24"/>
          <w:szCs w:val="24"/>
        </w:rPr>
        <w:t>Apdrošināšanas akciju sabiedrība “BALTA”</w:t>
      </w:r>
      <w:r w:rsidRPr="00D93AF9">
        <w:rPr>
          <w:rFonts w:ascii="Times New Roman" w:hAnsi="Times New Roman" w:cs="Times New Roman"/>
          <w:iCs/>
          <w:sz w:val="24"/>
          <w:szCs w:val="24"/>
        </w:rPr>
        <w:t xml:space="preserve"> ir parakstīts līgums Nr. </w:t>
      </w:r>
      <w:r w:rsidRPr="00D93AF9">
        <w:rPr>
          <w:rFonts w:ascii="Times New Roman" w:hAnsi="Times New Roman" w:cs="Times New Roman"/>
          <w:noProof/>
          <w:sz w:val="24"/>
          <w:szCs w:val="24"/>
        </w:rPr>
        <w:t>3-L-1/486/2024</w:t>
      </w:r>
      <w:r w:rsidRPr="00D93AF9">
        <w:rPr>
          <w:rFonts w:ascii="Times New Roman" w:hAnsi="Times New Roman" w:cs="Times New Roman"/>
          <w:iCs/>
          <w:sz w:val="24"/>
          <w:szCs w:val="24"/>
        </w:rPr>
        <w:t xml:space="preserve"> “</w:t>
      </w:r>
      <w:r w:rsidR="00BF2FAF" w:rsidRPr="00D93AF9">
        <w:rPr>
          <w:rFonts w:ascii="Times New Roman" w:eastAsia="Times New Roman" w:hAnsi="Times New Roman" w:cs="Times New Roman"/>
          <w:sz w:val="24"/>
          <w:szCs w:val="24"/>
        </w:rPr>
        <w:t>Par veselības apdrošināšanu</w:t>
      </w:r>
      <w:r w:rsidRPr="00D93AF9">
        <w:rPr>
          <w:rFonts w:ascii="Times New Roman" w:hAnsi="Times New Roman" w:cs="Times New Roman"/>
          <w:iCs/>
          <w:sz w:val="24"/>
          <w:szCs w:val="24"/>
        </w:rPr>
        <w:t xml:space="preserve">”, kas noslēgts, pamatojoties uz atklāta konkursa </w:t>
      </w:r>
      <w:r w:rsidR="00BF2FAF" w:rsidRPr="00D93AF9">
        <w:rPr>
          <w:rFonts w:ascii="Times New Roman" w:hAnsi="Times New Roman" w:cs="Times New Roman"/>
          <w:iCs/>
          <w:sz w:val="24"/>
          <w:szCs w:val="24"/>
        </w:rPr>
        <w:t>“</w:t>
      </w:r>
      <w:r w:rsidR="00BF2FAF" w:rsidRPr="00D93AF9">
        <w:rPr>
          <w:rFonts w:ascii="Times New Roman" w:hAnsi="Times New Roman" w:cs="Times New Roman"/>
          <w:sz w:val="24"/>
          <w:szCs w:val="24"/>
        </w:rPr>
        <w:t>Veselības apdrošināšana</w:t>
      </w:r>
      <w:r w:rsidRPr="00D93AF9">
        <w:rPr>
          <w:rFonts w:ascii="Times New Roman" w:hAnsi="Times New Roman" w:cs="Times New Roman"/>
          <w:iCs/>
          <w:sz w:val="24"/>
          <w:szCs w:val="24"/>
        </w:rPr>
        <w:t>”, identifikācijas Nr.</w:t>
      </w:r>
      <w:r w:rsidR="00D93AF9" w:rsidRPr="00D93AF9">
        <w:rPr>
          <w:rFonts w:ascii="Times New Roman" w:hAnsi="Times New Roman" w:cs="Times New Roman"/>
          <w:iCs/>
          <w:sz w:val="24"/>
          <w:szCs w:val="24"/>
        </w:rPr>
        <w:t> </w:t>
      </w:r>
      <w:r w:rsidRPr="00D93AF9">
        <w:rPr>
          <w:rFonts w:ascii="Times New Roman" w:hAnsi="Times New Roman" w:cs="Times New Roman"/>
          <w:iCs/>
          <w:sz w:val="24"/>
          <w:szCs w:val="24"/>
        </w:rPr>
        <w:t>RSU 202</w:t>
      </w:r>
      <w:r w:rsidR="00BF2FAF" w:rsidRPr="00D93AF9">
        <w:rPr>
          <w:rFonts w:ascii="Times New Roman" w:hAnsi="Times New Roman" w:cs="Times New Roman"/>
          <w:iCs/>
          <w:sz w:val="24"/>
          <w:szCs w:val="24"/>
        </w:rPr>
        <w:t>4</w:t>
      </w:r>
      <w:r w:rsidRPr="00D93AF9">
        <w:rPr>
          <w:rFonts w:ascii="Times New Roman" w:hAnsi="Times New Roman" w:cs="Times New Roman"/>
          <w:iCs/>
          <w:sz w:val="24"/>
          <w:szCs w:val="24"/>
        </w:rPr>
        <w:t>/</w:t>
      </w:r>
      <w:r w:rsidR="00BF2FAF" w:rsidRPr="00D93AF9">
        <w:rPr>
          <w:rFonts w:ascii="Times New Roman" w:hAnsi="Times New Roman" w:cs="Times New Roman"/>
          <w:iCs/>
          <w:sz w:val="24"/>
          <w:szCs w:val="24"/>
        </w:rPr>
        <w:t>74</w:t>
      </w:r>
      <w:r w:rsidRPr="00D93AF9">
        <w:rPr>
          <w:rFonts w:ascii="Times New Roman" w:hAnsi="Times New Roman" w:cs="Times New Roman"/>
          <w:iCs/>
          <w:sz w:val="24"/>
          <w:szCs w:val="24"/>
        </w:rPr>
        <w:t>/AK rezultātiem, turpmāk – Līgums;</w:t>
      </w:r>
    </w:p>
    <w:p w14:paraId="72DA0F8C" w14:textId="77777777" w:rsidR="00E42E68" w:rsidRPr="00D93AF9" w:rsidRDefault="00E42E68" w:rsidP="00D93AF9">
      <w:pPr>
        <w:pStyle w:val="ListParagraph"/>
        <w:keepNext/>
        <w:keepLines/>
        <w:numPr>
          <w:ilvl w:val="0"/>
          <w:numId w:val="6"/>
        </w:numPr>
        <w:shd w:val="clear" w:color="auto" w:fill="FFFFFF"/>
        <w:tabs>
          <w:tab w:val="left" w:pos="2520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93AF9">
        <w:rPr>
          <w:rFonts w:ascii="Times New Roman" w:hAnsi="Times New Roman" w:cs="Times New Roman"/>
          <w:iCs/>
          <w:sz w:val="24"/>
          <w:szCs w:val="24"/>
        </w:rPr>
        <w:t xml:space="preserve">Līguma 10.1.punktā noteikts, </w:t>
      </w:r>
      <w:r w:rsidR="00697FD4" w:rsidRPr="00D93AF9">
        <w:rPr>
          <w:rFonts w:ascii="Times New Roman" w:hAnsi="Times New Roman" w:cs="Times New Roman"/>
          <w:iCs/>
          <w:sz w:val="24"/>
          <w:szCs w:val="24"/>
        </w:rPr>
        <w:t xml:space="preserve">ka </w:t>
      </w:r>
      <w:r w:rsidRPr="00D93AF9">
        <w:rPr>
          <w:rFonts w:ascii="Times New Roman" w:eastAsia="Times New Roman" w:hAnsi="Times New Roman" w:cs="Times New Roman"/>
          <w:sz w:val="24"/>
          <w:szCs w:val="24"/>
        </w:rPr>
        <w:t xml:space="preserve">Līgums stājas spēkā ar tā abpusējas parakstīšanas dienu un ir spēkā </w:t>
      </w:r>
      <w:r w:rsidRPr="00D93AF9">
        <w:rPr>
          <w:rFonts w:ascii="Times New Roman" w:hAnsi="Times New Roman" w:cs="Times New Roman"/>
          <w:bCs/>
          <w:sz w:val="24"/>
          <w:szCs w:val="24"/>
        </w:rPr>
        <w:t xml:space="preserve">ne ilgāk kā </w:t>
      </w:r>
      <w:r w:rsidRPr="00D93AF9">
        <w:rPr>
          <w:rFonts w:ascii="Times New Roman" w:hAnsi="Times New Roman" w:cs="Times New Roman"/>
          <w:b/>
          <w:bCs/>
          <w:sz w:val="24"/>
          <w:szCs w:val="24"/>
        </w:rPr>
        <w:t>14 (četrpadsmit) mēnešus</w:t>
      </w:r>
      <w:r w:rsidRPr="00D93AF9">
        <w:rPr>
          <w:rFonts w:ascii="Times New Roman" w:hAnsi="Times New Roman" w:cs="Times New Roman"/>
          <w:bCs/>
          <w:sz w:val="24"/>
          <w:szCs w:val="24"/>
        </w:rPr>
        <w:t>, kuros ietilpst</w:t>
      </w:r>
      <w:r w:rsidRPr="00D93A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93AF9">
        <w:rPr>
          <w:rFonts w:ascii="Times New Roman" w:hAnsi="Times New Roman" w:cs="Times New Roman"/>
          <w:sz w:val="24"/>
          <w:szCs w:val="24"/>
        </w:rPr>
        <w:t xml:space="preserve">Līguma 1.2. punktā norādītais polises darbības periods no 01.09.2024. līdz 31.08.2025. Pusēm vienojoties, līguma darbības termiņš tiek pagarināts uz </w:t>
      </w:r>
      <w:r w:rsidRPr="00D93AF9">
        <w:rPr>
          <w:rFonts w:ascii="Times New Roman" w:hAnsi="Times New Roman" w:cs="Times New Roman"/>
          <w:b/>
          <w:sz w:val="24"/>
          <w:szCs w:val="24"/>
        </w:rPr>
        <w:t>12 (divpadsmit)</w:t>
      </w:r>
      <w:r w:rsidRPr="00D93AF9">
        <w:rPr>
          <w:rFonts w:ascii="Times New Roman" w:hAnsi="Times New Roman" w:cs="Times New Roman"/>
          <w:sz w:val="24"/>
          <w:szCs w:val="24"/>
        </w:rPr>
        <w:t xml:space="preserve"> mēnešiem, noslēdzot apdrošināšanas līgumu (polisi) ar darbības periodu no 01.09.2025. līdz 31.08.2026., līdz ar to kopējais līguma termiņš nepārsniedz </w:t>
      </w:r>
      <w:r w:rsidRPr="00D93AF9">
        <w:rPr>
          <w:rFonts w:ascii="Times New Roman" w:hAnsi="Times New Roman" w:cs="Times New Roman"/>
          <w:b/>
          <w:sz w:val="24"/>
          <w:szCs w:val="24"/>
        </w:rPr>
        <w:t>26 (divdesmit sešus)</w:t>
      </w:r>
      <w:r w:rsidRPr="00D93AF9">
        <w:rPr>
          <w:rFonts w:ascii="Times New Roman" w:hAnsi="Times New Roman" w:cs="Times New Roman"/>
          <w:sz w:val="24"/>
          <w:szCs w:val="24"/>
        </w:rPr>
        <w:t xml:space="preserve"> mēnešus</w:t>
      </w:r>
      <w:r w:rsidR="00697FD4" w:rsidRPr="00D93AF9">
        <w:rPr>
          <w:rFonts w:ascii="Times New Roman" w:hAnsi="Times New Roman" w:cs="Times New Roman"/>
          <w:sz w:val="24"/>
          <w:szCs w:val="24"/>
        </w:rPr>
        <w:t>;</w:t>
      </w:r>
    </w:p>
    <w:p w14:paraId="329374CE" w14:textId="77777777" w:rsidR="00697FD4" w:rsidRPr="00D93AF9" w:rsidRDefault="00697FD4" w:rsidP="00D93AF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eastAsia="Calibri" w:hAnsi="Times New Roman" w:cs="Times New Roman"/>
          <w:kern w:val="1"/>
          <w:sz w:val="24"/>
          <w:szCs w:val="24"/>
          <w:lang w:eastAsia="zh-CN"/>
        </w:rPr>
      </w:pPr>
      <w:r w:rsidRPr="00D93AF9">
        <w:rPr>
          <w:rFonts w:ascii="Times New Roman" w:eastAsia="Times New Roman" w:hAnsi="Times New Roman" w:cs="Times New Roman"/>
          <w:bCs/>
          <w:sz w:val="24"/>
          <w:szCs w:val="24"/>
        </w:rPr>
        <w:t xml:space="preserve">Apdrošināšanas akciju sabiedrība “BALTA”2025.gada 6.marta vēstuli </w:t>
      </w:r>
      <w:r w:rsidRPr="00D93AF9">
        <w:rPr>
          <w:rFonts w:ascii="Times New Roman" w:eastAsia="Calibri" w:hAnsi="Times New Roman" w:cs="Times New Roman"/>
          <w:kern w:val="1"/>
          <w:sz w:val="24"/>
          <w:szCs w:val="24"/>
          <w:lang w:eastAsia="zh-CN"/>
        </w:rPr>
        <w:t>Nr. 20401/11260 par</w:t>
      </w:r>
      <w:r w:rsidRPr="00D93A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93AF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ar-SA"/>
        </w:rPr>
        <w:t xml:space="preserve">gatavību turpināt sadarbību nākamā periodā no 2025. gada 1. septembra līdz 2026. gada 31. augustam. </w:t>
      </w:r>
    </w:p>
    <w:p w14:paraId="5DF4E1EB" w14:textId="77777777" w:rsidR="00213C0D" w:rsidRPr="00D93AF9" w:rsidRDefault="00213C0D" w:rsidP="00213C0D">
      <w:pPr>
        <w:pStyle w:val="ListParagraph"/>
        <w:autoSpaceDE w:val="0"/>
        <w:autoSpaceDN w:val="0"/>
        <w:adjustRightInd w:val="0"/>
        <w:spacing w:after="0" w:line="360" w:lineRule="auto"/>
        <w:ind w:left="0" w:right="-1"/>
        <w:jc w:val="both"/>
        <w:rPr>
          <w:rFonts w:ascii="Times New Roman" w:eastAsia="Calibri" w:hAnsi="Times New Roman" w:cs="Times New Roman"/>
          <w:i/>
          <w:kern w:val="1"/>
          <w:sz w:val="24"/>
          <w:szCs w:val="24"/>
          <w:lang w:eastAsia="zh-CN"/>
        </w:rPr>
      </w:pPr>
    </w:p>
    <w:p w14:paraId="168BE178" w14:textId="77777777" w:rsidR="00D93AF9" w:rsidRPr="00D93AF9" w:rsidRDefault="00D93AF9" w:rsidP="00213C0D">
      <w:pPr>
        <w:keepNext/>
        <w:keepLines/>
        <w:shd w:val="clear" w:color="auto" w:fill="FFFFFF"/>
        <w:tabs>
          <w:tab w:val="left" w:pos="284"/>
          <w:tab w:val="left" w:pos="2520"/>
        </w:tabs>
        <w:spacing w:after="0" w:line="360" w:lineRule="auto"/>
        <w:jc w:val="both"/>
        <w:rPr>
          <w:b/>
          <w:sz w:val="24"/>
          <w:szCs w:val="24"/>
        </w:rPr>
      </w:pPr>
      <w:r w:rsidRPr="00D93AF9">
        <w:rPr>
          <w:rFonts w:ascii="Times New Roman" w:hAnsi="Times New Roman" w:cs="Times New Roman"/>
          <w:b/>
          <w:sz w:val="24"/>
          <w:szCs w:val="24"/>
        </w:rPr>
        <w:t>Puses, b</w:t>
      </w:r>
      <w:r w:rsidR="00135E4E" w:rsidRPr="00D93AF9">
        <w:rPr>
          <w:rFonts w:ascii="Times New Roman" w:hAnsi="Times New Roman" w:cs="Times New Roman"/>
          <w:b/>
          <w:sz w:val="24"/>
          <w:szCs w:val="24"/>
        </w:rPr>
        <w:t>rīvi paužot savu gribu, pamatojoties uz Publisko iepirkumu likuma 61.panta trešās daļas 1.punkta regulējumu un Līguma 10.1.punktu, noslēdz šāda satura vienošanos par grozījumiem Līgumā (turpmāk – Vienošanās):</w:t>
      </w:r>
      <w:r w:rsidR="00135E4E" w:rsidRPr="00D93AF9">
        <w:rPr>
          <w:b/>
          <w:sz w:val="24"/>
          <w:szCs w:val="24"/>
        </w:rPr>
        <w:t xml:space="preserve"> </w:t>
      </w:r>
    </w:p>
    <w:p w14:paraId="0F557E0E" w14:textId="77777777" w:rsidR="008860D7" w:rsidRPr="00D93AF9" w:rsidRDefault="008860D7" w:rsidP="00D93AF9">
      <w:pPr>
        <w:pStyle w:val="1Lgumam"/>
        <w:numPr>
          <w:ilvl w:val="0"/>
          <w:numId w:val="7"/>
        </w:numPr>
        <w:tabs>
          <w:tab w:val="left" w:pos="284"/>
        </w:tabs>
        <w:spacing w:before="0" w:after="0" w:line="360" w:lineRule="auto"/>
        <w:jc w:val="both"/>
        <w:rPr>
          <w:b w:val="0"/>
          <w:lang w:val="lv-LV"/>
        </w:rPr>
      </w:pPr>
      <w:r w:rsidRPr="00D93AF9">
        <w:rPr>
          <w:b w:val="0"/>
          <w:lang w:val="lv-LV"/>
        </w:rPr>
        <w:t>Puses vienojas veikt grozījumus Līguma 10.1.punktā un pagarināt Līguma izpildes termiņu par 12 (divpadsmit) mēnešiem, izsakot Līguma 10.1.punktu šādā redakcijā:</w:t>
      </w:r>
    </w:p>
    <w:p w14:paraId="5DD1A12C" w14:textId="6DD24AC3" w:rsidR="008860D7" w:rsidRPr="00D93AF9" w:rsidRDefault="008860D7" w:rsidP="00D93AF9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x-none"/>
        </w:rPr>
      </w:pPr>
      <w:r w:rsidRPr="00D93AF9">
        <w:rPr>
          <w:sz w:val="24"/>
          <w:szCs w:val="24"/>
        </w:rPr>
        <w:t>“</w:t>
      </w:r>
      <w:r w:rsidRPr="00D93AF9">
        <w:rPr>
          <w:rFonts w:ascii="Times New Roman" w:eastAsia="Times New Roman" w:hAnsi="Times New Roman" w:cs="Times New Roman"/>
          <w:sz w:val="24"/>
          <w:szCs w:val="24"/>
        </w:rPr>
        <w:t xml:space="preserve"> Līgums stājas spēkā ar tā abpusējas parakstīšanas dienu un ir spēkā </w:t>
      </w:r>
      <w:r w:rsidRPr="00D93AF9">
        <w:rPr>
          <w:rFonts w:ascii="Times New Roman" w:hAnsi="Times New Roman" w:cs="Times New Roman"/>
          <w:bCs/>
          <w:sz w:val="24"/>
          <w:szCs w:val="24"/>
        </w:rPr>
        <w:t xml:space="preserve">ne ilgāk kā </w:t>
      </w:r>
      <w:r w:rsidR="00EF332B" w:rsidRPr="00D93AF9">
        <w:rPr>
          <w:rFonts w:ascii="Times New Roman" w:hAnsi="Times New Roman" w:cs="Times New Roman"/>
          <w:b/>
          <w:bCs/>
          <w:sz w:val="24"/>
          <w:szCs w:val="24"/>
        </w:rPr>
        <w:t xml:space="preserve">26 </w:t>
      </w:r>
      <w:r w:rsidRPr="00D93A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EF332B" w:rsidRPr="00D93AF9">
        <w:rPr>
          <w:rFonts w:ascii="Times New Roman" w:hAnsi="Times New Roman" w:cs="Times New Roman"/>
          <w:b/>
          <w:bCs/>
          <w:sz w:val="24"/>
          <w:szCs w:val="24"/>
        </w:rPr>
        <w:t>divdesmit sešus</w:t>
      </w:r>
      <w:r w:rsidRPr="00D93AF9">
        <w:rPr>
          <w:rFonts w:ascii="Times New Roman" w:hAnsi="Times New Roman" w:cs="Times New Roman"/>
          <w:b/>
          <w:bCs/>
          <w:sz w:val="24"/>
          <w:szCs w:val="24"/>
        </w:rPr>
        <w:t>) mēnešus</w:t>
      </w:r>
      <w:r w:rsidRPr="00D93AF9">
        <w:rPr>
          <w:rFonts w:ascii="Times New Roman" w:hAnsi="Times New Roman" w:cs="Times New Roman"/>
          <w:bCs/>
          <w:sz w:val="24"/>
          <w:szCs w:val="24"/>
        </w:rPr>
        <w:t>, kuros ietilpst</w:t>
      </w:r>
      <w:r w:rsidRPr="00D93A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93AF9">
        <w:rPr>
          <w:rFonts w:ascii="Times New Roman" w:hAnsi="Times New Roman" w:cs="Times New Roman"/>
          <w:sz w:val="24"/>
          <w:szCs w:val="24"/>
        </w:rPr>
        <w:t xml:space="preserve">Līguma 1.2. punktā norādītais polises </w:t>
      </w:r>
      <w:r w:rsidRPr="00D93AF9">
        <w:rPr>
          <w:rFonts w:ascii="Times New Roman" w:hAnsi="Times New Roman" w:cs="Times New Roman"/>
          <w:sz w:val="24"/>
          <w:szCs w:val="24"/>
        </w:rPr>
        <w:lastRenderedPageBreak/>
        <w:t>darbības periods no 01.09.2024. līdz 31.08.2025</w:t>
      </w:r>
      <w:r w:rsidR="00D93AF9" w:rsidRPr="00D93AF9">
        <w:rPr>
          <w:rFonts w:ascii="Times New Roman" w:hAnsi="Times New Roman" w:cs="Times New Roman"/>
          <w:sz w:val="24"/>
          <w:szCs w:val="24"/>
        </w:rPr>
        <w:t>.</w:t>
      </w:r>
      <w:r w:rsidR="00EF332B" w:rsidRPr="00D93AF9">
        <w:rPr>
          <w:rFonts w:ascii="Times New Roman" w:hAnsi="Times New Roman" w:cs="Times New Roman"/>
          <w:sz w:val="24"/>
          <w:szCs w:val="24"/>
        </w:rPr>
        <w:t xml:space="preserve"> un darbības period</w:t>
      </w:r>
      <w:r w:rsidR="000F783D">
        <w:rPr>
          <w:rFonts w:ascii="Times New Roman" w:hAnsi="Times New Roman" w:cs="Times New Roman"/>
          <w:sz w:val="24"/>
          <w:szCs w:val="24"/>
        </w:rPr>
        <w:t>s</w:t>
      </w:r>
      <w:r w:rsidR="00EF332B" w:rsidRPr="00D93AF9">
        <w:rPr>
          <w:rFonts w:ascii="Times New Roman" w:hAnsi="Times New Roman" w:cs="Times New Roman"/>
          <w:sz w:val="24"/>
          <w:szCs w:val="24"/>
        </w:rPr>
        <w:t xml:space="preserve"> no 01.09.2025. līdz 31.08.2026.”</w:t>
      </w:r>
    </w:p>
    <w:p w14:paraId="4E20F6C4" w14:textId="77777777" w:rsidR="008860D7" w:rsidRPr="00D93AF9" w:rsidRDefault="008860D7" w:rsidP="00D93AF9">
      <w:pPr>
        <w:pStyle w:val="1Lgumam"/>
        <w:numPr>
          <w:ilvl w:val="0"/>
          <w:numId w:val="7"/>
        </w:numPr>
        <w:tabs>
          <w:tab w:val="left" w:pos="284"/>
        </w:tabs>
        <w:spacing w:before="0" w:after="0" w:line="360" w:lineRule="auto"/>
        <w:jc w:val="both"/>
        <w:rPr>
          <w:b w:val="0"/>
        </w:rPr>
      </w:pPr>
      <w:r w:rsidRPr="00D93AF9">
        <w:rPr>
          <w:b w:val="0"/>
        </w:rPr>
        <w:t xml:space="preserve">Vienošanās stājas spēkā tās abpusējas parakstīšanas brīdī. </w:t>
      </w:r>
    </w:p>
    <w:p w14:paraId="61A7989D" w14:textId="77777777" w:rsidR="008860D7" w:rsidRPr="00D93AF9" w:rsidRDefault="008860D7" w:rsidP="00D93AF9">
      <w:pPr>
        <w:pStyle w:val="1Lgumam"/>
        <w:numPr>
          <w:ilvl w:val="0"/>
          <w:numId w:val="7"/>
        </w:numPr>
        <w:tabs>
          <w:tab w:val="left" w:pos="284"/>
        </w:tabs>
        <w:spacing w:before="0" w:after="0" w:line="360" w:lineRule="auto"/>
        <w:jc w:val="both"/>
        <w:rPr>
          <w:b w:val="0"/>
        </w:rPr>
      </w:pPr>
      <w:r w:rsidRPr="00D93AF9">
        <w:rPr>
          <w:b w:val="0"/>
        </w:rPr>
        <w:t>Ciktāl Vienošanās neparedz pretējo, citi Līguma noteikumi paliek nemainīgi.</w:t>
      </w:r>
    </w:p>
    <w:p w14:paraId="7596AFF3" w14:textId="77777777" w:rsidR="008860D7" w:rsidRPr="00D93AF9" w:rsidRDefault="008860D7" w:rsidP="00D93AF9">
      <w:pPr>
        <w:pStyle w:val="1Lgumam"/>
        <w:numPr>
          <w:ilvl w:val="0"/>
          <w:numId w:val="7"/>
        </w:numPr>
        <w:tabs>
          <w:tab w:val="left" w:pos="284"/>
        </w:tabs>
        <w:spacing w:before="0" w:after="0" w:line="360" w:lineRule="auto"/>
        <w:jc w:val="both"/>
        <w:rPr>
          <w:b w:val="0"/>
        </w:rPr>
      </w:pPr>
      <w:r w:rsidRPr="00D93AF9">
        <w:rPr>
          <w:b w:val="0"/>
        </w:rPr>
        <w:t>Vienošanās ir sastādīta latviešu valodā</w:t>
      </w:r>
      <w:r w:rsidRPr="00D93AF9">
        <w:rPr>
          <w:b w:val="0"/>
          <w:lang w:val="lv-LV"/>
        </w:rPr>
        <w:t>,</w:t>
      </w:r>
      <w:r w:rsidRPr="00D93AF9">
        <w:rPr>
          <w:rFonts w:eastAsiaTheme="minorEastAsia"/>
          <w:b w:val="0"/>
          <w:noProof/>
          <w:snapToGrid w:val="0"/>
          <w:lang w:val="lv-LV" w:eastAsia="en-GB"/>
        </w:rPr>
        <w:t xml:space="preserve"> </w:t>
      </w:r>
      <w:r w:rsidRPr="00D93AF9">
        <w:rPr>
          <w:b w:val="0"/>
          <w:lang w:val="lv-LV"/>
        </w:rPr>
        <w:t>noformēta elektroniskā dokumenta veidā</w:t>
      </w:r>
      <w:r w:rsidRPr="00D93AF9">
        <w:rPr>
          <w:b w:val="0"/>
        </w:rPr>
        <w:t xml:space="preserve"> uz </w:t>
      </w:r>
      <w:r w:rsidRPr="00D93AF9">
        <w:rPr>
          <w:b w:val="0"/>
          <w:lang w:val="lv-LV"/>
        </w:rPr>
        <w:t>2</w:t>
      </w:r>
      <w:r w:rsidR="00D93AF9" w:rsidRPr="00D93AF9">
        <w:rPr>
          <w:b w:val="0"/>
          <w:lang w:val="lv-LV"/>
        </w:rPr>
        <w:t> </w:t>
      </w:r>
      <w:r w:rsidRPr="00D93AF9">
        <w:rPr>
          <w:b w:val="0"/>
          <w:lang w:val="lv-LV"/>
        </w:rPr>
        <w:t xml:space="preserve">(divām) </w:t>
      </w:r>
      <w:r w:rsidRPr="00D93AF9">
        <w:rPr>
          <w:b w:val="0"/>
        </w:rPr>
        <w:t>lap</w:t>
      </w:r>
      <w:r w:rsidRPr="00D93AF9">
        <w:rPr>
          <w:b w:val="0"/>
          <w:lang w:val="lv-LV"/>
        </w:rPr>
        <w:t>ām</w:t>
      </w:r>
      <w:r w:rsidRPr="00D93AF9">
        <w:rPr>
          <w:b w:val="0"/>
        </w:rPr>
        <w:t xml:space="preserve">.    </w:t>
      </w:r>
    </w:p>
    <w:p w14:paraId="30E8F337" w14:textId="77777777" w:rsidR="009809BF" w:rsidRPr="00CD5173" w:rsidRDefault="009809BF" w:rsidP="000F783D">
      <w:pPr>
        <w:tabs>
          <w:tab w:val="left" w:pos="720"/>
          <w:tab w:val="center" w:pos="4153"/>
          <w:tab w:val="right" w:pos="8306"/>
        </w:tabs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CD5173">
        <w:rPr>
          <w:rFonts w:ascii="Times New Roman" w:eastAsia="Times New Roman" w:hAnsi="Times New Roman" w:cs="Times New Roman"/>
          <w:b/>
          <w:noProof/>
          <w:sz w:val="24"/>
          <w:szCs w:val="24"/>
        </w:rPr>
        <w:t>Pušu rekvizīti un paraksti</w:t>
      </w:r>
    </w:p>
    <w:p w14:paraId="73C75B38" w14:textId="77777777" w:rsidR="009809BF" w:rsidRPr="00217D11" w:rsidRDefault="009809BF" w:rsidP="00213C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</w:p>
    <w:tbl>
      <w:tblPr>
        <w:tblW w:w="8898" w:type="dxa"/>
        <w:jc w:val="center"/>
        <w:tblLook w:val="00A0" w:firstRow="1" w:lastRow="0" w:firstColumn="1" w:lastColumn="0" w:noHBand="0" w:noVBand="0"/>
      </w:tblPr>
      <w:tblGrid>
        <w:gridCol w:w="4429"/>
        <w:gridCol w:w="4469"/>
      </w:tblGrid>
      <w:tr w:rsidR="009809BF" w14:paraId="2FE9C67C" w14:textId="77777777" w:rsidTr="0065288D">
        <w:trPr>
          <w:trHeight w:val="291"/>
          <w:jc w:val="center"/>
        </w:trPr>
        <w:tc>
          <w:tcPr>
            <w:tcW w:w="4429" w:type="dxa"/>
          </w:tcPr>
          <w:p w14:paraId="4203762B" w14:textId="77777777" w:rsidR="009809BF" w:rsidRPr="00217D11" w:rsidRDefault="009809BF" w:rsidP="00D93AF9">
            <w:pPr>
              <w:spacing w:after="0" w:line="240" w:lineRule="auto"/>
              <w:ind w:left="313" w:hanging="20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Pasūtītājs:</w:t>
            </w:r>
          </w:p>
          <w:p w14:paraId="19D92F28" w14:textId="77777777" w:rsidR="009809BF" w:rsidRPr="00217D11" w:rsidRDefault="009809BF" w:rsidP="00D93AF9">
            <w:pPr>
              <w:spacing w:after="0" w:line="240" w:lineRule="auto"/>
              <w:ind w:left="313" w:hanging="208"/>
              <w:contextualSpacing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Rīgas Stradiņa universitāte</w:t>
            </w:r>
          </w:p>
          <w:p w14:paraId="3BF2DBB6" w14:textId="77777777" w:rsidR="009809BF" w:rsidRPr="00217D11" w:rsidRDefault="009809BF" w:rsidP="00D93AF9">
            <w:pPr>
              <w:spacing w:after="0" w:line="240" w:lineRule="auto"/>
              <w:ind w:left="313" w:hanging="208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Reģ. Nr. 90000013771</w:t>
            </w:r>
          </w:p>
          <w:p w14:paraId="6EE3A836" w14:textId="77777777" w:rsidR="009809BF" w:rsidRPr="00217D11" w:rsidRDefault="009809BF" w:rsidP="00D93AF9">
            <w:pPr>
              <w:spacing w:after="0" w:line="240" w:lineRule="auto"/>
              <w:ind w:left="105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Adrese:</w:t>
            </w:r>
          </w:p>
          <w:p w14:paraId="2EB90A51" w14:textId="77777777" w:rsidR="009809BF" w:rsidRPr="00217D11" w:rsidRDefault="009809BF" w:rsidP="00D93AF9">
            <w:pPr>
              <w:spacing w:after="0" w:line="240" w:lineRule="auto"/>
              <w:ind w:left="105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Dzirciema iela 16, Rīga, LV-1007</w:t>
            </w:r>
          </w:p>
          <w:p w14:paraId="0BCD9215" w14:textId="77777777" w:rsidR="009809BF" w:rsidRPr="00217D11" w:rsidRDefault="009809BF" w:rsidP="00D93AF9">
            <w:pPr>
              <w:spacing w:after="0" w:line="240" w:lineRule="auto"/>
              <w:ind w:left="105"/>
              <w:contextualSpacing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Banka: A/S “Swedbank”</w:t>
            </w:r>
          </w:p>
          <w:p w14:paraId="6869DC22" w14:textId="77777777" w:rsidR="009809BF" w:rsidRPr="00217D11" w:rsidRDefault="009809BF" w:rsidP="00D93AF9">
            <w:pPr>
              <w:spacing w:after="0" w:line="240" w:lineRule="auto"/>
              <w:ind w:left="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sz w:val="24"/>
                <w:szCs w:val="24"/>
              </w:rPr>
              <w:t>SWIFT:  HABALV22</w:t>
            </w:r>
          </w:p>
          <w:p w14:paraId="402F0082" w14:textId="77777777" w:rsidR="009809BF" w:rsidRPr="00217D11" w:rsidRDefault="009809BF" w:rsidP="00D93AF9">
            <w:pPr>
              <w:spacing w:after="0" w:line="240" w:lineRule="auto"/>
              <w:ind w:left="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sz w:val="24"/>
                <w:szCs w:val="24"/>
              </w:rPr>
              <w:t>Konts: LV02HABA0551000376050</w:t>
            </w:r>
          </w:p>
          <w:p w14:paraId="6633543D" w14:textId="77777777" w:rsidR="009809BF" w:rsidRPr="00217D11" w:rsidRDefault="009809BF" w:rsidP="00D93AF9">
            <w:pPr>
              <w:spacing w:after="0" w:line="240" w:lineRule="auto"/>
              <w:ind w:left="105"/>
              <w:contextualSpacing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Banka: A/S “SEB banka”</w:t>
            </w:r>
          </w:p>
          <w:p w14:paraId="5A33A045" w14:textId="77777777" w:rsidR="009809BF" w:rsidRPr="00217D11" w:rsidRDefault="009809BF" w:rsidP="00D93AF9">
            <w:pPr>
              <w:spacing w:after="0" w:line="240" w:lineRule="auto"/>
              <w:ind w:left="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sz w:val="24"/>
                <w:szCs w:val="24"/>
              </w:rPr>
              <w:t>SWIFT: UNLALV2X</w:t>
            </w:r>
          </w:p>
          <w:p w14:paraId="0998576E" w14:textId="77777777" w:rsidR="009809BF" w:rsidRPr="00217D11" w:rsidRDefault="009809BF" w:rsidP="00D93AF9">
            <w:pPr>
              <w:spacing w:after="0" w:line="240" w:lineRule="auto"/>
              <w:ind w:left="10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sz w:val="24"/>
                <w:szCs w:val="24"/>
              </w:rPr>
              <w:t>Konts: LV28UNLA0050013752619</w:t>
            </w:r>
          </w:p>
          <w:p w14:paraId="345EBAB4" w14:textId="77777777" w:rsidR="009809BF" w:rsidRPr="00217D11" w:rsidRDefault="009809BF" w:rsidP="00D93AF9">
            <w:pPr>
              <w:spacing w:after="0" w:line="240" w:lineRule="auto"/>
              <w:ind w:left="105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312D5785" w14:textId="77777777" w:rsidR="009809BF" w:rsidRDefault="009809BF" w:rsidP="00D93AF9">
            <w:pPr>
              <w:spacing w:after="0" w:line="240" w:lineRule="auto"/>
              <w:ind w:left="105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Rektors</w:t>
            </w:r>
          </w:p>
          <w:p w14:paraId="338351C6" w14:textId="77777777" w:rsidR="009809BF" w:rsidRPr="00217D11" w:rsidRDefault="009809BF" w:rsidP="00D93AF9">
            <w:pPr>
              <w:spacing w:after="0" w:line="240" w:lineRule="auto"/>
              <w:ind w:left="105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A. Pētersons</w:t>
            </w:r>
          </w:p>
          <w:p w14:paraId="4FE4E535" w14:textId="77777777" w:rsidR="009809BF" w:rsidRPr="00217D11" w:rsidRDefault="009809BF" w:rsidP="00D93AF9">
            <w:pPr>
              <w:spacing w:after="0" w:line="240" w:lineRule="auto"/>
              <w:ind w:left="33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__________________________</w:t>
            </w:r>
          </w:p>
          <w:p w14:paraId="1B39F8A6" w14:textId="77777777" w:rsidR="009809BF" w:rsidRPr="00217D11" w:rsidRDefault="009809BF" w:rsidP="00D93A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  <w:vertAlign w:val="superscript"/>
              </w:rPr>
            </w:pPr>
            <w:r w:rsidRPr="00217D11">
              <w:rPr>
                <w:rFonts w:ascii="Times New Roman" w:eastAsia="Times New Roman" w:hAnsi="Times New Roman" w:cs="Times New Roman"/>
                <w:noProof/>
                <w:sz w:val="24"/>
                <w:szCs w:val="24"/>
                <w:vertAlign w:val="superscript"/>
              </w:rPr>
              <w:t xml:space="preserve"> (paraksts)</w:t>
            </w:r>
          </w:p>
        </w:tc>
        <w:tc>
          <w:tcPr>
            <w:tcW w:w="4469" w:type="dxa"/>
          </w:tcPr>
          <w:p w14:paraId="1A04BC58" w14:textId="77777777" w:rsidR="009809BF" w:rsidRPr="00217D11" w:rsidRDefault="009809BF" w:rsidP="00D93A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Apdrošinātājs</w:t>
            </w:r>
            <w:r w:rsidRPr="00217D1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:</w:t>
            </w:r>
            <w:r w:rsidRPr="00217D1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42BA2CBF" w14:textId="77777777" w:rsidR="009809BF" w:rsidRPr="00217D11" w:rsidRDefault="009809BF" w:rsidP="00D93A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Apdrošināšanas akciju sabiedrība</w:t>
            </w:r>
            <w:r w:rsidRPr="00217D1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“BALTA</w:t>
            </w:r>
            <w:r w:rsidRPr="00217D1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”</w:t>
            </w:r>
          </w:p>
          <w:p w14:paraId="7B537EBD" w14:textId="77777777" w:rsidR="009809BF" w:rsidRPr="00217D11" w:rsidRDefault="009809BF" w:rsidP="00D93A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Reģ.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217D1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Nr. </w:t>
            </w:r>
            <w:r w:rsidRPr="00757A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40003049409</w:t>
            </w:r>
          </w:p>
          <w:p w14:paraId="4D321351" w14:textId="17D2CC28" w:rsidR="009809BF" w:rsidRPr="00217D11" w:rsidRDefault="009809BF" w:rsidP="00D93A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sz w:val="24"/>
                <w:szCs w:val="24"/>
              </w:rPr>
              <w:t>Adrese: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631E4">
              <w:rPr>
                <w:rFonts w:ascii="Times New Roman" w:eastAsia="Times New Roman" w:hAnsi="Times New Roman" w:cs="Times New Roman"/>
                <w:sz w:val="24"/>
                <w:szCs w:val="24"/>
              </w:rPr>
              <w:t>Skanstes</w:t>
            </w:r>
            <w:r w:rsidR="009631E4" w:rsidRPr="00757A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57A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iela </w:t>
            </w:r>
            <w:r w:rsidR="009631E4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Pr="00757AB5">
              <w:rPr>
                <w:rFonts w:ascii="Times New Roman" w:eastAsia="Times New Roman" w:hAnsi="Times New Roman" w:cs="Times New Roman"/>
                <w:sz w:val="24"/>
                <w:szCs w:val="24"/>
              </w:rPr>
              <w:t>, Rīga, LV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57AB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9631E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  <w:p w14:paraId="151BF19B" w14:textId="77777777" w:rsidR="009809BF" w:rsidRPr="00217D11" w:rsidRDefault="009809BF" w:rsidP="00D93A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Banka: </w:t>
            </w:r>
            <w:r w:rsidRPr="0069166B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A/S “SEB banka”</w:t>
            </w:r>
          </w:p>
          <w:p w14:paraId="6C107F5A" w14:textId="77777777" w:rsidR="009809BF" w:rsidRPr="00217D11" w:rsidRDefault="009809BF" w:rsidP="00D93A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SWIFT: </w:t>
            </w:r>
            <w:r w:rsidRPr="0069166B">
              <w:rPr>
                <w:rFonts w:ascii="Times New Roman" w:eastAsia="Times New Roman" w:hAnsi="Times New Roman" w:cs="Times New Roman"/>
                <w:sz w:val="24"/>
                <w:szCs w:val="24"/>
              </w:rPr>
              <w:t>UNLA</w:t>
            </w:r>
          </w:p>
          <w:p w14:paraId="4FF29ACD" w14:textId="77777777" w:rsidR="009809BF" w:rsidRPr="00217D11" w:rsidRDefault="009809BF" w:rsidP="00D93A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sz w:val="24"/>
                <w:szCs w:val="24"/>
              </w:rPr>
              <w:t>Konts: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91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LV60UNLA005000230070</w:t>
            </w:r>
          </w:p>
          <w:p w14:paraId="29299519" w14:textId="77777777" w:rsidR="009809BF" w:rsidRPr="00217D11" w:rsidRDefault="009809BF" w:rsidP="00D93A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3B49A5C4" w14:textId="77777777" w:rsidR="009809BF" w:rsidRPr="00217D11" w:rsidRDefault="009809BF" w:rsidP="00D93A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  <w:vertAlign w:val="superscript"/>
              </w:rPr>
            </w:pPr>
          </w:p>
          <w:p w14:paraId="13692733" w14:textId="77777777" w:rsidR="009809BF" w:rsidRDefault="009809BF" w:rsidP="00D93A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44117E95" w14:textId="77777777" w:rsidR="009809BF" w:rsidRPr="00217D11" w:rsidRDefault="009809BF" w:rsidP="00D93A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6E31F6AA" w14:textId="71F57705" w:rsidR="009809BF" w:rsidRPr="00217D11" w:rsidRDefault="00F866E3" w:rsidP="00D93A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XXXXXXX</w:t>
            </w:r>
            <w:bookmarkStart w:id="2" w:name="_GoBack"/>
            <w:bookmarkEnd w:id="2"/>
          </w:p>
          <w:p w14:paraId="0DD0BE1D" w14:textId="77777777" w:rsidR="009809BF" w:rsidRPr="00217D11" w:rsidRDefault="009809BF" w:rsidP="00D93AF9">
            <w:pPr>
              <w:spacing w:after="0" w:line="240" w:lineRule="auto"/>
              <w:ind w:left="33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__________________________</w:t>
            </w:r>
          </w:p>
          <w:p w14:paraId="1C1A16CF" w14:textId="77777777" w:rsidR="009809BF" w:rsidRPr="00217D11" w:rsidRDefault="009809BF" w:rsidP="00D93AF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217D11">
              <w:rPr>
                <w:rFonts w:ascii="Times New Roman" w:eastAsia="Times New Roman" w:hAnsi="Times New Roman" w:cs="Times New Roman"/>
                <w:noProof/>
                <w:sz w:val="24"/>
                <w:szCs w:val="24"/>
                <w:vertAlign w:val="superscript"/>
              </w:rPr>
              <w:t>(paraksts)</w:t>
            </w:r>
          </w:p>
        </w:tc>
      </w:tr>
    </w:tbl>
    <w:p w14:paraId="3670613C" w14:textId="77777777" w:rsidR="009809BF" w:rsidRPr="003C6AA3" w:rsidRDefault="009809BF" w:rsidP="009809BF">
      <w:pPr>
        <w:rPr>
          <w:rFonts w:ascii="Times New Roman" w:hAnsi="Times New Roman" w:cs="Times New Roman"/>
          <w:sz w:val="24"/>
        </w:rPr>
      </w:pPr>
    </w:p>
    <w:p w14:paraId="104EFAA4" w14:textId="77777777" w:rsidR="009809BF" w:rsidRPr="003C6AA3" w:rsidRDefault="009809BF" w:rsidP="009809BF">
      <w:pPr>
        <w:jc w:val="center"/>
        <w:rPr>
          <w:rFonts w:ascii="Times New Roman" w:hAnsi="Times New Roman" w:cs="Times New Roman"/>
          <w:sz w:val="24"/>
        </w:rPr>
      </w:pPr>
      <w:r w:rsidRPr="003C6AA3">
        <w:rPr>
          <w:rFonts w:ascii="Times New Roman" w:hAnsi="Times New Roman" w:cs="Times New Roman"/>
          <w:sz w:val="24"/>
        </w:rPr>
        <w:t>DOKUMENTS PARAKSTĪTS AR DROŠU ELEKTRONISKO PARAKSTU UN SATUR LAIKA ZĪMOGU</w:t>
      </w:r>
    </w:p>
    <w:p w14:paraId="40F20FC3" w14:textId="77777777" w:rsidR="0099540C" w:rsidRPr="00135E4E" w:rsidRDefault="0099540C" w:rsidP="00135E4E">
      <w:pPr>
        <w:pStyle w:val="ListParagraph"/>
        <w:ind w:left="367"/>
      </w:pPr>
    </w:p>
    <w:sectPr w:rsidR="0099540C" w:rsidRPr="00135E4E" w:rsidSect="00213C0D">
      <w:headerReference w:type="default" r:id="rId7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BDC62" w14:textId="77777777" w:rsidR="00837E3C" w:rsidRDefault="00837E3C" w:rsidP="00213C0D">
      <w:pPr>
        <w:spacing w:after="0" w:line="240" w:lineRule="auto"/>
      </w:pPr>
      <w:r>
        <w:separator/>
      </w:r>
    </w:p>
  </w:endnote>
  <w:endnote w:type="continuationSeparator" w:id="0">
    <w:p w14:paraId="22D767F3" w14:textId="77777777" w:rsidR="00837E3C" w:rsidRDefault="00837E3C" w:rsidP="00213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7CBC39" w14:textId="77777777" w:rsidR="00837E3C" w:rsidRDefault="00837E3C" w:rsidP="00213C0D">
      <w:pPr>
        <w:spacing w:after="0" w:line="240" w:lineRule="auto"/>
      </w:pPr>
      <w:r>
        <w:separator/>
      </w:r>
    </w:p>
  </w:footnote>
  <w:footnote w:type="continuationSeparator" w:id="0">
    <w:p w14:paraId="543616A7" w14:textId="77777777" w:rsidR="00837E3C" w:rsidRDefault="00837E3C" w:rsidP="00213C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01242" w14:textId="77777777" w:rsidR="00213C0D" w:rsidRDefault="00213C0D" w:rsidP="00213C0D">
    <w:pPr>
      <w:widowControl w:val="0"/>
      <w:autoSpaceDE w:val="0"/>
      <w:autoSpaceDN w:val="0"/>
      <w:spacing w:after="0" w:line="240" w:lineRule="auto"/>
      <w:jc w:val="right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 xml:space="preserve">Iepirkuma </w:t>
    </w:r>
    <w:proofErr w:type="spellStart"/>
    <w:r>
      <w:rPr>
        <w:rFonts w:ascii="Times New Roman" w:hAnsi="Times New Roman" w:cs="Times New Roman"/>
        <w:sz w:val="20"/>
      </w:rPr>
      <w:t>Id</w:t>
    </w:r>
    <w:proofErr w:type="spellEnd"/>
    <w:r>
      <w:rPr>
        <w:rFonts w:ascii="Times New Roman" w:hAnsi="Times New Roman" w:cs="Times New Roman"/>
        <w:sz w:val="20"/>
      </w:rPr>
      <w:t>. Nr. RSU 2024/74/AK</w:t>
    </w:r>
  </w:p>
  <w:p w14:paraId="5B795873" w14:textId="77777777" w:rsidR="00213C0D" w:rsidRDefault="00213C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4D41"/>
    <w:multiLevelType w:val="hybridMultilevel"/>
    <w:tmpl w:val="1C3226C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74B75"/>
    <w:multiLevelType w:val="hybridMultilevel"/>
    <w:tmpl w:val="2A60EDA4"/>
    <w:lvl w:ilvl="0" w:tplc="73D06AE4">
      <w:start w:val="2021"/>
      <w:numFmt w:val="bullet"/>
      <w:lvlText w:val="-"/>
      <w:lvlJc w:val="left"/>
      <w:pPr>
        <w:ind w:left="36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7" w:hanging="360"/>
      </w:pPr>
      <w:rPr>
        <w:rFonts w:ascii="Wingdings" w:hAnsi="Wingdings" w:hint="default"/>
      </w:rPr>
    </w:lvl>
  </w:abstractNum>
  <w:abstractNum w:abstractNumId="2" w15:restartNumberingAfterBreak="0">
    <w:nsid w:val="53484834"/>
    <w:multiLevelType w:val="multilevel"/>
    <w:tmpl w:val="442239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5399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6CC1D88"/>
    <w:multiLevelType w:val="hybridMultilevel"/>
    <w:tmpl w:val="5E463574"/>
    <w:lvl w:ilvl="0" w:tplc="2C5E90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06B443E"/>
    <w:multiLevelType w:val="multilevel"/>
    <w:tmpl w:val="E92841AE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 w:val="0"/>
        <w:i w:val="0"/>
        <w:lang w:val="lv-LV"/>
      </w:rPr>
    </w:lvl>
    <w:lvl w:ilvl="1">
      <w:start w:val="1"/>
      <w:numFmt w:val="decimal"/>
      <w:pStyle w:val="11Lgumam"/>
      <w:lvlText w:val="%1.%2."/>
      <w:lvlJc w:val="left"/>
      <w:pPr>
        <w:ind w:left="716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Lgumam"/>
      <w:lvlText w:val="%3)"/>
      <w:lvlJc w:val="left"/>
      <w:pPr>
        <w:ind w:left="1071" w:hanging="50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AA4277C"/>
    <w:multiLevelType w:val="hybridMultilevel"/>
    <w:tmpl w:val="19E0212A"/>
    <w:lvl w:ilvl="0" w:tplc="04260011">
      <w:start w:val="1"/>
      <w:numFmt w:val="decimal"/>
      <w:lvlText w:val="%1)"/>
      <w:lvlJc w:val="left"/>
      <w:pPr>
        <w:ind w:left="36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40C"/>
    <w:rsid w:val="000F783D"/>
    <w:rsid w:val="00135E4E"/>
    <w:rsid w:val="00213C0D"/>
    <w:rsid w:val="00325A21"/>
    <w:rsid w:val="00420451"/>
    <w:rsid w:val="0069217A"/>
    <w:rsid w:val="00697FD4"/>
    <w:rsid w:val="00714A7E"/>
    <w:rsid w:val="007D75C3"/>
    <w:rsid w:val="00837E3C"/>
    <w:rsid w:val="008860D7"/>
    <w:rsid w:val="009631E4"/>
    <w:rsid w:val="009809BF"/>
    <w:rsid w:val="0099540C"/>
    <w:rsid w:val="00AB44DE"/>
    <w:rsid w:val="00BF2FAF"/>
    <w:rsid w:val="00C32ACB"/>
    <w:rsid w:val="00C62D54"/>
    <w:rsid w:val="00D93AF9"/>
    <w:rsid w:val="00E42E68"/>
    <w:rsid w:val="00EF332B"/>
    <w:rsid w:val="00F11ABB"/>
    <w:rsid w:val="00F81784"/>
    <w:rsid w:val="00F8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595D6"/>
  <w15:chartTrackingRefBased/>
  <w15:docId w15:val="{D4EE418A-CB56-46C8-913D-666B17C9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540C"/>
    <w:pPr>
      <w:spacing w:after="200" w:line="276" w:lineRule="auto"/>
    </w:pPr>
    <w:rPr>
      <w:rFonts w:eastAsiaTheme="minorEastAsia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aistīto dokumentu saraksts,PPS_Bullet,2,Strip,H&amp;P List Paragraph,Normal bullet 2,Bullet list"/>
    <w:basedOn w:val="Normal"/>
    <w:link w:val="ListParagraphChar"/>
    <w:uiPriority w:val="34"/>
    <w:qFormat/>
    <w:rsid w:val="0099540C"/>
    <w:pPr>
      <w:ind w:left="720"/>
      <w:contextualSpacing/>
    </w:pPr>
  </w:style>
  <w:style w:type="character" w:customStyle="1" w:styleId="ListParagraphChar">
    <w:name w:val="List Paragraph Char"/>
    <w:aliases w:val="Saistīto dokumentu saraksts Char,PPS_Bullet Char,2 Char,Strip Char,H&amp;P List Paragraph Char,Normal bullet 2 Char,Bullet list Char"/>
    <w:link w:val="ListParagraph"/>
    <w:uiPriority w:val="34"/>
    <w:rsid w:val="0099540C"/>
    <w:rPr>
      <w:rFonts w:eastAsiaTheme="minorEastAsia"/>
      <w:lang w:eastAsia="lv-LV"/>
    </w:rPr>
  </w:style>
  <w:style w:type="paragraph" w:customStyle="1" w:styleId="1Lgumam">
    <w:name w:val="1. Līgumam"/>
    <w:basedOn w:val="Normal"/>
    <w:qFormat/>
    <w:rsid w:val="008860D7"/>
    <w:pPr>
      <w:widowControl w:val="0"/>
      <w:numPr>
        <w:numId w:val="3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Normal"/>
    <w:qFormat/>
    <w:rsid w:val="008860D7"/>
    <w:pPr>
      <w:numPr>
        <w:ilvl w:val="1"/>
        <w:numId w:val="3"/>
      </w:numPr>
      <w:spacing w:after="0" w:line="240" w:lineRule="auto"/>
      <w:ind w:left="1440" w:hanging="360"/>
      <w:contextualSpacing/>
      <w:jc w:val="both"/>
    </w:pPr>
    <w:rPr>
      <w:rFonts w:ascii="Times New Roman" w:eastAsia="Calibri" w:hAnsi="Times New Roman" w:cs="Times New Roman"/>
      <w:sz w:val="24"/>
      <w:szCs w:val="24"/>
      <w:lang w:val="x-none" w:eastAsia="en-US"/>
    </w:rPr>
  </w:style>
  <w:style w:type="paragraph" w:customStyle="1" w:styleId="111Lgumam">
    <w:name w:val="1.1.1. Līgumam"/>
    <w:basedOn w:val="11Lgumam"/>
    <w:qFormat/>
    <w:rsid w:val="008860D7"/>
    <w:pPr>
      <w:numPr>
        <w:ilvl w:val="2"/>
      </w:numPr>
      <w:contextualSpacing w:val="0"/>
    </w:pPr>
    <w:rPr>
      <w:lang w:eastAsia="x-none"/>
    </w:rPr>
  </w:style>
  <w:style w:type="paragraph" w:customStyle="1" w:styleId="1111lgumam">
    <w:name w:val="1.1.1.1. līgumam"/>
    <w:basedOn w:val="111Lgumam"/>
    <w:autoRedefine/>
    <w:qFormat/>
    <w:rsid w:val="008860D7"/>
    <w:pPr>
      <w:keepNext/>
      <w:keepLines/>
      <w:widowControl w:val="0"/>
      <w:numPr>
        <w:ilvl w:val="3"/>
      </w:numPr>
      <w:tabs>
        <w:tab w:val="num" w:pos="360"/>
      </w:tabs>
      <w:spacing w:before="60" w:after="60"/>
      <w:ind w:left="2880" w:hanging="360"/>
    </w:pPr>
  </w:style>
  <w:style w:type="paragraph" w:styleId="Header">
    <w:name w:val="header"/>
    <w:basedOn w:val="Normal"/>
    <w:link w:val="HeaderChar"/>
    <w:uiPriority w:val="99"/>
    <w:unhideWhenUsed/>
    <w:rsid w:val="00213C0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3C0D"/>
    <w:rPr>
      <w:rFonts w:eastAsiaTheme="minorEastAsia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213C0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3C0D"/>
    <w:rPr>
      <w:rFonts w:eastAsiaTheme="minorEastAsia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D93A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3A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3AF9"/>
    <w:rPr>
      <w:rFonts w:eastAsiaTheme="minorEastAsia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3A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3AF9"/>
    <w:rPr>
      <w:rFonts w:eastAsiaTheme="minorEastAsia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AF9"/>
    <w:rPr>
      <w:rFonts w:ascii="Segoe UI" w:eastAsiaTheme="minorEastAsia" w:hAnsi="Segoe UI" w:cs="Segoe UI"/>
      <w:sz w:val="18"/>
      <w:szCs w:val="18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2015</Words>
  <Characters>1149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Grantiņa</dc:creator>
  <cp:keywords/>
  <dc:description/>
  <cp:lastModifiedBy>Rita Grantiņa</cp:lastModifiedBy>
  <cp:revision>3</cp:revision>
  <dcterms:created xsi:type="dcterms:W3CDTF">2025-04-22T10:38:00Z</dcterms:created>
  <dcterms:modified xsi:type="dcterms:W3CDTF">2025-04-22T10:40:00Z</dcterms:modified>
</cp:coreProperties>
</file>