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Pilsētvides Ziemassvētku gaismas noformējuma uzstādīšanas pakalpojumi, kā</w:t>
              <w:cr/>
              <w:t>
arī uzturēšanas un demontāžas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LED dekoru eksponēšana uz ielu apgaismojuma līniju trosēm.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Gala Stage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06.09.2024 plkst. 09:37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MON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19:20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29793.9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29793.9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LED dekoru eksponēšana uz ielu, aleju un promenāžu apgaismojuma stabiem un kontakttīklu balstiem.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"Tehniskais Dienests"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06.09.2024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16157.75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16157.75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"TRIVEKO"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17:01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"UNITED WORKSHOPS"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21:42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17869.95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17869.95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LED dekoru eksponēšana pilsētvides centrālās daļas apstādījumu kokos un pie rotaļlaukumiem.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"AM noma"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05.09.2024 plkst. 21:20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79742.85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79742.85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"Frostiart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06.09.2024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96086.25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96086.25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LED dekoru eksponēšana Daugavas labā krasta apkaimju apstādījumu kokos un pie rotaļlaukumiem.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"VASARIS"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06.09.2024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LED dekoru eksponēšana Daugavas kreisā krasta apkaimju apstādījumu kokos un pie rotaļlaukumiem.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Adamlights filiāle "Adam Decolight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13:50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DECEMBER DESIGN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06.09.2024 plkst. 08:44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06.09.2024;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