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FC789" w14:textId="77777777" w:rsidR="002E5EFA" w:rsidRPr="007B2D72" w:rsidRDefault="002E5EFA" w:rsidP="002E5EFA">
      <w:pPr>
        <w:pStyle w:val="Heading1"/>
        <w:tabs>
          <w:tab w:val="left" w:pos="6946"/>
        </w:tabs>
        <w:spacing w:before="0" w:after="0"/>
        <w:jc w:val="right"/>
        <w:rPr>
          <w:rFonts w:ascii="Arial" w:hAnsi="Arial" w:cs="Arial"/>
          <w:bCs/>
          <w:caps/>
          <w:color w:val="auto"/>
          <w:sz w:val="20"/>
        </w:rPr>
      </w:pPr>
      <w:r w:rsidRPr="007B2D72">
        <w:rPr>
          <w:rFonts w:ascii="Arial" w:hAnsi="Arial" w:cs="Arial"/>
          <w:bCs/>
          <w:caps/>
          <w:color w:val="auto"/>
          <w:sz w:val="20"/>
        </w:rPr>
        <w:t>Apstiprināts</w:t>
      </w:r>
    </w:p>
    <w:p w14:paraId="74C6B479" w14:textId="77777777" w:rsidR="002E5EFA" w:rsidRPr="00AD5274" w:rsidRDefault="002E5EFA" w:rsidP="002E5EFA">
      <w:pPr>
        <w:pStyle w:val="Heading1"/>
        <w:tabs>
          <w:tab w:val="left" w:pos="6946"/>
        </w:tabs>
        <w:spacing w:before="0" w:after="0"/>
        <w:jc w:val="right"/>
        <w:rPr>
          <w:rFonts w:ascii="Arial" w:hAnsi="Arial" w:cs="Arial"/>
          <w:color w:val="auto"/>
          <w:sz w:val="20"/>
        </w:rPr>
      </w:pPr>
      <w:r w:rsidRPr="00AD5274">
        <w:rPr>
          <w:rFonts w:ascii="Arial" w:hAnsi="Arial" w:cs="Arial"/>
          <w:color w:val="auto"/>
          <w:sz w:val="20"/>
        </w:rPr>
        <w:t>VAS “Latvijas dzelzceļš” atklātā konkursā “Dzelzceļa pasažieru infrastruktūras modernizācija līnijā</w:t>
      </w:r>
    </w:p>
    <w:p w14:paraId="06068C3B" w14:textId="77777777" w:rsidR="002E5EFA" w:rsidRPr="00AD5274" w:rsidRDefault="002E5EFA" w:rsidP="002E5EFA">
      <w:pPr>
        <w:pStyle w:val="Heading1"/>
        <w:tabs>
          <w:tab w:val="left" w:pos="6946"/>
        </w:tabs>
        <w:spacing w:before="0" w:after="0"/>
        <w:jc w:val="right"/>
        <w:rPr>
          <w:rFonts w:ascii="Arial" w:hAnsi="Arial" w:cs="Arial"/>
          <w:color w:val="auto"/>
          <w:sz w:val="20"/>
        </w:rPr>
      </w:pPr>
      <w:r w:rsidRPr="00AD5274">
        <w:rPr>
          <w:rFonts w:ascii="Arial" w:hAnsi="Arial" w:cs="Arial"/>
          <w:color w:val="auto"/>
          <w:sz w:val="20"/>
        </w:rPr>
        <w:t>Rīga-Liepāja: būvniecība (projektēšana un būvdarbi)</w:t>
      </w:r>
      <w:r w:rsidRPr="00AD5274">
        <w:rPr>
          <w:rFonts w:ascii="Arial" w:eastAsiaTheme="minorHAnsi" w:hAnsi="Arial" w:cs="Arial"/>
          <w:color w:val="auto"/>
          <w:sz w:val="20"/>
        </w:rPr>
        <w:t xml:space="preserve">” </w:t>
      </w:r>
      <w:r w:rsidRPr="00AD5274">
        <w:rPr>
          <w:rFonts w:ascii="Arial" w:hAnsi="Arial" w:cs="Arial"/>
          <w:color w:val="auto"/>
          <w:sz w:val="20"/>
        </w:rPr>
        <w:t>(iepirkuma identifikācijas Nr. LDZ 2024/152-AK)</w:t>
      </w:r>
    </w:p>
    <w:p w14:paraId="443E7A17" w14:textId="77777777" w:rsidR="002E5EFA" w:rsidRDefault="002E5EFA" w:rsidP="002E5EFA">
      <w:pPr>
        <w:pStyle w:val="Heading1"/>
        <w:tabs>
          <w:tab w:val="left" w:pos="6946"/>
        </w:tabs>
        <w:spacing w:before="0" w:after="0"/>
        <w:jc w:val="right"/>
        <w:rPr>
          <w:rFonts w:ascii="Arial" w:hAnsi="Arial" w:cs="Arial"/>
          <w:color w:val="auto"/>
          <w:sz w:val="20"/>
        </w:rPr>
      </w:pPr>
      <w:r w:rsidRPr="00AD5274">
        <w:rPr>
          <w:rFonts w:ascii="Arial" w:hAnsi="Arial" w:cs="Arial"/>
          <w:color w:val="auto"/>
          <w:sz w:val="20"/>
        </w:rPr>
        <w:t xml:space="preserve">iepirkuma komisijas </w:t>
      </w:r>
      <w:r>
        <w:rPr>
          <w:rFonts w:ascii="Arial" w:hAnsi="Arial" w:cs="Arial"/>
          <w:color w:val="auto"/>
          <w:sz w:val="20"/>
        </w:rPr>
        <w:t>15</w:t>
      </w:r>
      <w:r w:rsidRPr="00AD5274">
        <w:rPr>
          <w:rFonts w:ascii="Arial" w:hAnsi="Arial" w:cs="Arial"/>
          <w:color w:val="auto"/>
          <w:sz w:val="20"/>
        </w:rPr>
        <w:t>.sēdes protokol</w:t>
      </w:r>
      <w:r>
        <w:rPr>
          <w:rFonts w:ascii="Arial" w:hAnsi="Arial" w:cs="Arial"/>
          <w:color w:val="auto"/>
          <w:sz w:val="20"/>
        </w:rPr>
        <w:t>u</w:t>
      </w:r>
    </w:p>
    <w:p w14:paraId="2BDEA936" w14:textId="77777777" w:rsidR="002E5EFA" w:rsidRPr="007B2D72" w:rsidRDefault="002E5EFA" w:rsidP="002E5EFA">
      <w:pPr>
        <w:rPr>
          <w:lang w:val="lv-LV"/>
        </w:rPr>
      </w:pPr>
    </w:p>
    <w:p w14:paraId="180E42D4" w14:textId="77777777" w:rsidR="002E5EFA" w:rsidRPr="00F91CD0" w:rsidRDefault="002E5EFA" w:rsidP="002E5EFA">
      <w:pPr>
        <w:pStyle w:val="Heading1"/>
        <w:tabs>
          <w:tab w:val="left" w:pos="6946"/>
        </w:tabs>
        <w:spacing w:before="0" w:after="0"/>
        <w:jc w:val="center"/>
        <w:rPr>
          <w:rFonts w:ascii="Arial" w:eastAsiaTheme="minorHAnsi" w:hAnsi="Arial" w:cs="Arial"/>
          <w:b/>
          <w:color w:val="auto"/>
          <w:sz w:val="20"/>
        </w:rPr>
      </w:pPr>
      <w:r w:rsidRPr="00F91CD0">
        <w:rPr>
          <w:rFonts w:ascii="Arial" w:hAnsi="Arial" w:cs="Arial"/>
          <w:b/>
          <w:color w:val="auto"/>
          <w:sz w:val="20"/>
        </w:rPr>
        <w:t>VAS “Latvijas dzelzceļš” atklātajā konkursā “Dzelzceļa pasažieru infrastruktūras modernizācija līnijā Rīga-Liepāja: būvniecība (projektēšana un būvdarbi)</w:t>
      </w:r>
      <w:r w:rsidRPr="00F91CD0">
        <w:rPr>
          <w:rFonts w:ascii="Arial" w:eastAsiaTheme="minorHAnsi" w:hAnsi="Arial" w:cs="Arial"/>
          <w:b/>
          <w:color w:val="auto"/>
          <w:sz w:val="20"/>
        </w:rPr>
        <w:t>”</w:t>
      </w:r>
    </w:p>
    <w:p w14:paraId="76267A0E" w14:textId="77777777" w:rsidR="002E5EFA" w:rsidRPr="00F91CD0" w:rsidRDefault="002E5EFA" w:rsidP="002E5EFA">
      <w:pPr>
        <w:pStyle w:val="BodyText2"/>
        <w:spacing w:after="0" w:line="240" w:lineRule="auto"/>
        <w:ind w:right="2"/>
        <w:jc w:val="center"/>
        <w:rPr>
          <w:rFonts w:ascii="Arial" w:hAnsi="Arial" w:cs="Arial"/>
          <w:b/>
          <w:lang w:val="lv-LV"/>
        </w:rPr>
      </w:pPr>
      <w:r w:rsidRPr="00F91CD0">
        <w:rPr>
          <w:rFonts w:ascii="Arial" w:hAnsi="Arial" w:cs="Arial"/>
          <w:b/>
          <w:lang w:val="lv-LV"/>
        </w:rPr>
        <w:t>(iepirkuma identifikācijas Nr. LDZ 2024/152-AK)</w:t>
      </w:r>
    </w:p>
    <w:p w14:paraId="3D257062" w14:textId="77777777" w:rsidR="002E5EFA" w:rsidRPr="00F91CD0" w:rsidRDefault="002E5EFA" w:rsidP="002E5EFA">
      <w:pPr>
        <w:pStyle w:val="BodyText2"/>
        <w:spacing w:after="0" w:line="240" w:lineRule="auto"/>
        <w:ind w:right="2"/>
        <w:jc w:val="center"/>
        <w:rPr>
          <w:rFonts w:ascii="Arial" w:hAnsi="Arial" w:cs="Arial"/>
          <w:b/>
          <w:lang w:val="lv-LV"/>
        </w:rPr>
      </w:pPr>
    </w:p>
    <w:p w14:paraId="60553ED5" w14:textId="77777777" w:rsidR="002E5EFA" w:rsidRDefault="002E5EFA" w:rsidP="002E5EFA">
      <w:pPr>
        <w:pStyle w:val="Default"/>
        <w:jc w:val="center"/>
        <w:rPr>
          <w:rFonts w:ascii="Arial" w:hAnsi="Arial" w:cs="Arial"/>
          <w:b/>
          <w:smallCaps/>
          <w:color w:val="auto"/>
          <w:sz w:val="20"/>
          <w:szCs w:val="20"/>
        </w:rPr>
      </w:pPr>
      <w:bookmarkStart w:id="0" w:name="_Hlk195567854"/>
      <w:r w:rsidRPr="00D46658">
        <w:rPr>
          <w:rFonts w:ascii="Arial" w:hAnsi="Arial" w:cs="Arial"/>
          <w:b/>
          <w:smallCaps/>
          <w:color w:val="auto"/>
          <w:sz w:val="20"/>
          <w:szCs w:val="20"/>
        </w:rPr>
        <w:t>Skaidrojums Nr.</w:t>
      </w:r>
      <w:r>
        <w:rPr>
          <w:rFonts w:ascii="Arial" w:hAnsi="Arial" w:cs="Arial"/>
          <w:b/>
          <w:smallCaps/>
          <w:color w:val="auto"/>
          <w:sz w:val="20"/>
          <w:szCs w:val="20"/>
        </w:rPr>
        <w:t>14</w:t>
      </w:r>
    </w:p>
    <w:p w14:paraId="59288AAC" w14:textId="77777777" w:rsidR="009D5253" w:rsidRDefault="009D5253" w:rsidP="002E5EFA">
      <w:pPr>
        <w:pStyle w:val="Default"/>
        <w:jc w:val="center"/>
        <w:rPr>
          <w:rFonts w:ascii="Arial" w:hAnsi="Arial" w:cs="Arial"/>
          <w:b/>
          <w:smallCaps/>
          <w:color w:val="auto"/>
          <w:sz w:val="20"/>
          <w:szCs w:val="20"/>
        </w:rPr>
      </w:pPr>
    </w:p>
    <w:tbl>
      <w:tblPr>
        <w:tblStyle w:val="TableGrid"/>
        <w:tblW w:w="0" w:type="auto"/>
        <w:tblLook w:val="04A0" w:firstRow="1" w:lastRow="0" w:firstColumn="1" w:lastColumn="0" w:noHBand="0" w:noVBand="1"/>
      </w:tblPr>
      <w:tblGrid>
        <w:gridCol w:w="5189"/>
        <w:gridCol w:w="4155"/>
      </w:tblGrid>
      <w:tr w:rsidR="002E5EFA" w:rsidRPr="00735D41" w14:paraId="5E513168" w14:textId="77777777" w:rsidTr="00824AD2">
        <w:tc>
          <w:tcPr>
            <w:tcW w:w="5382" w:type="dxa"/>
          </w:tcPr>
          <w:p w14:paraId="41586C69" w14:textId="77777777" w:rsidR="002E5EFA" w:rsidRPr="00735D41" w:rsidRDefault="002E5EFA" w:rsidP="00AC6379">
            <w:pPr>
              <w:jc w:val="both"/>
              <w:rPr>
                <w:rFonts w:ascii="Arial" w:hAnsi="Arial" w:cs="Arial"/>
                <w:b/>
                <w:bCs/>
                <w:lang w:val="lv-LV"/>
              </w:rPr>
            </w:pPr>
            <w:r w:rsidRPr="00735D41">
              <w:rPr>
                <w:rFonts w:ascii="Arial" w:hAnsi="Arial" w:cs="Arial"/>
                <w:b/>
                <w:bCs/>
                <w:lang w:val="lv-LV"/>
              </w:rPr>
              <w:t>Jautājums</w:t>
            </w:r>
          </w:p>
        </w:tc>
        <w:tc>
          <w:tcPr>
            <w:tcW w:w="4296" w:type="dxa"/>
          </w:tcPr>
          <w:p w14:paraId="7843DBB9" w14:textId="77777777" w:rsidR="002E5EFA" w:rsidRPr="00735D41" w:rsidRDefault="002E5EFA" w:rsidP="00AC6379">
            <w:pPr>
              <w:pStyle w:val="Default"/>
              <w:rPr>
                <w:rFonts w:ascii="Arial Bold" w:hAnsi="Arial Bold" w:cs="Arial"/>
                <w:b/>
                <w:bCs/>
                <w:color w:val="auto"/>
                <w:sz w:val="20"/>
                <w:szCs w:val="20"/>
              </w:rPr>
            </w:pPr>
            <w:r w:rsidRPr="00735D41">
              <w:rPr>
                <w:rFonts w:ascii="Arial Bold" w:hAnsi="Arial Bold" w:cs="Arial"/>
                <w:b/>
                <w:bCs/>
                <w:color w:val="auto"/>
                <w:sz w:val="20"/>
                <w:szCs w:val="20"/>
              </w:rPr>
              <w:t>Atbilde</w:t>
            </w:r>
          </w:p>
        </w:tc>
      </w:tr>
      <w:tr w:rsidR="002E5EFA" w:rsidRPr="00EF3E1D" w14:paraId="7F6E423A" w14:textId="77777777" w:rsidTr="00824AD2">
        <w:tc>
          <w:tcPr>
            <w:tcW w:w="5382" w:type="dxa"/>
          </w:tcPr>
          <w:p w14:paraId="6BE13D84" w14:textId="77777777" w:rsidR="002E5EFA" w:rsidRPr="00EF3E1D" w:rsidRDefault="002E5EFA" w:rsidP="00AC6379">
            <w:pPr>
              <w:ind w:firstLine="720"/>
              <w:jc w:val="both"/>
              <w:rPr>
                <w:rFonts w:ascii="Arial" w:hAnsi="Arial" w:cs="Arial"/>
                <w:i/>
                <w:iCs/>
                <w:lang w:val="lv-LV"/>
              </w:rPr>
            </w:pPr>
            <w:r w:rsidRPr="00EF3E1D">
              <w:rPr>
                <w:rFonts w:ascii="Arial" w:hAnsi="Arial" w:cs="Arial"/>
                <w:lang w:val="lv-LV"/>
              </w:rPr>
              <w:t xml:space="preserve">Pasūtītājs ir sniedzis skaidrojumu Nr. 13 par iesniedzamajiem dokumentiem attiecībā uz speciālistiem, kas nav pretendenta darbinieki, nosakot, ka šādā gadījumā </w:t>
            </w:r>
            <w:r w:rsidRPr="00EF3E1D">
              <w:rPr>
                <w:rFonts w:ascii="Arial" w:hAnsi="Arial" w:cs="Arial"/>
                <w:i/>
                <w:iCs/>
                <w:lang w:val="lv-LV"/>
              </w:rPr>
              <w:t>“…jāiesniedz informācija par personu, uz kuras iespējām pretendents balstās un ir jāpierāda, ka viņa rīcībā būs nepieciešamie resursi, iesniedzot šīs personas apliecinājumu vai vienošanos par sadarbību iepirkuma līguma izpildē”.</w:t>
            </w:r>
          </w:p>
          <w:p w14:paraId="3B01EFE2" w14:textId="77777777" w:rsidR="002E5EFA" w:rsidRPr="00EF3E1D" w:rsidRDefault="002E5EFA" w:rsidP="00AC6379">
            <w:pPr>
              <w:ind w:firstLine="720"/>
              <w:jc w:val="both"/>
              <w:rPr>
                <w:rFonts w:ascii="Arial" w:hAnsi="Arial" w:cs="Arial"/>
                <w:lang w:val="lv-LV"/>
              </w:rPr>
            </w:pPr>
            <w:r w:rsidRPr="00EF3E1D">
              <w:rPr>
                <w:rFonts w:ascii="Arial" w:hAnsi="Arial" w:cs="Arial"/>
                <w:lang w:val="lv-LV"/>
              </w:rPr>
              <w:t xml:space="preserve">Vēršam uzmanību, ka šāda prasība nepamatoti ierobežo pretendentu brīvību piesaistīt speciālistus, kas, piemēram, vēlas noslēgt darba līgumu tikai gadījumā, ja pretendents noslēgs iepirkuma līgumu, turklāt Pasūtītājs jau ir noteicis, ka speciālistiem ir jāiesniedz apliecinājums par viņu gatavību iesaistīties līguma izpildē konkrētajā lomā, tātad par resursa pieejamību Pasūtītājs jau ir pārliecinājies. Var pastāvēt dažādas situācijas – speciālists šobrīd vispār nav nodarbināts, t.i., nav uzņēmuma, kas varētu iesniegt attiecīgo apliecinājumu un iesaistīties līguma izpildē, vai arī speciālista darba devējs netiks iesaistīts iepirkuma līguma izpildē un uz iepirkuma līguma izpildes laiku speciālists noslēgs darba līguma ar pretendentu. </w:t>
            </w:r>
          </w:p>
          <w:p w14:paraId="545C7F8D" w14:textId="77777777" w:rsidR="002E5EFA" w:rsidRPr="00EF3E1D" w:rsidRDefault="002E5EFA" w:rsidP="00AC6379">
            <w:pPr>
              <w:pStyle w:val="Default"/>
              <w:ind w:firstLine="597"/>
              <w:jc w:val="both"/>
              <w:rPr>
                <w:rFonts w:ascii="Arial" w:hAnsi="Arial" w:cs="Arial"/>
                <w:b/>
                <w:smallCaps/>
                <w:color w:val="auto"/>
                <w:sz w:val="20"/>
                <w:szCs w:val="20"/>
              </w:rPr>
            </w:pPr>
            <w:r w:rsidRPr="00EF3E1D">
              <w:rPr>
                <w:rFonts w:ascii="Arial" w:hAnsi="Arial" w:cs="Arial"/>
                <w:b/>
                <w:bCs/>
                <w:sz w:val="20"/>
                <w:szCs w:val="20"/>
              </w:rPr>
              <w:t>Lūdzam Pasūtītāju grozīt atbildi Skaidrojumā Nr. 13, papildinot to ar skaidrojumu, ka informācija par personu, uz kuras iespējām pretendents balstās un pierādījumi ir iesniedzami tikai gadījumā, ja attiecīgā speciālista esošais darba devējs tiks iesaistīts līguma izpildē.</w:t>
            </w:r>
          </w:p>
        </w:tc>
        <w:tc>
          <w:tcPr>
            <w:tcW w:w="4296" w:type="dxa"/>
          </w:tcPr>
          <w:p w14:paraId="7B9624E0" w14:textId="77777777" w:rsidR="002E5EFA" w:rsidRPr="00EF3E1D" w:rsidRDefault="002E5EFA" w:rsidP="00AC6379">
            <w:pPr>
              <w:pStyle w:val="Default"/>
              <w:ind w:firstLine="319"/>
              <w:jc w:val="both"/>
              <w:rPr>
                <w:rFonts w:ascii="Arial" w:hAnsi="Arial" w:cs="Arial"/>
                <w:bCs/>
                <w:sz w:val="20"/>
                <w:szCs w:val="20"/>
              </w:rPr>
            </w:pPr>
            <w:r w:rsidRPr="00EF3E1D">
              <w:rPr>
                <w:rFonts w:ascii="Arial" w:hAnsi="Arial" w:cs="Arial"/>
                <w:bCs/>
                <w:sz w:val="20"/>
                <w:szCs w:val="20"/>
              </w:rPr>
              <w:t>Gadījumā, ja piedāvājuma iesniegšanas laikā pretendenta norādītā speciālista darba devējs ir cita persona nevis pretendents, bet esošais darba devējs netiks iesaistīts līguma izpildē, pretendentam ar attiecīgo speciālistu parakstot darba līgumu vai uzņēmuma līgumu iepirkuma rezultātā slēdzamā līguma izpildei, piedāvājumā ietver atbilstošu informāciju un/vai pievieno apliecinājumu, ka norādītās</w:t>
            </w:r>
            <w:r>
              <w:rPr>
                <w:rFonts w:ascii="Arial" w:hAnsi="Arial" w:cs="Arial"/>
                <w:bCs/>
                <w:sz w:val="20"/>
                <w:szCs w:val="20"/>
              </w:rPr>
              <w:t xml:space="preserve"> </w:t>
            </w:r>
            <w:r w:rsidRPr="00EF3E1D">
              <w:rPr>
                <w:rFonts w:ascii="Arial" w:hAnsi="Arial" w:cs="Arial"/>
                <w:bCs/>
                <w:sz w:val="20"/>
                <w:szCs w:val="20"/>
              </w:rPr>
              <w:t>tiesiskās attiecības tiks nodibinātas iepirkuma līguma slēgšanas gadījumā.</w:t>
            </w:r>
          </w:p>
          <w:p w14:paraId="4A11B1B7" w14:textId="77777777" w:rsidR="002E5EFA" w:rsidRPr="00EF3E1D" w:rsidRDefault="002E5EFA" w:rsidP="00AC6379">
            <w:pPr>
              <w:pStyle w:val="Default"/>
              <w:ind w:firstLine="319"/>
              <w:jc w:val="both"/>
              <w:rPr>
                <w:rFonts w:ascii="Arial" w:hAnsi="Arial" w:cs="Arial"/>
                <w:bCs/>
                <w:sz w:val="20"/>
                <w:szCs w:val="20"/>
              </w:rPr>
            </w:pPr>
          </w:p>
          <w:p w14:paraId="23DB9B90" w14:textId="77777777" w:rsidR="002E5EFA" w:rsidRPr="00EF3E1D" w:rsidRDefault="002E5EFA" w:rsidP="00AC6379">
            <w:pPr>
              <w:pStyle w:val="Default"/>
              <w:ind w:firstLine="319"/>
              <w:jc w:val="both"/>
              <w:rPr>
                <w:rFonts w:ascii="Arial" w:hAnsi="Arial" w:cs="Arial"/>
                <w:bCs/>
                <w:sz w:val="20"/>
                <w:szCs w:val="20"/>
              </w:rPr>
            </w:pPr>
            <w:r w:rsidRPr="00EF3E1D">
              <w:rPr>
                <w:rFonts w:ascii="Arial" w:hAnsi="Arial" w:cs="Arial"/>
                <w:bCs/>
                <w:sz w:val="20"/>
                <w:szCs w:val="20"/>
              </w:rPr>
              <w:t xml:space="preserve">Iepirkuma komisija vērš uzmanību, ka atbilstoši Sabiedrisko pakalpojumu sniedzēju iepirkumu likuma 52.panta ceturtajai daļai, balstīšanās uz cita iespējām tiek piemērota tikai tad, </w:t>
            </w:r>
            <w:r w:rsidRPr="00EF3E1D">
              <w:rPr>
                <w:rFonts w:ascii="Arial" w:hAnsi="Arial" w:cs="Arial"/>
                <w:bCs/>
                <w:i/>
                <w:iCs/>
                <w:sz w:val="20"/>
                <w:szCs w:val="20"/>
              </w:rPr>
              <w:t xml:space="preserve">ja tas ir nepieciešams konkrētā iepirkuma līguma izpildei </w:t>
            </w:r>
            <w:r w:rsidRPr="00EF3E1D">
              <w:rPr>
                <w:rFonts w:ascii="Arial" w:hAnsi="Arial" w:cs="Arial"/>
                <w:bCs/>
                <w:sz w:val="20"/>
                <w:szCs w:val="20"/>
              </w:rPr>
              <w:t xml:space="preserve">un Iepirkuma nolikuma 6.2.26.punktā noteikts, ka pretendents norāda speciālistus, </w:t>
            </w:r>
            <w:r w:rsidRPr="00EF3E1D">
              <w:rPr>
                <w:rFonts w:ascii="Arial" w:hAnsi="Arial" w:cs="Arial"/>
                <w:bCs/>
                <w:i/>
                <w:iCs/>
                <w:sz w:val="20"/>
                <w:szCs w:val="20"/>
              </w:rPr>
              <w:t xml:space="preserve">kas </w:t>
            </w:r>
            <w:r w:rsidRPr="00EF3E1D">
              <w:rPr>
                <w:rFonts w:ascii="Arial" w:hAnsi="Arial" w:cs="Arial"/>
                <w:bCs/>
                <w:i/>
                <w:iCs/>
                <w:sz w:val="20"/>
                <w:szCs w:val="20"/>
                <w:u w:val="single"/>
              </w:rPr>
              <w:t>piedalīsies</w:t>
            </w:r>
            <w:r w:rsidRPr="00EF3E1D">
              <w:rPr>
                <w:rFonts w:ascii="Arial" w:hAnsi="Arial" w:cs="Arial"/>
                <w:bCs/>
                <w:i/>
                <w:iCs/>
                <w:sz w:val="20"/>
                <w:szCs w:val="20"/>
              </w:rPr>
              <w:t xml:space="preserve"> iepirkuma rezultātā slēdzamā iepirkuma līguma izpildē.</w:t>
            </w:r>
          </w:p>
          <w:p w14:paraId="3AEBB43C" w14:textId="77777777" w:rsidR="002E5EFA" w:rsidRPr="00EF3E1D" w:rsidRDefault="002E5EFA" w:rsidP="00AC6379">
            <w:pPr>
              <w:pStyle w:val="Default"/>
              <w:ind w:firstLine="319"/>
              <w:jc w:val="both"/>
              <w:rPr>
                <w:rFonts w:ascii="Arial" w:hAnsi="Arial" w:cs="Arial"/>
                <w:bCs/>
                <w:sz w:val="20"/>
                <w:szCs w:val="20"/>
              </w:rPr>
            </w:pPr>
            <w:r w:rsidRPr="00EF3E1D">
              <w:rPr>
                <w:rFonts w:ascii="Arial" w:hAnsi="Arial" w:cs="Arial"/>
                <w:bCs/>
                <w:sz w:val="20"/>
                <w:szCs w:val="20"/>
              </w:rPr>
              <w:t xml:space="preserve">Ņemot vērā minēto, iesniedzot piedāvājumu, norāda </w:t>
            </w:r>
            <w:r w:rsidRPr="00EF3E1D">
              <w:rPr>
                <w:rFonts w:ascii="Arial" w:hAnsi="Arial" w:cs="Arial"/>
                <w:bCs/>
                <w:i/>
                <w:iCs/>
                <w:sz w:val="20"/>
                <w:szCs w:val="20"/>
              </w:rPr>
              <w:t xml:space="preserve">Tiesisko attiecību veidu </w:t>
            </w:r>
            <w:r w:rsidRPr="00EF3E1D">
              <w:rPr>
                <w:rFonts w:ascii="Arial" w:hAnsi="Arial" w:cs="Arial"/>
                <w:bCs/>
                <w:sz w:val="20"/>
                <w:szCs w:val="20"/>
              </w:rPr>
              <w:t>(iepirkuma nolikuma 4.pielikuma 10.veidlapa), kāds būs iepirkuma līguma izpildes posmā.</w:t>
            </w:r>
          </w:p>
        </w:tc>
      </w:tr>
      <w:tr w:rsidR="002E5EFA" w:rsidRPr="00EF3E1D" w14:paraId="35087007" w14:textId="77777777" w:rsidTr="00824AD2">
        <w:tc>
          <w:tcPr>
            <w:tcW w:w="5382" w:type="dxa"/>
          </w:tcPr>
          <w:p w14:paraId="43EFA282" w14:textId="77777777" w:rsidR="002E5EFA" w:rsidRPr="00EF3E1D" w:rsidRDefault="002E5EFA" w:rsidP="00AC6379">
            <w:pPr>
              <w:ind w:firstLine="720"/>
              <w:jc w:val="both"/>
              <w:rPr>
                <w:rFonts w:ascii="Arial" w:hAnsi="Arial" w:cs="Arial"/>
                <w:color w:val="000000" w:themeColor="text1"/>
                <w:lang w:val="lv-LV"/>
              </w:rPr>
            </w:pPr>
            <w:r w:rsidRPr="00EF3E1D">
              <w:rPr>
                <w:rFonts w:ascii="Arial" w:hAnsi="Arial" w:cs="Arial"/>
                <w:color w:val="000000" w:themeColor="text1"/>
                <w:lang w:val="lv-LV"/>
              </w:rPr>
              <w:t>Lai sagatavotu kvalitatīvu piedāvājumu konkursam nepieciešams vairāk laika, sakarā ar gaidāmajiem svētkiem aprīlī. Svētku dienas kavē piedāvājuma sagatavošanu ne tikai Ieinteresētajiem piegādātājiem, bet arī iekārtu un būvizstrādājumu piegādātājiem, līdz ar to piedāvājuma sagatavošanai ir nepieciešams ilgāks laiks. Sakarā ar to, lūdzam izvērtēt un pagarināt piedāvājuma paredzēto iesniegšanas termiņu vismaz līdz 2025.gada 21. maijam</w:t>
            </w:r>
          </w:p>
          <w:p w14:paraId="5B3A1D62" w14:textId="77777777" w:rsidR="002E5EFA" w:rsidRPr="00EF3E1D" w:rsidRDefault="002E5EFA" w:rsidP="00AC6379">
            <w:pPr>
              <w:ind w:firstLine="720"/>
              <w:jc w:val="both"/>
              <w:rPr>
                <w:rFonts w:ascii="Arial" w:hAnsi="Arial" w:cs="Arial"/>
                <w:lang w:val="lv-LV"/>
              </w:rPr>
            </w:pPr>
          </w:p>
        </w:tc>
        <w:tc>
          <w:tcPr>
            <w:tcW w:w="4296" w:type="dxa"/>
          </w:tcPr>
          <w:p w14:paraId="5F860F5E" w14:textId="77777777" w:rsidR="002E5EFA" w:rsidRPr="00EF3E1D" w:rsidRDefault="002E5EFA" w:rsidP="00AC6379">
            <w:pPr>
              <w:pStyle w:val="Default"/>
              <w:ind w:firstLine="319"/>
              <w:jc w:val="both"/>
              <w:rPr>
                <w:rFonts w:ascii="Arial" w:hAnsi="Arial" w:cs="Arial"/>
                <w:bCs/>
                <w:sz w:val="20"/>
                <w:szCs w:val="20"/>
              </w:rPr>
            </w:pPr>
            <w:r w:rsidRPr="00EF3E1D">
              <w:rPr>
                <w:rFonts w:ascii="Arial" w:hAnsi="Arial" w:cs="Arial"/>
                <w:bCs/>
                <w:sz w:val="20"/>
                <w:szCs w:val="20"/>
              </w:rPr>
              <w:t>Piedāvājumu iesniegšanas termiņš tiks pagarināts līdz 2025.gadam 21.maijam, veicot grozījumus Elektronisko iepirkumu sistēmā (EIS) e-konkursu apakšsistēmā šī iepirkuma datos.</w:t>
            </w:r>
          </w:p>
        </w:tc>
      </w:tr>
      <w:bookmarkEnd w:id="0"/>
    </w:tbl>
    <w:p w14:paraId="0D10EDFA" w14:textId="77777777" w:rsidR="001B43B8" w:rsidRPr="002E5EFA" w:rsidRDefault="001B43B8" w:rsidP="002E5EFA">
      <w:pPr>
        <w:rPr>
          <w:lang w:val="lv-LV"/>
        </w:rPr>
      </w:pPr>
    </w:p>
    <w:sectPr w:rsidR="001B43B8" w:rsidRPr="002E5EFA" w:rsidSect="00D96D8B">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okChampa">
    <w:charset w:val="DE"/>
    <w:family w:val="swiss"/>
    <w:pitch w:val="variable"/>
    <w:sig w:usb0="83000003" w:usb1="00000000" w:usb2="00000000" w:usb3="00000000" w:csb0="00010001"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rial Bold">
    <w:panose1 w:val="020B07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0F6"/>
    <w:rsid w:val="001B43B8"/>
    <w:rsid w:val="00241755"/>
    <w:rsid w:val="002E5EFA"/>
    <w:rsid w:val="008500F6"/>
    <w:rsid w:val="009D5253"/>
    <w:rsid w:val="00A557E8"/>
    <w:rsid w:val="00D96D8B"/>
    <w:rsid w:val="00FC70C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FAE5B"/>
  <w15:chartTrackingRefBased/>
  <w15:docId w15:val="{398B9EC0-DBE3-45AF-82C9-90BB4EB72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lo-L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6D8B"/>
    <w:pPr>
      <w:spacing w:after="0" w:line="240" w:lineRule="auto"/>
    </w:pPr>
    <w:rPr>
      <w:rFonts w:ascii="Times New Roman" w:eastAsia="Times New Roman" w:hAnsi="Times New Roman" w:cs="Times New Roman"/>
      <w:kern w:val="0"/>
      <w:sz w:val="20"/>
      <w:szCs w:val="20"/>
      <w:lang w:val="en-US" w:bidi="ar-SA"/>
      <w14:ligatures w14:val="none"/>
    </w:rPr>
  </w:style>
  <w:style w:type="paragraph" w:styleId="Heading1">
    <w:name w:val="heading 1"/>
    <w:basedOn w:val="Normal"/>
    <w:next w:val="Normal"/>
    <w:link w:val="Heading1Char"/>
    <w:uiPriority w:val="9"/>
    <w:qFormat/>
    <w:rsid w:val="008500F6"/>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lv-LV" w:bidi="lo-LA"/>
      <w14:ligatures w14:val="standardContextual"/>
    </w:rPr>
  </w:style>
  <w:style w:type="paragraph" w:styleId="Heading2">
    <w:name w:val="heading 2"/>
    <w:basedOn w:val="Normal"/>
    <w:next w:val="Normal"/>
    <w:link w:val="Heading2Char"/>
    <w:uiPriority w:val="9"/>
    <w:semiHidden/>
    <w:unhideWhenUsed/>
    <w:qFormat/>
    <w:rsid w:val="008500F6"/>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lv-LV" w:bidi="lo-LA"/>
      <w14:ligatures w14:val="standardContextual"/>
    </w:rPr>
  </w:style>
  <w:style w:type="paragraph" w:styleId="Heading3">
    <w:name w:val="heading 3"/>
    <w:basedOn w:val="Normal"/>
    <w:next w:val="Normal"/>
    <w:link w:val="Heading3Char"/>
    <w:uiPriority w:val="9"/>
    <w:semiHidden/>
    <w:unhideWhenUsed/>
    <w:qFormat/>
    <w:rsid w:val="008500F6"/>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lv-LV" w:bidi="lo-LA"/>
      <w14:ligatures w14:val="standardContextual"/>
    </w:rPr>
  </w:style>
  <w:style w:type="paragraph" w:styleId="Heading4">
    <w:name w:val="heading 4"/>
    <w:basedOn w:val="Normal"/>
    <w:next w:val="Normal"/>
    <w:link w:val="Heading4Char"/>
    <w:uiPriority w:val="9"/>
    <w:semiHidden/>
    <w:unhideWhenUsed/>
    <w:qFormat/>
    <w:rsid w:val="008500F6"/>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lv-LV" w:bidi="lo-LA"/>
      <w14:ligatures w14:val="standardContextual"/>
    </w:rPr>
  </w:style>
  <w:style w:type="paragraph" w:styleId="Heading5">
    <w:name w:val="heading 5"/>
    <w:basedOn w:val="Normal"/>
    <w:next w:val="Normal"/>
    <w:link w:val="Heading5Char"/>
    <w:uiPriority w:val="9"/>
    <w:semiHidden/>
    <w:unhideWhenUsed/>
    <w:qFormat/>
    <w:rsid w:val="008500F6"/>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lv-LV" w:bidi="lo-LA"/>
      <w14:ligatures w14:val="standardContextual"/>
    </w:rPr>
  </w:style>
  <w:style w:type="paragraph" w:styleId="Heading6">
    <w:name w:val="heading 6"/>
    <w:basedOn w:val="Normal"/>
    <w:next w:val="Normal"/>
    <w:link w:val="Heading6Char"/>
    <w:uiPriority w:val="9"/>
    <w:semiHidden/>
    <w:unhideWhenUsed/>
    <w:qFormat/>
    <w:rsid w:val="008500F6"/>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val="lv-LV" w:bidi="lo-LA"/>
      <w14:ligatures w14:val="standardContextual"/>
    </w:rPr>
  </w:style>
  <w:style w:type="paragraph" w:styleId="Heading7">
    <w:name w:val="heading 7"/>
    <w:basedOn w:val="Normal"/>
    <w:next w:val="Normal"/>
    <w:link w:val="Heading7Char"/>
    <w:uiPriority w:val="9"/>
    <w:semiHidden/>
    <w:unhideWhenUsed/>
    <w:qFormat/>
    <w:rsid w:val="008500F6"/>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val="lv-LV" w:bidi="lo-LA"/>
      <w14:ligatures w14:val="standardContextual"/>
    </w:rPr>
  </w:style>
  <w:style w:type="paragraph" w:styleId="Heading8">
    <w:name w:val="heading 8"/>
    <w:basedOn w:val="Normal"/>
    <w:next w:val="Normal"/>
    <w:link w:val="Heading8Char"/>
    <w:uiPriority w:val="9"/>
    <w:semiHidden/>
    <w:unhideWhenUsed/>
    <w:qFormat/>
    <w:rsid w:val="008500F6"/>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val="lv-LV" w:bidi="lo-LA"/>
      <w14:ligatures w14:val="standardContextual"/>
    </w:rPr>
  </w:style>
  <w:style w:type="paragraph" w:styleId="Heading9">
    <w:name w:val="heading 9"/>
    <w:basedOn w:val="Normal"/>
    <w:next w:val="Normal"/>
    <w:link w:val="Heading9Char"/>
    <w:uiPriority w:val="9"/>
    <w:semiHidden/>
    <w:unhideWhenUsed/>
    <w:qFormat/>
    <w:rsid w:val="008500F6"/>
    <w:pPr>
      <w:keepNext/>
      <w:keepLines/>
      <w:spacing w:line="278" w:lineRule="auto"/>
      <w:outlineLvl w:val="8"/>
    </w:pPr>
    <w:rPr>
      <w:rFonts w:asciiTheme="minorHAnsi" w:eastAsiaTheme="majorEastAsia" w:hAnsiTheme="minorHAnsi" w:cstheme="majorBidi"/>
      <w:color w:val="272727" w:themeColor="text1" w:themeTint="D8"/>
      <w:kern w:val="2"/>
      <w:sz w:val="24"/>
      <w:szCs w:val="24"/>
      <w:lang w:val="lv-LV" w:bidi="lo-L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00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00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00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00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00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00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00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00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00F6"/>
    <w:rPr>
      <w:rFonts w:eastAsiaTheme="majorEastAsia" w:cstheme="majorBidi"/>
      <w:color w:val="272727" w:themeColor="text1" w:themeTint="D8"/>
    </w:rPr>
  </w:style>
  <w:style w:type="paragraph" w:styleId="Title">
    <w:name w:val="Title"/>
    <w:basedOn w:val="Normal"/>
    <w:next w:val="Normal"/>
    <w:link w:val="TitleChar"/>
    <w:uiPriority w:val="10"/>
    <w:qFormat/>
    <w:rsid w:val="008500F6"/>
    <w:pPr>
      <w:spacing w:after="80"/>
      <w:contextualSpacing/>
    </w:pPr>
    <w:rPr>
      <w:rFonts w:asciiTheme="majorHAnsi" w:eastAsiaTheme="majorEastAsia" w:hAnsiTheme="majorHAnsi" w:cstheme="majorBidi"/>
      <w:spacing w:val="-10"/>
      <w:kern w:val="28"/>
      <w:sz w:val="56"/>
      <w:szCs w:val="56"/>
      <w:lang w:val="lv-LV" w:bidi="lo-LA"/>
      <w14:ligatures w14:val="standardContextual"/>
    </w:rPr>
  </w:style>
  <w:style w:type="character" w:customStyle="1" w:styleId="TitleChar">
    <w:name w:val="Title Char"/>
    <w:basedOn w:val="DefaultParagraphFont"/>
    <w:link w:val="Title"/>
    <w:uiPriority w:val="10"/>
    <w:rsid w:val="008500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00F6"/>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lv-LV" w:bidi="lo-LA"/>
      <w14:ligatures w14:val="standardContextual"/>
    </w:rPr>
  </w:style>
  <w:style w:type="character" w:customStyle="1" w:styleId="SubtitleChar">
    <w:name w:val="Subtitle Char"/>
    <w:basedOn w:val="DefaultParagraphFont"/>
    <w:link w:val="Subtitle"/>
    <w:uiPriority w:val="11"/>
    <w:rsid w:val="008500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00F6"/>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lv-LV" w:bidi="lo-LA"/>
      <w14:ligatures w14:val="standardContextual"/>
    </w:rPr>
  </w:style>
  <w:style w:type="character" w:customStyle="1" w:styleId="QuoteChar">
    <w:name w:val="Quote Char"/>
    <w:basedOn w:val="DefaultParagraphFont"/>
    <w:link w:val="Quote"/>
    <w:uiPriority w:val="29"/>
    <w:rsid w:val="008500F6"/>
    <w:rPr>
      <w:i/>
      <w:iCs/>
      <w:color w:val="404040" w:themeColor="text1" w:themeTint="BF"/>
    </w:rPr>
  </w:style>
  <w:style w:type="paragraph" w:styleId="ListParagraph">
    <w:name w:val="List Paragraph"/>
    <w:aliases w:val="H&amp;P List Paragraph,2,Strip,Normal bullet 2,Bullet list,Syle 1,Saistīto dokumentu saraksts,PPS_Bullet,List Paragraph1,Numurets,Virsraksti,Saraksta rindkopa,Bullets,Numbered List,Paragraph,Bullet point 1,1st level - Bullet List Paragraph,l"/>
    <w:basedOn w:val="Normal"/>
    <w:link w:val="ListParagraphChar"/>
    <w:uiPriority w:val="34"/>
    <w:qFormat/>
    <w:rsid w:val="008500F6"/>
    <w:pPr>
      <w:spacing w:after="160" w:line="278" w:lineRule="auto"/>
      <w:ind w:left="720"/>
      <w:contextualSpacing/>
    </w:pPr>
    <w:rPr>
      <w:rFonts w:asciiTheme="minorHAnsi" w:eastAsiaTheme="minorHAnsi" w:hAnsiTheme="minorHAnsi" w:cstheme="minorBidi"/>
      <w:kern w:val="2"/>
      <w:sz w:val="24"/>
      <w:szCs w:val="24"/>
      <w:lang w:val="lv-LV" w:bidi="lo-LA"/>
      <w14:ligatures w14:val="standardContextual"/>
    </w:rPr>
  </w:style>
  <w:style w:type="character" w:styleId="IntenseEmphasis">
    <w:name w:val="Intense Emphasis"/>
    <w:basedOn w:val="DefaultParagraphFont"/>
    <w:uiPriority w:val="21"/>
    <w:qFormat/>
    <w:rsid w:val="008500F6"/>
    <w:rPr>
      <w:i/>
      <w:iCs/>
      <w:color w:val="0F4761" w:themeColor="accent1" w:themeShade="BF"/>
    </w:rPr>
  </w:style>
  <w:style w:type="paragraph" w:styleId="IntenseQuote">
    <w:name w:val="Intense Quote"/>
    <w:basedOn w:val="Normal"/>
    <w:next w:val="Normal"/>
    <w:link w:val="IntenseQuoteChar"/>
    <w:uiPriority w:val="30"/>
    <w:qFormat/>
    <w:rsid w:val="008500F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lv-LV" w:bidi="lo-LA"/>
      <w14:ligatures w14:val="standardContextual"/>
    </w:rPr>
  </w:style>
  <w:style w:type="character" w:customStyle="1" w:styleId="IntenseQuoteChar">
    <w:name w:val="Intense Quote Char"/>
    <w:basedOn w:val="DefaultParagraphFont"/>
    <w:link w:val="IntenseQuote"/>
    <w:uiPriority w:val="30"/>
    <w:rsid w:val="008500F6"/>
    <w:rPr>
      <w:i/>
      <w:iCs/>
      <w:color w:val="0F4761" w:themeColor="accent1" w:themeShade="BF"/>
    </w:rPr>
  </w:style>
  <w:style w:type="character" w:styleId="IntenseReference">
    <w:name w:val="Intense Reference"/>
    <w:basedOn w:val="DefaultParagraphFont"/>
    <w:uiPriority w:val="32"/>
    <w:qFormat/>
    <w:rsid w:val="008500F6"/>
    <w:rPr>
      <w:b/>
      <w:bCs/>
      <w:smallCaps/>
      <w:color w:val="0F4761" w:themeColor="accent1" w:themeShade="BF"/>
      <w:spacing w:val="5"/>
    </w:rPr>
  </w:style>
  <w:style w:type="character" w:customStyle="1" w:styleId="ListParagraphChar">
    <w:name w:val="List Paragraph Char"/>
    <w:aliases w:val="H&amp;P List Paragraph Char,2 Char,Strip Char,Normal bullet 2 Char,Bullet list Char,Syle 1 Char,Saistīto dokumentu saraksts Char,PPS_Bullet Char,List Paragraph1 Char,Numurets Char,Virsraksti Char,Saraksta rindkopa Char,Bullets Char"/>
    <w:link w:val="ListParagraph"/>
    <w:uiPriority w:val="34"/>
    <w:qFormat/>
    <w:locked/>
    <w:rsid w:val="00D96D8B"/>
  </w:style>
  <w:style w:type="paragraph" w:customStyle="1" w:styleId="Default">
    <w:name w:val="Default"/>
    <w:rsid w:val="00D96D8B"/>
    <w:pPr>
      <w:autoSpaceDE w:val="0"/>
      <w:autoSpaceDN w:val="0"/>
      <w:adjustRightInd w:val="0"/>
      <w:spacing w:after="0" w:line="240" w:lineRule="auto"/>
    </w:pPr>
    <w:rPr>
      <w:rFonts w:ascii="Times New Roman" w:hAnsi="Times New Roman" w:cs="Times New Roman"/>
      <w:color w:val="000000"/>
      <w:kern w:val="0"/>
      <w14:ligatures w14:val="none"/>
    </w:rPr>
  </w:style>
  <w:style w:type="paragraph" w:styleId="BodyText2">
    <w:name w:val="Body Text 2"/>
    <w:basedOn w:val="Normal"/>
    <w:link w:val="BodyText2Char"/>
    <w:uiPriority w:val="99"/>
    <w:unhideWhenUsed/>
    <w:rsid w:val="00D96D8B"/>
    <w:pPr>
      <w:spacing w:after="120" w:line="480" w:lineRule="auto"/>
    </w:pPr>
    <w:rPr>
      <w:lang w:eastAsia="lv-LV"/>
    </w:rPr>
  </w:style>
  <w:style w:type="character" w:customStyle="1" w:styleId="BodyText2Char">
    <w:name w:val="Body Text 2 Char"/>
    <w:basedOn w:val="DefaultParagraphFont"/>
    <w:link w:val="BodyText2"/>
    <w:uiPriority w:val="99"/>
    <w:rsid w:val="00D96D8B"/>
    <w:rPr>
      <w:rFonts w:ascii="Times New Roman" w:eastAsia="Times New Roman" w:hAnsi="Times New Roman" w:cs="Times New Roman"/>
      <w:kern w:val="0"/>
      <w:sz w:val="20"/>
      <w:szCs w:val="20"/>
      <w:lang w:val="en-US" w:eastAsia="lv-LV" w:bidi="ar-SA"/>
      <w14:ligatures w14:val="none"/>
    </w:rPr>
  </w:style>
  <w:style w:type="table" w:styleId="TableGrid">
    <w:name w:val="Table Grid"/>
    <w:aliases w:val="CV table"/>
    <w:basedOn w:val="TableNormal"/>
    <w:uiPriority w:val="39"/>
    <w:qFormat/>
    <w:rsid w:val="00D96D8B"/>
    <w:pPr>
      <w:spacing w:after="0" w:line="240" w:lineRule="auto"/>
    </w:pPr>
    <w:rPr>
      <w:kern w:val="0"/>
      <w:sz w:val="22"/>
      <w:szCs w:val="22"/>
      <w:lang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2256</Words>
  <Characters>1286</Characters>
  <Application>Microsoft Office Word</Application>
  <DocSecurity>0</DocSecurity>
  <Lines>10</Lines>
  <Paragraphs>7</Paragraphs>
  <ScaleCrop>false</ScaleCrop>
  <Company/>
  <LinksUpToDate>false</LinksUpToDate>
  <CharactersWithSpaces>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Iveta Dementjeva</cp:lastModifiedBy>
  <cp:revision>4</cp:revision>
  <dcterms:created xsi:type="dcterms:W3CDTF">2025-04-16T05:12:00Z</dcterms:created>
  <dcterms:modified xsi:type="dcterms:W3CDTF">2025-04-16T05:18:00Z</dcterms:modified>
</cp:coreProperties>
</file>