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F4079" w14:textId="77777777" w:rsidR="00AC08E0" w:rsidRPr="009E19F8" w:rsidRDefault="00AC08E0" w:rsidP="00AC08E0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9E19F8">
        <w:rPr>
          <w:rFonts w:ascii="Arial" w:hAnsi="Arial" w:cs="Arial"/>
          <w:color w:val="auto"/>
          <w:sz w:val="20"/>
          <w:szCs w:val="20"/>
        </w:rPr>
        <w:t>APSTIPRINĀTS</w:t>
      </w:r>
    </w:p>
    <w:p w14:paraId="5ED94DB4" w14:textId="77777777" w:rsidR="00AC08E0" w:rsidRPr="009E19F8" w:rsidRDefault="00AC08E0" w:rsidP="00AC08E0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9E19F8">
        <w:rPr>
          <w:rFonts w:ascii="Arial" w:hAnsi="Arial" w:cs="Arial"/>
          <w:color w:val="auto"/>
          <w:sz w:val="20"/>
          <w:szCs w:val="20"/>
        </w:rPr>
        <w:t>ar VAS “Latvijas dzelzceļš” iepirkuma komisijas</w:t>
      </w:r>
    </w:p>
    <w:p w14:paraId="5186EAE0" w14:textId="77777777" w:rsidR="00AC08E0" w:rsidRPr="009E19F8" w:rsidRDefault="00AC08E0" w:rsidP="00AC08E0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 xml:space="preserve">2025.gada </w:t>
      </w:r>
      <w:r w:rsidRPr="00290F62">
        <w:rPr>
          <w:rFonts w:ascii="Arial" w:hAnsi="Arial" w:cs="Arial"/>
          <w:color w:val="auto"/>
          <w:sz w:val="20"/>
          <w:szCs w:val="20"/>
        </w:rPr>
        <w:t xml:space="preserve">20.marta 7.sēdes </w:t>
      </w:r>
      <w:r w:rsidRPr="009E19F8">
        <w:rPr>
          <w:rFonts w:ascii="Arial" w:hAnsi="Arial" w:cs="Arial"/>
          <w:color w:val="auto"/>
          <w:sz w:val="20"/>
          <w:szCs w:val="20"/>
        </w:rPr>
        <w:t>protokolu</w:t>
      </w:r>
    </w:p>
    <w:p w14:paraId="3FED7036" w14:textId="77777777" w:rsidR="00AC08E0" w:rsidRPr="009E19F8" w:rsidRDefault="00AC08E0" w:rsidP="00AC08E0">
      <w:pPr>
        <w:jc w:val="center"/>
        <w:rPr>
          <w:rFonts w:ascii="Arial" w:hAnsi="Arial" w:cs="Arial"/>
          <w:lang w:val="lv-LV"/>
        </w:rPr>
      </w:pPr>
    </w:p>
    <w:p w14:paraId="12F6A37B" w14:textId="77777777" w:rsidR="00AC08E0" w:rsidRPr="00482EA1" w:rsidRDefault="00AC08E0" w:rsidP="00AC08E0">
      <w:pPr>
        <w:jc w:val="center"/>
        <w:rPr>
          <w:rFonts w:ascii="Arial" w:hAnsi="Arial" w:cs="Arial"/>
          <w:b/>
          <w:lang w:val="lv-LV"/>
        </w:rPr>
      </w:pPr>
      <w:r w:rsidRPr="00482EA1">
        <w:rPr>
          <w:rFonts w:ascii="Arial" w:hAnsi="Arial" w:cs="Arial"/>
          <w:b/>
          <w:lang w:val="lv-LV"/>
        </w:rPr>
        <w:t>Valsts akciju sabiedrības “Latvijas dzelzceļš”</w:t>
      </w:r>
    </w:p>
    <w:p w14:paraId="1AEA73B0" w14:textId="77777777" w:rsidR="00AC08E0" w:rsidRPr="00482EA1" w:rsidRDefault="00AC08E0" w:rsidP="00AC08E0">
      <w:pPr>
        <w:pStyle w:val="Heading1"/>
        <w:tabs>
          <w:tab w:val="left" w:pos="6946"/>
        </w:tabs>
        <w:spacing w:before="0" w:after="0" w:line="240" w:lineRule="auto"/>
        <w:jc w:val="center"/>
        <w:rPr>
          <w:rFonts w:ascii="Arial" w:hAnsi="Arial" w:cs="Arial"/>
          <w:b/>
          <w:color w:val="auto"/>
          <w:sz w:val="20"/>
          <w:lang w:val="lv-LV"/>
        </w:rPr>
      </w:pPr>
      <w:r w:rsidRPr="00482EA1">
        <w:rPr>
          <w:rFonts w:ascii="Arial" w:hAnsi="Arial" w:cs="Arial"/>
          <w:b/>
          <w:color w:val="auto"/>
          <w:sz w:val="20"/>
          <w:lang w:val="lv-LV"/>
        </w:rPr>
        <w:t>atklātā konkursā “Dzelzceļa pasažieru infrastruktūras modernizācija līnijā</w:t>
      </w:r>
    </w:p>
    <w:p w14:paraId="6A95D36C" w14:textId="77777777" w:rsidR="00AC08E0" w:rsidRDefault="00AC08E0" w:rsidP="00AC08E0">
      <w:pPr>
        <w:pStyle w:val="Heading1"/>
        <w:tabs>
          <w:tab w:val="left" w:pos="6946"/>
        </w:tabs>
        <w:spacing w:before="0" w:after="0" w:line="240" w:lineRule="auto"/>
        <w:jc w:val="center"/>
        <w:rPr>
          <w:rFonts w:ascii="Arial" w:eastAsiaTheme="minorHAnsi" w:hAnsi="Arial" w:cs="Arial"/>
          <w:b/>
          <w:color w:val="auto"/>
          <w:sz w:val="20"/>
          <w:lang w:val="lv-LV"/>
        </w:rPr>
      </w:pPr>
      <w:r w:rsidRPr="00482EA1">
        <w:rPr>
          <w:rFonts w:ascii="Arial" w:hAnsi="Arial" w:cs="Arial"/>
          <w:b/>
          <w:color w:val="auto"/>
          <w:sz w:val="20"/>
          <w:lang w:val="lv-LV"/>
        </w:rPr>
        <w:t>Rīga-Liepāja: būvniecība (projektēšana un būvdarbi)</w:t>
      </w:r>
      <w:r w:rsidRPr="00482EA1">
        <w:rPr>
          <w:rFonts w:ascii="Arial" w:eastAsiaTheme="minorHAnsi" w:hAnsi="Arial" w:cs="Arial"/>
          <w:b/>
          <w:color w:val="auto"/>
          <w:sz w:val="20"/>
          <w:lang w:val="lv-LV"/>
        </w:rPr>
        <w:t>”</w:t>
      </w:r>
    </w:p>
    <w:p w14:paraId="2F64DDC9" w14:textId="273D0281" w:rsidR="00AC08E0" w:rsidRPr="00482EA1" w:rsidRDefault="00AC08E0" w:rsidP="00AC08E0">
      <w:pPr>
        <w:pStyle w:val="Heading1"/>
        <w:tabs>
          <w:tab w:val="left" w:pos="6946"/>
        </w:tabs>
        <w:spacing w:before="0"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 w:rsidRPr="00482EA1">
        <w:rPr>
          <w:rFonts w:ascii="Arial" w:hAnsi="Arial" w:cs="Arial"/>
          <w:b/>
          <w:color w:val="auto"/>
          <w:sz w:val="20"/>
          <w:lang w:val="lv-LV"/>
        </w:rPr>
        <w:t xml:space="preserve">(iepirkuma identifikācijas Nr. </w:t>
      </w:r>
      <w:r w:rsidRPr="00482EA1">
        <w:rPr>
          <w:rFonts w:ascii="Arial" w:hAnsi="Arial" w:cs="Arial"/>
          <w:b/>
          <w:color w:val="auto"/>
          <w:sz w:val="20"/>
        </w:rPr>
        <w:t>LDZ 2024/152-AK)</w:t>
      </w:r>
    </w:p>
    <w:p w14:paraId="4B9D405C" w14:textId="77777777" w:rsidR="00AC08E0" w:rsidRPr="009E19F8" w:rsidRDefault="00AC08E0" w:rsidP="00AC08E0">
      <w:pPr>
        <w:jc w:val="center"/>
        <w:rPr>
          <w:rFonts w:ascii="Arial" w:hAnsi="Arial" w:cs="Arial"/>
          <w:lang w:val="lv-LV"/>
        </w:rPr>
      </w:pPr>
    </w:p>
    <w:p w14:paraId="6ABAE92E" w14:textId="77777777" w:rsidR="00AC08E0" w:rsidRDefault="00AC08E0" w:rsidP="00AC08E0">
      <w:pPr>
        <w:pStyle w:val="Default"/>
        <w:jc w:val="center"/>
        <w:rPr>
          <w:rFonts w:ascii="Arial" w:hAnsi="Arial" w:cs="Arial"/>
          <w:b/>
          <w:smallCaps/>
          <w:color w:val="auto"/>
          <w:sz w:val="20"/>
          <w:szCs w:val="20"/>
        </w:rPr>
      </w:pPr>
      <w:r w:rsidRPr="00ED4548">
        <w:rPr>
          <w:rFonts w:ascii="Arial" w:hAnsi="Arial" w:cs="Arial"/>
          <w:b/>
          <w:smallCaps/>
          <w:color w:val="auto"/>
          <w:sz w:val="20"/>
          <w:szCs w:val="20"/>
        </w:rPr>
        <w:t>Skaidrojums Nr.</w:t>
      </w:r>
      <w:r>
        <w:rPr>
          <w:rFonts w:ascii="Arial" w:hAnsi="Arial" w:cs="Arial"/>
          <w:b/>
          <w:smallCaps/>
          <w:color w:val="auto"/>
          <w:sz w:val="20"/>
          <w:szCs w:val="20"/>
        </w:rPr>
        <w:t>6</w:t>
      </w:r>
    </w:p>
    <w:p w14:paraId="1F9068CC" w14:textId="77777777" w:rsidR="00AC08E0" w:rsidRPr="00D226E1" w:rsidRDefault="00AC08E0" w:rsidP="00AC08E0">
      <w:pPr>
        <w:pStyle w:val="Default"/>
        <w:jc w:val="center"/>
        <w:rPr>
          <w:rFonts w:ascii="Arial" w:hAnsi="Arial" w:cs="Arial"/>
          <w:b/>
          <w:smallCaps/>
          <w:sz w:val="20"/>
          <w:szCs w:val="20"/>
        </w:rPr>
      </w:pPr>
    </w:p>
    <w:tbl>
      <w:tblPr>
        <w:tblStyle w:val="TableGrid"/>
        <w:tblW w:w="9215" w:type="dxa"/>
        <w:tblLook w:val="04A0" w:firstRow="1" w:lastRow="0" w:firstColumn="1" w:lastColumn="0" w:noHBand="0" w:noVBand="1"/>
      </w:tblPr>
      <w:tblGrid>
        <w:gridCol w:w="4673"/>
        <w:gridCol w:w="4542"/>
      </w:tblGrid>
      <w:tr w:rsidR="00AC08E0" w:rsidRPr="00D226E1" w14:paraId="51DA438D" w14:textId="77777777" w:rsidTr="001008E3">
        <w:tc>
          <w:tcPr>
            <w:tcW w:w="4673" w:type="dxa"/>
            <w:vAlign w:val="center"/>
          </w:tcPr>
          <w:p w14:paraId="021120D9" w14:textId="77777777" w:rsidR="00AC08E0" w:rsidRPr="00D226E1" w:rsidRDefault="00AC08E0" w:rsidP="001008E3">
            <w:pPr>
              <w:pStyle w:val="Defaul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26E1">
              <w:rPr>
                <w:rFonts w:ascii="Arial" w:hAnsi="Arial" w:cs="Arial"/>
                <w:b/>
                <w:sz w:val="20"/>
                <w:szCs w:val="20"/>
              </w:rPr>
              <w:t>Jautājums</w:t>
            </w:r>
          </w:p>
        </w:tc>
        <w:tc>
          <w:tcPr>
            <w:tcW w:w="4542" w:type="dxa"/>
            <w:vAlign w:val="center"/>
          </w:tcPr>
          <w:p w14:paraId="6625C3ED" w14:textId="77777777" w:rsidR="00AC08E0" w:rsidRPr="00D226E1" w:rsidRDefault="00AC08E0" w:rsidP="001008E3">
            <w:pPr>
              <w:pStyle w:val="Defaul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26E1">
              <w:rPr>
                <w:rFonts w:ascii="Arial" w:hAnsi="Arial" w:cs="Arial"/>
                <w:b/>
                <w:sz w:val="20"/>
                <w:szCs w:val="20"/>
              </w:rPr>
              <w:t>Atbilde</w:t>
            </w:r>
          </w:p>
        </w:tc>
      </w:tr>
      <w:tr w:rsidR="00AC08E0" w:rsidRPr="009E0DC9" w14:paraId="0C2DD844" w14:textId="77777777" w:rsidTr="001008E3">
        <w:trPr>
          <w:trHeight w:val="1533"/>
        </w:trPr>
        <w:tc>
          <w:tcPr>
            <w:tcW w:w="4673" w:type="dxa"/>
          </w:tcPr>
          <w:p w14:paraId="3D5E4AA5" w14:textId="77777777" w:rsidR="00AC08E0" w:rsidRPr="00D226E1" w:rsidRDefault="00AC08E0" w:rsidP="001008E3">
            <w:pPr>
              <w:ind w:firstLine="316"/>
              <w:jc w:val="both"/>
              <w:rPr>
                <w:rFonts w:ascii="Arial" w:eastAsia="Calibri" w:hAnsi="Arial" w:cs="Arial"/>
                <w:b/>
                <w:bCs/>
              </w:rPr>
            </w:pPr>
            <w:r w:rsidRPr="00D226E1">
              <w:rPr>
                <w:rFonts w:ascii="Arial" w:hAnsi="Arial" w:cs="Arial"/>
              </w:rPr>
              <w:t xml:space="preserve">1. sējumā “Vispārīgās projektēšanas un ieviešanas prasības”  punktā 1.5. norādīts </w:t>
            </w:r>
            <w:r w:rsidRPr="00D226E1">
              <w:rPr>
                <w:rFonts w:ascii="Arial" w:hAnsi="Arial" w:cs="Arial"/>
                <w:i/>
                <w:iCs/>
              </w:rPr>
              <w:t>Pasūtītājs nodrošinās Uzņēmēju ar aktuālajiem topogrāfiskajiem plāniem, kas nepieciešami projektēšanas darbu veikšanai.</w:t>
            </w:r>
            <w:r w:rsidRPr="00D226E1">
              <w:rPr>
                <w:rFonts w:ascii="Arial" w:hAnsi="Arial" w:cs="Arial"/>
              </w:rPr>
              <w:t xml:space="preserve"> Lūdzu precizēt, no kura brīža  pēc līguma noslēgšanas  Pasūtītājs nodrošinās  Izpildītāju ar aktuālajiem topogrāfiskajiem plāniem. Vai ir iespējams saņemt topogrāfiskus plānus </w:t>
            </w:r>
            <w:r w:rsidRPr="00D226E1">
              <w:rPr>
                <w:rFonts w:ascii="Arial" w:hAnsi="Arial" w:cs="Arial"/>
                <w:color w:val="000000" w:themeColor="text1"/>
              </w:rPr>
              <w:t>šobrīd?</w:t>
            </w:r>
          </w:p>
        </w:tc>
        <w:tc>
          <w:tcPr>
            <w:tcW w:w="4542" w:type="dxa"/>
          </w:tcPr>
          <w:p w14:paraId="65626E49" w14:textId="77777777" w:rsidR="00AC08E0" w:rsidRPr="008C4DC3" w:rsidRDefault="00AC08E0" w:rsidP="001008E3">
            <w:pPr>
              <w:pStyle w:val="Default"/>
              <w:ind w:firstLine="455"/>
              <w:rPr>
                <w:rFonts w:ascii="Arial" w:hAnsi="Arial" w:cs="Arial"/>
                <w:b/>
                <w:sz w:val="20"/>
                <w:szCs w:val="20"/>
              </w:rPr>
            </w:pPr>
            <w:r w:rsidRPr="008C4DC3">
              <w:rPr>
                <w:rFonts w:ascii="Arial" w:hAnsi="Arial" w:cs="Arial"/>
                <w:color w:val="000000" w:themeColor="text1"/>
                <w:sz w:val="20"/>
                <w:szCs w:val="20"/>
              </w:rPr>
              <w:t>Pasūtītājs aktuālos topogrāfiskos plānus izsniegs pēc līguma abpusējas parakstīšanas.</w:t>
            </w:r>
          </w:p>
        </w:tc>
      </w:tr>
    </w:tbl>
    <w:p w14:paraId="7B4D794D" w14:textId="77777777" w:rsidR="0031732B" w:rsidRPr="00AC08E0" w:rsidRDefault="0031732B">
      <w:pPr>
        <w:rPr>
          <w:lang w:val="lv-LV"/>
        </w:rPr>
      </w:pPr>
    </w:p>
    <w:sectPr w:rsidR="0031732B" w:rsidRPr="00AC08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D3D"/>
    <w:rsid w:val="000E1FAD"/>
    <w:rsid w:val="0031732B"/>
    <w:rsid w:val="00325D3D"/>
    <w:rsid w:val="00672DED"/>
    <w:rsid w:val="00AC08E0"/>
    <w:rsid w:val="00B20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FF956"/>
  <w15:chartTrackingRefBased/>
  <w15:docId w15:val="{09BA85E8-C7A0-4A13-9D96-6C3805372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lo-L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08E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bidi="ar-SA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325D3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lo-L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5D3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lo-L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5D3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lo-L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5D3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bidi="lo-L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5D3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bidi="lo-L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5D3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bidi="lo-L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5D3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bidi="lo-L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5D3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bidi="lo-L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5D3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bidi="lo-L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5D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5D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5D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5D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5D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5D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5D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5D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5D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5D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lo-L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25D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5D3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lo-L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25D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5D3D"/>
    <w:pPr>
      <w:spacing w:before="160" w:after="160" w:line="278" w:lineRule="auto"/>
      <w:jc w:val="center"/>
    </w:pPr>
    <w:rPr>
      <w:rFonts w:asciiTheme="minorHAnsi" w:eastAsiaTheme="minorHAnsi" w:hAnsiTheme="minorHAnsi" w:cs="Arial Unicode MS"/>
      <w:i/>
      <w:iCs/>
      <w:color w:val="404040" w:themeColor="text1" w:themeTint="BF"/>
      <w:kern w:val="2"/>
      <w:sz w:val="24"/>
      <w:szCs w:val="24"/>
      <w:lang w:bidi="lo-L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25D3D"/>
    <w:rPr>
      <w:rFonts w:cs="Arial Unicode MS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5D3D"/>
    <w:pPr>
      <w:spacing w:after="160" w:line="278" w:lineRule="auto"/>
      <w:ind w:left="720"/>
      <w:contextualSpacing/>
    </w:pPr>
    <w:rPr>
      <w:rFonts w:asciiTheme="minorHAnsi" w:eastAsiaTheme="minorHAnsi" w:hAnsiTheme="minorHAnsi" w:cs="Arial Unicode MS"/>
      <w:kern w:val="2"/>
      <w:sz w:val="24"/>
      <w:szCs w:val="24"/>
      <w:lang w:bidi="lo-L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25D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5D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="Arial Unicode MS"/>
      <w:i/>
      <w:iCs/>
      <w:color w:val="0F4761" w:themeColor="accent1" w:themeShade="BF"/>
      <w:kern w:val="2"/>
      <w:sz w:val="24"/>
      <w:szCs w:val="24"/>
      <w:lang w:bidi="lo-L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5D3D"/>
    <w:rPr>
      <w:rFonts w:cs="Arial Unicode MS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5D3D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AC08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lang w:val="lv-LV"/>
      <w14:ligatures w14:val="none"/>
    </w:rPr>
  </w:style>
  <w:style w:type="table" w:styleId="TableGrid">
    <w:name w:val="Table Grid"/>
    <w:aliases w:val="CV table"/>
    <w:basedOn w:val="TableNormal"/>
    <w:uiPriority w:val="39"/>
    <w:qFormat/>
    <w:rsid w:val="00AC08E0"/>
    <w:pPr>
      <w:spacing w:after="0" w:line="240" w:lineRule="auto"/>
    </w:pPr>
    <w:rPr>
      <w:kern w:val="0"/>
      <w:sz w:val="22"/>
      <w:szCs w:val="22"/>
      <w:lang w:val="lv-LV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Iveta Dementjeva</cp:lastModifiedBy>
  <cp:revision>3</cp:revision>
  <dcterms:created xsi:type="dcterms:W3CDTF">2025-03-20T15:06:00Z</dcterms:created>
  <dcterms:modified xsi:type="dcterms:W3CDTF">2025-03-20T15:06:00Z</dcterms:modified>
</cp:coreProperties>
</file>