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A19A6E" w14:textId="77777777" w:rsidR="004C0242" w:rsidRPr="004C616C" w:rsidRDefault="004C0242" w:rsidP="004C0242">
      <w:pPr>
        <w:keepNext/>
        <w:keepLines/>
        <w:widowControl w:val="0"/>
        <w:tabs>
          <w:tab w:val="left" w:pos="0"/>
        </w:tabs>
        <w:spacing w:line="276" w:lineRule="auto"/>
        <w:ind w:left="540"/>
        <w:contextualSpacing/>
        <w:outlineLvl w:val="1"/>
        <w:rPr>
          <w:rFonts w:eastAsia="Courier New"/>
          <w:b/>
          <w:color w:val="FF0000"/>
          <w:sz w:val="24"/>
          <w:szCs w:val="24"/>
          <w:lang w:val="lv-LV" w:eastAsia="lv-LV"/>
        </w:rPr>
      </w:pPr>
      <w:bookmarkStart w:id="0" w:name="_Toc359938047"/>
      <w:bookmarkStart w:id="1" w:name="_Toc359938821"/>
      <w:bookmarkStart w:id="2" w:name="_Toc383515063"/>
      <w:bookmarkStart w:id="3" w:name="_GoBack"/>
      <w:bookmarkEnd w:id="3"/>
    </w:p>
    <w:p w14:paraId="5DB7CDE6" w14:textId="4FC4781D" w:rsidR="00EC1FAD" w:rsidRPr="00F35C71" w:rsidRDefault="00EC1FAD" w:rsidP="00EC1FAD">
      <w:pPr>
        <w:jc w:val="center"/>
        <w:rPr>
          <w:b/>
          <w:sz w:val="24"/>
          <w:szCs w:val="24"/>
        </w:rPr>
      </w:pPr>
      <w:bookmarkStart w:id="4" w:name="_DV_M1264"/>
      <w:bookmarkStart w:id="5" w:name="_DV_M1266"/>
      <w:bookmarkStart w:id="6" w:name="_DV_M1268"/>
      <w:bookmarkStart w:id="7" w:name="_DV_M4300"/>
      <w:bookmarkStart w:id="8" w:name="_DV_M4301"/>
      <w:bookmarkStart w:id="9" w:name="_DV_M4307"/>
      <w:bookmarkStart w:id="10" w:name="_DV_M4308"/>
      <w:bookmarkStart w:id="11" w:name="_DV_M4309"/>
      <w:bookmarkStart w:id="12" w:name="_DV_M4310"/>
      <w:bookmarkStart w:id="13" w:name="_DV_M4311"/>
      <w:bookmarkStart w:id="14" w:name="_DV_M4312"/>
      <w:bookmarkStart w:id="15" w:name="_Hlk133918909"/>
      <w:bookmarkEnd w:id="0"/>
      <w:bookmarkEnd w:id="1"/>
      <w:bookmarkEnd w:id="2"/>
      <w:bookmarkEnd w:id="4"/>
      <w:bookmarkEnd w:id="5"/>
      <w:bookmarkEnd w:id="6"/>
      <w:bookmarkEnd w:id="7"/>
      <w:bookmarkEnd w:id="8"/>
      <w:bookmarkEnd w:id="9"/>
      <w:bookmarkEnd w:id="10"/>
      <w:bookmarkEnd w:id="11"/>
      <w:bookmarkEnd w:id="12"/>
      <w:bookmarkEnd w:id="13"/>
      <w:bookmarkEnd w:id="14"/>
      <w:r w:rsidRPr="00F35C71">
        <w:rPr>
          <w:b/>
          <w:sz w:val="24"/>
          <w:szCs w:val="24"/>
        </w:rPr>
        <w:t>PAKALPOJUMA LĪGUM</w:t>
      </w:r>
      <w:r w:rsidR="00B0394A">
        <w:rPr>
          <w:b/>
          <w:sz w:val="24"/>
          <w:szCs w:val="24"/>
        </w:rPr>
        <w:t>S</w:t>
      </w:r>
    </w:p>
    <w:p w14:paraId="6217DD81" w14:textId="77777777" w:rsidR="00815B30" w:rsidRDefault="00815B30" w:rsidP="008F40BE">
      <w:pPr>
        <w:autoSpaceDE w:val="0"/>
        <w:autoSpaceDN w:val="0"/>
        <w:adjustRightInd w:val="0"/>
        <w:jc w:val="right"/>
        <w:rPr>
          <w:sz w:val="22"/>
          <w:szCs w:val="22"/>
          <w:lang w:eastAsia="lv-LV"/>
        </w:rPr>
      </w:pPr>
    </w:p>
    <w:p w14:paraId="6F62E9F0" w14:textId="13C4059C" w:rsidR="008F40BE" w:rsidRPr="0066061A" w:rsidRDefault="008F40BE" w:rsidP="008F40BE">
      <w:pPr>
        <w:autoSpaceDE w:val="0"/>
        <w:autoSpaceDN w:val="0"/>
        <w:adjustRightInd w:val="0"/>
        <w:jc w:val="right"/>
        <w:rPr>
          <w:sz w:val="22"/>
          <w:szCs w:val="22"/>
          <w:lang w:eastAsia="lv-LV"/>
        </w:rPr>
      </w:pPr>
      <w:r w:rsidRPr="0066061A">
        <w:rPr>
          <w:sz w:val="22"/>
          <w:szCs w:val="22"/>
          <w:lang w:eastAsia="lv-LV"/>
        </w:rPr>
        <w:t>Elektroniskā dokumenta parakstīšanas datums</w:t>
      </w:r>
    </w:p>
    <w:p w14:paraId="40B57FEB" w14:textId="77777777" w:rsidR="00EC1FAD" w:rsidRPr="00F35C71" w:rsidRDefault="008F40BE" w:rsidP="008F40BE">
      <w:pPr>
        <w:jc w:val="right"/>
        <w:rPr>
          <w:sz w:val="24"/>
          <w:szCs w:val="24"/>
        </w:rPr>
      </w:pPr>
      <w:r w:rsidRPr="0066061A">
        <w:rPr>
          <w:sz w:val="22"/>
          <w:szCs w:val="22"/>
          <w:lang w:eastAsia="lv-LV"/>
        </w:rPr>
        <w:t>ir pēdējā pievienotā droša elektroniskā paraksta un laika zīmoga datums</w:t>
      </w:r>
    </w:p>
    <w:p w14:paraId="0DF92B39" w14:textId="77777777" w:rsidR="00EC1FAD" w:rsidRPr="00174D08" w:rsidRDefault="00EC1FAD" w:rsidP="00EC1FAD">
      <w:pPr>
        <w:tabs>
          <w:tab w:val="left" w:pos="7371"/>
        </w:tabs>
        <w:spacing w:before="120" w:after="120"/>
        <w:ind w:right="-27"/>
        <w:rPr>
          <w:rFonts w:eastAsia="Calibri"/>
          <w:b/>
          <w:bCs/>
          <w:lang w:eastAsia="lv-LV"/>
        </w:rPr>
      </w:pPr>
    </w:p>
    <w:p w14:paraId="2AFBDCCF" w14:textId="32D2FA00" w:rsidR="00EC1FAD" w:rsidRPr="003F393F" w:rsidRDefault="00EC1FAD" w:rsidP="00B0394A">
      <w:pPr>
        <w:spacing w:before="120" w:after="120"/>
        <w:ind w:firstLine="720"/>
        <w:jc w:val="both"/>
        <w:rPr>
          <w:sz w:val="24"/>
          <w:szCs w:val="24"/>
        </w:rPr>
      </w:pPr>
      <w:r w:rsidRPr="003F393F">
        <w:rPr>
          <w:b/>
          <w:bCs/>
          <w:sz w:val="24"/>
          <w:szCs w:val="24"/>
        </w:rPr>
        <w:t>Labklājības ministrija</w:t>
      </w:r>
      <w:r w:rsidRPr="003F393F">
        <w:rPr>
          <w:sz w:val="24"/>
          <w:szCs w:val="24"/>
        </w:rPr>
        <w:t xml:space="preserve"> (turpmāk – Pasūtītājs),</w:t>
      </w:r>
      <w:r w:rsidRPr="003F393F">
        <w:rPr>
          <w:b/>
          <w:bCs/>
          <w:sz w:val="24"/>
          <w:szCs w:val="24"/>
        </w:rPr>
        <w:t xml:space="preserve"> </w:t>
      </w:r>
      <w:r w:rsidR="00B0394A" w:rsidRPr="003F393F">
        <w:rPr>
          <w:rFonts w:eastAsia="Calibri"/>
          <w:bCs/>
          <w:sz w:val="24"/>
          <w:szCs w:val="24"/>
          <w:lang w:eastAsia="lv-LV"/>
        </w:rPr>
        <w:t>vienotais reģistrācijas Nr.90000022064, tās valsts sekretāra Ingus Allika</w:t>
      </w:r>
      <w:r w:rsidR="00B0394A" w:rsidRPr="003F393F">
        <w:rPr>
          <w:sz w:val="24"/>
          <w:szCs w:val="24"/>
        </w:rPr>
        <w:t xml:space="preserve"> </w:t>
      </w:r>
      <w:r w:rsidRPr="003F393F">
        <w:rPr>
          <w:sz w:val="24"/>
          <w:szCs w:val="24"/>
        </w:rPr>
        <w:t>personā, kurš rīkojas saskaņā a</w:t>
      </w:r>
      <w:r w:rsidR="00F35C71" w:rsidRPr="003F393F">
        <w:rPr>
          <w:sz w:val="24"/>
          <w:szCs w:val="24"/>
        </w:rPr>
        <w:t>r</w:t>
      </w:r>
      <w:r w:rsidR="00B0394A" w:rsidRPr="003F393F">
        <w:rPr>
          <w:rFonts w:eastAsia="Calibri"/>
          <w:bCs/>
          <w:sz w:val="24"/>
          <w:szCs w:val="24"/>
          <w:lang w:eastAsia="lv-LV"/>
        </w:rPr>
        <w:t xml:space="preserve"> Ministru kabineta 2004.gada </w:t>
      </w:r>
      <w:proofErr w:type="gramStart"/>
      <w:r w:rsidR="00B0394A" w:rsidRPr="003F393F">
        <w:rPr>
          <w:rFonts w:eastAsia="Calibri"/>
          <w:bCs/>
          <w:sz w:val="24"/>
          <w:szCs w:val="24"/>
          <w:lang w:eastAsia="lv-LV"/>
        </w:rPr>
        <w:t>27.janvāra</w:t>
      </w:r>
      <w:proofErr w:type="gramEnd"/>
      <w:r w:rsidR="00B0394A" w:rsidRPr="003F393F">
        <w:rPr>
          <w:rFonts w:eastAsia="Calibri"/>
          <w:bCs/>
          <w:sz w:val="24"/>
          <w:szCs w:val="24"/>
          <w:lang w:eastAsia="lv-LV"/>
        </w:rPr>
        <w:t xml:space="preserve"> noteikumiem Nr.49 “Labklājības ministrijas nolikums”</w:t>
      </w:r>
      <w:r w:rsidRPr="003F393F">
        <w:rPr>
          <w:sz w:val="24"/>
          <w:szCs w:val="24"/>
        </w:rPr>
        <w:t>, no vienas puses, un</w:t>
      </w:r>
    </w:p>
    <w:p w14:paraId="1B52C665" w14:textId="746DC87D" w:rsidR="00EC1FAD" w:rsidRPr="00174D08" w:rsidRDefault="00B0394A" w:rsidP="00F35C71">
      <w:pPr>
        <w:spacing w:before="120" w:after="120"/>
        <w:ind w:firstLine="720"/>
        <w:jc w:val="both"/>
        <w:rPr>
          <w:sz w:val="24"/>
          <w:szCs w:val="24"/>
        </w:rPr>
      </w:pPr>
      <w:r w:rsidRPr="003F393F">
        <w:rPr>
          <w:rFonts w:eastAsia="Calibri"/>
          <w:b/>
          <w:bCs/>
          <w:sz w:val="24"/>
          <w:szCs w:val="24"/>
          <w:lang w:eastAsia="lv-LV"/>
        </w:rPr>
        <w:t>Sabiedrība ar ierobežotu atbildību “</w:t>
      </w:r>
      <w:r w:rsidR="00B907A3" w:rsidRPr="003F393F">
        <w:rPr>
          <w:b/>
          <w:sz w:val="24"/>
          <w:szCs w:val="24"/>
        </w:rPr>
        <w:t>Komunikācijas aģentūra</w:t>
      </w:r>
      <w:r w:rsidRPr="003F393F">
        <w:rPr>
          <w:rFonts w:eastAsia="Calibri"/>
          <w:b/>
          <w:bCs/>
          <w:sz w:val="24"/>
          <w:szCs w:val="24"/>
          <w:lang w:eastAsia="lv-LV"/>
        </w:rPr>
        <w:t xml:space="preserve">” </w:t>
      </w:r>
      <w:r w:rsidR="00EC1FAD" w:rsidRPr="003F393F">
        <w:rPr>
          <w:sz w:val="24"/>
          <w:szCs w:val="24"/>
        </w:rPr>
        <w:t xml:space="preserve">(turpmāk – Izpildītājs), tās </w:t>
      </w:r>
      <w:r w:rsidR="00B907A3" w:rsidRPr="003F393F">
        <w:rPr>
          <w:sz w:val="24"/>
          <w:szCs w:val="24"/>
        </w:rPr>
        <w:t>valdes locek</w:t>
      </w:r>
      <w:r w:rsidR="0007643A">
        <w:rPr>
          <w:sz w:val="24"/>
          <w:szCs w:val="24"/>
        </w:rPr>
        <w:t>les</w:t>
      </w:r>
      <w:r w:rsidR="00B907A3" w:rsidRPr="003F393F">
        <w:rPr>
          <w:sz w:val="24"/>
          <w:szCs w:val="24"/>
        </w:rPr>
        <w:t xml:space="preserve"> Signes Reinholdes-Āboliņas </w:t>
      </w:r>
      <w:r w:rsidR="00EC1FAD" w:rsidRPr="003F393F">
        <w:rPr>
          <w:sz w:val="24"/>
          <w:szCs w:val="24"/>
        </w:rPr>
        <w:t xml:space="preserve">personā, </w:t>
      </w:r>
      <w:r w:rsidR="00EC1FAD" w:rsidRPr="00174D08">
        <w:rPr>
          <w:sz w:val="24"/>
          <w:szCs w:val="24"/>
        </w:rPr>
        <w:t>kura rīkojas saskaņā ar statūtiem, no otras puses, abi turpmāk kopā saukti – Puses, bet katrs atsevišķi – Puse,</w:t>
      </w:r>
    </w:p>
    <w:p w14:paraId="5191D852" w14:textId="77777777" w:rsidR="00EC1FAD" w:rsidRPr="00EC1FAD" w:rsidRDefault="00EC1FAD" w:rsidP="00EC1FAD">
      <w:pPr>
        <w:spacing w:before="120" w:after="120"/>
        <w:ind w:firstLine="720"/>
        <w:jc w:val="both"/>
        <w:rPr>
          <w:sz w:val="24"/>
          <w:szCs w:val="24"/>
        </w:rPr>
      </w:pPr>
      <w:r w:rsidRPr="00EC1FAD">
        <w:rPr>
          <w:sz w:val="24"/>
          <w:szCs w:val="24"/>
        </w:rPr>
        <w:t xml:space="preserve">savstarpēji vienojoties, bez maldības, viltus un spaidiem, pamatojoties uz iepirkuma </w:t>
      </w:r>
      <w:bookmarkStart w:id="16" w:name="_Hlk140776211"/>
      <w:r w:rsidR="000D6D1B" w:rsidRPr="00D112F2">
        <w:rPr>
          <w:iCs/>
          <w:sz w:val="24"/>
          <w:szCs w:val="24"/>
        </w:rPr>
        <w:t>“</w:t>
      </w:r>
      <w:r w:rsidR="00D112F2" w:rsidRPr="00D112F2">
        <w:rPr>
          <w:rFonts w:eastAsiaTheme="minorHAnsi"/>
          <w:noProof/>
          <w:sz w:val="24"/>
          <w:szCs w:val="24"/>
        </w:rPr>
        <w:t>Informatīvā kampaņa par adoptētā bērna identitāti</w:t>
      </w:r>
      <w:r w:rsidR="000D6D1B" w:rsidRPr="00D112F2">
        <w:rPr>
          <w:iCs/>
          <w:sz w:val="24"/>
          <w:szCs w:val="24"/>
        </w:rPr>
        <w:t>”</w:t>
      </w:r>
      <w:bookmarkEnd w:id="16"/>
      <w:r w:rsidR="00D112F2" w:rsidRPr="00D112F2">
        <w:rPr>
          <w:iCs/>
          <w:sz w:val="24"/>
          <w:szCs w:val="24"/>
        </w:rPr>
        <w:t>,</w:t>
      </w:r>
      <w:r w:rsidR="00D112F2">
        <w:rPr>
          <w:i/>
          <w:iCs/>
          <w:sz w:val="24"/>
          <w:szCs w:val="24"/>
        </w:rPr>
        <w:t xml:space="preserve"> </w:t>
      </w:r>
      <w:r w:rsidR="00D112F2" w:rsidRPr="00EC1FAD">
        <w:rPr>
          <w:sz w:val="24"/>
          <w:szCs w:val="24"/>
        </w:rPr>
        <w:t>ID Nr.</w:t>
      </w:r>
      <w:r w:rsidR="00D112F2">
        <w:rPr>
          <w:sz w:val="24"/>
          <w:szCs w:val="24"/>
        </w:rPr>
        <w:t> </w:t>
      </w:r>
      <w:r w:rsidR="00D112F2" w:rsidRPr="00EC1FAD">
        <w:rPr>
          <w:sz w:val="24"/>
          <w:szCs w:val="24"/>
        </w:rPr>
        <w:t>LRLM</w:t>
      </w:r>
      <w:r w:rsidR="00D112F2">
        <w:rPr>
          <w:sz w:val="24"/>
          <w:szCs w:val="24"/>
        </w:rPr>
        <w:t xml:space="preserve"> </w:t>
      </w:r>
      <w:r w:rsidR="00D112F2" w:rsidRPr="00EC1FAD">
        <w:rPr>
          <w:sz w:val="24"/>
          <w:szCs w:val="24"/>
        </w:rPr>
        <w:t>202</w:t>
      </w:r>
      <w:r w:rsidR="00D112F2">
        <w:rPr>
          <w:sz w:val="24"/>
          <w:szCs w:val="24"/>
        </w:rPr>
        <w:t>4</w:t>
      </w:r>
      <w:r w:rsidR="00D112F2" w:rsidRPr="00EC1FAD">
        <w:rPr>
          <w:sz w:val="24"/>
          <w:szCs w:val="24"/>
        </w:rPr>
        <w:t>/</w:t>
      </w:r>
      <w:r w:rsidR="00D112F2">
        <w:rPr>
          <w:sz w:val="24"/>
          <w:szCs w:val="24"/>
        </w:rPr>
        <w:t>21</w:t>
      </w:r>
      <w:r w:rsidR="00D112F2" w:rsidRPr="00EC1FAD">
        <w:rPr>
          <w:sz w:val="24"/>
          <w:szCs w:val="24"/>
        </w:rPr>
        <w:t xml:space="preserve">, </w:t>
      </w:r>
      <w:r w:rsidRPr="00EC1FAD">
        <w:rPr>
          <w:sz w:val="24"/>
          <w:szCs w:val="24"/>
        </w:rPr>
        <w:t>(turpmāk – iepirkums) iesniegto Izpildītāja piedāvājumu, noslēdz šādu līgumu (turpmāk – Līgums):</w:t>
      </w:r>
    </w:p>
    <w:p w14:paraId="6324B481" w14:textId="77B23378" w:rsidR="00EC1FAD" w:rsidRPr="00EC1FAD" w:rsidRDefault="00EC1FAD" w:rsidP="003A47B7">
      <w:pPr>
        <w:numPr>
          <w:ilvl w:val="0"/>
          <w:numId w:val="128"/>
        </w:numPr>
        <w:shd w:val="clear" w:color="auto" w:fill="FFFFFF"/>
        <w:tabs>
          <w:tab w:val="left" w:pos="567"/>
        </w:tabs>
        <w:suppressAutoHyphens/>
        <w:spacing w:before="120" w:after="120"/>
        <w:jc w:val="center"/>
        <w:rPr>
          <w:b/>
          <w:bCs/>
          <w:sz w:val="24"/>
          <w:szCs w:val="24"/>
        </w:rPr>
      </w:pPr>
      <w:r w:rsidRPr="00EC1FAD">
        <w:rPr>
          <w:b/>
          <w:bCs/>
          <w:sz w:val="24"/>
          <w:szCs w:val="24"/>
        </w:rPr>
        <w:t>Līguma priekšmets</w:t>
      </w:r>
      <w:r w:rsidR="00873BA7">
        <w:rPr>
          <w:b/>
          <w:bCs/>
          <w:sz w:val="24"/>
          <w:szCs w:val="24"/>
        </w:rPr>
        <w:t xml:space="preserve"> un</w:t>
      </w:r>
      <w:r w:rsidRPr="00EC1FAD">
        <w:rPr>
          <w:b/>
          <w:bCs/>
          <w:sz w:val="24"/>
          <w:szCs w:val="24"/>
        </w:rPr>
        <w:t xml:space="preserve"> termiņš </w:t>
      </w:r>
    </w:p>
    <w:p w14:paraId="122D963A" w14:textId="036CA09D" w:rsidR="00EC1FAD" w:rsidRPr="00B907A3" w:rsidRDefault="004E43E9" w:rsidP="003A47B7">
      <w:pPr>
        <w:numPr>
          <w:ilvl w:val="1"/>
          <w:numId w:val="128"/>
        </w:numPr>
        <w:suppressAutoHyphens/>
        <w:spacing w:before="120" w:after="120"/>
        <w:ind w:left="426" w:hanging="426"/>
        <w:jc w:val="both"/>
        <w:rPr>
          <w:color w:val="00B050"/>
          <w:sz w:val="24"/>
          <w:szCs w:val="24"/>
        </w:rPr>
      </w:pPr>
      <w:r w:rsidRPr="004E43E9">
        <w:rPr>
          <w:sz w:val="24"/>
          <w:szCs w:val="24"/>
        </w:rPr>
        <w:t xml:space="preserve">Pasūtītājs uzdod, bet Izpildītājs kā krietns un rūpīgs saimnieks ar saviem intelektuālajiem un materiāltehniskajiem līdzekļiem apņemas </w:t>
      </w:r>
      <w:r w:rsidR="00D112F2" w:rsidRPr="00B000EB">
        <w:rPr>
          <w:sz w:val="24"/>
          <w:szCs w:val="24"/>
        </w:rPr>
        <w:t>veikt informatīvo kampaņu par adoptētā bērna identitāti un tās atklāšanas nozīmīgumu bērna labvēlīgai attīstībai</w:t>
      </w:r>
      <w:r w:rsidRPr="004E43E9">
        <w:rPr>
          <w:sz w:val="24"/>
          <w:szCs w:val="24"/>
        </w:rPr>
        <w:t xml:space="preserve"> (turpmāk – Pakalpojums) saskaņā ar Tehnisko specifikāciju (Līguma 1. pielikums), Izpildītāja iepirkumā iesniegto Tehnisko piedāvājumu (Līguma 2. pielikums), Finanšu piedāvājumu (Līguma 3. pielikums) un atbilstoši informatīvās kampaņas aktivitāšu</w:t>
      </w:r>
      <w:r w:rsidR="009B08E9">
        <w:rPr>
          <w:sz w:val="24"/>
          <w:szCs w:val="24"/>
        </w:rPr>
        <w:t>, izvēlēto mediju, komunikācijas kanālu un to instrumentu</w:t>
      </w:r>
      <w:r w:rsidRPr="004E43E9">
        <w:rPr>
          <w:sz w:val="24"/>
          <w:szCs w:val="24"/>
        </w:rPr>
        <w:t xml:space="preserve"> plānam un laika grafikam, kas pēc Pušu parakstīšanas kļūst par šī Līguma neatņemamu sastāvdaļu.</w:t>
      </w:r>
      <w:r w:rsidR="00CA67BC">
        <w:rPr>
          <w:sz w:val="24"/>
          <w:szCs w:val="24"/>
        </w:rPr>
        <w:t xml:space="preserve"> </w:t>
      </w:r>
    </w:p>
    <w:p w14:paraId="79E8EEFB" w14:textId="77777777" w:rsidR="00EC1FAD" w:rsidRPr="00EC1FAD" w:rsidRDefault="00CA67BC" w:rsidP="003A47B7">
      <w:pPr>
        <w:numPr>
          <w:ilvl w:val="1"/>
          <w:numId w:val="128"/>
        </w:numPr>
        <w:suppressAutoHyphens/>
        <w:spacing w:before="120" w:after="120"/>
        <w:ind w:left="426" w:hanging="426"/>
        <w:jc w:val="both"/>
        <w:rPr>
          <w:sz w:val="24"/>
          <w:szCs w:val="24"/>
        </w:rPr>
      </w:pPr>
      <w:r w:rsidRPr="00CA67BC">
        <w:rPr>
          <w:sz w:val="24"/>
          <w:szCs w:val="24"/>
        </w:rPr>
        <w:t xml:space="preserve">Pakalpojuma sniegšanas vieta – Latvijas Republika. </w:t>
      </w:r>
    </w:p>
    <w:p w14:paraId="7825110F" w14:textId="77777777" w:rsidR="00EC1FAD" w:rsidRPr="00333F9E" w:rsidRDefault="006310E7" w:rsidP="00E4768E">
      <w:pPr>
        <w:numPr>
          <w:ilvl w:val="1"/>
          <w:numId w:val="128"/>
        </w:numPr>
        <w:suppressAutoHyphens/>
        <w:spacing w:before="120" w:after="120"/>
        <w:ind w:left="426" w:hanging="426"/>
        <w:jc w:val="both"/>
        <w:rPr>
          <w:sz w:val="24"/>
          <w:szCs w:val="24"/>
        </w:rPr>
      </w:pPr>
      <w:r w:rsidRPr="00333F9E">
        <w:rPr>
          <w:sz w:val="24"/>
          <w:szCs w:val="24"/>
        </w:rPr>
        <w:t xml:space="preserve">Pakalpojuma izpildes laiks: </w:t>
      </w:r>
      <w:r w:rsidR="00A64606" w:rsidRPr="00333F9E">
        <w:rPr>
          <w:sz w:val="24"/>
          <w:szCs w:val="24"/>
        </w:rPr>
        <w:t xml:space="preserve">ne vēlāk </w:t>
      </w:r>
      <w:r w:rsidR="00A64606" w:rsidRPr="00E62EAF">
        <w:rPr>
          <w:sz w:val="24"/>
          <w:szCs w:val="24"/>
        </w:rPr>
        <w:t>kā līdz 202</w:t>
      </w:r>
      <w:r w:rsidR="009A43BF" w:rsidRPr="00E62EAF">
        <w:rPr>
          <w:sz w:val="24"/>
          <w:szCs w:val="24"/>
        </w:rPr>
        <w:t>4</w:t>
      </w:r>
      <w:r w:rsidR="00A64606" w:rsidRPr="00E62EAF">
        <w:rPr>
          <w:sz w:val="24"/>
          <w:szCs w:val="24"/>
        </w:rPr>
        <w:t>. gada 20. decembrim</w:t>
      </w:r>
      <w:r w:rsidRPr="00E62EAF">
        <w:rPr>
          <w:sz w:val="24"/>
          <w:szCs w:val="24"/>
        </w:rPr>
        <w:t>.</w:t>
      </w:r>
      <w:r w:rsidRPr="00333F9E">
        <w:rPr>
          <w:sz w:val="24"/>
          <w:szCs w:val="24"/>
        </w:rPr>
        <w:t xml:space="preserve"> </w:t>
      </w:r>
    </w:p>
    <w:p w14:paraId="410C72A5" w14:textId="77777777" w:rsidR="00333F9E" w:rsidRPr="00333F9E" w:rsidRDefault="00333F9E" w:rsidP="00E4768E">
      <w:pPr>
        <w:numPr>
          <w:ilvl w:val="1"/>
          <w:numId w:val="128"/>
        </w:numPr>
        <w:suppressAutoHyphens/>
        <w:spacing w:before="120" w:after="120"/>
        <w:ind w:left="426" w:hanging="426"/>
        <w:jc w:val="both"/>
        <w:rPr>
          <w:sz w:val="24"/>
          <w:szCs w:val="24"/>
        </w:rPr>
      </w:pPr>
      <w:r w:rsidRPr="00333F9E">
        <w:rPr>
          <w:sz w:val="24"/>
          <w:szCs w:val="24"/>
        </w:rPr>
        <w:t>Risku par Līgumā neparedzētiem pakalpojumiem, kas nepieciešami Līguma pilnīgai izpildei, uzņemas Izpildītājs, tai skaitā neparedzēto darbu izmaksas, kuras nav iekļautas līgumcenā, bet ir nepieciešamas Līguma pilnīgai izpildei Pasūtītāja pieprasītajā apjomā, kvalitātē un termiņā un kuras izriet no Līguma objekta apraksta arī tad, ja tās nav tieši norādītas Līgumā.</w:t>
      </w:r>
    </w:p>
    <w:p w14:paraId="15970A12" w14:textId="77777777" w:rsidR="00510E79" w:rsidRDefault="00510E79" w:rsidP="00E4768E">
      <w:pPr>
        <w:numPr>
          <w:ilvl w:val="0"/>
          <w:numId w:val="128"/>
        </w:numPr>
        <w:shd w:val="clear" w:color="auto" w:fill="FFFFFF"/>
        <w:tabs>
          <w:tab w:val="left" w:pos="567"/>
        </w:tabs>
        <w:suppressAutoHyphens/>
        <w:spacing w:before="120" w:after="120"/>
        <w:jc w:val="center"/>
        <w:rPr>
          <w:b/>
          <w:bCs/>
          <w:sz w:val="24"/>
          <w:szCs w:val="24"/>
        </w:rPr>
      </w:pPr>
      <w:r w:rsidRPr="00510E79">
        <w:rPr>
          <w:b/>
          <w:bCs/>
          <w:sz w:val="24"/>
          <w:szCs w:val="24"/>
        </w:rPr>
        <w:t>Līguma summa un samaksas kārtība</w:t>
      </w:r>
    </w:p>
    <w:p w14:paraId="5E6A1E1E" w14:textId="36A3E098" w:rsidR="0033781C" w:rsidRPr="00AA5E4A" w:rsidRDefault="0042686C" w:rsidP="00E4768E">
      <w:pPr>
        <w:numPr>
          <w:ilvl w:val="1"/>
          <w:numId w:val="128"/>
        </w:numPr>
        <w:suppressAutoHyphens/>
        <w:spacing w:before="120" w:after="120"/>
        <w:ind w:left="426" w:hanging="426"/>
        <w:jc w:val="both"/>
        <w:rPr>
          <w:sz w:val="24"/>
          <w:szCs w:val="24"/>
        </w:rPr>
      </w:pPr>
      <w:r w:rsidRPr="0042686C">
        <w:rPr>
          <w:sz w:val="24"/>
          <w:szCs w:val="24"/>
        </w:rPr>
        <w:t xml:space="preserve">Līguma cena par Pakalpojuma sniegšanu ir </w:t>
      </w:r>
      <w:r w:rsidR="00A26CF6" w:rsidRPr="00AA5E4A">
        <w:rPr>
          <w:sz w:val="24"/>
          <w:szCs w:val="24"/>
          <w:lang w:val="lv-LV"/>
        </w:rPr>
        <w:t xml:space="preserve">16 361,63 </w:t>
      </w:r>
      <w:r w:rsidRPr="00AA5E4A">
        <w:rPr>
          <w:sz w:val="24"/>
          <w:szCs w:val="24"/>
        </w:rPr>
        <w:t>EUR (</w:t>
      </w:r>
      <w:r w:rsidR="00A26CF6" w:rsidRPr="00AA5E4A">
        <w:rPr>
          <w:sz w:val="24"/>
          <w:szCs w:val="24"/>
          <w:lang w:val="lv-LV"/>
        </w:rPr>
        <w:t>sešpadsmit tūkstoši trīs simti sešdesmit viens</w:t>
      </w:r>
      <w:r w:rsidR="00A26CF6" w:rsidRPr="00AA5E4A">
        <w:rPr>
          <w:sz w:val="28"/>
          <w:szCs w:val="28"/>
          <w:lang w:val="lv-LV"/>
        </w:rPr>
        <w:t xml:space="preserve"> </w:t>
      </w:r>
      <w:r w:rsidRPr="00AA5E4A">
        <w:rPr>
          <w:i/>
          <w:sz w:val="24"/>
          <w:szCs w:val="24"/>
        </w:rPr>
        <w:t>euro</w:t>
      </w:r>
      <w:r w:rsidRPr="00AA5E4A">
        <w:rPr>
          <w:sz w:val="24"/>
          <w:szCs w:val="24"/>
        </w:rPr>
        <w:t xml:space="preserve"> un </w:t>
      </w:r>
      <w:r w:rsidR="00A26CF6" w:rsidRPr="00AA5E4A">
        <w:rPr>
          <w:sz w:val="24"/>
          <w:szCs w:val="24"/>
        </w:rPr>
        <w:t xml:space="preserve">63 </w:t>
      </w:r>
      <w:r w:rsidRPr="00AA5E4A">
        <w:rPr>
          <w:sz w:val="24"/>
          <w:szCs w:val="24"/>
        </w:rPr>
        <w:t xml:space="preserve">centi) un pievienotās vērtības nodoklis 21% (divdesmit viena procenta) apmērā (turpmāk – PVN), t.i., </w:t>
      </w:r>
      <w:r w:rsidR="00A26CF6" w:rsidRPr="00AA5E4A">
        <w:rPr>
          <w:sz w:val="24"/>
          <w:szCs w:val="24"/>
          <w:lang w:eastAsia="lv-LV"/>
        </w:rPr>
        <w:t xml:space="preserve">3435,94 </w:t>
      </w:r>
      <w:r w:rsidRPr="00AA5E4A">
        <w:rPr>
          <w:sz w:val="24"/>
          <w:szCs w:val="24"/>
        </w:rPr>
        <w:t>EUR (</w:t>
      </w:r>
      <w:r w:rsidR="00A26CF6" w:rsidRPr="00AA5E4A">
        <w:rPr>
          <w:sz w:val="24"/>
          <w:szCs w:val="24"/>
        </w:rPr>
        <w:t xml:space="preserve">trīs </w:t>
      </w:r>
      <w:r w:rsidR="00A26CF6" w:rsidRPr="00AA5E4A">
        <w:rPr>
          <w:sz w:val="24"/>
          <w:szCs w:val="24"/>
          <w:lang w:val="lv-LV"/>
        </w:rPr>
        <w:t xml:space="preserve">tūkstoši četri simti trīsdesmit pieci </w:t>
      </w:r>
      <w:r w:rsidRPr="00AA5E4A">
        <w:rPr>
          <w:i/>
          <w:sz w:val="24"/>
          <w:szCs w:val="24"/>
        </w:rPr>
        <w:t>euro</w:t>
      </w:r>
      <w:r w:rsidRPr="00AA5E4A">
        <w:rPr>
          <w:sz w:val="24"/>
          <w:szCs w:val="24"/>
        </w:rPr>
        <w:t xml:space="preserve"> un </w:t>
      </w:r>
      <w:r w:rsidR="00A26CF6" w:rsidRPr="00AA5E4A">
        <w:rPr>
          <w:sz w:val="24"/>
          <w:szCs w:val="24"/>
        </w:rPr>
        <w:t xml:space="preserve">94 </w:t>
      </w:r>
      <w:r w:rsidRPr="00AA5E4A">
        <w:rPr>
          <w:sz w:val="24"/>
          <w:szCs w:val="24"/>
        </w:rPr>
        <w:t xml:space="preserve">centi), </w:t>
      </w:r>
      <w:r w:rsidRPr="0042686C">
        <w:rPr>
          <w:sz w:val="24"/>
          <w:szCs w:val="24"/>
        </w:rPr>
        <w:t xml:space="preserve">kas kopā ir </w:t>
      </w:r>
      <w:r w:rsidR="00A26CF6" w:rsidRPr="00AA5E4A">
        <w:rPr>
          <w:sz w:val="24"/>
          <w:szCs w:val="24"/>
          <w:lang w:eastAsia="lv-LV"/>
        </w:rPr>
        <w:t xml:space="preserve">19 797,57 </w:t>
      </w:r>
      <w:r w:rsidR="00A26CF6" w:rsidRPr="00AA5E4A">
        <w:rPr>
          <w:sz w:val="24"/>
          <w:szCs w:val="24"/>
        </w:rPr>
        <w:t>EUR</w:t>
      </w:r>
      <w:r w:rsidRPr="00AA5E4A">
        <w:rPr>
          <w:sz w:val="24"/>
          <w:szCs w:val="24"/>
        </w:rPr>
        <w:t xml:space="preserve"> (</w:t>
      </w:r>
      <w:r w:rsidR="00A26CF6" w:rsidRPr="00AA5E4A">
        <w:rPr>
          <w:sz w:val="24"/>
          <w:szCs w:val="24"/>
          <w:lang w:val="lv-LV"/>
        </w:rPr>
        <w:t>deviņpadsmit tūkstoši septiņi simti deviņdesmit septiņi</w:t>
      </w:r>
      <w:r w:rsidR="00A26CF6" w:rsidRPr="00AA5E4A">
        <w:rPr>
          <w:sz w:val="24"/>
          <w:szCs w:val="24"/>
        </w:rPr>
        <w:t xml:space="preserve"> </w:t>
      </w:r>
      <w:r w:rsidRPr="00AA5E4A">
        <w:rPr>
          <w:sz w:val="24"/>
          <w:szCs w:val="24"/>
        </w:rPr>
        <w:t xml:space="preserve">euro un </w:t>
      </w:r>
      <w:r w:rsidR="00A26CF6" w:rsidRPr="00AA5E4A">
        <w:rPr>
          <w:sz w:val="24"/>
          <w:szCs w:val="24"/>
        </w:rPr>
        <w:t>57</w:t>
      </w:r>
      <w:r w:rsidRPr="00AA5E4A">
        <w:rPr>
          <w:sz w:val="24"/>
          <w:szCs w:val="24"/>
        </w:rPr>
        <w:t xml:space="preserve"> centi) (turpmāk – Līguma summa).</w:t>
      </w:r>
    </w:p>
    <w:p w14:paraId="28124CFA" w14:textId="77777777" w:rsidR="00E4768E" w:rsidRDefault="00E4768E" w:rsidP="00E4768E">
      <w:pPr>
        <w:numPr>
          <w:ilvl w:val="1"/>
          <w:numId w:val="128"/>
        </w:numPr>
        <w:suppressAutoHyphens/>
        <w:spacing w:before="120" w:after="120"/>
        <w:ind w:left="426" w:hanging="426"/>
        <w:jc w:val="both"/>
        <w:rPr>
          <w:sz w:val="24"/>
        </w:rPr>
      </w:pPr>
      <w:r w:rsidRPr="00E4768E">
        <w:rPr>
          <w:sz w:val="24"/>
        </w:rPr>
        <w:t>Pasūtītājs samaksu par Līguma noteikumiem atbilstošu kampaņas uzdevumu izpildi veic šādā kārtībā:</w:t>
      </w:r>
    </w:p>
    <w:p w14:paraId="611FD1C2" w14:textId="3B7250F4" w:rsidR="00E4768E" w:rsidRPr="00C77633" w:rsidRDefault="00E4768E" w:rsidP="00E4768E">
      <w:pPr>
        <w:numPr>
          <w:ilvl w:val="2"/>
          <w:numId w:val="128"/>
        </w:numPr>
        <w:suppressAutoHyphens/>
        <w:spacing w:before="120" w:after="120"/>
        <w:jc w:val="both"/>
        <w:rPr>
          <w:sz w:val="24"/>
          <w:szCs w:val="24"/>
        </w:rPr>
      </w:pPr>
      <w:r w:rsidRPr="00C77633">
        <w:rPr>
          <w:sz w:val="24"/>
          <w:szCs w:val="24"/>
        </w:rPr>
        <w:t xml:space="preserve">20% jeb </w:t>
      </w:r>
      <w:r w:rsidR="00BA020B" w:rsidRPr="00C77633">
        <w:rPr>
          <w:sz w:val="24"/>
          <w:szCs w:val="24"/>
        </w:rPr>
        <w:t>3959,51</w:t>
      </w:r>
      <w:r w:rsidRPr="00C77633">
        <w:rPr>
          <w:sz w:val="24"/>
          <w:szCs w:val="24"/>
        </w:rPr>
        <w:t xml:space="preserve"> EUR (</w:t>
      </w:r>
      <w:r w:rsidR="00BA020B" w:rsidRPr="00C77633">
        <w:rPr>
          <w:sz w:val="24"/>
          <w:szCs w:val="24"/>
        </w:rPr>
        <w:t xml:space="preserve">trīs </w:t>
      </w:r>
      <w:r w:rsidR="00BA020B" w:rsidRPr="00C77633">
        <w:rPr>
          <w:sz w:val="24"/>
          <w:szCs w:val="24"/>
          <w:lang w:val="lv-LV"/>
        </w:rPr>
        <w:t>tūkstoši deviņi simti piecdesmit deviņi</w:t>
      </w:r>
      <w:r w:rsidR="00BA020B" w:rsidRPr="00C77633">
        <w:rPr>
          <w:i/>
          <w:iCs/>
          <w:sz w:val="24"/>
          <w:szCs w:val="24"/>
        </w:rPr>
        <w:t xml:space="preserve"> </w:t>
      </w:r>
      <w:r w:rsidRPr="00C77633">
        <w:rPr>
          <w:i/>
          <w:iCs/>
          <w:sz w:val="24"/>
          <w:szCs w:val="24"/>
        </w:rPr>
        <w:t>euro</w:t>
      </w:r>
      <w:r w:rsidRPr="00C77633">
        <w:rPr>
          <w:sz w:val="24"/>
          <w:szCs w:val="24"/>
        </w:rPr>
        <w:t xml:space="preserve"> un</w:t>
      </w:r>
      <w:r w:rsidR="00BA020B" w:rsidRPr="00C77633">
        <w:rPr>
          <w:sz w:val="24"/>
          <w:szCs w:val="24"/>
        </w:rPr>
        <w:t xml:space="preserve"> 51</w:t>
      </w:r>
      <w:r w:rsidRPr="00C77633">
        <w:rPr>
          <w:sz w:val="24"/>
          <w:szCs w:val="24"/>
        </w:rPr>
        <w:t xml:space="preserve"> cent</w:t>
      </w:r>
      <w:r w:rsidR="00BA020B" w:rsidRPr="00C77633">
        <w:rPr>
          <w:sz w:val="24"/>
          <w:szCs w:val="24"/>
        </w:rPr>
        <w:t>s</w:t>
      </w:r>
      <w:r w:rsidRPr="00C77633">
        <w:rPr>
          <w:sz w:val="24"/>
          <w:szCs w:val="24"/>
        </w:rPr>
        <w:t xml:space="preserve">) </w:t>
      </w:r>
      <w:r w:rsidR="00AA5E4A" w:rsidRPr="00C77633">
        <w:rPr>
          <w:sz w:val="24"/>
          <w:szCs w:val="24"/>
        </w:rPr>
        <w:t xml:space="preserve">ar PVN </w:t>
      </w:r>
      <w:r w:rsidRPr="00C77633">
        <w:rPr>
          <w:sz w:val="24"/>
          <w:szCs w:val="24"/>
        </w:rPr>
        <w:t>apmērā 10 (desmit) darba dienu laikā pēc tam, kad izstrādāta un pirms tās īstenošanas saskaņota ar Pasūtītāju informatīvās kampaņas koncepcija (</w:t>
      </w:r>
      <w:r w:rsidR="00A80AC5" w:rsidRPr="00C77633">
        <w:rPr>
          <w:sz w:val="24"/>
          <w:szCs w:val="24"/>
        </w:rPr>
        <w:t xml:space="preserve">tehniskās specifikācijas </w:t>
      </w:r>
      <w:r w:rsidRPr="00C77633">
        <w:rPr>
          <w:sz w:val="24"/>
          <w:szCs w:val="24"/>
        </w:rPr>
        <w:t xml:space="preserve">5.1., 5.2. apakšpunkts) un Pušu abpusēji parakstīta nodošanas un pieņemšanas akta un Izpildītāja rēķina saņemšanas, pārskaitot naudas summu Izpildītāja rēķinā norādītajā kredītiestādes kontā. Rēķinā papildus obligātajiem rekvizītiem Izpildītājs norāda Līguma numuru un datumu. </w:t>
      </w:r>
    </w:p>
    <w:p w14:paraId="1CBEEF7F" w14:textId="109D5703" w:rsidR="00E4768E" w:rsidRPr="00BA020B" w:rsidRDefault="004F3A8A" w:rsidP="00BA020B">
      <w:pPr>
        <w:numPr>
          <w:ilvl w:val="2"/>
          <w:numId w:val="128"/>
        </w:numPr>
        <w:suppressAutoHyphens/>
        <w:spacing w:before="120" w:after="120"/>
        <w:jc w:val="both"/>
        <w:rPr>
          <w:sz w:val="24"/>
          <w:szCs w:val="24"/>
        </w:rPr>
      </w:pPr>
      <w:r w:rsidRPr="00C77633">
        <w:rPr>
          <w:sz w:val="24"/>
          <w:szCs w:val="24"/>
        </w:rPr>
        <w:t xml:space="preserve">80% jeb </w:t>
      </w:r>
      <w:r w:rsidR="00BA020B" w:rsidRPr="00C77633">
        <w:rPr>
          <w:sz w:val="24"/>
          <w:szCs w:val="24"/>
        </w:rPr>
        <w:t>15838,06</w:t>
      </w:r>
      <w:r w:rsidR="00E4768E" w:rsidRPr="00C77633">
        <w:rPr>
          <w:sz w:val="24"/>
          <w:szCs w:val="24"/>
        </w:rPr>
        <w:t xml:space="preserve"> EUR (</w:t>
      </w:r>
      <w:r w:rsidR="00BA020B" w:rsidRPr="00C77633">
        <w:rPr>
          <w:sz w:val="24"/>
          <w:szCs w:val="24"/>
          <w:lang w:val="lv-LV"/>
        </w:rPr>
        <w:t>piecpadsmit tūkstoši asto</w:t>
      </w:r>
      <w:r w:rsidR="00BA020B" w:rsidRPr="00C77633">
        <w:rPr>
          <w:sz w:val="24"/>
          <w:szCs w:val="24"/>
        </w:rPr>
        <w:t>ņi</w:t>
      </w:r>
      <w:r w:rsidR="00BA020B" w:rsidRPr="00C77633">
        <w:rPr>
          <w:sz w:val="24"/>
          <w:szCs w:val="24"/>
          <w:lang w:val="lv-LV"/>
        </w:rPr>
        <w:t xml:space="preserve"> simti trīsdesmit astoņi </w:t>
      </w:r>
      <w:r w:rsidR="00E4768E" w:rsidRPr="00C77633">
        <w:rPr>
          <w:i/>
          <w:iCs/>
          <w:sz w:val="24"/>
          <w:szCs w:val="24"/>
        </w:rPr>
        <w:t>euro</w:t>
      </w:r>
      <w:r w:rsidR="00E4768E" w:rsidRPr="00C77633">
        <w:rPr>
          <w:sz w:val="24"/>
          <w:szCs w:val="24"/>
        </w:rPr>
        <w:t xml:space="preserve"> un</w:t>
      </w:r>
      <w:r w:rsidR="00BA020B" w:rsidRPr="00C77633">
        <w:rPr>
          <w:sz w:val="24"/>
          <w:szCs w:val="24"/>
        </w:rPr>
        <w:t xml:space="preserve"> 06 </w:t>
      </w:r>
      <w:r w:rsidR="00E4768E" w:rsidRPr="00C77633">
        <w:rPr>
          <w:sz w:val="24"/>
          <w:szCs w:val="24"/>
        </w:rPr>
        <w:t xml:space="preserve">centi) </w:t>
      </w:r>
      <w:r w:rsidR="00FD65AD" w:rsidRPr="00C77633">
        <w:rPr>
          <w:sz w:val="24"/>
          <w:szCs w:val="24"/>
        </w:rPr>
        <w:t xml:space="preserve">ar PVN </w:t>
      </w:r>
      <w:r w:rsidR="00E4768E" w:rsidRPr="00C77633">
        <w:rPr>
          <w:sz w:val="24"/>
          <w:szCs w:val="24"/>
        </w:rPr>
        <w:t xml:space="preserve">apmērā 10 (desmit) darba dienu laikā no </w:t>
      </w:r>
      <w:r w:rsidR="00E4768E" w:rsidRPr="006F4655">
        <w:rPr>
          <w:sz w:val="24"/>
          <w:szCs w:val="24"/>
        </w:rPr>
        <w:t>P</w:t>
      </w:r>
      <w:r w:rsidR="00C77633" w:rsidRPr="006F4655">
        <w:rPr>
          <w:sz w:val="24"/>
          <w:szCs w:val="24"/>
        </w:rPr>
        <w:t>akalpojuma</w:t>
      </w:r>
      <w:r w:rsidR="00E4768E" w:rsidRPr="00C77633">
        <w:rPr>
          <w:sz w:val="24"/>
          <w:szCs w:val="24"/>
        </w:rPr>
        <w:t xml:space="preserve"> gala </w:t>
      </w:r>
      <w:r w:rsidR="00E4768E" w:rsidRPr="00BA020B">
        <w:rPr>
          <w:sz w:val="24"/>
          <w:szCs w:val="24"/>
        </w:rPr>
        <w:lastRenderedPageBreak/>
        <w:t>Nodevuma Pušu abpusēji parakstīta nodošanas un pieņemšanas akta un Izpildītāja rēķina saņemšanas, pārskaitot naudas summu Izpildītāja rēķinā norādītajā kredītiestādes kontā. Rēķinā papildus obligātajiem rekvizītiem Izpildītājs norāda Līguma numuru un datumu.</w:t>
      </w:r>
      <w:r w:rsidR="00BB0D07" w:rsidRPr="00BA020B">
        <w:rPr>
          <w:sz w:val="24"/>
          <w:szCs w:val="24"/>
        </w:rPr>
        <w:t xml:space="preserve"> </w:t>
      </w:r>
    </w:p>
    <w:p w14:paraId="63F6A3D1" w14:textId="77777777" w:rsidR="001021C4" w:rsidRPr="00C96578" w:rsidRDefault="001021C4" w:rsidP="00E4768E">
      <w:pPr>
        <w:numPr>
          <w:ilvl w:val="1"/>
          <w:numId w:val="128"/>
        </w:numPr>
        <w:suppressAutoHyphens/>
        <w:spacing w:before="120" w:after="120"/>
        <w:ind w:left="426" w:hanging="426"/>
        <w:jc w:val="both"/>
        <w:rPr>
          <w:sz w:val="24"/>
          <w:szCs w:val="24"/>
        </w:rPr>
      </w:pPr>
      <w:r w:rsidRPr="00C96578">
        <w:rPr>
          <w:sz w:val="24"/>
          <w:szCs w:val="24"/>
        </w:rPr>
        <w:t>Pēc Pakalpojuma pilnīgas izpildes Izpildītājs 5 (piecu) darba dienu laikā iesniedz Pasūtītājam no savas puses parakstītu Pakalpojuma nodošanas un pieņemšanas aktu (turpmāk – Akts) divos eksemplāros un rēķinu.</w:t>
      </w:r>
    </w:p>
    <w:p w14:paraId="07F76A1D" w14:textId="77777777" w:rsidR="0066093C" w:rsidRDefault="0066093C" w:rsidP="00E4768E">
      <w:pPr>
        <w:numPr>
          <w:ilvl w:val="1"/>
          <w:numId w:val="128"/>
        </w:numPr>
        <w:suppressAutoHyphens/>
        <w:spacing w:before="120" w:after="120"/>
        <w:ind w:left="426" w:hanging="426"/>
        <w:jc w:val="both"/>
        <w:rPr>
          <w:sz w:val="24"/>
          <w:szCs w:val="24"/>
        </w:rPr>
      </w:pPr>
      <w:r w:rsidRPr="00C96578">
        <w:rPr>
          <w:sz w:val="24"/>
          <w:szCs w:val="24"/>
        </w:rPr>
        <w:t>Līguma summā ir ietverti visi ar Pakalpojuma sniegšanu saistītie izdevumi, t.sk. personāla izmaksas, nodokļi, organizatoriskās un tehniskās izmaksas (rakstu un/vai sižetu sērija, īsie video stāsti, fotogrāfiju banka u.c.), biroja izmaksas, televīzijas sižetu pārraides izmaksas televīzijā, radio sižetu pārraides izmaksas radio, rakstu sagatavošana presei un tā publicēšana medijos, kā arī visas ar to netieši saistītās izmaksas</w:t>
      </w:r>
      <w:r w:rsidRPr="0066093C">
        <w:rPr>
          <w:sz w:val="24"/>
          <w:szCs w:val="24"/>
        </w:rPr>
        <w:t xml:space="preserve"> (dokumentācijas drukāšana, transporta pakalpojumi, sakaru izmaksas u.c.).</w:t>
      </w:r>
    </w:p>
    <w:p w14:paraId="39AE7E34" w14:textId="447BA4FC" w:rsidR="00B653ED" w:rsidRDefault="00006DD0" w:rsidP="00E4768E">
      <w:pPr>
        <w:numPr>
          <w:ilvl w:val="1"/>
          <w:numId w:val="128"/>
        </w:numPr>
        <w:suppressAutoHyphens/>
        <w:spacing w:before="120" w:after="120"/>
        <w:ind w:left="426" w:hanging="426"/>
        <w:jc w:val="both"/>
        <w:rPr>
          <w:sz w:val="24"/>
          <w:szCs w:val="24"/>
        </w:rPr>
      </w:pPr>
      <w:r w:rsidRPr="00006DD0">
        <w:rPr>
          <w:sz w:val="24"/>
          <w:szCs w:val="24"/>
        </w:rPr>
        <w:t>Pasūtītājs 10 (desmit) darba dienu laikā pārbauda Aktā norādīto informāciju par faktisko Pakalpojuma izpildi un atbilstību Līguma noteikumiem un paraksta Aktu, ja sniegtajā Pakalpojum</w:t>
      </w:r>
      <w:r w:rsidR="0069706F">
        <w:rPr>
          <w:sz w:val="24"/>
          <w:szCs w:val="24"/>
        </w:rPr>
        <w:t>ā</w:t>
      </w:r>
      <w:r w:rsidRPr="00006DD0">
        <w:rPr>
          <w:sz w:val="24"/>
          <w:szCs w:val="24"/>
        </w:rPr>
        <w:t xml:space="preserve"> nav konstatēti trūkumi vai nepilnības. Ja Pasūtītājs konstatē sniegtajā Pakalpojumā neatbilstības, tad Pasūtītājs 2 (divu) darba dienu laikā pēc trūkumu vai neatbilstību konstatēšanas ar elektroniskā pasta starpniecību rakstveidā informē par to Izpildītāju. Konstatētos trūkumus Izpildītājs novērš uz sava rēķina, ne vēlāk kā 5 (piecu) darba dienu laikā. Puses var abpusēji rakstveidā vienoties arī par citu konstatēto trūkumu vai nepilnību novēršanas termiņu. Ja Izpildītājam jāmaksā līgumsods, tad, parakstot Aktu, tiek norādīts līgumsoda apjoms un Pasūtītājs vienpusēji ietur līgumsodu no gala norēķina summas.</w:t>
      </w:r>
    </w:p>
    <w:p w14:paraId="762C560C" w14:textId="77777777" w:rsidR="00006DD0" w:rsidRDefault="00006DD0" w:rsidP="00E4768E">
      <w:pPr>
        <w:numPr>
          <w:ilvl w:val="1"/>
          <w:numId w:val="128"/>
        </w:numPr>
        <w:suppressAutoHyphens/>
        <w:spacing w:before="120" w:after="120"/>
        <w:ind w:left="426" w:hanging="426"/>
        <w:jc w:val="both"/>
        <w:rPr>
          <w:sz w:val="24"/>
          <w:szCs w:val="24"/>
        </w:rPr>
      </w:pPr>
      <w:r w:rsidRPr="00006DD0">
        <w:rPr>
          <w:sz w:val="24"/>
          <w:szCs w:val="24"/>
        </w:rPr>
        <w:t>Rēķinu Izpildītājs sagatavo un iesniedz 3 (trīs) darba dienu laikā pēc Akta abpusējas parakstīšanas, papildus obligātajiem rekvizītiem norādot Līguma numuru un datumu.</w:t>
      </w:r>
    </w:p>
    <w:p w14:paraId="1DEDFD4D" w14:textId="77777777" w:rsidR="00006DD0" w:rsidRDefault="003D3471" w:rsidP="00E4768E">
      <w:pPr>
        <w:numPr>
          <w:ilvl w:val="1"/>
          <w:numId w:val="128"/>
        </w:numPr>
        <w:suppressAutoHyphens/>
        <w:spacing w:before="120" w:after="120"/>
        <w:ind w:left="426" w:hanging="426"/>
        <w:jc w:val="both"/>
        <w:rPr>
          <w:sz w:val="24"/>
          <w:szCs w:val="24"/>
        </w:rPr>
      </w:pPr>
      <w:r w:rsidRPr="003D3471">
        <w:rPr>
          <w:sz w:val="24"/>
          <w:szCs w:val="24"/>
        </w:rPr>
        <w:t>Norēķina pamats ir abpusēji parakstīts Akts. Norēķinu ar Izpildītāju par Pakalpojumu Pasūtītājs veic ar pārskaitījumu uz Līgumā norādīto Izpildītāja norēķina kontu kredītiestādē 10 (desmit) darba dienu laikā pēc Izpildītāja rēķina saņemšanas.</w:t>
      </w:r>
    </w:p>
    <w:p w14:paraId="4E1B3F06" w14:textId="77777777" w:rsidR="003D3471" w:rsidRDefault="003D3471" w:rsidP="00E4768E">
      <w:pPr>
        <w:numPr>
          <w:ilvl w:val="1"/>
          <w:numId w:val="128"/>
        </w:numPr>
        <w:suppressAutoHyphens/>
        <w:spacing w:before="120" w:after="120"/>
        <w:ind w:left="567" w:hanging="567"/>
        <w:jc w:val="both"/>
        <w:rPr>
          <w:sz w:val="24"/>
          <w:szCs w:val="24"/>
        </w:rPr>
      </w:pPr>
      <w:r w:rsidRPr="003D3471">
        <w:rPr>
          <w:sz w:val="24"/>
          <w:szCs w:val="24"/>
        </w:rPr>
        <w:t>Par samaksas veikšanas dienu tiek uzskatīta diena, kad Pasūtītājs ir veicis pārskaitījumu uz Izpildītāja Līgumā norādīto norēķinu kontu kredītiestādē.</w:t>
      </w:r>
    </w:p>
    <w:p w14:paraId="064DB109" w14:textId="77777777" w:rsidR="003D3471" w:rsidRDefault="001A7DB3" w:rsidP="00E4768E">
      <w:pPr>
        <w:numPr>
          <w:ilvl w:val="1"/>
          <w:numId w:val="128"/>
        </w:numPr>
        <w:suppressAutoHyphens/>
        <w:spacing w:before="120" w:after="120"/>
        <w:ind w:left="567" w:hanging="567"/>
        <w:jc w:val="both"/>
        <w:rPr>
          <w:sz w:val="24"/>
          <w:szCs w:val="24"/>
        </w:rPr>
      </w:pPr>
      <w:r w:rsidRPr="001A7DB3">
        <w:rPr>
          <w:sz w:val="24"/>
          <w:szCs w:val="24"/>
        </w:rPr>
        <w:t xml:space="preserve">Izpildītājs, sniedzot Pakalpojumu, ņem vērā, ka kampaņas atskaite kopā ar saskaņotu Aktu un rēķinu jāiesniedz ne vēlāk </w:t>
      </w:r>
      <w:r w:rsidRPr="00E62EAF">
        <w:rPr>
          <w:sz w:val="24"/>
          <w:szCs w:val="24"/>
        </w:rPr>
        <w:t>kā</w:t>
      </w:r>
      <w:r w:rsidR="00F72746" w:rsidRPr="00E62EAF">
        <w:rPr>
          <w:sz w:val="24"/>
          <w:szCs w:val="24"/>
        </w:rPr>
        <w:t xml:space="preserve"> </w:t>
      </w:r>
      <w:r w:rsidR="00911332" w:rsidRPr="00E62EAF">
        <w:rPr>
          <w:sz w:val="24"/>
          <w:szCs w:val="24"/>
        </w:rPr>
        <w:t>202</w:t>
      </w:r>
      <w:r w:rsidR="009A43BF" w:rsidRPr="00E62EAF">
        <w:rPr>
          <w:sz w:val="24"/>
          <w:szCs w:val="24"/>
        </w:rPr>
        <w:t>4</w:t>
      </w:r>
      <w:r w:rsidR="00911332" w:rsidRPr="00E62EAF">
        <w:rPr>
          <w:sz w:val="24"/>
          <w:szCs w:val="24"/>
        </w:rPr>
        <w:t>.</w:t>
      </w:r>
      <w:r w:rsidR="00DE6A9B" w:rsidRPr="00E62EAF">
        <w:rPr>
          <w:sz w:val="24"/>
          <w:szCs w:val="24"/>
        </w:rPr>
        <w:t> </w:t>
      </w:r>
      <w:r w:rsidR="00911332" w:rsidRPr="00E62EAF">
        <w:rPr>
          <w:sz w:val="24"/>
          <w:szCs w:val="24"/>
        </w:rPr>
        <w:t xml:space="preserve">gada </w:t>
      </w:r>
      <w:r w:rsidR="009A43BF" w:rsidRPr="00E62EAF">
        <w:rPr>
          <w:sz w:val="24"/>
          <w:szCs w:val="24"/>
        </w:rPr>
        <w:t>30</w:t>
      </w:r>
      <w:r w:rsidR="00911332" w:rsidRPr="00E62EAF">
        <w:rPr>
          <w:sz w:val="24"/>
          <w:szCs w:val="24"/>
        </w:rPr>
        <w:t>.</w:t>
      </w:r>
      <w:r w:rsidR="00DE6A9B" w:rsidRPr="00E62EAF">
        <w:rPr>
          <w:sz w:val="24"/>
          <w:szCs w:val="24"/>
        </w:rPr>
        <w:t> </w:t>
      </w:r>
      <w:r w:rsidR="009A43BF" w:rsidRPr="00E62EAF">
        <w:rPr>
          <w:sz w:val="24"/>
          <w:szCs w:val="24"/>
        </w:rPr>
        <w:t>novembrī</w:t>
      </w:r>
      <w:r w:rsidRPr="003405FB">
        <w:rPr>
          <w:sz w:val="24"/>
          <w:szCs w:val="24"/>
        </w:rPr>
        <w:t>.</w:t>
      </w:r>
    </w:p>
    <w:p w14:paraId="6D8D504D" w14:textId="77777777" w:rsidR="006A3865" w:rsidRDefault="00F72746" w:rsidP="00E4768E">
      <w:pPr>
        <w:numPr>
          <w:ilvl w:val="1"/>
          <w:numId w:val="128"/>
        </w:numPr>
        <w:suppressAutoHyphens/>
        <w:spacing w:before="120" w:after="120"/>
        <w:ind w:left="567" w:hanging="567"/>
        <w:jc w:val="both"/>
        <w:rPr>
          <w:sz w:val="24"/>
          <w:szCs w:val="24"/>
        </w:rPr>
      </w:pPr>
      <w:r w:rsidRPr="00F72746">
        <w:rPr>
          <w:sz w:val="24"/>
          <w:szCs w:val="24"/>
        </w:rPr>
        <w:t>Līguma pirmstermiņa izbeigšanas gadījumā samaksa tiek veikta tikai par faktiski sniegto Pakalpojumu vai tā daļu, kas ir uzskaitīta abpusēji parakstītā Līguma pirmstermiņa izbeigšanas aktā.</w:t>
      </w:r>
    </w:p>
    <w:p w14:paraId="614E965A" w14:textId="77777777" w:rsidR="00307C92" w:rsidRPr="00EC1FAD" w:rsidRDefault="00F22756" w:rsidP="00307C92">
      <w:pPr>
        <w:numPr>
          <w:ilvl w:val="0"/>
          <w:numId w:val="128"/>
        </w:numPr>
        <w:shd w:val="clear" w:color="auto" w:fill="FFFFFF"/>
        <w:tabs>
          <w:tab w:val="left" w:pos="567"/>
        </w:tabs>
        <w:suppressAutoHyphens/>
        <w:spacing w:before="120" w:after="120"/>
        <w:jc w:val="center"/>
        <w:rPr>
          <w:b/>
          <w:sz w:val="24"/>
          <w:szCs w:val="24"/>
        </w:rPr>
      </w:pPr>
      <w:r>
        <w:rPr>
          <w:b/>
          <w:sz w:val="24"/>
          <w:szCs w:val="24"/>
        </w:rPr>
        <w:t xml:space="preserve">3. </w:t>
      </w:r>
      <w:bookmarkEnd w:id="15"/>
      <w:r w:rsidR="00307C92" w:rsidRPr="00EC1FAD">
        <w:rPr>
          <w:b/>
          <w:sz w:val="24"/>
          <w:szCs w:val="24"/>
        </w:rPr>
        <w:t>Pušu pienākumi un tiesības</w:t>
      </w:r>
    </w:p>
    <w:p w14:paraId="1EEAE89E" w14:textId="77777777" w:rsidR="00307C92" w:rsidRPr="00C537AF" w:rsidRDefault="00307C92" w:rsidP="00307C92">
      <w:pPr>
        <w:numPr>
          <w:ilvl w:val="1"/>
          <w:numId w:val="130"/>
        </w:numPr>
        <w:tabs>
          <w:tab w:val="left" w:pos="426"/>
        </w:tabs>
        <w:spacing w:before="120" w:after="120"/>
        <w:rPr>
          <w:kern w:val="2"/>
          <w:sz w:val="24"/>
          <w:szCs w:val="24"/>
          <w:lang w:eastAsia="lv-LV"/>
        </w:rPr>
      </w:pPr>
      <w:r>
        <w:rPr>
          <w:kern w:val="2"/>
          <w:sz w:val="24"/>
          <w:szCs w:val="24"/>
          <w:lang w:eastAsia="lv-LV"/>
        </w:rPr>
        <w:t xml:space="preserve">    </w:t>
      </w:r>
      <w:r w:rsidRPr="00C537AF">
        <w:rPr>
          <w:kern w:val="2"/>
          <w:sz w:val="24"/>
          <w:szCs w:val="24"/>
          <w:lang w:eastAsia="lv-LV"/>
        </w:rPr>
        <w:t>Izpildītāja pienākumi un tiesības:</w:t>
      </w:r>
    </w:p>
    <w:p w14:paraId="34EABAC8" w14:textId="77777777" w:rsidR="00307C92" w:rsidRPr="00911332" w:rsidRDefault="00307C92" w:rsidP="00307C92">
      <w:pPr>
        <w:numPr>
          <w:ilvl w:val="2"/>
          <w:numId w:val="130"/>
        </w:numPr>
        <w:tabs>
          <w:tab w:val="left" w:pos="426"/>
        </w:tabs>
        <w:spacing w:before="120" w:after="120"/>
        <w:ind w:hanging="862"/>
        <w:jc w:val="both"/>
        <w:rPr>
          <w:kern w:val="2"/>
          <w:sz w:val="24"/>
          <w:szCs w:val="24"/>
          <w:lang w:val="lv-LV" w:eastAsia="lv-LV"/>
        </w:rPr>
      </w:pPr>
      <w:r w:rsidRPr="00911332">
        <w:rPr>
          <w:kern w:val="2"/>
          <w:sz w:val="24"/>
          <w:szCs w:val="24"/>
          <w:lang w:val="lv-LV" w:eastAsia="lv-LV"/>
        </w:rPr>
        <w:t>ne vēlāk kā 2 (divu) nedēļu laikā no Līguma noslēgšanas brīža izstrādāt un saskaņot ar Pasūtītāju Pakalpojuma sniegšanas Plānu, pamatojoties uz Izpildītāja piedāvāto kampaņas koncepciju un plānotajiem kampaņas produktiem. Pēc Plāna saskaņošanas tas kļūst par neatņemamu Līguma sastāvdaļu;</w:t>
      </w:r>
    </w:p>
    <w:p w14:paraId="2C0C6C24" w14:textId="626DDEB7" w:rsidR="00307C92" w:rsidRPr="00C537AF" w:rsidRDefault="00307C92" w:rsidP="00307C92">
      <w:pPr>
        <w:numPr>
          <w:ilvl w:val="2"/>
          <w:numId w:val="130"/>
        </w:numPr>
        <w:tabs>
          <w:tab w:val="left" w:pos="426"/>
        </w:tabs>
        <w:spacing w:before="120" w:after="120"/>
        <w:ind w:left="993" w:hanging="851"/>
        <w:jc w:val="both"/>
        <w:rPr>
          <w:kern w:val="2"/>
          <w:sz w:val="24"/>
          <w:szCs w:val="24"/>
          <w:lang w:val="lv-LV" w:eastAsia="lv-LV"/>
        </w:rPr>
      </w:pPr>
      <w:r w:rsidRPr="00C537AF">
        <w:rPr>
          <w:kern w:val="2"/>
          <w:sz w:val="24"/>
          <w:szCs w:val="24"/>
          <w:lang w:val="lv-LV" w:eastAsia="lv-LV"/>
        </w:rPr>
        <w:t>sniegt Pakalpojumu atbilstoši Līguma noteikumiem, Līguma 1. un 2. pielikuma prasībām un Plānam;</w:t>
      </w:r>
    </w:p>
    <w:p w14:paraId="739D609D" w14:textId="77777777" w:rsidR="00307C92" w:rsidRPr="00C537AF" w:rsidRDefault="00307C92" w:rsidP="00307C92">
      <w:pPr>
        <w:numPr>
          <w:ilvl w:val="2"/>
          <w:numId w:val="130"/>
        </w:numPr>
        <w:tabs>
          <w:tab w:val="left" w:pos="426"/>
        </w:tabs>
        <w:spacing w:before="120" w:after="120"/>
        <w:jc w:val="both"/>
        <w:rPr>
          <w:kern w:val="2"/>
          <w:sz w:val="24"/>
          <w:szCs w:val="24"/>
          <w:lang w:val="lv-LV" w:eastAsia="lv-LV"/>
        </w:rPr>
      </w:pPr>
      <w:r w:rsidRPr="00C537AF">
        <w:rPr>
          <w:kern w:val="2"/>
          <w:sz w:val="24"/>
          <w:szCs w:val="24"/>
          <w:lang w:val="lv-LV" w:eastAsia="lv-LV"/>
        </w:rPr>
        <w:t>iesaistīt Pakalpojuma izpildē speciālistus, kuri norādīti Izpildītāja iepirkuma piedāvājumā. Izpildītājs ir pilnībā atbildīgs pret Pasūtītāju par speciālistu darba kvalitāti, kas iesaistīti Pakalpojuma izpildē;</w:t>
      </w:r>
    </w:p>
    <w:p w14:paraId="7790686F" w14:textId="77777777" w:rsidR="00307C92" w:rsidRPr="00C537AF" w:rsidRDefault="00307C92" w:rsidP="00307C92">
      <w:pPr>
        <w:numPr>
          <w:ilvl w:val="2"/>
          <w:numId w:val="130"/>
        </w:numPr>
        <w:tabs>
          <w:tab w:val="left" w:pos="426"/>
        </w:tabs>
        <w:spacing w:before="120" w:after="120"/>
        <w:jc w:val="both"/>
        <w:rPr>
          <w:kern w:val="2"/>
          <w:sz w:val="24"/>
          <w:szCs w:val="24"/>
          <w:lang w:val="lv-LV" w:eastAsia="lv-LV"/>
        </w:rPr>
      </w:pPr>
      <w:r w:rsidRPr="00C537AF">
        <w:rPr>
          <w:kern w:val="2"/>
          <w:sz w:val="24"/>
          <w:szCs w:val="24"/>
          <w:lang w:val="lv-LV" w:eastAsia="lv-LV"/>
        </w:rPr>
        <w:t>organizēt Pakalpojuma sniegšanu atbilstoši Izpildītāja iesniegtajam piedāvājumam;</w:t>
      </w:r>
    </w:p>
    <w:p w14:paraId="7A035ED6" w14:textId="77777777" w:rsidR="00307C92" w:rsidRPr="00C537AF" w:rsidRDefault="00307C92" w:rsidP="00307C92">
      <w:pPr>
        <w:numPr>
          <w:ilvl w:val="2"/>
          <w:numId w:val="130"/>
        </w:numPr>
        <w:tabs>
          <w:tab w:val="left" w:pos="426"/>
        </w:tabs>
        <w:spacing w:before="120" w:after="120"/>
        <w:jc w:val="both"/>
        <w:rPr>
          <w:kern w:val="2"/>
          <w:sz w:val="24"/>
          <w:szCs w:val="24"/>
          <w:lang w:val="lv-LV" w:eastAsia="lv-LV"/>
        </w:rPr>
      </w:pPr>
      <w:r w:rsidRPr="00C537AF">
        <w:rPr>
          <w:kern w:val="2"/>
          <w:sz w:val="24"/>
          <w:szCs w:val="24"/>
          <w:lang w:val="lv-LV" w:eastAsia="lv-LV"/>
        </w:rPr>
        <w:lastRenderedPageBreak/>
        <w:t>ievērot Pasūtītāja sniegtos priekšlikumus un norādījumus Pakalpojuma izpildes laikā;</w:t>
      </w:r>
    </w:p>
    <w:p w14:paraId="6E5A22F6" w14:textId="77777777" w:rsidR="00307C92" w:rsidRPr="00C537AF" w:rsidRDefault="00307C92" w:rsidP="00307C92">
      <w:pPr>
        <w:numPr>
          <w:ilvl w:val="2"/>
          <w:numId w:val="130"/>
        </w:numPr>
        <w:tabs>
          <w:tab w:val="left" w:pos="426"/>
        </w:tabs>
        <w:spacing w:before="120" w:after="120"/>
        <w:jc w:val="both"/>
        <w:rPr>
          <w:kern w:val="2"/>
          <w:sz w:val="24"/>
          <w:szCs w:val="24"/>
          <w:lang w:val="lv-LV" w:eastAsia="lv-LV"/>
        </w:rPr>
      </w:pPr>
      <w:r w:rsidRPr="00C537AF">
        <w:rPr>
          <w:kern w:val="2"/>
          <w:sz w:val="24"/>
          <w:szCs w:val="24"/>
          <w:lang w:val="lv-LV" w:eastAsia="lv-LV"/>
        </w:rPr>
        <w:t>neizpaust trešajām personām Līguma izpildes laikā iegūto informāciju;</w:t>
      </w:r>
    </w:p>
    <w:p w14:paraId="12FC34E0" w14:textId="2C05FFCD" w:rsidR="00307C92" w:rsidRPr="00C537AF" w:rsidRDefault="00307C92" w:rsidP="00307C92">
      <w:pPr>
        <w:numPr>
          <w:ilvl w:val="2"/>
          <w:numId w:val="130"/>
        </w:numPr>
        <w:tabs>
          <w:tab w:val="left" w:pos="426"/>
        </w:tabs>
        <w:spacing w:before="120" w:after="120"/>
        <w:jc w:val="both"/>
        <w:rPr>
          <w:kern w:val="2"/>
          <w:sz w:val="24"/>
          <w:szCs w:val="24"/>
          <w:lang w:val="lv-LV" w:eastAsia="lv-LV"/>
        </w:rPr>
      </w:pPr>
      <w:r w:rsidRPr="00C537AF">
        <w:rPr>
          <w:kern w:val="2"/>
          <w:sz w:val="24"/>
          <w:szCs w:val="24"/>
          <w:lang w:val="lv-LV" w:eastAsia="lv-LV"/>
        </w:rPr>
        <w:t>nodrošināt, ka</w:t>
      </w:r>
      <w:r w:rsidR="00212963">
        <w:rPr>
          <w:kern w:val="2"/>
          <w:sz w:val="24"/>
          <w:szCs w:val="24"/>
          <w:lang w:val="lv-LV" w:eastAsia="lv-LV"/>
        </w:rPr>
        <w:t>,</w:t>
      </w:r>
      <w:r w:rsidRPr="00C537AF">
        <w:rPr>
          <w:kern w:val="2"/>
          <w:sz w:val="24"/>
          <w:szCs w:val="24"/>
          <w:lang w:val="lv-LV" w:eastAsia="lv-LV"/>
        </w:rPr>
        <w:t xml:space="preserve"> noslēdzot Līgumu un Līguma darbības laikā, Izpildītājs ievēro </w:t>
      </w:r>
      <w:bookmarkStart w:id="17" w:name="_Hlk126158240"/>
      <w:r w:rsidRPr="00C537AF">
        <w:rPr>
          <w:kern w:val="2"/>
          <w:sz w:val="24"/>
          <w:szCs w:val="24"/>
          <w:lang w:val="lv-LV" w:eastAsia="lv-LV"/>
        </w:rPr>
        <w:t>personas datu aizsardzību regulējošajos normatīvajos aktos noteiktās prasības un uz Izpildītāju attiecināmus pienākumus</w:t>
      </w:r>
      <w:bookmarkEnd w:id="17"/>
      <w:r w:rsidRPr="00C537AF">
        <w:rPr>
          <w:kern w:val="2"/>
          <w:sz w:val="24"/>
          <w:szCs w:val="24"/>
          <w:lang w:val="lv-LV" w:eastAsia="lv-LV"/>
        </w:rPr>
        <w:t>. Izpildītājs uzņemas pilnu atbildību par trešo personu personas datu aizsardzības prasību ievērošanu Līguma izpildē (audio, video, foto u.c. materiāliem) un turpmākā lietošanā;</w:t>
      </w:r>
    </w:p>
    <w:p w14:paraId="70853270" w14:textId="77777777" w:rsidR="00307C92" w:rsidRPr="00E47AE6" w:rsidRDefault="00307C92" w:rsidP="00307C92">
      <w:pPr>
        <w:numPr>
          <w:ilvl w:val="2"/>
          <w:numId w:val="130"/>
        </w:numPr>
        <w:tabs>
          <w:tab w:val="left" w:pos="426"/>
        </w:tabs>
        <w:spacing w:before="120" w:after="120"/>
        <w:jc w:val="both"/>
        <w:rPr>
          <w:kern w:val="2"/>
          <w:sz w:val="24"/>
          <w:szCs w:val="24"/>
          <w:lang w:val="lv-LV" w:eastAsia="lv-LV"/>
        </w:rPr>
      </w:pPr>
      <w:r w:rsidRPr="00E47AE6">
        <w:rPr>
          <w:kern w:val="2"/>
          <w:sz w:val="24"/>
          <w:szCs w:val="24"/>
          <w:lang w:val="lv-LV" w:eastAsia="lv-LV"/>
        </w:rPr>
        <w:t>patstāvīgi veikt norēķinus ar Līguma izpildē iesaistītajiem apakšuzņēmējiem;</w:t>
      </w:r>
    </w:p>
    <w:p w14:paraId="40ECF450" w14:textId="77777777" w:rsidR="00307C92" w:rsidRDefault="00307C92" w:rsidP="00307C92">
      <w:pPr>
        <w:numPr>
          <w:ilvl w:val="2"/>
          <w:numId w:val="130"/>
        </w:numPr>
        <w:tabs>
          <w:tab w:val="left" w:pos="426"/>
        </w:tabs>
        <w:spacing w:before="120" w:after="120"/>
        <w:jc w:val="both"/>
        <w:rPr>
          <w:kern w:val="2"/>
          <w:sz w:val="24"/>
          <w:szCs w:val="24"/>
          <w:lang w:val="lv-LV" w:eastAsia="lv-LV"/>
        </w:rPr>
      </w:pPr>
      <w:r w:rsidRPr="00C537AF">
        <w:rPr>
          <w:kern w:val="2"/>
          <w:sz w:val="24"/>
          <w:szCs w:val="24"/>
          <w:lang w:val="lv-LV" w:eastAsia="lv-LV"/>
        </w:rPr>
        <w:t>saskaņā ar Līguma nosacījumiem saņemt samaksu par faktiski sniegto Pakalpojumu vai tā daļu, kas izstrādāta atbilstoši Līguma un tā pielikumu noteikumiem.</w:t>
      </w:r>
    </w:p>
    <w:p w14:paraId="5D658431" w14:textId="77777777" w:rsidR="00307C92" w:rsidRPr="00BE2EA7" w:rsidRDefault="00307C92" w:rsidP="00307C92">
      <w:pPr>
        <w:pStyle w:val="Sarakstarindkopa"/>
        <w:numPr>
          <w:ilvl w:val="1"/>
          <w:numId w:val="130"/>
        </w:numPr>
        <w:tabs>
          <w:tab w:val="left" w:pos="567"/>
        </w:tabs>
        <w:spacing w:before="60" w:after="120"/>
        <w:ind w:left="709" w:hanging="709"/>
        <w:contextualSpacing w:val="0"/>
        <w:jc w:val="both"/>
        <w:rPr>
          <w:sz w:val="24"/>
          <w:szCs w:val="24"/>
        </w:rPr>
      </w:pPr>
      <w:r w:rsidRPr="00BE2EA7">
        <w:rPr>
          <w:sz w:val="24"/>
          <w:szCs w:val="24"/>
        </w:rPr>
        <w:t>Pasūtītāja pienākumi un tiesības:</w:t>
      </w:r>
    </w:p>
    <w:p w14:paraId="1A8D318E" w14:textId="77777777" w:rsidR="00307C92" w:rsidRPr="00BE2EA7" w:rsidRDefault="00307C92" w:rsidP="00307C92">
      <w:pPr>
        <w:pStyle w:val="Sarakstarindkopa"/>
        <w:numPr>
          <w:ilvl w:val="2"/>
          <w:numId w:val="130"/>
        </w:numPr>
        <w:tabs>
          <w:tab w:val="left" w:pos="426"/>
          <w:tab w:val="left" w:pos="709"/>
          <w:tab w:val="left" w:pos="1985"/>
          <w:tab w:val="left" w:pos="2127"/>
        </w:tabs>
        <w:spacing w:before="60" w:after="60"/>
        <w:ind w:left="936" w:hanging="652"/>
        <w:contextualSpacing w:val="0"/>
        <w:jc w:val="both"/>
        <w:rPr>
          <w:sz w:val="24"/>
          <w:szCs w:val="24"/>
        </w:rPr>
      </w:pPr>
      <w:r w:rsidRPr="00BE2EA7">
        <w:rPr>
          <w:sz w:val="24"/>
          <w:szCs w:val="24"/>
        </w:rPr>
        <w:t>Līgumā noteiktajā apmērā, kārtībā un termiņā apmaksāt Izpildītāja iesniegto rēķinu;</w:t>
      </w:r>
    </w:p>
    <w:p w14:paraId="35B2E1B0" w14:textId="77777777" w:rsidR="00307C92" w:rsidRPr="00BE2EA7" w:rsidRDefault="00307C92" w:rsidP="00307C92">
      <w:pPr>
        <w:pStyle w:val="Sarakstarindkopa"/>
        <w:numPr>
          <w:ilvl w:val="2"/>
          <w:numId w:val="130"/>
        </w:numPr>
        <w:tabs>
          <w:tab w:val="left" w:pos="426"/>
          <w:tab w:val="left" w:pos="709"/>
          <w:tab w:val="left" w:pos="1985"/>
          <w:tab w:val="left" w:pos="2127"/>
        </w:tabs>
        <w:spacing w:before="60" w:after="60"/>
        <w:ind w:left="936" w:hanging="652"/>
        <w:contextualSpacing w:val="0"/>
        <w:jc w:val="both"/>
        <w:rPr>
          <w:sz w:val="24"/>
          <w:szCs w:val="24"/>
        </w:rPr>
      </w:pPr>
      <w:r w:rsidRPr="00BE2EA7">
        <w:rPr>
          <w:sz w:val="24"/>
          <w:szCs w:val="24"/>
        </w:rPr>
        <w:t>sniegt Izpildītājam informāciju, kas nepieciešama Līguma izpildei;</w:t>
      </w:r>
    </w:p>
    <w:p w14:paraId="2A88F342" w14:textId="77777777" w:rsidR="00307C92" w:rsidRPr="00BE2EA7" w:rsidRDefault="00307C92" w:rsidP="00307C92">
      <w:pPr>
        <w:pStyle w:val="Sarakstarindkopa"/>
        <w:numPr>
          <w:ilvl w:val="2"/>
          <w:numId w:val="130"/>
        </w:numPr>
        <w:tabs>
          <w:tab w:val="left" w:pos="709"/>
          <w:tab w:val="left" w:pos="1985"/>
          <w:tab w:val="left" w:pos="2127"/>
        </w:tabs>
        <w:spacing w:before="60" w:after="60"/>
        <w:ind w:left="936" w:hanging="652"/>
        <w:contextualSpacing w:val="0"/>
        <w:jc w:val="both"/>
        <w:rPr>
          <w:sz w:val="24"/>
          <w:szCs w:val="24"/>
        </w:rPr>
      </w:pPr>
      <w:r w:rsidRPr="00BE2EA7">
        <w:rPr>
          <w:sz w:val="24"/>
          <w:szCs w:val="24"/>
        </w:rPr>
        <w:t>izvērtēt sniegtā Pakalpojuma atbilstību Līgumā</w:t>
      </w:r>
      <w:r>
        <w:rPr>
          <w:sz w:val="24"/>
          <w:szCs w:val="24"/>
        </w:rPr>
        <w:t xml:space="preserve"> un tā pielikumos</w:t>
      </w:r>
      <w:r w:rsidRPr="00BE2EA7">
        <w:rPr>
          <w:sz w:val="24"/>
          <w:szCs w:val="24"/>
        </w:rPr>
        <w:t xml:space="preserve"> noteiktajām prasībām;</w:t>
      </w:r>
    </w:p>
    <w:p w14:paraId="62E8E80B" w14:textId="77777777" w:rsidR="00307C92" w:rsidRPr="00BE2EA7" w:rsidRDefault="00307C92" w:rsidP="00307C92">
      <w:pPr>
        <w:pStyle w:val="Sarakstarindkopa"/>
        <w:numPr>
          <w:ilvl w:val="2"/>
          <w:numId w:val="130"/>
        </w:numPr>
        <w:tabs>
          <w:tab w:val="left" w:pos="709"/>
          <w:tab w:val="left" w:pos="1985"/>
          <w:tab w:val="left" w:pos="2127"/>
        </w:tabs>
        <w:spacing w:before="60" w:after="60"/>
        <w:ind w:left="936" w:hanging="652"/>
        <w:contextualSpacing w:val="0"/>
        <w:jc w:val="both"/>
        <w:rPr>
          <w:sz w:val="24"/>
          <w:szCs w:val="24"/>
        </w:rPr>
      </w:pPr>
      <w:r w:rsidRPr="00BE2EA7">
        <w:rPr>
          <w:sz w:val="24"/>
          <w:szCs w:val="24"/>
        </w:rPr>
        <w:t xml:space="preserve">ne vēlāk kā </w:t>
      </w:r>
      <w:r>
        <w:rPr>
          <w:sz w:val="24"/>
          <w:szCs w:val="24"/>
        </w:rPr>
        <w:t>3 (</w:t>
      </w:r>
      <w:r w:rsidRPr="00BE2EA7">
        <w:rPr>
          <w:sz w:val="24"/>
          <w:szCs w:val="24"/>
        </w:rPr>
        <w:t>trīs</w:t>
      </w:r>
      <w:r>
        <w:rPr>
          <w:sz w:val="24"/>
          <w:szCs w:val="24"/>
        </w:rPr>
        <w:t>)</w:t>
      </w:r>
      <w:r w:rsidRPr="00BE2EA7">
        <w:rPr>
          <w:sz w:val="24"/>
          <w:szCs w:val="24"/>
        </w:rPr>
        <w:t xml:space="preserve"> darba dienu laikā pēc sniedzamā Pakalpojuma sagataves saņemšanas saskaņot, vai, ja nepieciešams, sniegt Izpildītājam informāciju par nepieciešamajiem papildinājumiem un precizējumiem sniedzamajā Pakalpojumā;</w:t>
      </w:r>
    </w:p>
    <w:p w14:paraId="1C1AC943" w14:textId="77777777" w:rsidR="00307C92" w:rsidRDefault="00307C92" w:rsidP="00307C92">
      <w:pPr>
        <w:pStyle w:val="Sarakstarindkopa"/>
        <w:numPr>
          <w:ilvl w:val="2"/>
          <w:numId w:val="130"/>
        </w:numPr>
        <w:tabs>
          <w:tab w:val="left" w:pos="709"/>
          <w:tab w:val="left" w:pos="1985"/>
          <w:tab w:val="left" w:pos="2127"/>
        </w:tabs>
        <w:spacing w:before="60" w:after="60"/>
        <w:ind w:left="936" w:hanging="652"/>
        <w:contextualSpacing w:val="0"/>
        <w:jc w:val="both"/>
        <w:rPr>
          <w:sz w:val="24"/>
          <w:szCs w:val="24"/>
        </w:rPr>
      </w:pPr>
      <w:r w:rsidRPr="00BE2EA7">
        <w:rPr>
          <w:sz w:val="24"/>
          <w:szCs w:val="24"/>
        </w:rPr>
        <w:t xml:space="preserve">ne vēlāk kā </w:t>
      </w:r>
      <w:r>
        <w:rPr>
          <w:sz w:val="24"/>
          <w:szCs w:val="24"/>
        </w:rPr>
        <w:t>2 (</w:t>
      </w:r>
      <w:r w:rsidRPr="00BE2EA7">
        <w:rPr>
          <w:sz w:val="24"/>
          <w:szCs w:val="24"/>
        </w:rPr>
        <w:t>divas</w:t>
      </w:r>
      <w:r>
        <w:rPr>
          <w:sz w:val="24"/>
          <w:szCs w:val="24"/>
        </w:rPr>
        <w:t>)</w:t>
      </w:r>
      <w:r w:rsidRPr="00BE2EA7">
        <w:rPr>
          <w:sz w:val="24"/>
          <w:szCs w:val="24"/>
        </w:rPr>
        <w:t xml:space="preserve"> darba dienas pēc sniedzamā Pakalpojuma sagataves atkārtotas saņemšanas, ja ir veikti visi nepieciešamie precizējumi un papildinājumi, saskaņot Izpildītāja iesniegtās sniedzamā Pakalpojuma sagataves;</w:t>
      </w:r>
    </w:p>
    <w:p w14:paraId="4AA7CBF5" w14:textId="77777777" w:rsidR="00307C92" w:rsidRPr="00BE2EA7" w:rsidRDefault="00307C92" w:rsidP="00307C92">
      <w:pPr>
        <w:pStyle w:val="Sarakstarindkopa"/>
        <w:numPr>
          <w:ilvl w:val="2"/>
          <w:numId w:val="130"/>
        </w:numPr>
        <w:tabs>
          <w:tab w:val="left" w:pos="426"/>
          <w:tab w:val="left" w:pos="709"/>
          <w:tab w:val="left" w:pos="1985"/>
          <w:tab w:val="left" w:pos="2127"/>
        </w:tabs>
        <w:spacing w:before="60" w:after="120"/>
        <w:ind w:left="936" w:hanging="652"/>
        <w:contextualSpacing w:val="0"/>
        <w:jc w:val="both"/>
        <w:rPr>
          <w:sz w:val="24"/>
          <w:szCs w:val="24"/>
        </w:rPr>
      </w:pPr>
      <w:r w:rsidRPr="00BE2EA7">
        <w:rPr>
          <w:sz w:val="24"/>
          <w:szCs w:val="24"/>
        </w:rPr>
        <w:t>neparakstīt Aktu un neapmaksāt rēķinu, ja Pakalpojuma izpildes laikā konstatēti trūkumi līdz trūkumu novēršanas brīdim</w:t>
      </w:r>
      <w:r>
        <w:rPr>
          <w:sz w:val="24"/>
          <w:szCs w:val="24"/>
        </w:rPr>
        <w:t>.</w:t>
      </w:r>
    </w:p>
    <w:p w14:paraId="22484DD2" w14:textId="77777777" w:rsidR="00307C92" w:rsidRPr="00BE2EA7" w:rsidRDefault="00307C92" w:rsidP="00307C92">
      <w:pPr>
        <w:pStyle w:val="Sarakstarindkopa"/>
        <w:numPr>
          <w:ilvl w:val="1"/>
          <w:numId w:val="130"/>
        </w:numPr>
        <w:tabs>
          <w:tab w:val="left" w:pos="709"/>
          <w:tab w:val="left" w:pos="2127"/>
        </w:tabs>
        <w:spacing w:before="60" w:after="120"/>
        <w:ind w:left="567" w:hanging="567"/>
        <w:contextualSpacing w:val="0"/>
        <w:jc w:val="both"/>
        <w:rPr>
          <w:sz w:val="24"/>
          <w:szCs w:val="24"/>
        </w:rPr>
      </w:pPr>
      <w:r w:rsidRPr="00BE2EA7">
        <w:rPr>
          <w:sz w:val="24"/>
          <w:szCs w:val="24"/>
        </w:rPr>
        <w:t xml:space="preserve">Ja Plānā nepieciešami precizējumi vai izmaiņas, Puses par to vienojas 10 (desmit) darba dienu laikā, bet ne vēlāk kā </w:t>
      </w:r>
      <w:r>
        <w:rPr>
          <w:sz w:val="24"/>
          <w:szCs w:val="24"/>
        </w:rPr>
        <w:t>3 (</w:t>
      </w:r>
      <w:r w:rsidRPr="00BE2EA7">
        <w:rPr>
          <w:sz w:val="24"/>
          <w:szCs w:val="24"/>
        </w:rPr>
        <w:t>trīs</w:t>
      </w:r>
      <w:r>
        <w:rPr>
          <w:sz w:val="24"/>
          <w:szCs w:val="24"/>
        </w:rPr>
        <w:t>)</w:t>
      </w:r>
      <w:r w:rsidRPr="00BE2EA7">
        <w:rPr>
          <w:sz w:val="24"/>
          <w:szCs w:val="24"/>
        </w:rPr>
        <w:t xml:space="preserve"> darba dienas pirms nepieciešamajām izmaiņām.</w:t>
      </w:r>
    </w:p>
    <w:p w14:paraId="4ADE46A2" w14:textId="77777777" w:rsidR="00307C92" w:rsidRDefault="00307C92" w:rsidP="00307C92">
      <w:pPr>
        <w:numPr>
          <w:ilvl w:val="0"/>
          <w:numId w:val="128"/>
        </w:numPr>
        <w:shd w:val="clear" w:color="auto" w:fill="FFFFFF"/>
        <w:tabs>
          <w:tab w:val="left" w:pos="567"/>
        </w:tabs>
        <w:suppressAutoHyphens/>
        <w:spacing w:before="120" w:after="120"/>
        <w:jc w:val="center"/>
        <w:rPr>
          <w:b/>
          <w:bCs/>
          <w:kern w:val="2"/>
          <w:sz w:val="24"/>
          <w:szCs w:val="24"/>
          <w:lang w:val="lv-LV" w:eastAsia="lv-LV"/>
        </w:rPr>
      </w:pPr>
      <w:r w:rsidRPr="00454843">
        <w:rPr>
          <w:b/>
          <w:bCs/>
          <w:kern w:val="2"/>
          <w:sz w:val="24"/>
          <w:szCs w:val="24"/>
          <w:lang w:val="lv-LV" w:eastAsia="lv-LV"/>
        </w:rPr>
        <w:t xml:space="preserve"> Pušu atbildība</w:t>
      </w:r>
    </w:p>
    <w:p w14:paraId="4C488A6B" w14:textId="77777777" w:rsidR="00307C92" w:rsidRPr="009B08E9" w:rsidRDefault="00307C92" w:rsidP="00307C92">
      <w:pPr>
        <w:pStyle w:val="Sarakstarindkopa"/>
        <w:numPr>
          <w:ilvl w:val="1"/>
          <w:numId w:val="128"/>
        </w:numPr>
        <w:tabs>
          <w:tab w:val="left" w:pos="2127"/>
        </w:tabs>
        <w:spacing w:before="60" w:after="120"/>
        <w:ind w:left="567" w:hanging="567"/>
        <w:contextualSpacing w:val="0"/>
        <w:jc w:val="both"/>
        <w:rPr>
          <w:sz w:val="24"/>
          <w:szCs w:val="24"/>
          <w:lang w:val="lv-LV"/>
        </w:rPr>
      </w:pPr>
      <w:r w:rsidRPr="009B08E9">
        <w:rPr>
          <w:sz w:val="24"/>
          <w:szCs w:val="24"/>
          <w:lang w:val="lv-LV"/>
        </w:rPr>
        <w:t>Puses ir atbildīgas par Līgumā noteikto saistību neizpildi vai nepienācīgu izpildi, un tās apņemas atlīdzināt viena otrai visus šai sakarā radušos zaudējumus.</w:t>
      </w:r>
    </w:p>
    <w:p w14:paraId="15F31559" w14:textId="77777777" w:rsidR="00307C92" w:rsidRPr="009B08E9"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lang w:val="lv-LV"/>
        </w:rPr>
      </w:pPr>
      <w:r w:rsidRPr="009B08E9">
        <w:rPr>
          <w:sz w:val="24"/>
          <w:szCs w:val="24"/>
          <w:lang w:val="lv-LV"/>
        </w:rPr>
        <w:t xml:space="preserve">Strīdus, kas rodas starp Pusēm Līguma izpildes laikā, Puses risina savstarpēju pārrunu ceļā. Ja strīdu nav iespējams atrisināt savstarpēju pārrunu ceļā, strīdus izšķir Latvijas Republikas tiesā, Latvijas Republikas normatīvajos </w:t>
      </w:r>
      <w:smartTag w:uri="schemas-tilde-lv/tildestengine" w:element="veidnes">
        <w:smartTagPr>
          <w:attr w:name="baseform" w:val="akt|s"/>
          <w:attr w:name="id" w:val="-1"/>
          <w:attr w:name="text" w:val="aktos"/>
        </w:smartTagPr>
        <w:r w:rsidRPr="009B08E9">
          <w:rPr>
            <w:sz w:val="24"/>
            <w:szCs w:val="24"/>
            <w:lang w:val="lv-LV"/>
          </w:rPr>
          <w:t>aktos</w:t>
        </w:r>
      </w:smartTag>
      <w:r w:rsidRPr="009B08E9">
        <w:rPr>
          <w:sz w:val="24"/>
          <w:szCs w:val="24"/>
          <w:lang w:val="lv-LV"/>
        </w:rPr>
        <w:t xml:space="preserve"> paredzētajā kārtībā.</w:t>
      </w:r>
    </w:p>
    <w:p w14:paraId="2986AF15"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9B08E9">
        <w:rPr>
          <w:sz w:val="24"/>
          <w:szCs w:val="24"/>
          <w:lang w:val="lv-LV"/>
        </w:rPr>
        <w:t xml:space="preserve">Ja Izpildītājs neievēro Plānā noteiktos Pakalpojuma sniegšanas termiņus, tas pēc Pasūtītāja pieprasījuma maksā Pasūtītājam līgumsodu 0,1% (vienas desmitās daļas no procenta) apmērā no 2.1. apakšpunktā minētās Līguma summas par katru nokavēto dienu. </w:t>
      </w:r>
      <w:r w:rsidRPr="00B64148">
        <w:rPr>
          <w:sz w:val="24"/>
          <w:szCs w:val="24"/>
        </w:rPr>
        <w:t>Izpildītājam piemērotā līgumsoda summa nevar pārsniegt 10% (desmit procentus) no Līguma summas.</w:t>
      </w:r>
    </w:p>
    <w:p w14:paraId="2EF77180"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Ja Pasūtītājs neievēro šajā Līgumā noteikto apmaksas termiņu, Izpildītājs ir tiesīgs no Pasūtītāja pieprasīt līgumsodu 0,1% (vienas desmitās daļas no procenta) apmērā no neapmaksātā rēķina summas par katru nokavēto dienu, bet ne vairāk kā 10% (desmit procentus) no neapmaksātās summas.</w:t>
      </w:r>
    </w:p>
    <w:p w14:paraId="65CA102B"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Līgumsoda samaksa neatbrīvo Puses no Līgumā noteikto saistību izpildes.</w:t>
      </w:r>
    </w:p>
    <w:p w14:paraId="13DB2534"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 xml:space="preserve">Puses tiek atbrīvotas no atbildības par Līguma pilnīgu vai daļēju neizpildi, ja šāda neizpilde radusies nepārvaramas varas rezultātā, kuras darbība sākusies pēc Līguma noslēgšanas un kuru nevarēja iepriekš ne paredzēt, ne novērst. Puses par nepārvaramas varas apstākļiem uzskata epidēmijas, pandēmijas, dabas stihijas (zemestrīces, plūdus, un </w:t>
      </w:r>
      <w:r w:rsidRPr="00B64148">
        <w:rPr>
          <w:sz w:val="24"/>
          <w:szCs w:val="24"/>
        </w:rPr>
        <w:lastRenderedPageBreak/>
        <w:t>tml.), ugunsgrēkus, jebkāda veida karadarbību, terora aktus, blokādes, embargo, streikus (izņemot Pušu darbinieku streikus).</w:t>
      </w:r>
    </w:p>
    <w:p w14:paraId="592EFEBA"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Nepārvaramas varas apstākļu pierādīšanas pienākums gulstas uz to Pusi, kura uz tiem atsaucas.</w:t>
      </w:r>
    </w:p>
    <w:p w14:paraId="7AEF004E"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Par nepārvaramas varas apstākļu iestāšanos vai izbeigšanos otra Puse tiek informēta rakstveidā 3 (trīs) dienu laikā, skaitot no šādu apstākļu iestāšanās vai izbeigšanās.</w:t>
      </w:r>
    </w:p>
    <w:p w14:paraId="3DEBAF44"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Nepārvaramas varas apstākļu iestāšanas gadījumā Puses 5 (piecu) darba dienu laikā vienojas par Līgumā noteikto saistību izpildes termiņa grozīšanu vai Līguma izbeigšanu.</w:t>
      </w:r>
    </w:p>
    <w:p w14:paraId="15AF9228" w14:textId="77777777" w:rsidR="00307C92" w:rsidRDefault="00307C92" w:rsidP="00307C92">
      <w:pPr>
        <w:numPr>
          <w:ilvl w:val="0"/>
          <w:numId w:val="128"/>
        </w:numPr>
        <w:shd w:val="clear" w:color="auto" w:fill="FFFFFF"/>
        <w:tabs>
          <w:tab w:val="left" w:pos="567"/>
        </w:tabs>
        <w:suppressAutoHyphens/>
        <w:spacing w:before="120" w:after="120"/>
        <w:jc w:val="center"/>
        <w:rPr>
          <w:b/>
          <w:bCs/>
          <w:kern w:val="2"/>
          <w:sz w:val="24"/>
          <w:szCs w:val="24"/>
          <w:lang w:val="lv-LV" w:eastAsia="lv-LV"/>
        </w:rPr>
      </w:pPr>
      <w:r>
        <w:rPr>
          <w:b/>
          <w:bCs/>
          <w:kern w:val="2"/>
          <w:sz w:val="24"/>
          <w:szCs w:val="24"/>
          <w:lang w:val="lv-LV" w:eastAsia="lv-LV"/>
        </w:rPr>
        <w:t>Intelektuālā īpašuma tiesības</w:t>
      </w:r>
    </w:p>
    <w:p w14:paraId="0B86C2D4" w14:textId="77777777" w:rsidR="00307C92" w:rsidRPr="009B08E9"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lang w:val="lv-LV"/>
        </w:rPr>
      </w:pPr>
      <w:r w:rsidRPr="009B08E9">
        <w:rPr>
          <w:sz w:val="24"/>
          <w:szCs w:val="24"/>
          <w:lang w:val="lv-LV"/>
        </w:rPr>
        <w:t xml:space="preserve">Intelektuālā īpašuma tiesības, kas rodas, tiek radītas vai tiek iegūtas Līguma izpildes laikā, pieder Pasūtītājam pēc Līguma summas samaksas par sniegto Pakalpojumu. </w:t>
      </w:r>
    </w:p>
    <w:p w14:paraId="4BECFEA1" w14:textId="77777777" w:rsidR="00307C92" w:rsidRPr="009B08E9"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lang w:val="lv-LV"/>
        </w:rPr>
      </w:pPr>
      <w:r w:rsidRPr="009B08E9">
        <w:rPr>
          <w:sz w:val="24"/>
          <w:szCs w:val="24"/>
          <w:lang w:val="lv-LV"/>
        </w:rPr>
        <w:t xml:space="preserve">Intelektuālais īpašums šī Līguma izpratnē ir ne tikai autortiesības, preču zīmes, patenti, dizains, tirdzniecības zīmes, modeļi, bet arī visas citas intelektuālā īpašuma tiesības, kas ir attiecināmas uz Pakalpojuma izstrādi un tās izstrādes laikā sagatavotajiem rezultātiem vai to atsevišķām daļām, kas ir intelektuālā īpašuma tiesību objekti. </w:t>
      </w:r>
    </w:p>
    <w:p w14:paraId="5DF1487E" w14:textId="7D3335D5"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 xml:space="preserve">Izpildītājs apliecina, ka sniegtais Pakalpojums, tā rezultāti vai to atsevišķas tā daļas, kas ir intelektuālā īpašuma tiesību objekti, nepārkāpj un/vai neaizskar nekādas trešo personu intelektuālā īpašuma tiesības. </w:t>
      </w:r>
    </w:p>
    <w:p w14:paraId="0C76FA18" w14:textId="30A52ED5"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 xml:space="preserve">Izpildītājs apliecina, ka tas ir ieguvis intelektuālā īpašuma tiesības, kas nepieciešamas Pakalpojuma izpildei tādā apmērā, kas ir pietiekams Līgumā noteikto saistību izpildei, kā arī nodrošina Pasūtītājam pilnīgu rīcību ar sniegtā Pakalpojuma rezultātu, kā arī to turpmāko izmantošanu, ņemot vērā Līgumā noteiktos izņēmumus. </w:t>
      </w:r>
    </w:p>
    <w:p w14:paraId="4B6528E9"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 xml:space="preserve">Ja Līguma izpilde ir saistīta ar trešo personu intelektuālā īpašuma tiesību izmantošanu, parakstot šo Līgumu, Izpildītājs apliecina, ka tas var nodrošināt visu nepieciešamo licenču saņemšanu, kas var būt nepieciešamas Pakalpojuma vai atsevišķas tā </w:t>
      </w:r>
      <w:proofErr w:type="gramStart"/>
      <w:r w:rsidRPr="00B64148">
        <w:rPr>
          <w:sz w:val="24"/>
          <w:szCs w:val="24"/>
        </w:rPr>
        <w:t>daļas</w:t>
      </w:r>
      <w:r w:rsidRPr="00B64148" w:rsidDel="00896CAF">
        <w:rPr>
          <w:sz w:val="24"/>
          <w:szCs w:val="24"/>
        </w:rPr>
        <w:t xml:space="preserve"> </w:t>
      </w:r>
      <w:r w:rsidRPr="00B64148">
        <w:rPr>
          <w:sz w:val="24"/>
          <w:szCs w:val="24"/>
        </w:rPr>
        <w:t xml:space="preserve"> lietošanai</w:t>
      </w:r>
      <w:proofErr w:type="gramEnd"/>
      <w:r w:rsidRPr="00B64148">
        <w:rPr>
          <w:sz w:val="24"/>
          <w:szCs w:val="24"/>
        </w:rPr>
        <w:t xml:space="preserve">, un Pasūtītājam jebkurā laikā, izmantojot savus resursus, ir iespēja pārliecināties par šo apliecinājumu patiesumu. </w:t>
      </w:r>
    </w:p>
    <w:p w14:paraId="02DF4359"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 xml:space="preserve">Ja Līguma izpildes laikā Izpildītāja vainas dēļ tiek radīts trešo personu intelektuālo tiesību aizskārums, Izpildītājs: </w:t>
      </w:r>
    </w:p>
    <w:p w14:paraId="4A27527F" w14:textId="77777777" w:rsidR="00307C92" w:rsidRPr="00BE2EA7" w:rsidRDefault="00307C92" w:rsidP="00307C92">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before="60" w:after="60"/>
        <w:ind w:left="936" w:hanging="709"/>
        <w:rPr>
          <w:rFonts w:ascii="Times New Roman" w:hAnsi="Times New Roman"/>
          <w:color w:val="auto"/>
          <w:sz w:val="24"/>
          <w:szCs w:val="24"/>
          <w:lang w:val="lv-LV"/>
        </w:rPr>
      </w:pPr>
      <w:r w:rsidRPr="00BE2EA7">
        <w:rPr>
          <w:rFonts w:ascii="Times New Roman" w:hAnsi="Times New Roman"/>
          <w:color w:val="auto"/>
          <w:sz w:val="24"/>
          <w:szCs w:val="24"/>
          <w:lang w:val="lv-LV"/>
        </w:rPr>
        <w:t xml:space="preserve">5.6.1. bez maksas nekavējoties novērš jebkādu trešo personu tiesību aizskārumu; </w:t>
      </w:r>
    </w:p>
    <w:p w14:paraId="6194AF93" w14:textId="77777777" w:rsidR="00307C92" w:rsidRPr="00BE2EA7" w:rsidRDefault="00307C92" w:rsidP="00307C92">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before="60" w:after="60"/>
        <w:ind w:left="936" w:hanging="709"/>
        <w:rPr>
          <w:rFonts w:ascii="Times New Roman" w:hAnsi="Times New Roman"/>
          <w:color w:val="auto"/>
          <w:sz w:val="24"/>
          <w:szCs w:val="24"/>
          <w:lang w:val="lv-LV"/>
        </w:rPr>
      </w:pPr>
      <w:r w:rsidRPr="00BE2EA7">
        <w:rPr>
          <w:rFonts w:ascii="Times New Roman" w:hAnsi="Times New Roman"/>
          <w:color w:val="auto"/>
          <w:sz w:val="24"/>
          <w:szCs w:val="24"/>
          <w:lang w:val="lv-LV"/>
        </w:rPr>
        <w:t xml:space="preserve">5.6.2. </w:t>
      </w:r>
      <w:r>
        <w:rPr>
          <w:rFonts w:ascii="Times New Roman" w:hAnsi="Times New Roman"/>
          <w:color w:val="auto"/>
          <w:sz w:val="24"/>
          <w:szCs w:val="24"/>
          <w:lang w:val="lv-LV"/>
        </w:rPr>
        <w:t xml:space="preserve"> </w:t>
      </w:r>
      <w:r w:rsidRPr="00BE2EA7">
        <w:rPr>
          <w:rFonts w:ascii="Times New Roman" w:hAnsi="Times New Roman"/>
          <w:color w:val="auto"/>
          <w:sz w:val="24"/>
          <w:szCs w:val="24"/>
          <w:lang w:val="lv-LV"/>
        </w:rPr>
        <w:t xml:space="preserve">pēc Pasūtītāja pieprasījuma uz sava rēķina aizstāv Pasūtītāju, ja trešās personas cēlušas prasījumus par intelektuālo tiesību aizskārumu; </w:t>
      </w:r>
    </w:p>
    <w:p w14:paraId="2020784A" w14:textId="77777777" w:rsidR="00307C92" w:rsidRPr="00BE2EA7" w:rsidRDefault="00307C92" w:rsidP="00307C92">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before="60" w:after="120"/>
        <w:ind w:left="936" w:hanging="709"/>
        <w:rPr>
          <w:rFonts w:ascii="Times New Roman" w:hAnsi="Times New Roman"/>
          <w:color w:val="auto"/>
          <w:sz w:val="24"/>
          <w:szCs w:val="24"/>
          <w:lang w:val="lv-LV"/>
        </w:rPr>
      </w:pPr>
      <w:r w:rsidRPr="00BE2EA7">
        <w:rPr>
          <w:rFonts w:ascii="Times New Roman" w:hAnsi="Times New Roman"/>
          <w:color w:val="auto"/>
          <w:sz w:val="24"/>
          <w:szCs w:val="24"/>
          <w:lang w:val="lv-LV"/>
        </w:rPr>
        <w:t xml:space="preserve">5.6.3. sedz Pasūtītāja izdevumus un zaudējumus, kas rodas saistībā ar trešo personu intelektuālo tiesību aizskārumu vai trešo personu celtajiem prasījumiem par intelektuālo tiesību aizskārumu. </w:t>
      </w:r>
    </w:p>
    <w:p w14:paraId="18B37937" w14:textId="77777777" w:rsidR="00307C92"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lang w:val="lv-LV"/>
        </w:rPr>
      </w:pPr>
      <w:r w:rsidRPr="00BE2EA7">
        <w:rPr>
          <w:sz w:val="24"/>
          <w:szCs w:val="24"/>
          <w:lang w:val="lv-LV"/>
        </w:rPr>
        <w:t>Līguma 5.6.</w:t>
      </w:r>
      <w:r>
        <w:rPr>
          <w:sz w:val="24"/>
          <w:szCs w:val="24"/>
          <w:lang w:val="lv-LV"/>
        </w:rPr>
        <w:t> apakš</w:t>
      </w:r>
      <w:r w:rsidRPr="00BE2EA7">
        <w:rPr>
          <w:sz w:val="24"/>
          <w:szCs w:val="24"/>
          <w:lang w:val="lv-LV"/>
        </w:rPr>
        <w:t>punktā minētie pienākumi netiek ierobežoti ne laikā, ne atbildības apjomā.</w:t>
      </w:r>
    </w:p>
    <w:p w14:paraId="383DEDA6" w14:textId="77777777" w:rsidR="00307C92" w:rsidRDefault="00307C92" w:rsidP="00307C92">
      <w:pPr>
        <w:numPr>
          <w:ilvl w:val="0"/>
          <w:numId w:val="128"/>
        </w:numPr>
        <w:shd w:val="clear" w:color="auto" w:fill="FFFFFF"/>
        <w:tabs>
          <w:tab w:val="left" w:pos="567"/>
        </w:tabs>
        <w:suppressAutoHyphens/>
        <w:spacing w:before="120" w:after="120"/>
        <w:jc w:val="center"/>
        <w:rPr>
          <w:b/>
          <w:sz w:val="24"/>
          <w:szCs w:val="24"/>
        </w:rPr>
      </w:pPr>
      <w:r w:rsidRPr="00EC1FAD">
        <w:rPr>
          <w:b/>
          <w:sz w:val="24"/>
          <w:szCs w:val="24"/>
        </w:rPr>
        <w:t>Konfidencialitāte un</w:t>
      </w:r>
      <w:r w:rsidRPr="00EC1FAD">
        <w:rPr>
          <w:sz w:val="24"/>
          <w:szCs w:val="24"/>
        </w:rPr>
        <w:t xml:space="preserve"> </w:t>
      </w:r>
      <w:r w:rsidRPr="00EC1FAD">
        <w:rPr>
          <w:b/>
          <w:sz w:val="24"/>
          <w:szCs w:val="24"/>
        </w:rPr>
        <w:t>fizisko personu datu apstrāde</w:t>
      </w:r>
    </w:p>
    <w:p w14:paraId="3AD2DBC3" w14:textId="77777777" w:rsidR="00307C92"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EC1FAD">
        <w:rPr>
          <w:sz w:val="24"/>
          <w:szCs w:val="24"/>
        </w:rPr>
        <w:t>Visa un jebkāda informācija, ko Puse sniedz otrai Pusei Līguma izpildes laikā vai arī tā atklājas pildot Līguma saistības, un Līguma izpildes rezultāti, kā arī jebkura šīs informācijas daļa, tai skaitā, bet ne tikai informācija par puses darbību, finanšu stāvokli, tehnoloģijām, tai skaitā rakstiska, mutiska, datu formā uzglabāta, audio – vizuālā un jebkurā citā veidā uzglabāta informācija, kā arī informācija par Līguma izpildi tiek atzīta un uzskatīta par konfidenciālu.</w:t>
      </w:r>
    </w:p>
    <w:p w14:paraId="4645953E"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3C515D">
        <w:rPr>
          <w:bCs/>
          <w:sz w:val="24"/>
          <w:szCs w:val="24"/>
        </w:rPr>
        <w:t xml:space="preserve">Pusēm nav tiesību izpaust informāciju, kas Pakalpojuma īstenošanas laikā gūta no otras </w:t>
      </w:r>
      <w:r w:rsidRPr="00B64148">
        <w:rPr>
          <w:sz w:val="24"/>
          <w:szCs w:val="24"/>
        </w:rPr>
        <w:t xml:space="preserve">Puses, trešajām personām bez Puses rakstiskas piekrišanas saņemšanas. Pusēm ar </w:t>
      </w:r>
      <w:r w:rsidRPr="00B64148">
        <w:rPr>
          <w:sz w:val="24"/>
          <w:szCs w:val="24"/>
        </w:rPr>
        <w:lastRenderedPageBreak/>
        <w:t>vislielāko rūpību un uzmanību ir jārūpējas par informācijas drošību un aizsardzību, lai pilnībā izslēgtu iespēju trešajām personām piekļūt pie konfidenciālas informācijas.</w:t>
      </w:r>
    </w:p>
    <w:p w14:paraId="767B3759"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Līguma ietvaros konfidenciālo informāciju ir tiesīgs izmantot tikai Izpildītājs un tā speciālisti, ja vien Līgumā nav noteikts savādāk vai Puses Līguma darbības laikā rakstiski nevienojas citādi.</w:t>
      </w:r>
    </w:p>
    <w:p w14:paraId="70074AA3"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Pušu pienākums ir nodrošināt, ka tā darbinieki, kuri izmantos otras Puses konfidenciālo informāciju, saņems un izmantos to vienīgi šī Līguma izpildes nodrošināšanai un tikai nepieciešamajā apjomā, kā arī uzņemsies un ievēros vismaz tādas pašas konfidencialitātes saistības, kādas ir noteiktas Izpildītājam šajā Līgumā.</w:t>
      </w:r>
    </w:p>
    <w:p w14:paraId="62C7526A"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Pušu informācijas izpaušana netiks uzskatīta par šī Līguma noteikumu pārkāpumu, ja informācija tiek izpausta Latvijas Republikas normatīvajos aktos noteiktajos gadījumos, apjomā un kārtībā.</w:t>
      </w:r>
    </w:p>
    <w:p w14:paraId="13B18873"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Šīs Līguma sadaļas noteikumi ir spēkā arī pēc Līguma darbības termiņa beigām vai tam zaudējot spēku, bez termiņa ierobežojumiem.</w:t>
      </w:r>
    </w:p>
    <w:p w14:paraId="1CCC5263"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Līguma konfidencialitātes noteikumi nekādā gadījumā nav attiecināmi uz Pasūtītāja tiesībām brīvi rīkoties ar jebkuriem un jebkādas formas materiāliem un citiem darbu rezultātiem, kurus Līguma izpildes gaitā Izpildītājs ir sagatavojis un nodevis Pasūtītājam. Materiālu un citu darbu rezultātu izmantošanai pēc Pasūtītāja ieskatiem nav nepieciešama rakstiska Izpildītāja piekrišanas saņemšana. Šādi materiāli ir izmantojami tikai ar norādi, kas ir šī materiāla autors.</w:t>
      </w:r>
    </w:p>
    <w:p w14:paraId="658152B0"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Puses Līguma izpildes ietvaros, izņemot Līguma 5. pielikumā noteiktajam, kā atsevišķi pārziņi apstrādā datu subjekta personas datus un īpašu kategoriju personas datus Eiropas Parlamenta un Padomes Regula (ES) 2016/679 (2016. gada 27. aprīlis) par fizisku personu aizsardzību attiecībā uz personas datu apstrādi un šādu datu brīvu apriti un ar ko atceļ Direktīvu 95/46/EK (Vispārīgā datu aizsardzības regula) (turpmāk – Regula). Puses apņemas Līguma izpildē īstenot tādus tehniskus un organizatoriskus pasākumus, lai aizsargātu Pakalpojuma saņēmēja personu datus, īpašu kategoriju personas datus un novērstu to nelikumīgu apstrādi, ievērojot normatīvos aktus, kas reglamentē fizisko personu datu apstrādi un aizsardzību, t.sk. Regulu. Puses paredz šo pasākumu nepārtrauktu pārskatīšanu, lai nodrošinātu nepārtrauktu personas datu apstrādes sistēmu un pakalpojumu konfidencialitāti, integritāti, pieejamību un noturību.</w:t>
      </w:r>
    </w:p>
    <w:p w14:paraId="2D4E2904"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Visi trešo personu prasījumi, kas var rasties šī Līguma darbības laikā par personas datu apstrādes pārkāpumiem, ir tās Puses atbildība, kuras atbildības jomā un rīcības rezultātā prasījumi ir radušies/var rasties.</w:t>
      </w:r>
    </w:p>
    <w:p w14:paraId="2A885AB1"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Pasūtītājs kā pārzinis veiks Izpildītāja datu subjektu personas datu (Izpildītāja paraksttiesīgās personas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4C0C02C7" w14:textId="4C025DFF" w:rsidR="00307C92" w:rsidRDefault="00307C92" w:rsidP="00307C92">
      <w:pPr>
        <w:pStyle w:val="Sarakstarindkopa"/>
        <w:numPr>
          <w:ilvl w:val="1"/>
          <w:numId w:val="128"/>
        </w:numPr>
        <w:tabs>
          <w:tab w:val="left" w:pos="709"/>
          <w:tab w:val="left" w:pos="2127"/>
        </w:tabs>
        <w:spacing w:before="60" w:after="120"/>
        <w:ind w:left="567" w:hanging="567"/>
        <w:contextualSpacing w:val="0"/>
        <w:jc w:val="both"/>
        <w:rPr>
          <w:bCs/>
          <w:sz w:val="24"/>
          <w:szCs w:val="24"/>
        </w:rPr>
      </w:pPr>
      <w:r w:rsidRPr="00B64148">
        <w:rPr>
          <w:sz w:val="24"/>
          <w:szCs w:val="24"/>
        </w:rPr>
        <w:t>Pasūtītājs datu subjekta personas datus glabās vismaz 10 (desmit) gadus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mājaslapā internetā sadaļā “Personas datu apstrāde</w:t>
      </w:r>
      <w:r w:rsidRPr="002733EA">
        <w:rPr>
          <w:bCs/>
          <w:sz w:val="24"/>
          <w:szCs w:val="24"/>
        </w:rPr>
        <w:t>”.</w:t>
      </w:r>
    </w:p>
    <w:p w14:paraId="11DCD775" w14:textId="6042527B" w:rsidR="00212963" w:rsidRDefault="00212963" w:rsidP="00212963">
      <w:pPr>
        <w:pStyle w:val="Sarakstarindkopa"/>
        <w:tabs>
          <w:tab w:val="left" w:pos="709"/>
          <w:tab w:val="left" w:pos="2127"/>
        </w:tabs>
        <w:spacing w:before="60" w:after="120"/>
        <w:ind w:left="567"/>
        <w:contextualSpacing w:val="0"/>
        <w:jc w:val="both"/>
        <w:rPr>
          <w:bCs/>
          <w:sz w:val="24"/>
          <w:szCs w:val="24"/>
        </w:rPr>
      </w:pPr>
    </w:p>
    <w:p w14:paraId="6B63349D" w14:textId="77777777" w:rsidR="00212963" w:rsidRDefault="00212963" w:rsidP="00212963">
      <w:pPr>
        <w:pStyle w:val="Sarakstarindkopa"/>
        <w:tabs>
          <w:tab w:val="left" w:pos="709"/>
          <w:tab w:val="left" w:pos="2127"/>
        </w:tabs>
        <w:spacing w:before="60" w:after="120"/>
        <w:ind w:left="567"/>
        <w:contextualSpacing w:val="0"/>
        <w:jc w:val="both"/>
        <w:rPr>
          <w:bCs/>
          <w:sz w:val="24"/>
          <w:szCs w:val="24"/>
        </w:rPr>
      </w:pPr>
    </w:p>
    <w:p w14:paraId="03D37B44" w14:textId="77777777" w:rsidR="00307C92" w:rsidRPr="00A55A7C" w:rsidRDefault="00307C92" w:rsidP="00307C92">
      <w:pPr>
        <w:numPr>
          <w:ilvl w:val="0"/>
          <w:numId w:val="128"/>
        </w:numPr>
        <w:shd w:val="clear" w:color="auto" w:fill="FFFFFF"/>
        <w:tabs>
          <w:tab w:val="left" w:pos="567"/>
        </w:tabs>
        <w:suppressAutoHyphens/>
        <w:spacing w:before="120" w:after="120"/>
        <w:jc w:val="center"/>
        <w:rPr>
          <w:bCs/>
          <w:sz w:val="24"/>
          <w:szCs w:val="24"/>
        </w:rPr>
      </w:pPr>
      <w:r w:rsidRPr="00A55A7C">
        <w:rPr>
          <w:b/>
          <w:sz w:val="24"/>
          <w:szCs w:val="24"/>
        </w:rPr>
        <w:lastRenderedPageBreak/>
        <w:t>Nepārvarama vara</w:t>
      </w:r>
    </w:p>
    <w:p w14:paraId="632C938D"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Līguma izpratnē nepārvarama vara nozīmē notikumu, kas ir ārpus Puses pamatotas kontroles (tādi kā dabas katastrofas, avārijas, sabiedriskie nemieri, ārkārtas stāvoklis un citi) un kas padara Pusei savu no Līguma izrietošo saistību izpildi neiespējamu.</w:t>
      </w:r>
    </w:p>
    <w:p w14:paraId="40257CBD"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Puses nespēja pildīt kādu no savām saistībām saskaņā ar Līgumu netiks uzskatīta par atkāpšanos no Līguma vai saistību nepildīšanu, ja Puses nespēja izriet no nepārvaramas varas notikuma, par ko ir saņemta izziņa no kompetentās institūcijas par nepārvaramas varas apstākļu esamību (ja tāda noteikta), ja Puse, kuru ietekmējis šāds notikums, ir veikusi visus pamatotos piesardzības pasākumus, veltījusi nepieciešamo uzmanību un spērusi pamatotos alternatīvos soļus, lai izpildītu šī Līguma nosacījumus, un ir informējusi otru Pusi pēc iespējas ātrāk, bet ne vēlāk kā 3 (trīs) darba dienu laikā par šāda notikuma iestāšanos, ziņojumam pievienojot kompetentās iestādes izsniegtu izziņu, kura satur minēto apstākļu apstiprinājumu un raksturojumu.</w:t>
      </w:r>
    </w:p>
    <w:p w14:paraId="792F2371"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Jebkurš periods, kurā Pusei saskaņā ar šo Līgumu ir jāveic kāda darbība vai uzdevumus, ir pagarināms par periodu, kas pielīdzināms laikam, kurā Puse nespēja veikt šādu darbību nepārvaramas varas ietekmē.</w:t>
      </w:r>
    </w:p>
    <w:p w14:paraId="206F9C84"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Ja nepārvaramas varas apstākļi turpinās ilgāk par 2 (diviem) mēnešiem, Pusēm jāvienojas par saistību izpildes atlikšanu, izbeigšanu vai turpināšanas procedūru.</w:t>
      </w:r>
    </w:p>
    <w:p w14:paraId="74D42E2B"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Ja Puse nokavē Līguma 7.2. apakšpunktā minēto paziņojuma termiņu, tai zūd pamats prasīt Līguma izpildes termiņa pagarināšanu vai Līguma izbeigšanu, pamatojoties uz nepārvaramu varu.</w:t>
      </w:r>
    </w:p>
    <w:p w14:paraId="0AFC2CFF"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Nepārvaramas varas gadījumā Līgumā noteiktais samaksas termiņš, neveicot līgumsoda aprēķinu, tiek pagarināts attiecīgi par tādu laika periodu, par kādu šie nepārvaramas varas apstākļi ir aizkavējuši Līguma izpildi.</w:t>
      </w:r>
    </w:p>
    <w:p w14:paraId="0756F268" w14:textId="77777777" w:rsidR="00307C92" w:rsidRPr="003C515D" w:rsidRDefault="00307C92" w:rsidP="00307C92">
      <w:pPr>
        <w:pStyle w:val="Sarakstarindkopa"/>
        <w:numPr>
          <w:ilvl w:val="1"/>
          <w:numId w:val="128"/>
        </w:numPr>
        <w:tabs>
          <w:tab w:val="left" w:pos="709"/>
          <w:tab w:val="left" w:pos="2127"/>
        </w:tabs>
        <w:spacing w:before="60" w:after="120"/>
        <w:ind w:left="567" w:hanging="567"/>
        <w:contextualSpacing w:val="0"/>
        <w:jc w:val="both"/>
        <w:rPr>
          <w:bCs/>
          <w:sz w:val="24"/>
          <w:szCs w:val="24"/>
        </w:rPr>
      </w:pPr>
      <w:r w:rsidRPr="00B64148">
        <w:rPr>
          <w:sz w:val="24"/>
          <w:szCs w:val="24"/>
        </w:rPr>
        <w:t>Nepārvaramas varas gadījumā neviena Puse nevar prasīt atlīdzināt zaudējumus, kas radušies</w:t>
      </w:r>
      <w:r w:rsidRPr="00A55A7C">
        <w:rPr>
          <w:bCs/>
          <w:sz w:val="24"/>
          <w:szCs w:val="24"/>
        </w:rPr>
        <w:t xml:space="preserve"> Līguma izbeigšanas gadījumā.</w:t>
      </w:r>
    </w:p>
    <w:p w14:paraId="2D9E2300" w14:textId="77777777" w:rsidR="00307C92" w:rsidRPr="00D545D7" w:rsidRDefault="00307C92" w:rsidP="00307C92">
      <w:pPr>
        <w:numPr>
          <w:ilvl w:val="0"/>
          <w:numId w:val="128"/>
        </w:numPr>
        <w:shd w:val="clear" w:color="auto" w:fill="FFFFFF"/>
        <w:tabs>
          <w:tab w:val="left" w:pos="567"/>
        </w:tabs>
        <w:suppressAutoHyphens/>
        <w:spacing w:before="120" w:after="120"/>
        <w:jc w:val="center"/>
        <w:rPr>
          <w:b/>
          <w:bCs/>
          <w:sz w:val="24"/>
          <w:szCs w:val="24"/>
          <w:lang w:val="lv-LV"/>
        </w:rPr>
      </w:pPr>
      <w:r w:rsidRPr="00D545D7">
        <w:rPr>
          <w:b/>
          <w:bCs/>
          <w:sz w:val="24"/>
          <w:szCs w:val="24"/>
          <w:lang w:val="lv-LV"/>
        </w:rPr>
        <w:t>Līguma darbības termiņš, grozīšana un līguma izbeigšana</w:t>
      </w:r>
    </w:p>
    <w:p w14:paraId="26B178B7" w14:textId="77777777" w:rsidR="00307C92" w:rsidRPr="009B08E9"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lang w:val="lv-LV"/>
        </w:rPr>
      </w:pPr>
      <w:r w:rsidRPr="009B08E9">
        <w:rPr>
          <w:sz w:val="24"/>
          <w:szCs w:val="24"/>
          <w:lang w:val="lv-LV"/>
        </w:rPr>
        <w:t>Līgums stājas spēkā ar tā abpusējas parakstīšanas dienu un ir spēkā līdz Pušu saistību pilnīgai izpildei.</w:t>
      </w:r>
    </w:p>
    <w:p w14:paraId="0170C36D" w14:textId="77777777" w:rsidR="00307C92" w:rsidRPr="009B08E9"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lang w:val="lv-LV"/>
        </w:rPr>
      </w:pPr>
      <w:r w:rsidRPr="009B08E9">
        <w:rPr>
          <w:sz w:val="24"/>
          <w:szCs w:val="24"/>
          <w:lang w:val="lv-LV"/>
        </w:rPr>
        <w:t xml:space="preserve">Puses savstarpēji vienojoties, ir tiesīgas izdarīt izmaiņas Līgumā, ievērojot PIL 61. pantā noteikto attiecībā uz grozījumu veikšanu. </w:t>
      </w:r>
    </w:p>
    <w:p w14:paraId="5E05CFE3" w14:textId="77777777" w:rsidR="00307C92" w:rsidRPr="001022E5"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lang w:val="lv-LV"/>
        </w:rPr>
      </w:pPr>
      <w:r w:rsidRPr="00B64148">
        <w:rPr>
          <w:sz w:val="24"/>
          <w:szCs w:val="24"/>
        </w:rPr>
        <w:t>Ir pieļaujami tikai Līguma nebūtiski grozījumi. Būtiskus grozījumus drīkst izdarīt tikai šajā Līguma</w:t>
      </w:r>
      <w:r w:rsidRPr="001022E5">
        <w:rPr>
          <w:sz w:val="24"/>
          <w:szCs w:val="24"/>
          <w:u w:color="000000"/>
          <w:lang w:val="lv-LV" w:eastAsia="lv-LV"/>
        </w:rPr>
        <w:t xml:space="preserve"> sadaļā un </w:t>
      </w:r>
      <w:r>
        <w:rPr>
          <w:sz w:val="24"/>
          <w:szCs w:val="24"/>
          <w:u w:color="000000"/>
          <w:lang w:val="lv-LV" w:eastAsia="lv-LV"/>
        </w:rPr>
        <w:t>PIL</w:t>
      </w:r>
      <w:r w:rsidRPr="001022E5">
        <w:rPr>
          <w:sz w:val="24"/>
          <w:szCs w:val="24"/>
          <w:u w:color="000000"/>
          <w:lang w:val="lv-LV" w:eastAsia="lv-LV"/>
        </w:rPr>
        <w:t xml:space="preserve"> </w:t>
      </w:r>
      <w:proofErr w:type="gramStart"/>
      <w:r w:rsidRPr="001022E5">
        <w:rPr>
          <w:sz w:val="24"/>
          <w:szCs w:val="24"/>
          <w:u w:color="000000"/>
          <w:lang w:val="lv-LV" w:eastAsia="lv-LV"/>
        </w:rPr>
        <w:t>61.panta</w:t>
      </w:r>
      <w:proofErr w:type="gramEnd"/>
      <w:r w:rsidRPr="001022E5">
        <w:rPr>
          <w:sz w:val="24"/>
          <w:szCs w:val="24"/>
          <w:u w:color="000000"/>
          <w:lang w:val="lv-LV" w:eastAsia="lv-LV"/>
        </w:rPr>
        <w:t xml:space="preserve"> trešajā daļā minētajos gadījumos:</w:t>
      </w:r>
    </w:p>
    <w:p w14:paraId="20052683" w14:textId="77777777" w:rsidR="00307C92" w:rsidRPr="00E13AEA" w:rsidRDefault="00307C92" w:rsidP="00307C92">
      <w:pPr>
        <w:pBdr>
          <w:top w:val="nil"/>
          <w:left w:val="nil"/>
          <w:bottom w:val="nil"/>
          <w:right w:val="nil"/>
          <w:between w:val="nil"/>
          <w:bar w:val="nil"/>
        </w:pBdr>
        <w:spacing w:before="60" w:after="60"/>
        <w:ind w:left="936" w:hanging="794"/>
        <w:jc w:val="both"/>
        <w:rPr>
          <w:sz w:val="24"/>
          <w:szCs w:val="24"/>
          <w:u w:color="000000"/>
          <w:lang w:val="lv-LV" w:eastAsia="lv-LV"/>
        </w:rPr>
      </w:pPr>
      <w:r>
        <w:rPr>
          <w:sz w:val="24"/>
          <w:szCs w:val="24"/>
          <w:u w:color="000000"/>
          <w:lang w:val="lv-LV"/>
        </w:rPr>
        <w:t xml:space="preserve"> 8.3.1. Pasūtītājam</w:t>
      </w:r>
      <w:r w:rsidRPr="00E13AEA">
        <w:rPr>
          <w:sz w:val="24"/>
          <w:szCs w:val="24"/>
          <w:u w:color="000000"/>
          <w:lang w:val="lv-LV"/>
        </w:rPr>
        <w:t xml:space="preserve"> ir nepieciešami papildu </w:t>
      </w:r>
      <w:r>
        <w:rPr>
          <w:sz w:val="24"/>
          <w:szCs w:val="24"/>
          <w:u w:color="000000"/>
          <w:lang w:val="lv-LV"/>
        </w:rPr>
        <w:t>pakalpojumi</w:t>
      </w:r>
      <w:r w:rsidRPr="00E13AEA">
        <w:rPr>
          <w:sz w:val="24"/>
          <w:szCs w:val="24"/>
          <w:u w:color="000000"/>
          <w:lang w:val="lv-LV"/>
        </w:rPr>
        <w:t>, kas nebija iekļauti sākotnējā Iepirkumā, un piegādātāja maiņa radītu būtisku izmaksu pieaugumu, un to nevar veikt tādu ekonomisku vai tehnisku iemeslu dēļ kā aizvietojamība vai savietojamība ar jau sākotnējā iepirkumā iegādāto pakalpojumiem, vai piegādātāja maiņa radītu ievērojamas grūtības;</w:t>
      </w:r>
    </w:p>
    <w:p w14:paraId="00A335E0" w14:textId="77777777" w:rsidR="00307C92" w:rsidRPr="00E13AEA" w:rsidRDefault="00307C92" w:rsidP="00307C92">
      <w:pPr>
        <w:pBdr>
          <w:top w:val="nil"/>
          <w:left w:val="nil"/>
          <w:bottom w:val="nil"/>
          <w:right w:val="nil"/>
          <w:between w:val="nil"/>
          <w:bar w:val="nil"/>
        </w:pBdr>
        <w:spacing w:before="60" w:after="60"/>
        <w:ind w:left="936" w:hanging="652"/>
        <w:jc w:val="both"/>
        <w:rPr>
          <w:sz w:val="24"/>
          <w:szCs w:val="24"/>
          <w:u w:color="000000"/>
          <w:lang w:val="lv-LV"/>
        </w:rPr>
      </w:pPr>
      <w:r>
        <w:rPr>
          <w:sz w:val="24"/>
          <w:szCs w:val="24"/>
          <w:u w:color="000000"/>
          <w:lang w:val="lv-LV" w:eastAsia="lv-LV"/>
        </w:rPr>
        <w:t xml:space="preserve">8.3.2.  </w:t>
      </w:r>
      <w:r w:rsidRPr="00E13AEA">
        <w:rPr>
          <w:sz w:val="24"/>
          <w:szCs w:val="24"/>
          <w:u w:color="000000"/>
          <w:lang w:val="lv-LV" w:eastAsia="lv-LV"/>
        </w:rPr>
        <w:t xml:space="preserve">Līguma grozījumi ir nepieciešami tādu iemeslu dēļ, kurus </w:t>
      </w:r>
      <w:r w:rsidRPr="0059710B">
        <w:rPr>
          <w:sz w:val="24"/>
          <w:szCs w:val="24"/>
          <w:u w:color="000000"/>
          <w:lang w:val="lv-LV" w:eastAsia="lv-LV"/>
        </w:rPr>
        <w:t>Pasūtītājs</w:t>
      </w:r>
      <w:r w:rsidRPr="00E13AEA">
        <w:rPr>
          <w:sz w:val="24"/>
          <w:szCs w:val="24"/>
          <w:u w:color="000000"/>
          <w:lang w:val="lv-LV" w:eastAsia="lv-LV"/>
        </w:rPr>
        <w:t xml:space="preserve"> iepriekš </w:t>
      </w:r>
      <w:r w:rsidRPr="00E13AEA">
        <w:rPr>
          <w:sz w:val="24"/>
          <w:szCs w:val="24"/>
          <w:u w:color="000000"/>
          <w:lang w:val="lv-LV"/>
        </w:rPr>
        <w:t>nevarēja paredzēt;</w:t>
      </w:r>
    </w:p>
    <w:p w14:paraId="10569464" w14:textId="77777777" w:rsidR="00307C92" w:rsidRDefault="00307C92" w:rsidP="00307C92">
      <w:pPr>
        <w:pBdr>
          <w:top w:val="nil"/>
          <w:left w:val="nil"/>
          <w:bottom w:val="nil"/>
          <w:right w:val="nil"/>
          <w:between w:val="nil"/>
          <w:bar w:val="nil"/>
        </w:pBdr>
        <w:spacing w:before="60" w:after="120"/>
        <w:ind w:left="936" w:hanging="652"/>
        <w:jc w:val="both"/>
        <w:rPr>
          <w:sz w:val="24"/>
          <w:szCs w:val="24"/>
          <w:u w:color="000000"/>
          <w:lang w:val="lv-LV" w:eastAsia="lv-LV"/>
        </w:rPr>
      </w:pPr>
      <w:r>
        <w:rPr>
          <w:sz w:val="24"/>
          <w:szCs w:val="24"/>
          <w:u w:color="000000"/>
          <w:lang w:val="lv-LV"/>
        </w:rPr>
        <w:t>8.3.3. i</w:t>
      </w:r>
      <w:r w:rsidRPr="00E13AEA">
        <w:rPr>
          <w:sz w:val="24"/>
          <w:szCs w:val="24"/>
          <w:u w:color="000000"/>
          <w:lang w:val="lv-LV"/>
        </w:rPr>
        <w:t xml:space="preserve">epirkumā izraudzīto pretendentu (līgumslēdzēju pusi) aizstāj ar citu piegādātāju atbilstoši komerctiesību jomas normatīvo aktu noteikumiem par komersantu </w:t>
      </w:r>
      <w:r w:rsidRPr="00AA25E3">
        <w:rPr>
          <w:sz w:val="24"/>
          <w:szCs w:val="24"/>
          <w:u w:color="000000"/>
          <w:lang w:val="lv-LV"/>
        </w:rPr>
        <w:t>reorganizāciju un uzņēmuma pāreju, un šis piegādātājs atbilst paziņojumā par līgumu</w:t>
      </w:r>
      <w:r w:rsidRPr="00AA25E3">
        <w:rPr>
          <w:sz w:val="24"/>
          <w:szCs w:val="24"/>
          <w:u w:color="000000"/>
          <w:lang w:val="lv-LV" w:eastAsia="lv-LV"/>
        </w:rPr>
        <w:t xml:space="preserve"> vai Iepirkuma dokumentos noteiktajām kvalifikācijas prasībām, un uz to neattiecas šā likuma </w:t>
      </w:r>
      <w:hyperlink r:id="rId11" w:anchor="p42" w:history="1">
        <w:r w:rsidRPr="00AA25E3">
          <w:rPr>
            <w:sz w:val="24"/>
            <w:szCs w:val="24"/>
            <w:u w:color="000000"/>
            <w:lang w:val="lv-LV" w:eastAsia="lv-LV"/>
          </w:rPr>
          <w:t>42.</w:t>
        </w:r>
        <w:r>
          <w:rPr>
            <w:sz w:val="24"/>
            <w:szCs w:val="24"/>
            <w:u w:color="000000"/>
            <w:lang w:val="lv-LV" w:eastAsia="lv-LV"/>
          </w:rPr>
          <w:t> </w:t>
        </w:r>
        <w:r w:rsidRPr="00AA25E3">
          <w:rPr>
            <w:sz w:val="24"/>
            <w:szCs w:val="24"/>
            <w:u w:color="000000"/>
            <w:lang w:val="lv-LV" w:eastAsia="lv-LV"/>
          </w:rPr>
          <w:t>panta</w:t>
        </w:r>
      </w:hyperlink>
      <w:r w:rsidRPr="00AA25E3">
        <w:rPr>
          <w:sz w:val="24"/>
          <w:szCs w:val="24"/>
          <w:u w:color="000000"/>
          <w:lang w:val="lv-LV" w:eastAsia="lv-LV"/>
        </w:rPr>
        <w:t xml:space="preserve"> otrajā daļā </w:t>
      </w:r>
      <w:r>
        <w:rPr>
          <w:sz w:val="24"/>
          <w:szCs w:val="24"/>
          <w:u w:color="000000"/>
          <w:lang w:val="lv-LV" w:eastAsia="lv-LV"/>
        </w:rPr>
        <w:t xml:space="preserve">(izņemot 8. un 9.punktu) </w:t>
      </w:r>
      <w:r w:rsidRPr="00AA25E3">
        <w:rPr>
          <w:sz w:val="24"/>
          <w:szCs w:val="24"/>
          <w:u w:color="000000"/>
          <w:lang w:val="lv-LV" w:eastAsia="lv-LV"/>
        </w:rPr>
        <w:t xml:space="preserve">paredzētie izslēgšanas </w:t>
      </w:r>
      <w:r>
        <w:rPr>
          <w:sz w:val="24"/>
          <w:szCs w:val="24"/>
          <w:u w:color="000000"/>
          <w:lang w:val="lv-LV" w:eastAsia="lv-LV"/>
        </w:rPr>
        <w:t xml:space="preserve"> </w:t>
      </w:r>
      <w:r w:rsidRPr="00AA25E3">
        <w:rPr>
          <w:sz w:val="24"/>
          <w:szCs w:val="24"/>
          <w:u w:color="000000"/>
          <w:lang w:val="lv-LV" w:eastAsia="lv-LV"/>
        </w:rPr>
        <w:t>noteikumi</w:t>
      </w:r>
      <w:r w:rsidRPr="00AA25E3">
        <w:rPr>
          <w:sz w:val="24"/>
          <w:szCs w:val="24"/>
          <w:u w:color="000000"/>
          <w:bdr w:val="nil"/>
          <w:lang w:val="lv-LV" w:eastAsia="lv-LV"/>
        </w:rPr>
        <w:t xml:space="preserve">. </w:t>
      </w:r>
      <w:r w:rsidRPr="00AA25E3">
        <w:rPr>
          <w:sz w:val="24"/>
          <w:szCs w:val="24"/>
          <w:u w:color="000000"/>
          <w:lang w:val="lv-LV" w:eastAsia="lv-LV"/>
        </w:rPr>
        <w:t xml:space="preserve">   </w:t>
      </w:r>
    </w:p>
    <w:p w14:paraId="648774C7" w14:textId="77777777" w:rsidR="00307C92"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u w:color="000000"/>
          <w:bdr w:val="nil"/>
          <w:lang w:eastAsia="lv-LV"/>
        </w:rPr>
      </w:pPr>
      <w:r w:rsidRPr="007F169C">
        <w:rPr>
          <w:sz w:val="24"/>
          <w:szCs w:val="24"/>
          <w:u w:color="000000"/>
          <w:bdr w:val="nil"/>
          <w:lang w:eastAsia="lv-LV"/>
        </w:rPr>
        <w:lastRenderedPageBreak/>
        <w:t>Pasūtītājam ir tiesības vienpusēji atkāpties no Līguma, 10 (desmit) darba dienas iepriekš par to brīdinot Izpildītāju, ja:</w:t>
      </w:r>
    </w:p>
    <w:p w14:paraId="3B97E154" w14:textId="77777777" w:rsidR="00307C92" w:rsidRPr="00E432ED" w:rsidRDefault="00307C92" w:rsidP="00307C92">
      <w:pPr>
        <w:pBdr>
          <w:top w:val="nil"/>
          <w:left w:val="nil"/>
          <w:bottom w:val="nil"/>
          <w:right w:val="nil"/>
          <w:between w:val="nil"/>
          <w:bar w:val="nil"/>
        </w:pBdr>
        <w:spacing w:before="60" w:after="120"/>
        <w:ind w:left="1004" w:hanging="720"/>
        <w:jc w:val="both"/>
        <w:rPr>
          <w:sz w:val="24"/>
          <w:szCs w:val="24"/>
          <w:u w:color="000000"/>
          <w:bdr w:val="nil"/>
          <w:lang w:eastAsia="lv-LV"/>
        </w:rPr>
      </w:pPr>
      <w:r>
        <w:rPr>
          <w:sz w:val="24"/>
          <w:szCs w:val="24"/>
          <w:u w:color="000000"/>
          <w:bdr w:val="nil"/>
          <w:lang w:eastAsia="lv-LV"/>
        </w:rPr>
        <w:t xml:space="preserve">8.4.1.  </w:t>
      </w:r>
      <w:r w:rsidRPr="00E432ED">
        <w:rPr>
          <w:sz w:val="24"/>
          <w:szCs w:val="24"/>
          <w:u w:color="000000"/>
          <w:bdr w:val="nil"/>
          <w:lang w:eastAsia="lv-LV"/>
        </w:rPr>
        <w:t>Līguma izpildījums neatbilst Līguma prasībām, tostarp darba uzdevumam, un šī</w:t>
      </w:r>
      <w:r>
        <w:rPr>
          <w:sz w:val="24"/>
          <w:szCs w:val="24"/>
          <w:u w:color="000000"/>
          <w:bdr w:val="nil"/>
          <w:lang w:eastAsia="lv-LV"/>
        </w:rPr>
        <w:t xml:space="preserve"> </w:t>
      </w:r>
      <w:r w:rsidRPr="00E432ED">
        <w:rPr>
          <w:sz w:val="24"/>
          <w:szCs w:val="24"/>
          <w:u w:color="000000"/>
          <w:bdr w:val="nil"/>
          <w:lang w:eastAsia="lv-LV"/>
        </w:rPr>
        <w:t>neatbilstība nav vai nevar tikt novērsta Līgumā paredzētajā termiņā un par to ir sastādīts neatbilsības akts;</w:t>
      </w:r>
    </w:p>
    <w:p w14:paraId="4CAC2C61" w14:textId="77777777" w:rsidR="00307C92" w:rsidRPr="00BE2EA7" w:rsidRDefault="00307C92" w:rsidP="00307C92">
      <w:pPr>
        <w:pStyle w:val="Sarakstarindkopa"/>
        <w:spacing w:before="60" w:after="60"/>
        <w:ind w:left="936" w:hanging="652"/>
        <w:contextualSpacing w:val="0"/>
        <w:jc w:val="both"/>
        <w:rPr>
          <w:sz w:val="24"/>
          <w:szCs w:val="24"/>
        </w:rPr>
      </w:pPr>
      <w:r>
        <w:rPr>
          <w:sz w:val="24"/>
          <w:szCs w:val="24"/>
        </w:rPr>
        <w:t xml:space="preserve">8.4.2. </w:t>
      </w:r>
      <w:r w:rsidRPr="00BE2EA7">
        <w:rPr>
          <w:sz w:val="24"/>
          <w:szCs w:val="24"/>
        </w:rPr>
        <w:t>Izpildītājs Līguma noslēgšanas vai Līguma izpildes laikā sniedzis nepatiesas vai nepilnīgas ziņas vai apliecinājumus;</w:t>
      </w:r>
    </w:p>
    <w:p w14:paraId="042F6F6A" w14:textId="77777777" w:rsidR="00307C92" w:rsidRPr="00BE2EA7" w:rsidRDefault="00307C92" w:rsidP="00307C92">
      <w:pPr>
        <w:pStyle w:val="Sarakstarindkopa"/>
        <w:spacing w:before="60" w:after="60"/>
        <w:ind w:left="936" w:hanging="652"/>
        <w:contextualSpacing w:val="0"/>
        <w:jc w:val="both"/>
        <w:rPr>
          <w:sz w:val="24"/>
          <w:szCs w:val="24"/>
        </w:rPr>
      </w:pPr>
      <w:r>
        <w:rPr>
          <w:sz w:val="24"/>
          <w:szCs w:val="24"/>
        </w:rPr>
        <w:t xml:space="preserve">8.4.3. </w:t>
      </w:r>
      <w:r w:rsidRPr="00BE2EA7">
        <w:rPr>
          <w:sz w:val="24"/>
          <w:szCs w:val="24"/>
        </w:rPr>
        <w:t>Izpildītājs Līguma noslēgšanas vai Līguma izpildes laikā veicis prettiesisku darbību;</w:t>
      </w:r>
    </w:p>
    <w:p w14:paraId="2AD1F7BF" w14:textId="77777777" w:rsidR="00307C92" w:rsidRPr="00BE2EA7" w:rsidRDefault="00307C92" w:rsidP="00307C92">
      <w:pPr>
        <w:pStyle w:val="Sarakstarindkopa"/>
        <w:spacing w:before="60" w:after="60"/>
        <w:ind w:left="936" w:hanging="652"/>
        <w:contextualSpacing w:val="0"/>
        <w:jc w:val="both"/>
        <w:rPr>
          <w:sz w:val="24"/>
          <w:szCs w:val="24"/>
        </w:rPr>
      </w:pPr>
      <w:r>
        <w:rPr>
          <w:sz w:val="24"/>
          <w:szCs w:val="24"/>
        </w:rPr>
        <w:t>8.4.4. i</w:t>
      </w:r>
      <w:r w:rsidRPr="00BE2EA7">
        <w:rPr>
          <w:sz w:val="24"/>
          <w:szCs w:val="24"/>
        </w:rPr>
        <w:t>r pasludināts Izpildītāja maksātnespējas process vai iestājas citi apstākļi, kas liedz vai liegs Izpildītājam turpināt Līguma izpildi saskaņā ar Līguma noteikumiem vai kas negatīvi ietekmē Pasūtītāja tiesības, kuras izriet no Līguma;</w:t>
      </w:r>
    </w:p>
    <w:p w14:paraId="541A23BE" w14:textId="77777777" w:rsidR="00307C92" w:rsidRPr="00BE2EA7" w:rsidRDefault="00307C92" w:rsidP="00307C92">
      <w:pPr>
        <w:pStyle w:val="Sarakstarindkopa"/>
        <w:spacing w:before="60" w:after="60"/>
        <w:ind w:left="936" w:hanging="652"/>
        <w:contextualSpacing w:val="0"/>
        <w:jc w:val="both"/>
        <w:rPr>
          <w:sz w:val="24"/>
          <w:szCs w:val="24"/>
        </w:rPr>
      </w:pPr>
      <w:r>
        <w:rPr>
          <w:sz w:val="24"/>
          <w:szCs w:val="24"/>
        </w:rPr>
        <w:t xml:space="preserve">8.4.5. </w:t>
      </w:r>
      <w:r w:rsidRPr="00BE2EA7">
        <w:rPr>
          <w:sz w:val="24"/>
          <w:szCs w:val="24"/>
        </w:rPr>
        <w:t>Izpildītājs pārkāpj vai nepilda citu Līgumā paredzētu pienākumu;</w:t>
      </w:r>
    </w:p>
    <w:p w14:paraId="09DA0333" w14:textId="77777777" w:rsidR="00307C92" w:rsidRPr="00BE2EA7" w:rsidRDefault="00307C92" w:rsidP="00307C92">
      <w:pPr>
        <w:pStyle w:val="Sarakstarindkopa"/>
        <w:spacing w:before="60" w:after="60"/>
        <w:ind w:left="936" w:hanging="652"/>
        <w:contextualSpacing w:val="0"/>
        <w:jc w:val="both"/>
        <w:rPr>
          <w:sz w:val="24"/>
          <w:szCs w:val="24"/>
        </w:rPr>
      </w:pPr>
      <w:r>
        <w:rPr>
          <w:sz w:val="24"/>
          <w:szCs w:val="24"/>
        </w:rPr>
        <w:t xml:space="preserve">8.4.6. </w:t>
      </w:r>
      <w:r w:rsidRPr="00BE2EA7">
        <w:rPr>
          <w:sz w:val="24"/>
          <w:szCs w:val="24"/>
        </w:rPr>
        <w:t>Izpildītājs Pasūtītājam nodarījis zaudējumus vai kaitējis reputācijai;</w:t>
      </w:r>
    </w:p>
    <w:p w14:paraId="0BB96078" w14:textId="77777777" w:rsidR="00307C92" w:rsidRPr="00BE2EA7" w:rsidRDefault="00307C92" w:rsidP="00307C92">
      <w:pPr>
        <w:pStyle w:val="Sarakstarindkopa"/>
        <w:spacing w:before="60" w:after="60"/>
        <w:ind w:left="936" w:hanging="652"/>
        <w:contextualSpacing w:val="0"/>
        <w:jc w:val="both"/>
        <w:rPr>
          <w:sz w:val="24"/>
          <w:szCs w:val="24"/>
        </w:rPr>
      </w:pPr>
      <w:r>
        <w:rPr>
          <w:sz w:val="24"/>
          <w:szCs w:val="24"/>
        </w:rPr>
        <w:t xml:space="preserve">8.4.7. </w:t>
      </w:r>
      <w:r w:rsidRPr="00BE2EA7">
        <w:rPr>
          <w:sz w:val="24"/>
          <w:szCs w:val="24"/>
        </w:rPr>
        <w:t>pēc vienas no Puses rakstveida paziņojuma saņemšanas dienas, ja turpmāko Līguma izpildi padara neiespējamu vai iestājas Līguma 4.9.</w:t>
      </w:r>
      <w:r>
        <w:rPr>
          <w:sz w:val="24"/>
          <w:szCs w:val="24"/>
        </w:rPr>
        <w:t> apakš</w:t>
      </w:r>
      <w:r w:rsidRPr="00BE2EA7">
        <w:rPr>
          <w:sz w:val="24"/>
          <w:szCs w:val="24"/>
        </w:rPr>
        <w:t>punkta nosacījums, kas nepieļauj turpmāku Līguma izpildi;</w:t>
      </w:r>
    </w:p>
    <w:p w14:paraId="61B6A41F" w14:textId="77777777" w:rsidR="00307C92" w:rsidRPr="00BE2EA7" w:rsidRDefault="00307C92" w:rsidP="00307C92">
      <w:pPr>
        <w:pStyle w:val="Sarakstarindkopa"/>
        <w:spacing w:before="60" w:after="60"/>
        <w:ind w:left="936" w:hanging="652"/>
        <w:contextualSpacing w:val="0"/>
        <w:jc w:val="both"/>
        <w:rPr>
          <w:sz w:val="24"/>
          <w:szCs w:val="24"/>
        </w:rPr>
      </w:pPr>
      <w:r>
        <w:rPr>
          <w:sz w:val="24"/>
          <w:szCs w:val="24"/>
        </w:rPr>
        <w:t xml:space="preserve">8.4.8. </w:t>
      </w:r>
      <w:r w:rsidRPr="00BE2EA7">
        <w:rPr>
          <w:sz w:val="24"/>
          <w:szCs w:val="24"/>
        </w:rPr>
        <w:t>Izpildītājs ir patvaļīgi pārtraucis Līguma izpildi, tai skaitā Izpildītājs nav sasniedzams juridiskajā adresē;</w:t>
      </w:r>
    </w:p>
    <w:p w14:paraId="36C332DF" w14:textId="77777777" w:rsidR="00307C92" w:rsidRPr="00BE2EA7" w:rsidRDefault="00307C92" w:rsidP="00307C92">
      <w:pPr>
        <w:pStyle w:val="Sarakstarindkopa"/>
        <w:spacing w:before="60" w:after="60"/>
        <w:ind w:left="936" w:hanging="652"/>
        <w:contextualSpacing w:val="0"/>
        <w:jc w:val="both"/>
        <w:rPr>
          <w:sz w:val="24"/>
          <w:szCs w:val="24"/>
        </w:rPr>
      </w:pPr>
      <w:r>
        <w:rPr>
          <w:sz w:val="24"/>
          <w:szCs w:val="24"/>
        </w:rPr>
        <w:t xml:space="preserve">8.4.9. </w:t>
      </w:r>
      <w:r w:rsidRPr="00BE2EA7">
        <w:rPr>
          <w:sz w:val="24"/>
          <w:szCs w:val="24"/>
        </w:rPr>
        <w:t xml:space="preserve">Izpildītājs ir būtiski nokavējis izpildes termiņu (vairāk par 10 </w:t>
      </w:r>
      <w:r>
        <w:rPr>
          <w:sz w:val="24"/>
          <w:szCs w:val="24"/>
        </w:rPr>
        <w:t xml:space="preserve">(desmit) </w:t>
      </w:r>
      <w:r w:rsidRPr="00BE2EA7">
        <w:rPr>
          <w:sz w:val="24"/>
          <w:szCs w:val="24"/>
        </w:rPr>
        <w:t>dienām) un termiņa kavējumā nav vainojams pats Pasūtītājs;</w:t>
      </w:r>
    </w:p>
    <w:p w14:paraId="79836748" w14:textId="77777777" w:rsidR="00307C92" w:rsidRPr="00BE2EA7" w:rsidRDefault="00307C92" w:rsidP="00307C92">
      <w:pPr>
        <w:pStyle w:val="Sarakstarindkopa"/>
        <w:spacing w:before="60" w:after="60"/>
        <w:ind w:left="936" w:hanging="652"/>
        <w:contextualSpacing w:val="0"/>
        <w:jc w:val="both"/>
        <w:rPr>
          <w:sz w:val="24"/>
          <w:szCs w:val="24"/>
        </w:rPr>
      </w:pPr>
      <w:r>
        <w:rPr>
          <w:sz w:val="24"/>
          <w:szCs w:val="24"/>
        </w:rPr>
        <w:t xml:space="preserve">8.4.10. </w:t>
      </w:r>
      <w:r w:rsidRPr="00BE2EA7">
        <w:rPr>
          <w:sz w:val="24"/>
          <w:szCs w:val="24"/>
        </w:rPr>
        <w:t>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411E1FEE" w14:textId="77777777" w:rsidR="00307C92" w:rsidRPr="00BE2EA7" w:rsidRDefault="00307C92" w:rsidP="00307C92">
      <w:pPr>
        <w:pStyle w:val="Sarakstarindkopa"/>
        <w:spacing w:before="60" w:after="60"/>
        <w:ind w:left="936" w:hanging="652"/>
        <w:contextualSpacing w:val="0"/>
        <w:jc w:val="both"/>
        <w:rPr>
          <w:sz w:val="24"/>
          <w:szCs w:val="24"/>
        </w:rPr>
      </w:pPr>
      <w:r>
        <w:rPr>
          <w:sz w:val="24"/>
          <w:szCs w:val="24"/>
        </w:rPr>
        <w:t xml:space="preserve">8.4.11. </w:t>
      </w:r>
      <w:r w:rsidRPr="00BE2EA7">
        <w:rPr>
          <w:sz w:val="24"/>
          <w:szCs w:val="24"/>
        </w:rPr>
        <w:t>Izpildītājs Līguma noslēgšanas vai Līguma izpildes laikā pārkāpis normatīvo aktu attiecībā uz līguma slēgšanu vai izpildi;</w:t>
      </w:r>
    </w:p>
    <w:p w14:paraId="3BBBC128" w14:textId="77777777" w:rsidR="00307C92" w:rsidRPr="00BE2EA7" w:rsidRDefault="00307C92" w:rsidP="00307C92">
      <w:pPr>
        <w:pStyle w:val="Sarakstarindkopa"/>
        <w:spacing w:before="60" w:after="60"/>
        <w:ind w:left="936" w:hanging="794"/>
        <w:contextualSpacing w:val="0"/>
        <w:jc w:val="both"/>
        <w:rPr>
          <w:sz w:val="24"/>
          <w:szCs w:val="24"/>
        </w:rPr>
      </w:pPr>
      <w:r>
        <w:rPr>
          <w:sz w:val="24"/>
          <w:szCs w:val="24"/>
        </w:rPr>
        <w:t xml:space="preserve">8.4.12. </w:t>
      </w:r>
      <w:r w:rsidRPr="00BE2EA7">
        <w:rPr>
          <w:sz w:val="24"/>
          <w:szCs w:val="24"/>
        </w:rPr>
        <w:t>citos Līgumā noteiktajos gadījumos;</w:t>
      </w:r>
    </w:p>
    <w:p w14:paraId="2CEDF140" w14:textId="77777777" w:rsidR="00307C92" w:rsidRDefault="00307C92" w:rsidP="00307C92">
      <w:pPr>
        <w:pStyle w:val="Sarakstarindkopa"/>
        <w:spacing w:before="60" w:after="120"/>
        <w:ind w:left="936" w:hanging="794"/>
        <w:contextualSpacing w:val="0"/>
        <w:jc w:val="both"/>
        <w:rPr>
          <w:sz w:val="24"/>
          <w:szCs w:val="24"/>
        </w:rPr>
      </w:pPr>
      <w:r>
        <w:rPr>
          <w:sz w:val="24"/>
          <w:szCs w:val="24"/>
        </w:rPr>
        <w:t xml:space="preserve">8.4.13. </w:t>
      </w:r>
      <w:r w:rsidRPr="00BE2EA7">
        <w:rPr>
          <w:sz w:val="24"/>
          <w:szCs w:val="24"/>
        </w:rPr>
        <w:t>ārējā normatīvajā aktā noteiktajos gadījumos.</w:t>
      </w:r>
    </w:p>
    <w:p w14:paraId="3F4CF64C"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u w:color="000000"/>
          <w:bdr w:val="nil"/>
          <w:lang w:eastAsia="lv-LV"/>
        </w:rPr>
      </w:pPr>
      <w:r w:rsidRPr="00B64148">
        <w:rPr>
          <w:sz w:val="24"/>
          <w:szCs w:val="24"/>
          <w:u w:color="000000"/>
          <w:bdr w:val="nil"/>
          <w:lang w:eastAsia="lv-LV"/>
        </w:rPr>
        <w:t>Līguma vienpusēja izbeigšana, apturēšana vai atteikšanās no Līguma saistību izpildes Puses neatbrīvo no Līgumā noteikto zaudējumu vai nodarītā kaitējuma atlīdzības pienākuma.</w:t>
      </w:r>
    </w:p>
    <w:p w14:paraId="0691977B"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u w:color="000000"/>
          <w:bdr w:val="nil"/>
          <w:lang w:eastAsia="lv-LV"/>
        </w:rPr>
      </w:pPr>
      <w:r w:rsidRPr="00B64148">
        <w:rPr>
          <w:sz w:val="24"/>
          <w:szCs w:val="24"/>
          <w:u w:color="000000"/>
          <w:bdr w:val="nil"/>
          <w:lang w:eastAsia="lv-LV"/>
        </w:rPr>
        <w:t>Līgums var tikt izbeigts pirms termiņa pusēm rakstveidā vienojoties Publisko iepirkumu likumā noteiktajā gadījumā.</w:t>
      </w:r>
    </w:p>
    <w:p w14:paraId="1A6D034E" w14:textId="77777777" w:rsidR="00307C92"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u w:color="000000"/>
          <w:bdr w:val="nil"/>
          <w:lang w:eastAsia="lv-LV"/>
        </w:rPr>
        <w:t>Izpildītājam ir tiesības vienpusēji izbeigt Līgumu pirms termiņa, brīdinot Pasūtītāju vienu mēnesi iepriekš. Izpildītājs vienpusējas Līguma izbeigšanas gadījumā maksā Pasūtītājam līgumsodu 10% (demit</w:t>
      </w:r>
      <w:r w:rsidRPr="0013099F">
        <w:rPr>
          <w:sz w:val="24"/>
          <w:szCs w:val="24"/>
        </w:rPr>
        <w:t xml:space="preserve"> procentu) apmērā no Līguma summas.</w:t>
      </w:r>
    </w:p>
    <w:p w14:paraId="632494F6" w14:textId="77777777" w:rsidR="00307C92" w:rsidRPr="006A3F9D" w:rsidRDefault="00307C92" w:rsidP="00307C92">
      <w:pPr>
        <w:numPr>
          <w:ilvl w:val="0"/>
          <w:numId w:val="128"/>
        </w:numPr>
        <w:shd w:val="clear" w:color="auto" w:fill="FFFFFF"/>
        <w:tabs>
          <w:tab w:val="left" w:pos="567"/>
        </w:tabs>
        <w:suppressAutoHyphens/>
        <w:spacing w:before="120" w:after="120"/>
        <w:jc w:val="center"/>
        <w:rPr>
          <w:b/>
          <w:sz w:val="24"/>
          <w:szCs w:val="24"/>
        </w:rPr>
      </w:pPr>
      <w:r w:rsidRPr="006A3F9D">
        <w:rPr>
          <w:b/>
          <w:sz w:val="24"/>
          <w:szCs w:val="24"/>
        </w:rPr>
        <w:t>Apakšuzņēmēju un personāla nomaiņa</w:t>
      </w:r>
    </w:p>
    <w:p w14:paraId="0D73821A"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u w:color="000000"/>
          <w:bdr w:val="nil"/>
          <w:lang w:eastAsia="lv-LV"/>
        </w:rPr>
      </w:pPr>
      <w:r w:rsidRPr="00B64148">
        <w:rPr>
          <w:sz w:val="24"/>
          <w:szCs w:val="24"/>
          <w:u w:color="000000"/>
          <w:bdr w:val="nil"/>
          <w:lang w:eastAsia="lv-LV"/>
        </w:rPr>
        <w:t>Izpildītājs nav tiesīgs bez saskaņošanas ar Pasūtītāju veikt piedāvājumā norādītā apakšuzņēmēju nomaiņu, kā arī papildu apakšuzņēmēju iesaistīšanu Līguma izpildē.</w:t>
      </w:r>
    </w:p>
    <w:p w14:paraId="2352E608" w14:textId="77777777" w:rsidR="00307C92"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u w:color="000000"/>
          <w:bdr w:val="nil"/>
          <w:lang w:eastAsia="lv-LV"/>
        </w:rPr>
        <w:t>Pasūtītājs nepiekrīt piedāvājumā norādītā apakšuzņēmēja nomaiņai, ja pastāv kāds no</w:t>
      </w:r>
      <w:r w:rsidRPr="006A3F9D">
        <w:rPr>
          <w:sz w:val="24"/>
          <w:szCs w:val="24"/>
        </w:rPr>
        <w:t xml:space="preserve"> šādiem nosacījumiem:</w:t>
      </w:r>
    </w:p>
    <w:p w14:paraId="3E4F786E" w14:textId="77777777" w:rsidR="00307C92" w:rsidRPr="00B64148" w:rsidRDefault="00307C92" w:rsidP="00307C92">
      <w:pPr>
        <w:pStyle w:val="Sarakstarindkopa"/>
        <w:numPr>
          <w:ilvl w:val="2"/>
          <w:numId w:val="128"/>
        </w:numPr>
        <w:tabs>
          <w:tab w:val="left" w:pos="709"/>
          <w:tab w:val="left" w:pos="2127"/>
        </w:tabs>
        <w:spacing w:before="60" w:after="120"/>
        <w:contextualSpacing w:val="0"/>
        <w:jc w:val="both"/>
        <w:rPr>
          <w:sz w:val="24"/>
          <w:szCs w:val="24"/>
        </w:rPr>
      </w:pPr>
      <w:r w:rsidRPr="00B64148">
        <w:rPr>
          <w:sz w:val="24"/>
          <w:szCs w:val="24"/>
        </w:rPr>
        <w:t>piedāvātais apakšuzņēmējs neatbilst iepirkuma procedūras dokumentos apakšuzņēmējiem izvirzītajām prasībām;</w:t>
      </w:r>
    </w:p>
    <w:p w14:paraId="09CBDE4B" w14:textId="77777777" w:rsidR="00307C92" w:rsidRPr="006A3F9D" w:rsidRDefault="00307C92" w:rsidP="00307C92">
      <w:pPr>
        <w:pStyle w:val="Sarakstarindkopa"/>
        <w:numPr>
          <w:ilvl w:val="2"/>
          <w:numId w:val="128"/>
        </w:numPr>
        <w:tabs>
          <w:tab w:val="left" w:pos="709"/>
          <w:tab w:val="left" w:pos="2127"/>
        </w:tabs>
        <w:spacing w:before="60" w:after="120"/>
        <w:contextualSpacing w:val="0"/>
        <w:jc w:val="both"/>
        <w:rPr>
          <w:sz w:val="24"/>
          <w:szCs w:val="24"/>
        </w:rPr>
      </w:pPr>
      <w:r w:rsidRPr="006A3F9D">
        <w:rPr>
          <w:sz w:val="24"/>
          <w:szCs w:val="24"/>
        </w:rPr>
        <w:t xml:space="preserve">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w:t>
      </w:r>
      <w:r w:rsidRPr="006A3F9D">
        <w:rPr>
          <w:sz w:val="24"/>
          <w:szCs w:val="24"/>
        </w:rPr>
        <w:lastRenderedPageBreak/>
        <w:t>procedūrā Izpildītājs atsaucies, apliecinot savu atbilstību iepirkuma procedūrā noteiktajām prasībām, vai tas atbilst PIL </w:t>
      </w:r>
      <w:hyperlink r:id="rId12" w:anchor="p42" w:history="1">
        <w:r w:rsidRPr="006A3F9D">
          <w:rPr>
            <w:sz w:val="24"/>
            <w:szCs w:val="24"/>
          </w:rPr>
          <w:t>42. panta</w:t>
        </w:r>
      </w:hyperlink>
      <w:r w:rsidRPr="006A3F9D">
        <w:rPr>
          <w:sz w:val="24"/>
          <w:szCs w:val="24"/>
        </w:rPr>
        <w:t> otrajā (izņemot 8. un 9. apakšpunktu) daļā minētajiem pretendentu izslēgšanas gadījumiem;</w:t>
      </w:r>
    </w:p>
    <w:p w14:paraId="6D1B9DEA" w14:textId="77777777" w:rsidR="00307C92" w:rsidRPr="006A3F9D" w:rsidRDefault="00307C92" w:rsidP="00307C92">
      <w:pPr>
        <w:pStyle w:val="Sarakstarindkopa"/>
        <w:numPr>
          <w:ilvl w:val="2"/>
          <w:numId w:val="128"/>
        </w:numPr>
        <w:tabs>
          <w:tab w:val="left" w:pos="709"/>
          <w:tab w:val="left" w:pos="2127"/>
        </w:tabs>
        <w:spacing w:before="60" w:after="120"/>
        <w:contextualSpacing w:val="0"/>
        <w:jc w:val="both"/>
        <w:rPr>
          <w:sz w:val="24"/>
          <w:szCs w:val="24"/>
        </w:rPr>
      </w:pPr>
      <w:r w:rsidRPr="006A3F9D">
        <w:rPr>
          <w:sz w:val="24"/>
          <w:szCs w:val="24"/>
        </w:rPr>
        <w:t>piedāvātais apakšuzņēmējs, kura sniedzamo pakalpojumu vērtība ir vismaz 10 000 euro no kopējās iepirkuma līguma vērtības, atbilst PIL </w:t>
      </w:r>
      <w:hyperlink r:id="rId13" w:anchor="p42" w:history="1">
        <w:r w:rsidRPr="006A3F9D">
          <w:rPr>
            <w:sz w:val="24"/>
            <w:szCs w:val="24"/>
          </w:rPr>
          <w:t>42. panta</w:t>
        </w:r>
      </w:hyperlink>
      <w:r w:rsidRPr="006A3F9D">
        <w:rPr>
          <w:sz w:val="24"/>
          <w:szCs w:val="24"/>
        </w:rPr>
        <w:t> otrajā (izņemot 8. un 9. apakšpunktu) daļā minētajiem pretendentu izslēgšanas gadījumiem;</w:t>
      </w:r>
    </w:p>
    <w:p w14:paraId="5785FC76" w14:textId="77777777" w:rsidR="00307C92" w:rsidRPr="006A3F9D" w:rsidRDefault="00307C92" w:rsidP="00307C92">
      <w:pPr>
        <w:pStyle w:val="Sarakstarindkopa"/>
        <w:numPr>
          <w:ilvl w:val="2"/>
          <w:numId w:val="128"/>
        </w:numPr>
        <w:tabs>
          <w:tab w:val="left" w:pos="709"/>
          <w:tab w:val="left" w:pos="2127"/>
        </w:tabs>
        <w:spacing w:before="60" w:after="120"/>
        <w:contextualSpacing w:val="0"/>
        <w:jc w:val="both"/>
        <w:rPr>
          <w:sz w:val="24"/>
          <w:szCs w:val="24"/>
        </w:rPr>
      </w:pPr>
      <w:r w:rsidRPr="006A3F9D">
        <w:rPr>
          <w:sz w:val="24"/>
          <w:szCs w:val="24"/>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4A332EC8"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u w:color="000000"/>
          <w:bdr w:val="nil"/>
          <w:lang w:eastAsia="lv-LV"/>
        </w:rPr>
      </w:pPr>
      <w:r w:rsidRPr="00B64148">
        <w:rPr>
          <w:sz w:val="24"/>
          <w:szCs w:val="24"/>
          <w:u w:color="000000"/>
          <w:bdr w:val="nil"/>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896886C"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u w:color="000000"/>
          <w:bdr w:val="nil"/>
          <w:lang w:eastAsia="lv-LV"/>
        </w:rPr>
      </w:pPr>
      <w:r w:rsidRPr="00B64148">
        <w:rPr>
          <w:sz w:val="24"/>
          <w:szCs w:val="24"/>
          <w:u w:color="000000"/>
          <w:bdr w:val="nil"/>
          <w:lang w:eastAsia="lv-LV"/>
        </w:rPr>
        <w:t>Pasūtītājs pieņem lēmumu atļaut vai atteikt Izpildītāja apakšuzņēmēju nomaiņu vai jaunu apakšuzņēmēju iesaistīšanu Līguma izpildē iespējami īsā laikā, bet ne vēlāk kā piecu darbdienu laikā pēc tam, kad saņēmis visu informāciju un dokumentus, kas nepieciešami lēmuma pieņemšanai saskaņā ar Līguma 7. sadaļas noteikumiem.</w:t>
      </w:r>
    </w:p>
    <w:p w14:paraId="31FC61F0"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u w:color="000000"/>
          <w:bdr w:val="nil"/>
          <w:lang w:eastAsia="lv-LV"/>
        </w:rPr>
      </w:pPr>
      <w:r w:rsidRPr="00B64148">
        <w:rPr>
          <w:sz w:val="24"/>
          <w:szCs w:val="24"/>
          <w:u w:color="000000"/>
          <w:bdr w:val="nil"/>
          <w:lang w:eastAsia="lv-LV"/>
        </w:rPr>
        <w:t>Personālu, par kuru Izpildītājs sniedzis informāciju Pasūtītājam un kura kvalifikācijas atbilstību izvirzītajām prasībām Pasūtītājs ir vērtējis iepirkuma ietvaros, drīkst nomainīt tikai ar Pasūtītāja rakstveida piekrišanu.</w:t>
      </w:r>
    </w:p>
    <w:p w14:paraId="3A4611B3"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u w:color="000000"/>
          <w:bdr w:val="nil"/>
          <w:lang w:eastAsia="lv-LV"/>
        </w:rPr>
      </w:pPr>
      <w:r w:rsidRPr="00B64148">
        <w:rPr>
          <w:sz w:val="24"/>
          <w:szCs w:val="24"/>
          <w:u w:color="000000"/>
          <w:bdr w:val="nil"/>
          <w:lang w:eastAsia="lv-LV"/>
        </w:rPr>
        <w:t>Pasūtītājs nepiekrīt personāla nomaiņai vai jauna personāla iesaistei, ja Izpildītāja piedāvātais personāls neatbilst iepirkuma dokumentos personālam izvirzītajām prasībām vai tam nav vismaz tādas pašas kvalifikācijas un pieredzes kā personālam, kas tika vērtēts, izvēloties piedāvājumu.</w:t>
      </w:r>
    </w:p>
    <w:p w14:paraId="2D21CDE1"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u w:color="000000"/>
          <w:bdr w:val="nil"/>
          <w:lang w:eastAsia="lv-LV"/>
        </w:rPr>
      </w:pPr>
      <w:r w:rsidRPr="00B64148">
        <w:rPr>
          <w:sz w:val="24"/>
          <w:szCs w:val="24"/>
          <w:u w:color="000000"/>
          <w:bdr w:val="nil"/>
          <w:lang w:eastAsia="lv-LV"/>
        </w:rPr>
        <w:t>Pasūtītājs atļauj veikt Izpildītāja personāla nomaiņu vai jauna personāla iesaistīšanu Līguma izpildē 5 (piecu) darbdienu laikā pēc tam, kad Izpildītājs ir iesniedzis visu informāciju, kas nepieciešama lēmuma pieņemšanai.</w:t>
      </w:r>
    </w:p>
    <w:p w14:paraId="04E40004" w14:textId="77777777" w:rsidR="00307C92"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u w:color="000000"/>
          <w:bdr w:val="nil"/>
          <w:lang w:eastAsia="lv-LV"/>
        </w:rPr>
      </w:pPr>
      <w:r w:rsidRPr="00B64148">
        <w:rPr>
          <w:sz w:val="24"/>
          <w:szCs w:val="24"/>
          <w:u w:color="000000"/>
          <w:bdr w:val="nil"/>
          <w:lang w:eastAsia="lv-LV"/>
        </w:rPr>
        <w:t>Ja Izpildītājs ir iecerējis veikt personāla un/vai apakšuzņēmēju nomaiņu, Izpildītājs vismaz 5 (piecas) darba dienas iepriekš pirms plānotās nomaiņas rakstveidā par to informē Pasūtītāju. Ja Līguma izpildes laikā ir radušies objektīvi apstākļi, kuru dēļ nav iespējams ievērot šajā punktā noteikto termiņu, Izpildītājs par personāla un/vai apakšuzņēmēju nomaiņu nekavējoties informē Pasūtītāja kontaktpersonu pa elektronisko pastu.</w:t>
      </w:r>
    </w:p>
    <w:p w14:paraId="6DD8E3E6" w14:textId="77777777" w:rsidR="00307C92" w:rsidRDefault="00307C92" w:rsidP="00307C92">
      <w:pPr>
        <w:numPr>
          <w:ilvl w:val="0"/>
          <w:numId w:val="128"/>
        </w:numPr>
        <w:shd w:val="clear" w:color="auto" w:fill="FFFFFF"/>
        <w:tabs>
          <w:tab w:val="left" w:pos="567"/>
        </w:tabs>
        <w:suppressAutoHyphens/>
        <w:spacing w:before="120" w:after="120"/>
        <w:jc w:val="center"/>
        <w:rPr>
          <w:b/>
          <w:bCs/>
          <w:sz w:val="24"/>
          <w:szCs w:val="24"/>
          <w:u w:color="000000"/>
          <w:bdr w:val="nil"/>
          <w:lang w:eastAsia="lv-LV"/>
        </w:rPr>
      </w:pPr>
      <w:r w:rsidRPr="006D776B">
        <w:rPr>
          <w:b/>
          <w:bCs/>
          <w:sz w:val="24"/>
          <w:szCs w:val="24"/>
          <w:u w:color="000000"/>
          <w:bdr w:val="nil"/>
          <w:lang w:eastAsia="lv-LV"/>
        </w:rPr>
        <w:t>Noslēguma noteikumi</w:t>
      </w:r>
    </w:p>
    <w:p w14:paraId="34ABDE80" w14:textId="77777777" w:rsidR="00307C92" w:rsidRPr="00632D02" w:rsidRDefault="00307C92" w:rsidP="00307C92">
      <w:pPr>
        <w:pStyle w:val="Sarakstarindkopa"/>
        <w:numPr>
          <w:ilvl w:val="0"/>
          <w:numId w:val="131"/>
        </w:numPr>
        <w:tabs>
          <w:tab w:val="left" w:pos="567"/>
        </w:tabs>
        <w:spacing w:before="60" w:after="120"/>
        <w:contextualSpacing w:val="0"/>
        <w:jc w:val="both"/>
        <w:rPr>
          <w:vanish/>
          <w:sz w:val="24"/>
          <w:szCs w:val="24"/>
        </w:rPr>
      </w:pPr>
    </w:p>
    <w:p w14:paraId="4083965D" w14:textId="77777777" w:rsidR="00307C92" w:rsidRPr="00632D02" w:rsidRDefault="00307C92" w:rsidP="00307C92">
      <w:pPr>
        <w:pStyle w:val="Sarakstarindkopa"/>
        <w:numPr>
          <w:ilvl w:val="0"/>
          <w:numId w:val="131"/>
        </w:numPr>
        <w:tabs>
          <w:tab w:val="left" w:pos="567"/>
        </w:tabs>
        <w:spacing w:before="60" w:after="120"/>
        <w:contextualSpacing w:val="0"/>
        <w:jc w:val="both"/>
        <w:rPr>
          <w:vanish/>
          <w:sz w:val="24"/>
          <w:szCs w:val="24"/>
        </w:rPr>
      </w:pPr>
    </w:p>
    <w:p w14:paraId="132C3AAA" w14:textId="77777777" w:rsidR="00307C92" w:rsidRPr="00632D02" w:rsidRDefault="00307C92" w:rsidP="00307C92">
      <w:pPr>
        <w:pStyle w:val="Sarakstarindkopa"/>
        <w:numPr>
          <w:ilvl w:val="0"/>
          <w:numId w:val="131"/>
        </w:numPr>
        <w:tabs>
          <w:tab w:val="left" w:pos="567"/>
        </w:tabs>
        <w:spacing w:before="60" w:after="120"/>
        <w:contextualSpacing w:val="0"/>
        <w:jc w:val="both"/>
        <w:rPr>
          <w:vanish/>
          <w:sz w:val="24"/>
          <w:szCs w:val="24"/>
        </w:rPr>
      </w:pPr>
    </w:p>
    <w:p w14:paraId="1F445A6B" w14:textId="206EC9CD" w:rsidR="00307C92" w:rsidRPr="00805AF0" w:rsidRDefault="00307C92" w:rsidP="00307C92">
      <w:pPr>
        <w:pStyle w:val="Sarakstarindkopa"/>
        <w:numPr>
          <w:ilvl w:val="1"/>
          <w:numId w:val="128"/>
        </w:numPr>
        <w:tabs>
          <w:tab w:val="left" w:pos="2127"/>
        </w:tabs>
        <w:spacing w:before="60" w:after="120"/>
        <w:ind w:left="709" w:hanging="709"/>
        <w:contextualSpacing w:val="0"/>
        <w:jc w:val="both"/>
        <w:rPr>
          <w:sz w:val="24"/>
          <w:szCs w:val="24"/>
          <w:u w:color="000000"/>
          <w:bdr w:val="nil"/>
          <w:lang w:eastAsia="lv-LV"/>
        </w:rPr>
      </w:pPr>
      <w:r w:rsidRPr="00B64148">
        <w:rPr>
          <w:sz w:val="24"/>
          <w:szCs w:val="24"/>
          <w:u w:color="000000"/>
          <w:bdr w:val="nil"/>
          <w:lang w:eastAsia="lv-LV"/>
        </w:rPr>
        <w:t xml:space="preserve">Visi Līguma pielikumi un grozījumi ir spēkā, ja tie noformēti rakstveidā un ir abu Pušu parakstīti, ja Līgums nenosaka citādi. Līguma pielikumi un grozījumi ar to parakstīšanas brīdi kļūst par Līguma neatņemamu sastāvdaļu. </w:t>
      </w:r>
    </w:p>
    <w:p w14:paraId="1C4D6EA6" w14:textId="77777777" w:rsidR="00307C92" w:rsidRPr="00B64148" w:rsidRDefault="00307C92" w:rsidP="00307C92">
      <w:pPr>
        <w:pStyle w:val="Sarakstarindkopa"/>
        <w:numPr>
          <w:ilvl w:val="1"/>
          <w:numId w:val="128"/>
        </w:numPr>
        <w:tabs>
          <w:tab w:val="left" w:pos="2127"/>
        </w:tabs>
        <w:spacing w:before="60" w:after="120"/>
        <w:ind w:left="709" w:hanging="709"/>
        <w:contextualSpacing w:val="0"/>
        <w:jc w:val="both"/>
        <w:rPr>
          <w:sz w:val="24"/>
          <w:szCs w:val="24"/>
          <w:u w:color="000000"/>
          <w:bdr w:val="nil"/>
          <w:lang w:eastAsia="lv-LV"/>
        </w:rPr>
      </w:pPr>
      <w:r w:rsidRPr="00B64148">
        <w:rPr>
          <w:sz w:val="24"/>
          <w:szCs w:val="24"/>
          <w:u w:color="000000"/>
          <w:bdr w:val="nil"/>
          <w:lang w:eastAsia="lv-LV"/>
        </w:rPr>
        <w:t>Pusēm ir pienākums nekavējoties rakstveidā informēt vienai otru par izmaiņām Līgumā norādītajos rekvizītos, sakaru līdzekļu numuru nomaiņu, adrešu un kredītiestāžu rekvizītu maiņu, kā arī par izmaiņām attiecībā uz Līgumā noteiktajām Pušu kontaktpersonām. Ja kāda Puse nav sniegusi informāciju par izmaiņām, tā uzņemas atbildību par zaudējumiem, kas šajā sakarā radušies otrai Pusei.</w:t>
      </w:r>
    </w:p>
    <w:p w14:paraId="619A9D7C" w14:textId="77777777" w:rsidR="00307C92" w:rsidRPr="00B64148" w:rsidRDefault="00307C92" w:rsidP="00307C92">
      <w:pPr>
        <w:pStyle w:val="Sarakstarindkopa"/>
        <w:numPr>
          <w:ilvl w:val="1"/>
          <w:numId w:val="128"/>
        </w:numPr>
        <w:tabs>
          <w:tab w:val="left" w:pos="2127"/>
        </w:tabs>
        <w:spacing w:before="60" w:after="120"/>
        <w:ind w:left="709" w:hanging="709"/>
        <w:contextualSpacing w:val="0"/>
        <w:jc w:val="both"/>
        <w:rPr>
          <w:sz w:val="24"/>
          <w:szCs w:val="24"/>
          <w:u w:color="000000"/>
          <w:bdr w:val="nil"/>
          <w:lang w:eastAsia="lv-LV"/>
        </w:rPr>
      </w:pPr>
      <w:r w:rsidRPr="00B64148">
        <w:rPr>
          <w:sz w:val="24"/>
          <w:szCs w:val="24"/>
          <w:u w:color="000000"/>
          <w:bdr w:val="nil"/>
          <w:lang w:eastAsia="lv-LV"/>
        </w:rPr>
        <w:t>Puses nav tiesīgas izpaust trešajām personām otras Puses konfidenciāla rakstura informāciju, kas, veicot Līguma izpildi, nonākusi to rīcībā. Šis noteikums neattiecas uz vispārpieejamas informācijas izpaušanu un gadījumiem, kad kādai no Pusēm normatīvajos aktos uzlikts par pienākumu sniegt pieprasīto informāciju.</w:t>
      </w:r>
    </w:p>
    <w:p w14:paraId="03988D52" w14:textId="77777777" w:rsidR="00307C92" w:rsidRPr="00B64148" w:rsidRDefault="00307C92" w:rsidP="00307C92">
      <w:pPr>
        <w:pStyle w:val="Sarakstarindkopa"/>
        <w:numPr>
          <w:ilvl w:val="1"/>
          <w:numId w:val="128"/>
        </w:numPr>
        <w:tabs>
          <w:tab w:val="left" w:pos="2127"/>
        </w:tabs>
        <w:spacing w:before="60" w:after="120"/>
        <w:ind w:left="709" w:hanging="709"/>
        <w:contextualSpacing w:val="0"/>
        <w:jc w:val="both"/>
        <w:rPr>
          <w:sz w:val="24"/>
          <w:szCs w:val="24"/>
          <w:u w:color="000000"/>
          <w:bdr w:val="nil"/>
          <w:lang w:eastAsia="lv-LV"/>
        </w:rPr>
      </w:pPr>
      <w:r w:rsidRPr="00B64148">
        <w:rPr>
          <w:sz w:val="24"/>
          <w:szCs w:val="24"/>
          <w:u w:color="000000"/>
          <w:bdr w:val="nil"/>
          <w:lang w:eastAsia="lv-LV"/>
        </w:rPr>
        <w:lastRenderedPageBreak/>
        <w:t>Neviena no Pusēm nav tiesīga bez otras Puses rakstiskas piekrišanas nodot kādu no Līgumā noteiktajām saistībām vai tās izpildi trešajām personām, izņemot gadījumus, kad Pušu saistības pārņem tās likumīgais saistību un tiesību pārņēmējs.</w:t>
      </w:r>
    </w:p>
    <w:p w14:paraId="0E722C27" w14:textId="77777777" w:rsidR="00307C92" w:rsidRPr="00B64148" w:rsidRDefault="00307C92" w:rsidP="00307C92">
      <w:pPr>
        <w:pStyle w:val="Sarakstarindkopa"/>
        <w:numPr>
          <w:ilvl w:val="1"/>
          <w:numId w:val="128"/>
        </w:numPr>
        <w:tabs>
          <w:tab w:val="left" w:pos="2127"/>
        </w:tabs>
        <w:spacing w:before="60" w:after="120"/>
        <w:ind w:left="709" w:hanging="709"/>
        <w:contextualSpacing w:val="0"/>
        <w:jc w:val="both"/>
        <w:rPr>
          <w:sz w:val="24"/>
          <w:szCs w:val="24"/>
          <w:u w:color="000000"/>
          <w:bdr w:val="nil"/>
          <w:lang w:eastAsia="lv-LV"/>
        </w:rPr>
      </w:pPr>
      <w:r w:rsidRPr="00B64148">
        <w:rPr>
          <w:sz w:val="24"/>
          <w:szCs w:val="24"/>
          <w:u w:color="000000"/>
          <w:bdr w:val="nil"/>
          <w:lang w:eastAsia="lv-LV"/>
        </w:rPr>
        <w:t>Strīdus, kuri rodas saistībā ar Līgumu, Puses risina savstarpējo sarunu ceļā. Ja vienošanās netiek panākta, strīda izskatīšana tiek nodota Latvijas Republikas tiesā normatīvajos aktos noteiktajā kārtībā.</w:t>
      </w:r>
    </w:p>
    <w:p w14:paraId="4D1491D5" w14:textId="77777777" w:rsidR="00307C92" w:rsidRPr="00B64148" w:rsidRDefault="00307C92" w:rsidP="00307C92">
      <w:pPr>
        <w:pStyle w:val="Sarakstarindkopa"/>
        <w:numPr>
          <w:ilvl w:val="1"/>
          <w:numId w:val="128"/>
        </w:numPr>
        <w:tabs>
          <w:tab w:val="left" w:pos="2127"/>
        </w:tabs>
        <w:spacing w:before="60" w:after="120"/>
        <w:ind w:left="709" w:hanging="709"/>
        <w:contextualSpacing w:val="0"/>
        <w:jc w:val="both"/>
        <w:rPr>
          <w:sz w:val="24"/>
          <w:szCs w:val="24"/>
          <w:u w:color="000000"/>
          <w:bdr w:val="nil"/>
          <w:lang w:eastAsia="lv-LV"/>
        </w:rPr>
      </w:pPr>
      <w:r w:rsidRPr="00B64148">
        <w:rPr>
          <w:sz w:val="24"/>
          <w:szCs w:val="24"/>
          <w:u w:color="000000"/>
          <w:bdr w:val="nil"/>
          <w:lang w:eastAsia="lv-LV"/>
        </w:rPr>
        <w:t xml:space="preserve">Pretenzijas, kas saistītas ar līgumsaistību izpildi, tiek izskatītas 10 (desmit) darba dienu laikā, skaitot no rakstiskās pretenzijas saņemšanas dienas. </w:t>
      </w:r>
    </w:p>
    <w:p w14:paraId="47F2B1C1" w14:textId="4E213AB4" w:rsidR="002D588E" w:rsidRPr="002D588E" w:rsidRDefault="00307C92" w:rsidP="002D588E">
      <w:pPr>
        <w:pStyle w:val="Sarakstarindkopa"/>
        <w:numPr>
          <w:ilvl w:val="1"/>
          <w:numId w:val="128"/>
        </w:numPr>
        <w:tabs>
          <w:tab w:val="left" w:pos="2127"/>
        </w:tabs>
        <w:spacing w:before="60" w:after="120"/>
        <w:ind w:left="709" w:hanging="709"/>
        <w:contextualSpacing w:val="0"/>
        <w:jc w:val="both"/>
        <w:rPr>
          <w:sz w:val="24"/>
          <w:szCs w:val="24"/>
          <w:u w:color="000000"/>
          <w:bdr w:val="nil"/>
          <w:lang w:eastAsia="lv-LV"/>
        </w:rPr>
      </w:pPr>
      <w:r w:rsidRPr="00805AF0">
        <w:rPr>
          <w:sz w:val="24"/>
          <w:szCs w:val="24"/>
          <w:u w:color="000000"/>
          <w:bdr w:val="nil"/>
          <w:lang w:eastAsia="lv-LV"/>
        </w:rPr>
        <w:t>Izpildītāja par Līguma izpildes kontroli atbildīgā kontaktpersona ir</w:t>
      </w:r>
      <w:r w:rsidR="00154C7C" w:rsidRPr="00805AF0">
        <w:rPr>
          <w:sz w:val="24"/>
          <w:szCs w:val="24"/>
          <w:u w:color="000000"/>
          <w:bdr w:val="nil"/>
          <w:lang w:eastAsia="lv-LV"/>
        </w:rPr>
        <w:t xml:space="preserve"> </w:t>
      </w:r>
      <w:r w:rsidR="00154C7C" w:rsidRPr="00805AF0">
        <w:rPr>
          <w:rFonts w:eastAsia="Calibri"/>
          <w:bCs/>
          <w:sz w:val="24"/>
          <w:szCs w:val="24"/>
          <w:lang w:eastAsia="lv-LV"/>
        </w:rPr>
        <w:t>sabiedrības ar ierobežotu atbildību “</w:t>
      </w:r>
      <w:r w:rsidR="00154C7C" w:rsidRPr="00805AF0">
        <w:rPr>
          <w:sz w:val="24"/>
          <w:szCs w:val="24"/>
        </w:rPr>
        <w:t>Komunikācijas aģentūra</w:t>
      </w:r>
      <w:r w:rsidR="00154C7C" w:rsidRPr="00805AF0">
        <w:rPr>
          <w:rFonts w:eastAsia="Calibri"/>
          <w:bCs/>
          <w:sz w:val="24"/>
          <w:szCs w:val="24"/>
          <w:lang w:eastAsia="lv-LV"/>
        </w:rPr>
        <w:t>” klientu servisa vadītāja un stratēģiskā konsultante Evita Bille</w:t>
      </w:r>
      <w:r w:rsidRPr="00805AF0">
        <w:rPr>
          <w:sz w:val="24"/>
          <w:szCs w:val="24"/>
          <w:u w:color="000000"/>
          <w:bdr w:val="nil"/>
          <w:lang w:eastAsia="lv-LV"/>
        </w:rPr>
        <w:t>, tālr. +371</w:t>
      </w:r>
      <w:r w:rsidR="002D588E" w:rsidRPr="00805AF0">
        <w:rPr>
          <w:sz w:val="24"/>
          <w:szCs w:val="24"/>
          <w:u w:color="000000"/>
          <w:bdr w:val="nil"/>
          <w:lang w:eastAsia="lv-LV"/>
        </w:rPr>
        <w:t xml:space="preserve"> </w:t>
      </w:r>
      <w:r w:rsidR="002D588E" w:rsidRPr="00805AF0">
        <w:rPr>
          <w:sz w:val="24"/>
          <w:szCs w:val="24"/>
        </w:rPr>
        <w:t>29448051</w:t>
      </w:r>
      <w:r w:rsidRPr="00805AF0">
        <w:rPr>
          <w:sz w:val="24"/>
          <w:szCs w:val="24"/>
          <w:u w:color="000000"/>
          <w:bdr w:val="nil"/>
          <w:lang w:eastAsia="lv-LV"/>
        </w:rPr>
        <w:t>, e-pasta adres</w:t>
      </w:r>
      <w:r w:rsidRPr="00B64148">
        <w:rPr>
          <w:sz w:val="24"/>
          <w:szCs w:val="24"/>
          <w:u w:color="000000"/>
          <w:bdr w:val="nil"/>
          <w:lang w:eastAsia="lv-LV"/>
        </w:rPr>
        <w:t>e</w:t>
      </w:r>
      <w:r w:rsidR="002D588E">
        <w:rPr>
          <w:sz w:val="24"/>
          <w:szCs w:val="24"/>
          <w:u w:color="000000"/>
          <w:bdr w:val="nil"/>
          <w:lang w:eastAsia="lv-LV"/>
        </w:rPr>
        <w:t xml:space="preserve"> </w:t>
      </w:r>
      <w:hyperlink r:id="rId14" w:history="1">
        <w:r w:rsidR="002D588E" w:rsidRPr="006A2813">
          <w:rPr>
            <w:rStyle w:val="Hipersaite"/>
            <w:sz w:val="24"/>
            <w:szCs w:val="24"/>
          </w:rPr>
          <w:t>evita.bille@ka.lv</w:t>
        </w:r>
      </w:hyperlink>
    </w:p>
    <w:p w14:paraId="059B1F8F" w14:textId="2DF24505" w:rsidR="00307C92" w:rsidRPr="002D588E" w:rsidRDefault="00307C92" w:rsidP="00307C92">
      <w:pPr>
        <w:pStyle w:val="Sarakstarindkopa"/>
        <w:numPr>
          <w:ilvl w:val="1"/>
          <w:numId w:val="128"/>
        </w:numPr>
        <w:tabs>
          <w:tab w:val="left" w:pos="2127"/>
        </w:tabs>
        <w:spacing w:before="60" w:after="120"/>
        <w:ind w:left="709" w:hanging="709"/>
        <w:contextualSpacing w:val="0"/>
        <w:jc w:val="both"/>
        <w:rPr>
          <w:sz w:val="24"/>
          <w:szCs w:val="24"/>
          <w:u w:color="000000"/>
          <w:bdr w:val="nil"/>
          <w:lang w:eastAsia="lv-LV"/>
        </w:rPr>
      </w:pPr>
      <w:r w:rsidRPr="00805AF0">
        <w:rPr>
          <w:sz w:val="24"/>
          <w:szCs w:val="24"/>
          <w:u w:color="000000"/>
          <w:bdr w:val="nil"/>
          <w:lang w:eastAsia="lv-LV"/>
        </w:rPr>
        <w:t xml:space="preserve">Pasūtītāja par Līguma izpildes kontroli atbildīgā kontaktpersona ir Labklājības ministrijas </w:t>
      </w:r>
      <w:r w:rsidR="002D588E" w:rsidRPr="00805AF0">
        <w:rPr>
          <w:sz w:val="24"/>
          <w:szCs w:val="24"/>
          <w:u w:color="000000"/>
          <w:bdr w:val="nil"/>
          <w:lang w:eastAsia="lv-LV"/>
        </w:rPr>
        <w:t>Bērnu un ģimenes politikas departamenta vecākā eksperte Jana Sīpola</w:t>
      </w:r>
      <w:r w:rsidRPr="00805AF0">
        <w:rPr>
          <w:sz w:val="24"/>
          <w:szCs w:val="24"/>
          <w:u w:color="000000"/>
          <w:bdr w:val="nil"/>
          <w:lang w:eastAsia="lv-LV"/>
        </w:rPr>
        <w:t>, tālr. +371 </w:t>
      </w:r>
      <w:r w:rsidR="002D588E" w:rsidRPr="00805AF0">
        <w:rPr>
          <w:noProof/>
          <w:sz w:val="24"/>
          <w:szCs w:val="24"/>
          <w:lang w:eastAsia="lv-LV"/>
        </w:rPr>
        <w:t>67782950</w:t>
      </w:r>
      <w:r w:rsidRPr="00805AF0">
        <w:rPr>
          <w:sz w:val="24"/>
          <w:szCs w:val="24"/>
          <w:u w:color="000000"/>
          <w:bdr w:val="nil"/>
          <w:lang w:eastAsia="lv-LV"/>
        </w:rPr>
        <w:t xml:space="preserve">, </w:t>
      </w:r>
      <w:r w:rsidRPr="00B64148">
        <w:rPr>
          <w:sz w:val="24"/>
          <w:szCs w:val="24"/>
          <w:u w:color="000000"/>
          <w:bdr w:val="nil"/>
          <w:lang w:eastAsia="lv-LV"/>
        </w:rPr>
        <w:t xml:space="preserve">e-pasta adrese </w:t>
      </w:r>
      <w:hyperlink r:id="rId15" w:history="1">
        <w:r w:rsidR="002D588E" w:rsidRPr="002D588E">
          <w:rPr>
            <w:rStyle w:val="Hipersaite"/>
            <w:sz w:val="24"/>
            <w:szCs w:val="24"/>
            <w:bdr w:val="nil"/>
            <w:lang w:eastAsia="lv-LV"/>
          </w:rPr>
          <w:t>jana.sipola@lm.gov.lv</w:t>
        </w:r>
      </w:hyperlink>
    </w:p>
    <w:p w14:paraId="2B166567" w14:textId="77777777" w:rsidR="00307C92" w:rsidRPr="00B64148" w:rsidRDefault="00307C92" w:rsidP="00307C92">
      <w:pPr>
        <w:pStyle w:val="Sarakstarindkopa"/>
        <w:numPr>
          <w:ilvl w:val="1"/>
          <w:numId w:val="128"/>
        </w:numPr>
        <w:tabs>
          <w:tab w:val="left" w:pos="2127"/>
        </w:tabs>
        <w:spacing w:before="60" w:after="120"/>
        <w:ind w:left="709" w:hanging="709"/>
        <w:contextualSpacing w:val="0"/>
        <w:jc w:val="both"/>
        <w:rPr>
          <w:sz w:val="24"/>
          <w:szCs w:val="24"/>
          <w:u w:color="000000"/>
          <w:bdr w:val="nil"/>
          <w:lang w:eastAsia="lv-LV"/>
        </w:rPr>
      </w:pPr>
      <w:r w:rsidRPr="00B64148">
        <w:rPr>
          <w:sz w:val="24"/>
          <w:szCs w:val="24"/>
          <w:u w:color="000000"/>
          <w:bdr w:val="nil"/>
          <w:lang w:eastAsia="lv-LV"/>
        </w:rPr>
        <w:t>Pasūtītāja kontaktpersonai ir tiesības Pasūtītāja vārdā veikt Līguma 3.2.4 līdz 3.2.6. apakšpunktā noteiktās darbības, parakstīt Līgumā noteiktos aktus, kā arī risināt citus ar Līguma izpildi saistītus organizatoriskus jautājumus.</w:t>
      </w:r>
    </w:p>
    <w:p w14:paraId="153CD997" w14:textId="77777777" w:rsidR="00307C92" w:rsidRPr="00B64148" w:rsidRDefault="00307C92" w:rsidP="00307C92">
      <w:pPr>
        <w:pStyle w:val="Sarakstarindkopa"/>
        <w:numPr>
          <w:ilvl w:val="1"/>
          <w:numId w:val="128"/>
        </w:numPr>
        <w:tabs>
          <w:tab w:val="left" w:pos="2127"/>
        </w:tabs>
        <w:spacing w:before="60" w:after="120"/>
        <w:ind w:left="709" w:hanging="709"/>
        <w:contextualSpacing w:val="0"/>
        <w:jc w:val="both"/>
        <w:rPr>
          <w:sz w:val="24"/>
          <w:szCs w:val="24"/>
          <w:u w:color="000000"/>
          <w:bdr w:val="nil"/>
          <w:lang w:eastAsia="lv-LV"/>
        </w:rPr>
      </w:pPr>
      <w:r w:rsidRPr="00B64148">
        <w:rPr>
          <w:sz w:val="24"/>
          <w:szCs w:val="24"/>
          <w:u w:color="000000"/>
          <w:bdr w:val="nil"/>
          <w:lang w:eastAsia="lv-LV"/>
        </w:rPr>
        <w:t>Līgums sagatavots latviešu valodā un parakstīts elektroniski ar drošu elektronisko parakstu, kas satur laika zīmogu. Līguma parakstīšanas datums ir pēdējā parakstītāja pievienota laika zīmoga datums un laiks.</w:t>
      </w:r>
    </w:p>
    <w:p w14:paraId="5A744008" w14:textId="77777777" w:rsidR="00307C92" w:rsidRPr="00BE2EA7" w:rsidRDefault="00307C92" w:rsidP="00307C92">
      <w:pPr>
        <w:pStyle w:val="Sarakstarindkopa"/>
        <w:numPr>
          <w:ilvl w:val="1"/>
          <w:numId w:val="128"/>
        </w:numPr>
        <w:tabs>
          <w:tab w:val="left" w:pos="2127"/>
        </w:tabs>
        <w:spacing w:before="60" w:after="120"/>
        <w:ind w:left="709" w:hanging="709"/>
        <w:contextualSpacing w:val="0"/>
        <w:jc w:val="both"/>
        <w:rPr>
          <w:sz w:val="24"/>
          <w:szCs w:val="24"/>
        </w:rPr>
      </w:pPr>
      <w:r w:rsidRPr="00B64148">
        <w:rPr>
          <w:sz w:val="24"/>
          <w:szCs w:val="24"/>
          <w:u w:color="000000"/>
          <w:bdr w:val="nil"/>
          <w:lang w:eastAsia="lv-LV"/>
        </w:rPr>
        <w:t>Līgumam pievienots</w:t>
      </w:r>
      <w:r w:rsidRPr="00BE2EA7">
        <w:rPr>
          <w:sz w:val="24"/>
          <w:szCs w:val="24"/>
        </w:rPr>
        <w:t>, un tā neatņemama sastāvdaļa ir:</w:t>
      </w:r>
    </w:p>
    <w:p w14:paraId="38C96C5E" w14:textId="77777777" w:rsidR="00307C92" w:rsidRPr="00BE2EA7" w:rsidRDefault="00307C92" w:rsidP="00307C92">
      <w:pPr>
        <w:pStyle w:val="Sarakstarindkopa"/>
        <w:numPr>
          <w:ilvl w:val="2"/>
          <w:numId w:val="128"/>
        </w:numPr>
        <w:tabs>
          <w:tab w:val="left" w:pos="709"/>
        </w:tabs>
        <w:spacing w:before="60" w:after="120"/>
        <w:contextualSpacing w:val="0"/>
        <w:jc w:val="both"/>
        <w:rPr>
          <w:sz w:val="24"/>
          <w:szCs w:val="24"/>
        </w:rPr>
      </w:pPr>
      <w:r w:rsidRPr="00BE2EA7">
        <w:rPr>
          <w:sz w:val="24"/>
          <w:szCs w:val="24"/>
        </w:rPr>
        <w:t xml:space="preserve">Tehniskā specifikācija (1. </w:t>
      </w:r>
      <w:r>
        <w:rPr>
          <w:sz w:val="24"/>
          <w:szCs w:val="24"/>
        </w:rPr>
        <w:t>p</w:t>
      </w:r>
      <w:r w:rsidRPr="00BE2EA7">
        <w:rPr>
          <w:sz w:val="24"/>
          <w:szCs w:val="24"/>
        </w:rPr>
        <w:t>ielikums</w:t>
      </w:r>
      <w:r>
        <w:rPr>
          <w:sz w:val="24"/>
          <w:szCs w:val="24"/>
        </w:rPr>
        <w:t>)</w:t>
      </w:r>
    </w:p>
    <w:p w14:paraId="224F167C" w14:textId="77777777" w:rsidR="00307C92" w:rsidRPr="00BE2EA7" w:rsidRDefault="00307C92" w:rsidP="00307C92">
      <w:pPr>
        <w:pStyle w:val="Sarakstarindkopa"/>
        <w:numPr>
          <w:ilvl w:val="2"/>
          <w:numId w:val="128"/>
        </w:numPr>
        <w:tabs>
          <w:tab w:val="left" w:pos="709"/>
        </w:tabs>
        <w:spacing w:before="60" w:after="120"/>
        <w:contextualSpacing w:val="0"/>
        <w:jc w:val="both"/>
        <w:rPr>
          <w:sz w:val="24"/>
          <w:szCs w:val="24"/>
        </w:rPr>
      </w:pPr>
      <w:r w:rsidRPr="00BE2EA7">
        <w:rPr>
          <w:sz w:val="24"/>
          <w:szCs w:val="24"/>
        </w:rPr>
        <w:t>Tehniskais piedāvājums (2. pielikums)</w:t>
      </w:r>
    </w:p>
    <w:p w14:paraId="4F1E5FB3" w14:textId="77777777" w:rsidR="00307C92" w:rsidRPr="00BE2EA7" w:rsidRDefault="00307C92" w:rsidP="00307C92">
      <w:pPr>
        <w:pStyle w:val="Sarakstarindkopa"/>
        <w:numPr>
          <w:ilvl w:val="2"/>
          <w:numId w:val="128"/>
        </w:numPr>
        <w:tabs>
          <w:tab w:val="left" w:pos="709"/>
        </w:tabs>
        <w:spacing w:before="60" w:after="120"/>
        <w:contextualSpacing w:val="0"/>
        <w:jc w:val="both"/>
        <w:rPr>
          <w:sz w:val="24"/>
          <w:szCs w:val="24"/>
        </w:rPr>
      </w:pPr>
      <w:r w:rsidRPr="00BE2EA7">
        <w:rPr>
          <w:sz w:val="24"/>
          <w:szCs w:val="24"/>
        </w:rPr>
        <w:t xml:space="preserve">Finanšu piedāvājums (3. </w:t>
      </w:r>
      <w:r>
        <w:rPr>
          <w:sz w:val="24"/>
          <w:szCs w:val="24"/>
        </w:rPr>
        <w:t>p</w:t>
      </w:r>
      <w:r w:rsidRPr="00BE2EA7">
        <w:rPr>
          <w:sz w:val="24"/>
          <w:szCs w:val="24"/>
        </w:rPr>
        <w:t>ielikums</w:t>
      </w:r>
      <w:r>
        <w:rPr>
          <w:sz w:val="24"/>
          <w:szCs w:val="24"/>
        </w:rPr>
        <w:t>)</w:t>
      </w:r>
    </w:p>
    <w:p w14:paraId="5B4A28E6" w14:textId="25A887D2" w:rsidR="00307C92" w:rsidRPr="00BE2EA7" w:rsidRDefault="00CC4FDF" w:rsidP="00307C92">
      <w:pPr>
        <w:pStyle w:val="Sarakstarindkopa"/>
        <w:numPr>
          <w:ilvl w:val="2"/>
          <w:numId w:val="128"/>
        </w:numPr>
        <w:tabs>
          <w:tab w:val="left" w:pos="709"/>
        </w:tabs>
        <w:spacing w:before="60" w:after="120"/>
        <w:contextualSpacing w:val="0"/>
        <w:jc w:val="both"/>
        <w:rPr>
          <w:sz w:val="24"/>
          <w:szCs w:val="24"/>
        </w:rPr>
      </w:pPr>
      <w:r w:rsidRPr="00CC4FDF">
        <w:rPr>
          <w:sz w:val="24"/>
          <w:szCs w:val="24"/>
        </w:rPr>
        <w:t xml:space="preserve">Piesaistītā personāla saraksts </w:t>
      </w:r>
      <w:r w:rsidR="00307C92" w:rsidRPr="00BE2EA7">
        <w:rPr>
          <w:sz w:val="24"/>
          <w:szCs w:val="24"/>
        </w:rPr>
        <w:t>(4. pielikums)</w:t>
      </w:r>
    </w:p>
    <w:p w14:paraId="470FD559" w14:textId="77777777" w:rsidR="00307C92" w:rsidRPr="00B64148" w:rsidRDefault="00307C92" w:rsidP="00307C92">
      <w:pPr>
        <w:pStyle w:val="Sarakstarindkopa"/>
        <w:numPr>
          <w:ilvl w:val="2"/>
          <w:numId w:val="128"/>
        </w:numPr>
        <w:tabs>
          <w:tab w:val="left" w:pos="709"/>
        </w:tabs>
        <w:spacing w:before="60" w:after="120"/>
        <w:contextualSpacing w:val="0"/>
        <w:jc w:val="both"/>
        <w:rPr>
          <w:sz w:val="24"/>
          <w:szCs w:val="24"/>
        </w:rPr>
      </w:pPr>
      <w:r w:rsidRPr="00BE2EA7">
        <w:rPr>
          <w:sz w:val="24"/>
          <w:szCs w:val="24"/>
        </w:rPr>
        <w:t xml:space="preserve">Nodošanas pieņemšanas akta </w:t>
      </w:r>
      <w:r>
        <w:rPr>
          <w:sz w:val="24"/>
          <w:szCs w:val="24"/>
        </w:rPr>
        <w:t>veidne</w:t>
      </w:r>
      <w:r w:rsidRPr="00BE2EA7">
        <w:rPr>
          <w:sz w:val="24"/>
          <w:szCs w:val="24"/>
        </w:rPr>
        <w:t xml:space="preserve"> (5. pielikums)</w:t>
      </w:r>
    </w:p>
    <w:p w14:paraId="45789059" w14:textId="77777777" w:rsidR="00307C92" w:rsidRPr="00B64148" w:rsidRDefault="00307C92" w:rsidP="00307C92">
      <w:pPr>
        <w:pStyle w:val="Sarakstarindkopa"/>
        <w:numPr>
          <w:ilvl w:val="2"/>
          <w:numId w:val="128"/>
        </w:numPr>
        <w:tabs>
          <w:tab w:val="left" w:pos="709"/>
        </w:tabs>
        <w:spacing w:before="60" w:after="120"/>
        <w:contextualSpacing w:val="0"/>
        <w:jc w:val="both"/>
        <w:rPr>
          <w:sz w:val="24"/>
          <w:szCs w:val="24"/>
        </w:rPr>
      </w:pPr>
      <w:r w:rsidRPr="00B64148">
        <w:rPr>
          <w:sz w:val="24"/>
          <w:szCs w:val="24"/>
        </w:rPr>
        <w:t>Vienošanās par fizisko personu datu apstrādi (6. pielikums).</w:t>
      </w:r>
    </w:p>
    <w:p w14:paraId="3D467814" w14:textId="77777777" w:rsidR="00307C92" w:rsidRPr="00A80AC5" w:rsidRDefault="00307C92" w:rsidP="00307C92">
      <w:pPr>
        <w:tabs>
          <w:tab w:val="left" w:pos="709"/>
        </w:tabs>
        <w:suppressAutoHyphens/>
        <w:overflowPunct w:val="0"/>
        <w:jc w:val="center"/>
        <w:textAlignment w:val="baseline"/>
        <w:rPr>
          <w:rFonts w:eastAsia="SimSun"/>
          <w:b/>
          <w:kern w:val="2"/>
          <w:sz w:val="24"/>
          <w:szCs w:val="24"/>
          <w:lang w:bidi="hi-IN"/>
        </w:rPr>
      </w:pPr>
      <w:r w:rsidRPr="00017857">
        <w:rPr>
          <w:rFonts w:eastAsia="SimSun"/>
          <w:b/>
          <w:kern w:val="2"/>
          <w:sz w:val="24"/>
          <w:szCs w:val="24"/>
          <w:lang w:bidi="hi-IN"/>
        </w:rPr>
        <w:t>10. Pušu rekvizīti un paraksti</w:t>
      </w:r>
    </w:p>
    <w:tbl>
      <w:tblPr>
        <w:tblpPr w:leftFromText="180" w:rightFromText="180" w:bottomFromText="160" w:vertAnchor="text" w:tblpY="1"/>
        <w:tblOverlap w:val="never"/>
        <w:tblW w:w="9060" w:type="dxa"/>
        <w:tblLayout w:type="fixed"/>
        <w:tblLook w:val="04A0" w:firstRow="1" w:lastRow="0" w:firstColumn="1" w:lastColumn="0" w:noHBand="0" w:noVBand="1"/>
      </w:tblPr>
      <w:tblGrid>
        <w:gridCol w:w="4528"/>
        <w:gridCol w:w="4532"/>
      </w:tblGrid>
      <w:tr w:rsidR="00307C92" w:rsidRPr="00017857" w14:paraId="6CC2468F" w14:textId="77777777" w:rsidTr="008452EA">
        <w:tc>
          <w:tcPr>
            <w:tcW w:w="4528" w:type="dxa"/>
            <w:tcBorders>
              <w:top w:val="single" w:sz="4" w:space="0" w:color="000000"/>
              <w:left w:val="single" w:sz="4" w:space="0" w:color="auto"/>
              <w:bottom w:val="single" w:sz="4" w:space="0" w:color="000000"/>
              <w:right w:val="nil"/>
            </w:tcBorders>
            <w:shd w:val="clear" w:color="auto" w:fill="D0CECE"/>
            <w:hideMark/>
          </w:tcPr>
          <w:p w14:paraId="5379779F" w14:textId="77777777" w:rsidR="00307C92" w:rsidRPr="00017857" w:rsidRDefault="00307C92" w:rsidP="008452EA">
            <w:pPr>
              <w:widowControl w:val="0"/>
              <w:jc w:val="both"/>
              <w:rPr>
                <w:rFonts w:eastAsia="SimSun"/>
                <w:kern w:val="2"/>
                <w:sz w:val="24"/>
                <w:szCs w:val="24"/>
                <w:lang w:bidi="hi-IN"/>
              </w:rPr>
            </w:pPr>
            <w:r w:rsidRPr="00017857">
              <w:rPr>
                <w:rFonts w:eastAsia="SimSun"/>
                <w:kern w:val="2"/>
                <w:sz w:val="24"/>
                <w:szCs w:val="24"/>
                <w:lang w:bidi="hi-IN"/>
              </w:rPr>
              <w:t>Pasūtītājs</w:t>
            </w:r>
          </w:p>
        </w:tc>
        <w:tc>
          <w:tcPr>
            <w:tcW w:w="4532" w:type="dxa"/>
            <w:tcBorders>
              <w:top w:val="single" w:sz="4" w:space="0" w:color="000000"/>
              <w:left w:val="single" w:sz="4" w:space="0" w:color="000000"/>
              <w:bottom w:val="single" w:sz="4" w:space="0" w:color="000000"/>
              <w:right w:val="single" w:sz="4" w:space="0" w:color="000000"/>
            </w:tcBorders>
            <w:shd w:val="clear" w:color="auto" w:fill="D0CECE"/>
            <w:hideMark/>
          </w:tcPr>
          <w:p w14:paraId="75EEFF3A" w14:textId="77777777" w:rsidR="00307C92" w:rsidRPr="00017857" w:rsidRDefault="00307C92" w:rsidP="008452EA">
            <w:pPr>
              <w:widowControl w:val="0"/>
              <w:jc w:val="both"/>
              <w:rPr>
                <w:rFonts w:eastAsia="SimSun"/>
                <w:kern w:val="2"/>
                <w:sz w:val="24"/>
                <w:szCs w:val="24"/>
                <w:lang w:bidi="hi-IN"/>
              </w:rPr>
            </w:pPr>
            <w:r w:rsidRPr="00017857">
              <w:rPr>
                <w:rFonts w:eastAsia="SimSun"/>
                <w:kern w:val="2"/>
                <w:sz w:val="24"/>
                <w:szCs w:val="24"/>
                <w:lang w:bidi="hi-IN"/>
              </w:rPr>
              <w:t>Izpildītājs</w:t>
            </w:r>
          </w:p>
        </w:tc>
      </w:tr>
      <w:tr w:rsidR="00307C92" w:rsidRPr="00017857" w14:paraId="29F71BCF" w14:textId="77777777" w:rsidTr="008452EA">
        <w:tc>
          <w:tcPr>
            <w:tcW w:w="4528" w:type="dxa"/>
            <w:tcBorders>
              <w:top w:val="nil"/>
              <w:left w:val="single" w:sz="4" w:space="0" w:color="auto"/>
              <w:bottom w:val="single" w:sz="4" w:space="0" w:color="000000"/>
              <w:right w:val="nil"/>
            </w:tcBorders>
            <w:hideMark/>
          </w:tcPr>
          <w:p w14:paraId="7419CAC4" w14:textId="77777777" w:rsidR="00307C92" w:rsidRPr="00017857" w:rsidRDefault="00307C92" w:rsidP="008452EA">
            <w:pPr>
              <w:widowControl w:val="0"/>
              <w:jc w:val="both"/>
              <w:rPr>
                <w:rFonts w:eastAsia="SimSun"/>
                <w:b/>
                <w:kern w:val="2"/>
                <w:sz w:val="24"/>
                <w:szCs w:val="24"/>
                <w:lang w:bidi="hi-IN"/>
              </w:rPr>
            </w:pPr>
            <w:r w:rsidRPr="00017857">
              <w:rPr>
                <w:rFonts w:eastAsia="SimSun"/>
                <w:b/>
                <w:bCs/>
                <w:kern w:val="2"/>
                <w:sz w:val="24"/>
                <w:szCs w:val="24"/>
                <w:lang w:bidi="hi-IN"/>
              </w:rPr>
              <w:t>Labklājības ministrija</w:t>
            </w:r>
          </w:p>
        </w:tc>
        <w:tc>
          <w:tcPr>
            <w:tcW w:w="4532" w:type="dxa"/>
            <w:tcBorders>
              <w:top w:val="nil"/>
              <w:left w:val="single" w:sz="4" w:space="0" w:color="000000"/>
              <w:bottom w:val="single" w:sz="4" w:space="0" w:color="000000"/>
              <w:right w:val="single" w:sz="4" w:space="0" w:color="000000"/>
            </w:tcBorders>
            <w:hideMark/>
          </w:tcPr>
          <w:p w14:paraId="1C84B3EC" w14:textId="04CE3D73" w:rsidR="00307C92" w:rsidRPr="00017857" w:rsidRDefault="0065464E" w:rsidP="008452EA">
            <w:pPr>
              <w:widowControl w:val="0"/>
              <w:jc w:val="both"/>
              <w:rPr>
                <w:rFonts w:eastAsia="SimSun"/>
                <w:kern w:val="2"/>
                <w:sz w:val="24"/>
                <w:szCs w:val="24"/>
                <w:lang w:bidi="hi-IN"/>
              </w:rPr>
            </w:pPr>
            <w:r w:rsidRPr="00805AF0">
              <w:rPr>
                <w:rFonts w:eastAsia="Calibri"/>
                <w:b/>
                <w:bCs/>
                <w:sz w:val="24"/>
                <w:szCs w:val="24"/>
                <w:lang w:eastAsia="lv-LV"/>
              </w:rPr>
              <w:t>Sabiedrība ar ierobežotu atbildību “</w:t>
            </w:r>
            <w:r w:rsidRPr="00805AF0">
              <w:rPr>
                <w:b/>
                <w:sz w:val="24"/>
                <w:szCs w:val="24"/>
              </w:rPr>
              <w:t>Komunikācijas aģentūra</w:t>
            </w:r>
            <w:r w:rsidRPr="00805AF0">
              <w:rPr>
                <w:rFonts w:eastAsia="Calibri"/>
                <w:b/>
                <w:bCs/>
                <w:sz w:val="24"/>
                <w:szCs w:val="24"/>
                <w:lang w:eastAsia="lv-LV"/>
              </w:rPr>
              <w:t>”</w:t>
            </w:r>
          </w:p>
        </w:tc>
      </w:tr>
      <w:tr w:rsidR="00307C92" w:rsidRPr="00017857" w14:paraId="4DBBEE63" w14:textId="77777777" w:rsidTr="008452EA">
        <w:tc>
          <w:tcPr>
            <w:tcW w:w="4528" w:type="dxa"/>
            <w:tcBorders>
              <w:top w:val="nil"/>
              <w:left w:val="single" w:sz="4" w:space="0" w:color="auto"/>
              <w:bottom w:val="single" w:sz="4" w:space="0" w:color="000000"/>
              <w:right w:val="nil"/>
            </w:tcBorders>
            <w:hideMark/>
          </w:tcPr>
          <w:p w14:paraId="07F29B16" w14:textId="1787D09F" w:rsidR="00307C92" w:rsidRPr="00017857" w:rsidRDefault="00307C92" w:rsidP="008452EA">
            <w:pPr>
              <w:widowControl w:val="0"/>
              <w:jc w:val="both"/>
              <w:rPr>
                <w:rFonts w:eastAsia="SimSun"/>
                <w:kern w:val="2"/>
                <w:sz w:val="24"/>
                <w:szCs w:val="24"/>
                <w:lang w:bidi="hi-IN"/>
              </w:rPr>
            </w:pPr>
            <w:r w:rsidRPr="00017857">
              <w:rPr>
                <w:rFonts w:eastAsia="SimSun"/>
                <w:kern w:val="2"/>
                <w:sz w:val="24"/>
                <w:szCs w:val="24"/>
                <w:lang w:bidi="hi-IN"/>
              </w:rPr>
              <w:t>Reģ.</w:t>
            </w:r>
            <w:r w:rsidR="0065464E">
              <w:rPr>
                <w:rFonts w:eastAsia="SimSun"/>
                <w:kern w:val="2"/>
                <w:sz w:val="24"/>
                <w:szCs w:val="24"/>
                <w:lang w:bidi="hi-IN"/>
              </w:rPr>
              <w:t>N</w:t>
            </w:r>
            <w:r w:rsidRPr="00017857">
              <w:rPr>
                <w:rFonts w:eastAsia="SimSun"/>
                <w:kern w:val="2"/>
                <w:sz w:val="24"/>
                <w:szCs w:val="24"/>
                <w:lang w:bidi="hi-IN"/>
              </w:rPr>
              <w:t>r. 90000022064</w:t>
            </w:r>
          </w:p>
        </w:tc>
        <w:tc>
          <w:tcPr>
            <w:tcW w:w="4532" w:type="dxa"/>
            <w:tcBorders>
              <w:top w:val="nil"/>
              <w:left w:val="single" w:sz="4" w:space="0" w:color="000000"/>
              <w:bottom w:val="single" w:sz="4" w:space="0" w:color="000000"/>
              <w:right w:val="single" w:sz="4" w:space="0" w:color="000000"/>
            </w:tcBorders>
            <w:hideMark/>
          </w:tcPr>
          <w:p w14:paraId="01344807" w14:textId="73BD3CAC" w:rsidR="00307C92" w:rsidRPr="00017857" w:rsidRDefault="00307C92" w:rsidP="008452EA">
            <w:pPr>
              <w:widowControl w:val="0"/>
              <w:jc w:val="both"/>
              <w:rPr>
                <w:rFonts w:eastAsia="SimSun"/>
                <w:kern w:val="2"/>
                <w:sz w:val="24"/>
                <w:szCs w:val="24"/>
                <w:lang w:bidi="hi-IN"/>
              </w:rPr>
            </w:pPr>
            <w:r w:rsidRPr="00805AF0">
              <w:rPr>
                <w:rFonts w:eastAsia="SimSun"/>
                <w:kern w:val="2"/>
                <w:sz w:val="24"/>
                <w:szCs w:val="24"/>
                <w:lang w:bidi="hi-IN"/>
              </w:rPr>
              <w:t>Reģ. Nr.</w:t>
            </w:r>
            <w:r w:rsidR="0065464E" w:rsidRPr="00805AF0">
              <w:rPr>
                <w:sz w:val="24"/>
                <w:szCs w:val="24"/>
              </w:rPr>
              <w:t>40003524607</w:t>
            </w:r>
          </w:p>
        </w:tc>
      </w:tr>
      <w:tr w:rsidR="00307C92" w:rsidRPr="00017857" w14:paraId="3A4A1926" w14:textId="77777777" w:rsidTr="008452EA">
        <w:tc>
          <w:tcPr>
            <w:tcW w:w="4528" w:type="dxa"/>
            <w:tcBorders>
              <w:top w:val="nil"/>
              <w:left w:val="single" w:sz="4" w:space="0" w:color="auto"/>
              <w:bottom w:val="single" w:sz="4" w:space="0" w:color="000000"/>
              <w:right w:val="nil"/>
            </w:tcBorders>
            <w:hideMark/>
          </w:tcPr>
          <w:p w14:paraId="3DB52E7F" w14:textId="77777777" w:rsidR="00307C92" w:rsidRPr="00017857" w:rsidRDefault="00307C92" w:rsidP="008452EA">
            <w:pPr>
              <w:widowControl w:val="0"/>
              <w:jc w:val="both"/>
              <w:rPr>
                <w:rFonts w:eastAsia="SimSun"/>
                <w:kern w:val="2"/>
                <w:sz w:val="24"/>
                <w:szCs w:val="24"/>
                <w:lang w:bidi="hi-IN"/>
              </w:rPr>
            </w:pPr>
            <w:r w:rsidRPr="00017857">
              <w:rPr>
                <w:rFonts w:eastAsia="SimSun"/>
                <w:kern w:val="2"/>
                <w:sz w:val="24"/>
                <w:szCs w:val="24"/>
                <w:lang w:bidi="hi-IN"/>
              </w:rPr>
              <w:t>Adrese: Skolas iela 28, Rīga, LV-1331</w:t>
            </w:r>
          </w:p>
        </w:tc>
        <w:tc>
          <w:tcPr>
            <w:tcW w:w="4532" w:type="dxa"/>
            <w:tcBorders>
              <w:top w:val="nil"/>
              <w:left w:val="single" w:sz="4" w:space="0" w:color="000000"/>
              <w:bottom w:val="single" w:sz="4" w:space="0" w:color="000000"/>
              <w:right w:val="single" w:sz="4" w:space="0" w:color="000000"/>
            </w:tcBorders>
            <w:hideMark/>
          </w:tcPr>
          <w:p w14:paraId="2D10938F" w14:textId="77777777" w:rsidR="0065464E" w:rsidRPr="00805AF0" w:rsidRDefault="00307C92" w:rsidP="008452EA">
            <w:pPr>
              <w:widowControl w:val="0"/>
              <w:jc w:val="both"/>
              <w:rPr>
                <w:rFonts w:eastAsia="SimSun"/>
                <w:kern w:val="2"/>
                <w:sz w:val="24"/>
                <w:szCs w:val="24"/>
                <w:lang w:bidi="hi-IN"/>
              </w:rPr>
            </w:pPr>
            <w:r w:rsidRPr="00805AF0">
              <w:rPr>
                <w:rFonts w:eastAsia="SimSun"/>
                <w:kern w:val="2"/>
                <w:sz w:val="24"/>
                <w:szCs w:val="24"/>
                <w:lang w:bidi="hi-IN"/>
              </w:rPr>
              <w:t xml:space="preserve">Juridiskā adrese: </w:t>
            </w:r>
            <w:r w:rsidR="0065464E" w:rsidRPr="00805AF0">
              <w:rPr>
                <w:sz w:val="24"/>
                <w:szCs w:val="24"/>
              </w:rPr>
              <w:t xml:space="preserve"> Blaumaņa iela 5a-7, Rīga, LV-1011</w:t>
            </w:r>
            <w:r w:rsidRPr="00805AF0">
              <w:rPr>
                <w:rFonts w:eastAsia="SimSun"/>
                <w:kern w:val="2"/>
                <w:sz w:val="24"/>
                <w:szCs w:val="24"/>
                <w:lang w:bidi="hi-IN"/>
              </w:rPr>
              <w:t xml:space="preserve">                    </w:t>
            </w:r>
          </w:p>
          <w:p w14:paraId="6AC59DF8" w14:textId="55AE0FD8" w:rsidR="00307C92" w:rsidRPr="00805AF0" w:rsidRDefault="00307C92" w:rsidP="008452EA">
            <w:pPr>
              <w:widowControl w:val="0"/>
              <w:jc w:val="both"/>
              <w:rPr>
                <w:rFonts w:eastAsia="SimSun"/>
                <w:kern w:val="2"/>
                <w:sz w:val="24"/>
                <w:szCs w:val="24"/>
                <w:lang w:bidi="hi-IN"/>
              </w:rPr>
            </w:pPr>
            <w:r w:rsidRPr="00805AF0">
              <w:rPr>
                <w:rFonts w:eastAsia="SimSun"/>
                <w:kern w:val="2"/>
                <w:sz w:val="24"/>
                <w:szCs w:val="24"/>
                <w:lang w:bidi="hi-IN"/>
              </w:rPr>
              <w:t>Pasta adrese:</w:t>
            </w:r>
            <w:r w:rsidR="0065464E" w:rsidRPr="00805AF0">
              <w:rPr>
                <w:sz w:val="24"/>
                <w:szCs w:val="24"/>
              </w:rPr>
              <w:t xml:space="preserve"> Blaumaņa iela 5a-7, Rīga, LV-1011</w:t>
            </w:r>
          </w:p>
        </w:tc>
      </w:tr>
      <w:tr w:rsidR="00307C92" w:rsidRPr="00017857" w14:paraId="26DB191A" w14:textId="77777777" w:rsidTr="008452EA">
        <w:tc>
          <w:tcPr>
            <w:tcW w:w="4528" w:type="dxa"/>
            <w:tcBorders>
              <w:top w:val="nil"/>
              <w:left w:val="single" w:sz="4" w:space="0" w:color="auto"/>
              <w:bottom w:val="single" w:sz="4" w:space="0" w:color="000000"/>
              <w:right w:val="nil"/>
            </w:tcBorders>
            <w:hideMark/>
          </w:tcPr>
          <w:p w14:paraId="47B38991" w14:textId="073AAB1A" w:rsidR="00307C92" w:rsidRPr="00017857" w:rsidRDefault="00307C92" w:rsidP="008452EA">
            <w:pPr>
              <w:widowControl w:val="0"/>
              <w:jc w:val="both"/>
              <w:rPr>
                <w:rFonts w:eastAsia="SimSun"/>
                <w:kern w:val="2"/>
                <w:sz w:val="24"/>
                <w:szCs w:val="24"/>
                <w:lang w:bidi="hi-IN"/>
              </w:rPr>
            </w:pPr>
            <w:r w:rsidRPr="00017857">
              <w:rPr>
                <w:rFonts w:eastAsia="SimSun"/>
                <w:kern w:val="2"/>
                <w:sz w:val="24"/>
                <w:szCs w:val="24"/>
                <w:lang w:bidi="hi-IN"/>
              </w:rPr>
              <w:t xml:space="preserve">Tālr. </w:t>
            </w:r>
            <w:hyperlink r:id="rId16" w:history="1">
              <w:r w:rsidR="008C1BAD" w:rsidRPr="00805AF0">
                <w:rPr>
                  <w:rFonts w:eastAsia="SimSun"/>
                  <w:kern w:val="2"/>
                  <w:sz w:val="24"/>
                  <w:szCs w:val="24"/>
                  <w:lang w:bidi="hi-IN"/>
                </w:rPr>
                <w:t>80205100</w:t>
              </w:r>
            </w:hyperlink>
          </w:p>
        </w:tc>
        <w:tc>
          <w:tcPr>
            <w:tcW w:w="4532" w:type="dxa"/>
            <w:tcBorders>
              <w:top w:val="nil"/>
              <w:left w:val="single" w:sz="4" w:space="0" w:color="000000"/>
              <w:bottom w:val="single" w:sz="4" w:space="0" w:color="000000"/>
              <w:right w:val="single" w:sz="4" w:space="0" w:color="000000"/>
            </w:tcBorders>
            <w:hideMark/>
          </w:tcPr>
          <w:p w14:paraId="4DB15372" w14:textId="024BA703" w:rsidR="00307C92" w:rsidRPr="00805AF0" w:rsidRDefault="00307C92" w:rsidP="008452EA">
            <w:pPr>
              <w:widowControl w:val="0"/>
              <w:jc w:val="both"/>
              <w:rPr>
                <w:rFonts w:eastAsia="SimSun"/>
                <w:kern w:val="2"/>
                <w:sz w:val="24"/>
                <w:szCs w:val="24"/>
                <w:lang w:bidi="hi-IN"/>
              </w:rPr>
            </w:pPr>
            <w:r w:rsidRPr="00805AF0">
              <w:rPr>
                <w:rFonts w:eastAsia="SimSun"/>
                <w:kern w:val="2"/>
                <w:sz w:val="24"/>
                <w:szCs w:val="24"/>
                <w:lang w:bidi="hi-IN"/>
              </w:rPr>
              <w:t>Tālr.:</w:t>
            </w:r>
            <w:r w:rsidR="0065464E" w:rsidRPr="00805AF0">
              <w:rPr>
                <w:rFonts w:eastAsia="SimSun"/>
                <w:kern w:val="2"/>
                <w:sz w:val="24"/>
                <w:szCs w:val="24"/>
                <w:lang w:bidi="hi-IN"/>
              </w:rPr>
              <w:t xml:space="preserve"> 67201460</w:t>
            </w:r>
            <w:r w:rsidR="0065464E" w:rsidRPr="00805AF0">
              <w:t xml:space="preserve"> </w:t>
            </w:r>
          </w:p>
        </w:tc>
      </w:tr>
      <w:tr w:rsidR="00307C92" w:rsidRPr="00017857" w14:paraId="22BE5A94" w14:textId="77777777" w:rsidTr="008452EA">
        <w:tc>
          <w:tcPr>
            <w:tcW w:w="4528" w:type="dxa"/>
            <w:tcBorders>
              <w:top w:val="nil"/>
              <w:left w:val="single" w:sz="4" w:space="0" w:color="auto"/>
              <w:bottom w:val="single" w:sz="4" w:space="0" w:color="000000"/>
              <w:right w:val="nil"/>
            </w:tcBorders>
            <w:hideMark/>
          </w:tcPr>
          <w:p w14:paraId="3E5EC85F" w14:textId="77777777" w:rsidR="00307C92" w:rsidRPr="00017857" w:rsidRDefault="00307C92" w:rsidP="008452EA">
            <w:pPr>
              <w:widowControl w:val="0"/>
              <w:jc w:val="both"/>
              <w:rPr>
                <w:rFonts w:eastAsia="SimSun"/>
                <w:kern w:val="2"/>
                <w:sz w:val="24"/>
                <w:szCs w:val="24"/>
                <w:lang w:bidi="hi-IN"/>
              </w:rPr>
            </w:pPr>
            <w:r w:rsidRPr="00017857">
              <w:rPr>
                <w:rFonts w:eastAsia="SimSun"/>
                <w:kern w:val="2"/>
                <w:sz w:val="24"/>
                <w:szCs w:val="24"/>
                <w:lang w:bidi="hi-IN"/>
              </w:rPr>
              <w:t>E-pasts: lm@lm.gov.lv</w:t>
            </w:r>
          </w:p>
        </w:tc>
        <w:tc>
          <w:tcPr>
            <w:tcW w:w="4532" w:type="dxa"/>
            <w:tcBorders>
              <w:top w:val="nil"/>
              <w:left w:val="single" w:sz="4" w:space="0" w:color="000000"/>
              <w:bottom w:val="single" w:sz="4" w:space="0" w:color="000000"/>
              <w:right w:val="single" w:sz="4" w:space="0" w:color="000000"/>
            </w:tcBorders>
            <w:hideMark/>
          </w:tcPr>
          <w:p w14:paraId="5539BAC1" w14:textId="62739F1E" w:rsidR="00307C92" w:rsidRPr="00805AF0" w:rsidRDefault="00307C92" w:rsidP="008452EA">
            <w:pPr>
              <w:widowControl w:val="0"/>
              <w:jc w:val="both"/>
              <w:rPr>
                <w:rFonts w:eastAsia="SimSun"/>
                <w:kern w:val="2"/>
                <w:sz w:val="24"/>
                <w:szCs w:val="24"/>
                <w:lang w:bidi="hi-IN"/>
              </w:rPr>
            </w:pPr>
            <w:r w:rsidRPr="00805AF0">
              <w:rPr>
                <w:rFonts w:eastAsia="SimSun"/>
                <w:kern w:val="2"/>
                <w:sz w:val="24"/>
                <w:szCs w:val="24"/>
                <w:lang w:bidi="hi-IN"/>
              </w:rPr>
              <w:t>E-pasts:</w:t>
            </w:r>
            <w:r w:rsidR="0065464E" w:rsidRPr="00805AF0">
              <w:rPr>
                <w:rFonts w:eastAsia="SimSun"/>
                <w:kern w:val="2"/>
                <w:sz w:val="24"/>
                <w:szCs w:val="24"/>
                <w:lang w:bidi="hi-IN"/>
              </w:rPr>
              <w:t xml:space="preserve"> </w:t>
            </w:r>
            <w:r w:rsidR="0065464E" w:rsidRPr="00805AF0">
              <w:rPr>
                <w:sz w:val="24"/>
                <w:szCs w:val="24"/>
                <w:lang w:val="lv-LV"/>
              </w:rPr>
              <w:t xml:space="preserve"> agentura@ka.lv</w:t>
            </w:r>
          </w:p>
        </w:tc>
      </w:tr>
      <w:tr w:rsidR="00307C92" w:rsidRPr="00017857" w14:paraId="1A268A77" w14:textId="77777777" w:rsidTr="008452EA">
        <w:tc>
          <w:tcPr>
            <w:tcW w:w="4528" w:type="dxa"/>
            <w:tcBorders>
              <w:top w:val="nil"/>
              <w:left w:val="single" w:sz="4" w:space="0" w:color="auto"/>
              <w:bottom w:val="single" w:sz="4" w:space="0" w:color="000000"/>
              <w:right w:val="nil"/>
            </w:tcBorders>
            <w:hideMark/>
          </w:tcPr>
          <w:p w14:paraId="7BA598C8" w14:textId="77777777" w:rsidR="00307C92" w:rsidRPr="00017857" w:rsidRDefault="00307C92" w:rsidP="008452EA">
            <w:pPr>
              <w:widowControl w:val="0"/>
              <w:jc w:val="both"/>
              <w:rPr>
                <w:rFonts w:eastAsia="SimSun"/>
                <w:kern w:val="2"/>
                <w:sz w:val="24"/>
                <w:szCs w:val="24"/>
                <w:lang w:bidi="hi-IN"/>
              </w:rPr>
            </w:pPr>
            <w:r w:rsidRPr="00017857">
              <w:rPr>
                <w:rFonts w:eastAsia="SimSun"/>
                <w:kern w:val="2"/>
                <w:sz w:val="24"/>
                <w:szCs w:val="24"/>
                <w:lang w:bidi="hi-IN"/>
              </w:rPr>
              <w:t>Banka: Valsts Kase</w:t>
            </w:r>
          </w:p>
        </w:tc>
        <w:tc>
          <w:tcPr>
            <w:tcW w:w="4532" w:type="dxa"/>
            <w:tcBorders>
              <w:top w:val="nil"/>
              <w:left w:val="single" w:sz="4" w:space="0" w:color="000000"/>
              <w:bottom w:val="single" w:sz="4" w:space="0" w:color="000000"/>
              <w:right w:val="single" w:sz="4" w:space="0" w:color="000000"/>
            </w:tcBorders>
            <w:hideMark/>
          </w:tcPr>
          <w:p w14:paraId="1AE339A1" w14:textId="5D33D552" w:rsidR="00307C92" w:rsidRPr="00805AF0" w:rsidRDefault="00307C92" w:rsidP="008452EA">
            <w:pPr>
              <w:widowControl w:val="0"/>
              <w:jc w:val="both"/>
              <w:rPr>
                <w:rFonts w:eastAsia="SimSun"/>
                <w:kern w:val="2"/>
                <w:sz w:val="24"/>
                <w:szCs w:val="24"/>
                <w:lang w:bidi="hi-IN"/>
              </w:rPr>
            </w:pPr>
            <w:r w:rsidRPr="00805AF0">
              <w:rPr>
                <w:rFonts w:eastAsia="SimSun"/>
                <w:kern w:val="2"/>
                <w:sz w:val="24"/>
                <w:szCs w:val="24"/>
                <w:lang w:bidi="hi-IN"/>
              </w:rPr>
              <w:t>Banka:</w:t>
            </w:r>
            <w:r w:rsidR="005F700A" w:rsidRPr="00805AF0">
              <w:rPr>
                <w:rFonts w:eastAsia="SimSun"/>
                <w:kern w:val="2"/>
                <w:sz w:val="24"/>
                <w:szCs w:val="24"/>
                <w:lang w:bidi="hi-IN"/>
              </w:rPr>
              <w:t xml:space="preserve"> AS SEB BANKA</w:t>
            </w:r>
          </w:p>
        </w:tc>
      </w:tr>
      <w:tr w:rsidR="00307C92" w:rsidRPr="00017857" w14:paraId="2D7A247B" w14:textId="77777777" w:rsidTr="008452EA">
        <w:tc>
          <w:tcPr>
            <w:tcW w:w="4528" w:type="dxa"/>
            <w:tcBorders>
              <w:top w:val="nil"/>
              <w:left w:val="single" w:sz="4" w:space="0" w:color="auto"/>
              <w:bottom w:val="single" w:sz="4" w:space="0" w:color="000000"/>
              <w:right w:val="nil"/>
            </w:tcBorders>
            <w:hideMark/>
          </w:tcPr>
          <w:p w14:paraId="539ABAD1" w14:textId="6F31904C" w:rsidR="00307C92" w:rsidRPr="00017857" w:rsidRDefault="00307C92" w:rsidP="008452EA">
            <w:pPr>
              <w:widowControl w:val="0"/>
              <w:jc w:val="both"/>
              <w:rPr>
                <w:rFonts w:eastAsia="SimSun"/>
                <w:kern w:val="2"/>
                <w:sz w:val="24"/>
                <w:szCs w:val="24"/>
                <w:lang w:bidi="hi-IN"/>
              </w:rPr>
            </w:pPr>
            <w:r w:rsidRPr="00017857">
              <w:rPr>
                <w:rFonts w:eastAsia="SimSun"/>
                <w:kern w:val="2"/>
                <w:sz w:val="24"/>
                <w:szCs w:val="24"/>
                <w:lang w:bidi="hi-IN"/>
              </w:rPr>
              <w:t>Konts:</w:t>
            </w:r>
            <w:r w:rsidR="005F700A">
              <w:rPr>
                <w:rFonts w:eastAsia="SimSun"/>
                <w:kern w:val="2"/>
                <w:sz w:val="24"/>
                <w:szCs w:val="24"/>
                <w:lang w:bidi="hi-IN"/>
              </w:rPr>
              <w:t xml:space="preserve"> </w:t>
            </w:r>
            <w:r w:rsidR="00734757">
              <w:rPr>
                <w:rFonts w:ascii="Tahoma" w:hAnsi="Tahoma" w:cs="Tahoma"/>
                <w:color w:val="000000"/>
                <w:sz w:val="18"/>
                <w:szCs w:val="18"/>
                <w:shd w:val="clear" w:color="auto" w:fill="FFFFFF"/>
              </w:rPr>
              <w:t xml:space="preserve"> </w:t>
            </w:r>
            <w:r w:rsidR="00734757" w:rsidRPr="00805AF0">
              <w:rPr>
                <w:rFonts w:eastAsia="SimSun"/>
                <w:kern w:val="2"/>
                <w:sz w:val="24"/>
                <w:szCs w:val="24"/>
                <w:lang w:bidi="hi-IN"/>
              </w:rPr>
              <w:t>LV69TREL2180396043000</w:t>
            </w:r>
          </w:p>
        </w:tc>
        <w:tc>
          <w:tcPr>
            <w:tcW w:w="4532" w:type="dxa"/>
            <w:tcBorders>
              <w:top w:val="nil"/>
              <w:left w:val="single" w:sz="4" w:space="0" w:color="000000"/>
              <w:bottom w:val="single" w:sz="4" w:space="0" w:color="000000"/>
              <w:right w:val="single" w:sz="4" w:space="0" w:color="000000"/>
            </w:tcBorders>
            <w:hideMark/>
          </w:tcPr>
          <w:p w14:paraId="71FDB79E" w14:textId="3A8B2816" w:rsidR="00307C92" w:rsidRPr="00805AF0" w:rsidRDefault="00307C92" w:rsidP="008452EA">
            <w:pPr>
              <w:widowControl w:val="0"/>
              <w:jc w:val="both"/>
              <w:rPr>
                <w:rFonts w:eastAsia="SimSun"/>
                <w:kern w:val="2"/>
                <w:sz w:val="24"/>
                <w:szCs w:val="24"/>
                <w:lang w:bidi="hi-IN"/>
              </w:rPr>
            </w:pPr>
            <w:r w:rsidRPr="00805AF0">
              <w:rPr>
                <w:rFonts w:eastAsia="SimSun"/>
                <w:kern w:val="2"/>
                <w:sz w:val="24"/>
                <w:szCs w:val="24"/>
                <w:lang w:bidi="hi-IN"/>
              </w:rPr>
              <w:t>Konts:</w:t>
            </w:r>
            <w:r w:rsidR="0065464E" w:rsidRPr="00805AF0">
              <w:rPr>
                <w:sz w:val="24"/>
                <w:szCs w:val="24"/>
              </w:rPr>
              <w:t xml:space="preserve"> LV83UNLA0001024469758</w:t>
            </w:r>
          </w:p>
        </w:tc>
      </w:tr>
      <w:tr w:rsidR="00947B07" w:rsidRPr="00017857" w14:paraId="3D82B077" w14:textId="77777777" w:rsidTr="008452EA">
        <w:tc>
          <w:tcPr>
            <w:tcW w:w="4528" w:type="dxa"/>
            <w:tcBorders>
              <w:top w:val="nil"/>
              <w:left w:val="single" w:sz="4" w:space="0" w:color="auto"/>
              <w:bottom w:val="single" w:sz="4" w:space="0" w:color="000000"/>
              <w:right w:val="nil"/>
            </w:tcBorders>
          </w:tcPr>
          <w:p w14:paraId="45D76AC6" w14:textId="1C130362" w:rsidR="00947B07" w:rsidRPr="00017857" w:rsidRDefault="00947B07" w:rsidP="008452EA">
            <w:pPr>
              <w:widowControl w:val="0"/>
              <w:jc w:val="both"/>
              <w:rPr>
                <w:rFonts w:eastAsia="SimSun"/>
                <w:kern w:val="2"/>
                <w:sz w:val="24"/>
                <w:szCs w:val="24"/>
                <w:lang w:bidi="hi-IN"/>
              </w:rPr>
            </w:pPr>
            <w:r w:rsidRPr="00017857">
              <w:rPr>
                <w:rFonts w:eastAsia="SimSun"/>
                <w:kern w:val="2"/>
                <w:sz w:val="24"/>
                <w:szCs w:val="24"/>
                <w:lang w:bidi="hi-IN"/>
              </w:rPr>
              <w:t>SWIFT: TRELLV22</w:t>
            </w:r>
          </w:p>
        </w:tc>
        <w:tc>
          <w:tcPr>
            <w:tcW w:w="4532" w:type="dxa"/>
            <w:tcBorders>
              <w:top w:val="nil"/>
              <w:left w:val="single" w:sz="4" w:space="0" w:color="000000"/>
              <w:bottom w:val="single" w:sz="4" w:space="0" w:color="000000"/>
              <w:right w:val="single" w:sz="4" w:space="0" w:color="000000"/>
            </w:tcBorders>
          </w:tcPr>
          <w:p w14:paraId="7427FF86" w14:textId="6CA3924F" w:rsidR="00947B07" w:rsidRPr="00805AF0" w:rsidRDefault="00947B07" w:rsidP="008452EA">
            <w:pPr>
              <w:widowControl w:val="0"/>
              <w:jc w:val="both"/>
              <w:rPr>
                <w:rFonts w:eastAsia="SimSun"/>
                <w:kern w:val="2"/>
                <w:sz w:val="24"/>
                <w:szCs w:val="24"/>
                <w:lang w:bidi="hi-IN"/>
              </w:rPr>
            </w:pPr>
            <w:r>
              <w:rPr>
                <w:rFonts w:eastAsia="SimSun"/>
                <w:kern w:val="2"/>
                <w:sz w:val="24"/>
                <w:szCs w:val="24"/>
                <w:lang w:bidi="hi-IN"/>
              </w:rPr>
              <w:t>SWIFT: UNLALV2X</w:t>
            </w:r>
          </w:p>
        </w:tc>
      </w:tr>
      <w:tr w:rsidR="00947B07" w:rsidRPr="00017857" w14:paraId="2A280245" w14:textId="77777777" w:rsidTr="008452EA">
        <w:tc>
          <w:tcPr>
            <w:tcW w:w="4528" w:type="dxa"/>
            <w:tcBorders>
              <w:top w:val="nil"/>
              <w:left w:val="single" w:sz="4" w:space="0" w:color="auto"/>
              <w:bottom w:val="single" w:sz="4" w:space="0" w:color="000000"/>
              <w:right w:val="nil"/>
            </w:tcBorders>
          </w:tcPr>
          <w:p w14:paraId="23DEE0DF" w14:textId="77777777" w:rsidR="00947B07" w:rsidRPr="00017857" w:rsidRDefault="00947B07" w:rsidP="008452EA">
            <w:pPr>
              <w:widowControl w:val="0"/>
              <w:jc w:val="both"/>
              <w:rPr>
                <w:rFonts w:eastAsia="SimSun"/>
                <w:kern w:val="2"/>
                <w:sz w:val="24"/>
                <w:szCs w:val="24"/>
                <w:lang w:bidi="hi-IN"/>
              </w:rPr>
            </w:pPr>
          </w:p>
        </w:tc>
        <w:tc>
          <w:tcPr>
            <w:tcW w:w="4532" w:type="dxa"/>
            <w:tcBorders>
              <w:top w:val="nil"/>
              <w:left w:val="single" w:sz="4" w:space="0" w:color="000000"/>
              <w:bottom w:val="single" w:sz="4" w:space="0" w:color="000000"/>
              <w:right w:val="single" w:sz="4" w:space="0" w:color="000000"/>
            </w:tcBorders>
          </w:tcPr>
          <w:p w14:paraId="3865883B" w14:textId="77777777" w:rsidR="00947B07" w:rsidRDefault="00947B07" w:rsidP="008452EA">
            <w:pPr>
              <w:widowControl w:val="0"/>
              <w:jc w:val="both"/>
              <w:rPr>
                <w:rFonts w:eastAsia="SimSun"/>
                <w:kern w:val="2"/>
                <w:sz w:val="24"/>
                <w:szCs w:val="24"/>
                <w:lang w:bidi="hi-IN"/>
              </w:rPr>
            </w:pPr>
          </w:p>
        </w:tc>
      </w:tr>
      <w:tr w:rsidR="00307C92" w:rsidRPr="00017857" w14:paraId="22D11B75" w14:textId="77777777" w:rsidTr="00947B07">
        <w:tc>
          <w:tcPr>
            <w:tcW w:w="4528" w:type="dxa"/>
            <w:tcBorders>
              <w:top w:val="nil"/>
              <w:left w:val="single" w:sz="4" w:space="0" w:color="auto"/>
              <w:bottom w:val="nil"/>
              <w:right w:val="nil"/>
            </w:tcBorders>
            <w:hideMark/>
          </w:tcPr>
          <w:p w14:paraId="41D654BB" w14:textId="31621D83" w:rsidR="00307C92" w:rsidRPr="00017857" w:rsidRDefault="00307C92" w:rsidP="008452EA">
            <w:pPr>
              <w:widowControl w:val="0"/>
              <w:jc w:val="both"/>
              <w:rPr>
                <w:rFonts w:eastAsia="SimSun"/>
                <w:kern w:val="2"/>
                <w:sz w:val="24"/>
                <w:szCs w:val="24"/>
                <w:lang w:bidi="hi-IN"/>
              </w:rPr>
            </w:pPr>
          </w:p>
        </w:tc>
        <w:tc>
          <w:tcPr>
            <w:tcW w:w="4532" w:type="dxa"/>
            <w:tcBorders>
              <w:top w:val="nil"/>
              <w:left w:val="single" w:sz="4" w:space="0" w:color="000000"/>
              <w:bottom w:val="nil"/>
              <w:right w:val="single" w:sz="4" w:space="0" w:color="000000"/>
            </w:tcBorders>
            <w:hideMark/>
          </w:tcPr>
          <w:p w14:paraId="567D5FCD" w14:textId="5A30CB65" w:rsidR="00307C92" w:rsidRPr="00805AF0" w:rsidRDefault="00307C92" w:rsidP="008452EA">
            <w:pPr>
              <w:widowControl w:val="0"/>
              <w:jc w:val="both"/>
              <w:rPr>
                <w:rFonts w:eastAsia="SimSun"/>
                <w:kern w:val="2"/>
                <w:sz w:val="24"/>
                <w:szCs w:val="24"/>
                <w:lang w:bidi="hi-IN"/>
              </w:rPr>
            </w:pPr>
          </w:p>
        </w:tc>
      </w:tr>
      <w:tr w:rsidR="00947B07" w:rsidRPr="00017857" w14:paraId="1B22CCB7" w14:textId="77777777" w:rsidTr="008452EA">
        <w:tc>
          <w:tcPr>
            <w:tcW w:w="4528" w:type="dxa"/>
            <w:tcBorders>
              <w:top w:val="nil"/>
              <w:left w:val="single" w:sz="4" w:space="0" w:color="auto"/>
              <w:bottom w:val="single" w:sz="4" w:space="0" w:color="000000"/>
              <w:right w:val="nil"/>
            </w:tcBorders>
          </w:tcPr>
          <w:p w14:paraId="48AD2DEB" w14:textId="1619D491" w:rsidR="00947B07" w:rsidRPr="00017857" w:rsidRDefault="00947B07" w:rsidP="008452EA">
            <w:pPr>
              <w:widowControl w:val="0"/>
              <w:jc w:val="both"/>
              <w:rPr>
                <w:rFonts w:eastAsia="SimSun"/>
                <w:kern w:val="2"/>
                <w:sz w:val="24"/>
                <w:szCs w:val="24"/>
                <w:lang w:bidi="hi-IN"/>
              </w:rPr>
            </w:pPr>
            <w:r>
              <w:rPr>
                <w:rFonts w:eastAsia="SimSun"/>
                <w:kern w:val="2"/>
                <w:sz w:val="24"/>
                <w:szCs w:val="24"/>
                <w:lang w:bidi="hi-IN"/>
              </w:rPr>
              <w:t xml:space="preserve">Valsts sekretārs </w:t>
            </w:r>
            <w:proofErr w:type="gramStart"/>
            <w:r>
              <w:rPr>
                <w:rFonts w:eastAsia="SimSun"/>
                <w:kern w:val="2"/>
                <w:sz w:val="24"/>
                <w:szCs w:val="24"/>
                <w:lang w:bidi="hi-IN"/>
              </w:rPr>
              <w:t>I.Alliks</w:t>
            </w:r>
            <w:proofErr w:type="gramEnd"/>
          </w:p>
        </w:tc>
        <w:tc>
          <w:tcPr>
            <w:tcW w:w="4532" w:type="dxa"/>
            <w:tcBorders>
              <w:top w:val="nil"/>
              <w:left w:val="single" w:sz="4" w:space="0" w:color="000000"/>
              <w:bottom w:val="single" w:sz="4" w:space="0" w:color="000000"/>
              <w:right w:val="single" w:sz="4" w:space="0" w:color="000000"/>
            </w:tcBorders>
          </w:tcPr>
          <w:p w14:paraId="36C76963" w14:textId="043A7AE9" w:rsidR="00947B07" w:rsidRPr="00805AF0" w:rsidRDefault="00947B07" w:rsidP="008452EA">
            <w:pPr>
              <w:widowControl w:val="0"/>
              <w:jc w:val="both"/>
              <w:rPr>
                <w:rFonts w:eastAsia="SimSun"/>
                <w:kern w:val="2"/>
                <w:sz w:val="24"/>
                <w:szCs w:val="24"/>
                <w:lang w:bidi="hi-IN"/>
              </w:rPr>
            </w:pPr>
            <w:r>
              <w:rPr>
                <w:rFonts w:eastAsia="SimSun"/>
                <w:kern w:val="2"/>
                <w:sz w:val="24"/>
                <w:szCs w:val="24"/>
                <w:lang w:bidi="hi-IN"/>
              </w:rPr>
              <w:t xml:space="preserve">Valdes locekle </w:t>
            </w:r>
            <w:proofErr w:type="gramStart"/>
            <w:r>
              <w:rPr>
                <w:rFonts w:eastAsia="SimSun"/>
                <w:kern w:val="2"/>
                <w:sz w:val="24"/>
                <w:szCs w:val="24"/>
                <w:lang w:bidi="hi-IN"/>
              </w:rPr>
              <w:t>S.Reinholde</w:t>
            </w:r>
            <w:proofErr w:type="gramEnd"/>
            <w:r>
              <w:rPr>
                <w:rFonts w:eastAsia="SimSun"/>
                <w:kern w:val="2"/>
                <w:sz w:val="24"/>
                <w:szCs w:val="24"/>
                <w:lang w:bidi="hi-IN"/>
              </w:rPr>
              <w:t>-Āboliņa</w:t>
            </w:r>
          </w:p>
        </w:tc>
      </w:tr>
    </w:tbl>
    <w:p w14:paraId="4B172521" w14:textId="77777777" w:rsidR="006F0631" w:rsidRDefault="006F0631" w:rsidP="00307C92">
      <w:pPr>
        <w:ind w:left="567" w:hanging="567"/>
        <w:jc w:val="center"/>
      </w:pPr>
    </w:p>
    <w:p w14:paraId="51F843B8" w14:textId="77777777" w:rsidR="00AF321B" w:rsidRDefault="00AF321B" w:rsidP="00086396">
      <w:pPr>
        <w:jc w:val="right"/>
      </w:pPr>
    </w:p>
    <w:p w14:paraId="3C4AD6CA" w14:textId="77777777" w:rsidR="00AF321B" w:rsidRDefault="00AF321B" w:rsidP="00086396">
      <w:pPr>
        <w:jc w:val="right"/>
      </w:pPr>
    </w:p>
    <w:p w14:paraId="1E1EE145" w14:textId="77777777" w:rsidR="00AF321B" w:rsidRDefault="00AF321B" w:rsidP="00086396">
      <w:pPr>
        <w:jc w:val="right"/>
      </w:pPr>
    </w:p>
    <w:sectPr w:rsidR="00AF321B" w:rsidSect="00AC34F0">
      <w:footerReference w:type="default" r:id="rId17"/>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B4A5B9" w14:textId="77777777" w:rsidR="00813183" w:rsidRDefault="00813183">
      <w:r>
        <w:separator/>
      </w:r>
    </w:p>
  </w:endnote>
  <w:endnote w:type="continuationSeparator" w:id="0">
    <w:p w14:paraId="6AF46CAC" w14:textId="77777777" w:rsidR="00813183" w:rsidRDefault="00813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Arial Bold">
    <w:panose1 w:val="020B0704020202020204"/>
    <w:charset w:val="00"/>
    <w:family w:val="roman"/>
    <w:notTrueType/>
    <w:pitch w:val="default"/>
  </w:font>
  <w:font w:name="TimesNewRomanPSMT">
    <w:altName w:val="Times New Roman"/>
    <w:panose1 w:val="00000000000000000000"/>
    <w:charset w:val="00"/>
    <w:family w:val="swiss"/>
    <w:notTrueType/>
    <w:pitch w:val="default"/>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265145" w14:textId="77777777" w:rsidR="008452EA" w:rsidRDefault="008452EA">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80EB51" w14:textId="77777777" w:rsidR="00813183" w:rsidRDefault="00813183">
      <w:r>
        <w:separator/>
      </w:r>
    </w:p>
  </w:footnote>
  <w:footnote w:type="continuationSeparator" w:id="0">
    <w:p w14:paraId="1C089C03" w14:textId="77777777" w:rsidR="00813183" w:rsidRDefault="008131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Sarakstanumurs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Sarakstanumurs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Sarakstanumurs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Sarakstaaizzme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Sarakstaaizzme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Sarakstaaizzme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Sarakstanumurs"/>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Sarakstaaizzme"/>
      <w:lvlText w:val=""/>
      <w:lvlJc w:val="left"/>
      <w:pPr>
        <w:tabs>
          <w:tab w:val="num" w:pos="360"/>
        </w:tabs>
        <w:ind w:left="360" w:hanging="360"/>
      </w:pPr>
      <w:rPr>
        <w:rFonts w:ascii="Symbol" w:hAnsi="Symbol" w:hint="default"/>
      </w:rPr>
    </w:lvl>
  </w:abstractNum>
  <w:abstractNum w:abstractNumId="8"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02A817CD"/>
    <w:multiLevelType w:val="multilevel"/>
    <w:tmpl w:val="5FA6C09A"/>
    <w:lvl w:ilvl="0">
      <w:start w:val="1"/>
      <w:numFmt w:val="decimal"/>
      <w:lvlText w:val="%1."/>
      <w:lvlJc w:val="left"/>
      <w:pPr>
        <w:ind w:left="1440" w:hanging="360"/>
      </w:pPr>
      <w:rPr>
        <w:rFonts w:hint="default"/>
      </w:rPr>
    </w:lvl>
    <w:lvl w:ilvl="1">
      <w:start w:val="1"/>
      <w:numFmt w:val="decimal"/>
      <w:isLgl/>
      <w:lvlText w:val="%1.%2."/>
      <w:lvlJc w:val="left"/>
      <w:pPr>
        <w:ind w:left="644" w:hanging="360"/>
      </w:pPr>
      <w:rPr>
        <w:rFonts w:ascii="Times New Roman" w:hAnsi="Times New Roman" w:cs="Times New Roman" w:hint="default"/>
        <w:b/>
        <w:color w:val="auto"/>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1"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15:restartNumberingAfterBreak="0">
    <w:nsid w:val="049F05EF"/>
    <w:multiLevelType w:val="multilevel"/>
    <w:tmpl w:val="6B8EBE70"/>
    <w:lvl w:ilvl="0">
      <w:start w:val="1"/>
      <w:numFmt w:val="decimal"/>
      <w:lvlText w:val="%1. pielikums -"/>
      <w:lvlJc w:val="left"/>
      <w:pPr>
        <w:ind w:left="0" w:firstLine="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0520558B"/>
    <w:multiLevelType w:val="multilevel"/>
    <w:tmpl w:val="D8E67ECA"/>
    <w:lvl w:ilvl="0">
      <w:start w:val="1"/>
      <w:numFmt w:val="decimal"/>
      <w:lvlText w:val="%1."/>
      <w:lvlJc w:val="left"/>
      <w:pPr>
        <w:ind w:left="720" w:hanging="360"/>
      </w:pPr>
      <w:rPr>
        <w:rFonts w:hint="default"/>
        <w:b/>
      </w:rPr>
    </w:lvl>
    <w:lvl w:ilvl="1">
      <w:start w:val="1"/>
      <w:numFmt w:val="decimal"/>
      <w:isLgl/>
      <w:lvlText w:val="%1.%2."/>
      <w:lvlJc w:val="left"/>
      <w:pPr>
        <w:ind w:left="1070" w:hanging="710"/>
      </w:pPr>
      <w:rPr>
        <w:rFonts w:hint="default"/>
        <w:b w:val="0"/>
      </w:rPr>
    </w:lvl>
    <w:lvl w:ilvl="2">
      <w:start w:val="1"/>
      <w:numFmt w:val="decimal"/>
      <w:isLgl/>
      <w:lvlText w:val="%1.%2.%3."/>
      <w:lvlJc w:val="left"/>
      <w:pPr>
        <w:ind w:left="1080" w:hanging="720"/>
      </w:pPr>
      <w:rPr>
        <w:rFonts w:hint="default"/>
        <w:b w:val="0"/>
        <w:sz w:val="22"/>
        <w:szCs w:val="22"/>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06464DF6"/>
    <w:multiLevelType w:val="multilevel"/>
    <w:tmpl w:val="D056128C"/>
    <w:numStyleLink w:val="ImportedStyle5"/>
  </w:abstractNum>
  <w:abstractNum w:abstractNumId="17" w15:restartNumberingAfterBreak="0">
    <w:nsid w:val="07824758"/>
    <w:multiLevelType w:val="multilevel"/>
    <w:tmpl w:val="82C422BC"/>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18" w15:restartNumberingAfterBreak="0">
    <w:nsid w:val="08596A21"/>
    <w:multiLevelType w:val="hybridMultilevel"/>
    <w:tmpl w:val="2174D82A"/>
    <w:lvl w:ilvl="0" w:tplc="FFFFFFFF">
      <w:start w:val="1"/>
      <w:numFmt w:val="decimal"/>
      <w:lvlText w:val="%1)"/>
      <w:lvlJc w:val="left"/>
      <w:pPr>
        <w:ind w:left="720" w:hanging="360"/>
      </w:pPr>
      <w:rPr>
        <w:rFonts w:hint="default"/>
      </w:rPr>
    </w:lvl>
    <w:lvl w:ilvl="1" w:tplc="04260011">
      <w:start w:val="1"/>
      <w:numFmt w:val="decimal"/>
      <w:lvlText w:val="%2)"/>
      <w:lvlJc w:val="left"/>
      <w:pPr>
        <w:ind w:left="1440" w:hanging="360"/>
      </w:pPr>
    </w:lvl>
    <w:lvl w:ilvl="2" w:tplc="7D7EBB86">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8956A6E"/>
    <w:multiLevelType w:val="multilevel"/>
    <w:tmpl w:val="689A370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1"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2"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15:restartNumberingAfterBreak="0">
    <w:nsid w:val="0B9D44CC"/>
    <w:multiLevelType w:val="multilevel"/>
    <w:tmpl w:val="C79AD904"/>
    <w:lvl w:ilvl="0">
      <w:start w:val="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hint="default"/>
        <w:b/>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0D19384D"/>
    <w:multiLevelType w:val="multilevel"/>
    <w:tmpl w:val="8C1CADB6"/>
    <w:lvl w:ilvl="0">
      <w:start w:val="7"/>
      <w:numFmt w:val="decimal"/>
      <w:lvlText w:val="%1."/>
      <w:lvlJc w:val="left"/>
      <w:pPr>
        <w:ind w:left="360" w:hanging="360"/>
      </w:pPr>
      <w:rPr>
        <w:rFonts w:hint="default"/>
        <w:b w:val="0"/>
        <w:bCs w:val="0"/>
      </w:rPr>
    </w:lvl>
    <w:lvl w:ilvl="1">
      <w:start w:val="1"/>
      <w:numFmt w:val="decimal"/>
      <w:lvlText w:val="%1.%2."/>
      <w:lvlJc w:val="left"/>
      <w:pPr>
        <w:ind w:left="6386"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0DD61016"/>
    <w:multiLevelType w:val="multilevel"/>
    <w:tmpl w:val="B9241404"/>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7"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8" w15:restartNumberingAfterBreak="0">
    <w:nsid w:val="0F055B71"/>
    <w:multiLevelType w:val="hybridMultilevel"/>
    <w:tmpl w:val="53FE92FE"/>
    <w:lvl w:ilvl="0" w:tplc="A104C436">
      <w:start w:val="1"/>
      <w:numFmt w:val="decimal"/>
      <w:lvlText w:val="%1."/>
      <w:lvlJc w:val="left"/>
      <w:pPr>
        <w:ind w:left="720" w:hanging="360"/>
      </w:pPr>
      <w:rPr>
        <w:rFonts w:hint="default"/>
        <w:b w:val="0"/>
        <w:bCs/>
        <w:color w:val="auto"/>
        <w:sz w:val="24"/>
        <w:szCs w:val="24"/>
      </w:rPr>
    </w:lvl>
    <w:lvl w:ilvl="1" w:tplc="04260003" w:tentative="1">
      <w:start w:val="1"/>
      <w:numFmt w:val="lowerLetter"/>
      <w:lvlText w:val="%2."/>
      <w:lvlJc w:val="left"/>
      <w:pPr>
        <w:ind w:left="1440" w:hanging="360"/>
      </w:pPr>
    </w:lvl>
    <w:lvl w:ilvl="2" w:tplc="04260005" w:tentative="1">
      <w:start w:val="1"/>
      <w:numFmt w:val="lowerRoman"/>
      <w:lvlText w:val="%3."/>
      <w:lvlJc w:val="right"/>
      <w:pPr>
        <w:ind w:left="2160" w:hanging="180"/>
      </w:pPr>
    </w:lvl>
    <w:lvl w:ilvl="3" w:tplc="04260001" w:tentative="1">
      <w:start w:val="1"/>
      <w:numFmt w:val="decimal"/>
      <w:lvlText w:val="%4."/>
      <w:lvlJc w:val="left"/>
      <w:pPr>
        <w:ind w:left="2880" w:hanging="360"/>
      </w:pPr>
    </w:lvl>
    <w:lvl w:ilvl="4" w:tplc="04260003" w:tentative="1">
      <w:start w:val="1"/>
      <w:numFmt w:val="lowerLetter"/>
      <w:lvlText w:val="%5."/>
      <w:lvlJc w:val="left"/>
      <w:pPr>
        <w:ind w:left="3600" w:hanging="360"/>
      </w:pPr>
    </w:lvl>
    <w:lvl w:ilvl="5" w:tplc="04260005" w:tentative="1">
      <w:start w:val="1"/>
      <w:numFmt w:val="lowerRoman"/>
      <w:lvlText w:val="%6."/>
      <w:lvlJc w:val="right"/>
      <w:pPr>
        <w:ind w:left="4320" w:hanging="180"/>
      </w:pPr>
    </w:lvl>
    <w:lvl w:ilvl="6" w:tplc="04260001" w:tentative="1">
      <w:start w:val="1"/>
      <w:numFmt w:val="decimal"/>
      <w:lvlText w:val="%7."/>
      <w:lvlJc w:val="left"/>
      <w:pPr>
        <w:ind w:left="5040" w:hanging="360"/>
      </w:pPr>
    </w:lvl>
    <w:lvl w:ilvl="7" w:tplc="04260003" w:tentative="1">
      <w:start w:val="1"/>
      <w:numFmt w:val="lowerLetter"/>
      <w:lvlText w:val="%8."/>
      <w:lvlJc w:val="left"/>
      <w:pPr>
        <w:ind w:left="5760" w:hanging="360"/>
      </w:pPr>
    </w:lvl>
    <w:lvl w:ilvl="8" w:tplc="04260005" w:tentative="1">
      <w:start w:val="1"/>
      <w:numFmt w:val="lowerRoman"/>
      <w:lvlText w:val="%9."/>
      <w:lvlJc w:val="right"/>
      <w:pPr>
        <w:ind w:left="6480" w:hanging="180"/>
      </w:pPr>
    </w:lvl>
  </w:abstractNum>
  <w:abstractNum w:abstractNumId="29" w15:restartNumberingAfterBreak="0">
    <w:nsid w:val="0F31792A"/>
    <w:multiLevelType w:val="multilevel"/>
    <w:tmpl w:val="46B294A2"/>
    <w:lvl w:ilvl="0">
      <w:start w:val="1"/>
      <w:numFmt w:val="decimal"/>
      <w:lvlText w:val="%1."/>
      <w:lvlJc w:val="left"/>
      <w:pPr>
        <w:ind w:left="624" w:hanging="264"/>
      </w:pPr>
      <w:rPr>
        <w:b/>
      </w:rPr>
    </w:lvl>
    <w:lvl w:ilvl="1">
      <w:start w:val="1"/>
      <w:numFmt w:val="decimal"/>
      <w:isLgl/>
      <w:lvlText w:val="%1.%2."/>
      <w:lvlJc w:val="left"/>
      <w:pPr>
        <w:ind w:left="774" w:hanging="774"/>
      </w:pPr>
      <w:rPr>
        <w:b w:val="0"/>
        <w:bCs w:val="0"/>
        <w:color w:val="auto"/>
      </w:rPr>
    </w:lvl>
    <w:lvl w:ilvl="2">
      <w:start w:val="1"/>
      <w:numFmt w:val="decimal"/>
      <w:isLgl/>
      <w:lvlText w:val="%1.%2.%3."/>
      <w:lvlJc w:val="left"/>
      <w:pPr>
        <w:ind w:left="1303" w:hanging="735"/>
      </w:pPr>
    </w:lvl>
    <w:lvl w:ilvl="3">
      <w:start w:val="1"/>
      <w:numFmt w:val="decimal"/>
      <w:isLgl/>
      <w:lvlText w:val="%1.%2.%3.%4."/>
      <w:lvlJc w:val="left"/>
      <w:pPr>
        <w:ind w:left="1095" w:hanging="735"/>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0"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1"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2"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3" w15:restartNumberingAfterBreak="0">
    <w:nsid w:val="110F14B0"/>
    <w:multiLevelType w:val="multilevel"/>
    <w:tmpl w:val="D26E5636"/>
    <w:numStyleLink w:val="WWOutlineListStyle511"/>
  </w:abstractNum>
  <w:abstractNum w:abstractNumId="34"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6"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7" w15:restartNumberingAfterBreak="0">
    <w:nsid w:val="164D3291"/>
    <w:multiLevelType w:val="hybridMultilevel"/>
    <w:tmpl w:val="3AE83ECE"/>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38" w15:restartNumberingAfterBreak="0">
    <w:nsid w:val="171533D6"/>
    <w:multiLevelType w:val="multilevel"/>
    <w:tmpl w:val="14742478"/>
    <w:lvl w:ilvl="0">
      <w:start w:val="1"/>
      <w:numFmt w:val="decimal"/>
      <w:lvlText w:val="%1."/>
      <w:lvlJc w:val="left"/>
      <w:pPr>
        <w:ind w:left="360" w:hanging="360"/>
      </w:pPr>
    </w:lvl>
    <w:lvl w:ilvl="1">
      <w:start w:val="1"/>
      <w:numFmt w:val="decimal"/>
      <w:lvlText w:val="%1.%2."/>
      <w:lvlJc w:val="left"/>
      <w:pPr>
        <w:ind w:left="792" w:hanging="432"/>
      </w:pPr>
      <w:rPr>
        <w:b/>
        <w:bCs w:val="0"/>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0"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3"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EA4062"/>
    <w:multiLevelType w:val="hybridMultilevel"/>
    <w:tmpl w:val="F724E446"/>
    <w:lvl w:ilvl="0" w:tplc="04260003">
      <w:start w:val="1"/>
      <w:numFmt w:val="bullet"/>
      <w:lvlText w:val="o"/>
      <w:lvlJc w:val="left"/>
      <w:pPr>
        <w:ind w:left="720" w:hanging="360"/>
      </w:pPr>
      <w:rPr>
        <w:rFonts w:ascii="Courier New" w:hAnsi="Courier New" w:cs="Courier New" w:hint="default"/>
      </w:rPr>
    </w:lvl>
    <w:lvl w:ilvl="1" w:tplc="2772C7BA" w:tentative="1">
      <w:start w:val="1"/>
      <w:numFmt w:val="bullet"/>
      <w:lvlText w:val="o"/>
      <w:lvlJc w:val="left"/>
      <w:pPr>
        <w:ind w:left="1440" w:hanging="360"/>
      </w:pPr>
      <w:rPr>
        <w:rFonts w:ascii="Courier New" w:hAnsi="Courier New" w:cs="Courier New" w:hint="default"/>
      </w:rPr>
    </w:lvl>
    <w:lvl w:ilvl="2" w:tplc="B176AAB8" w:tentative="1">
      <w:start w:val="1"/>
      <w:numFmt w:val="bullet"/>
      <w:lvlText w:val=""/>
      <w:lvlJc w:val="left"/>
      <w:pPr>
        <w:ind w:left="2160" w:hanging="360"/>
      </w:pPr>
      <w:rPr>
        <w:rFonts w:ascii="Wingdings" w:hAnsi="Wingdings" w:hint="default"/>
      </w:rPr>
    </w:lvl>
    <w:lvl w:ilvl="3" w:tplc="FE50DBA8" w:tentative="1">
      <w:start w:val="1"/>
      <w:numFmt w:val="bullet"/>
      <w:lvlText w:val=""/>
      <w:lvlJc w:val="left"/>
      <w:pPr>
        <w:ind w:left="2880" w:hanging="360"/>
      </w:pPr>
      <w:rPr>
        <w:rFonts w:ascii="Symbol" w:hAnsi="Symbol" w:hint="default"/>
      </w:rPr>
    </w:lvl>
    <w:lvl w:ilvl="4" w:tplc="65280486" w:tentative="1">
      <w:start w:val="1"/>
      <w:numFmt w:val="bullet"/>
      <w:lvlText w:val="o"/>
      <w:lvlJc w:val="left"/>
      <w:pPr>
        <w:ind w:left="3600" w:hanging="360"/>
      </w:pPr>
      <w:rPr>
        <w:rFonts w:ascii="Courier New" w:hAnsi="Courier New" w:cs="Courier New" w:hint="default"/>
      </w:rPr>
    </w:lvl>
    <w:lvl w:ilvl="5" w:tplc="EBFA5974" w:tentative="1">
      <w:start w:val="1"/>
      <w:numFmt w:val="bullet"/>
      <w:lvlText w:val=""/>
      <w:lvlJc w:val="left"/>
      <w:pPr>
        <w:ind w:left="4320" w:hanging="360"/>
      </w:pPr>
      <w:rPr>
        <w:rFonts w:ascii="Wingdings" w:hAnsi="Wingdings" w:hint="default"/>
      </w:rPr>
    </w:lvl>
    <w:lvl w:ilvl="6" w:tplc="1C1A7730" w:tentative="1">
      <w:start w:val="1"/>
      <w:numFmt w:val="bullet"/>
      <w:lvlText w:val=""/>
      <w:lvlJc w:val="left"/>
      <w:pPr>
        <w:ind w:left="5040" w:hanging="360"/>
      </w:pPr>
      <w:rPr>
        <w:rFonts w:ascii="Symbol" w:hAnsi="Symbol" w:hint="default"/>
      </w:rPr>
    </w:lvl>
    <w:lvl w:ilvl="7" w:tplc="F0E05F84" w:tentative="1">
      <w:start w:val="1"/>
      <w:numFmt w:val="bullet"/>
      <w:lvlText w:val="o"/>
      <w:lvlJc w:val="left"/>
      <w:pPr>
        <w:ind w:left="5760" w:hanging="360"/>
      </w:pPr>
      <w:rPr>
        <w:rFonts w:ascii="Courier New" w:hAnsi="Courier New" w:cs="Courier New" w:hint="default"/>
      </w:rPr>
    </w:lvl>
    <w:lvl w:ilvl="8" w:tplc="A4E8E2E4" w:tentative="1">
      <w:start w:val="1"/>
      <w:numFmt w:val="bullet"/>
      <w:lvlText w:val=""/>
      <w:lvlJc w:val="left"/>
      <w:pPr>
        <w:ind w:left="6480" w:hanging="360"/>
      </w:pPr>
      <w:rPr>
        <w:rFonts w:ascii="Wingdings" w:hAnsi="Wingdings" w:hint="default"/>
      </w:rPr>
    </w:lvl>
  </w:abstractNum>
  <w:abstractNum w:abstractNumId="46" w15:restartNumberingAfterBreak="0">
    <w:nsid w:val="1AED3E6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8" w15:restartNumberingAfterBreak="0">
    <w:nsid w:val="1B9965D6"/>
    <w:multiLevelType w:val="hybridMultilevel"/>
    <w:tmpl w:val="2138B2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1CB17379"/>
    <w:multiLevelType w:val="multilevel"/>
    <w:tmpl w:val="DBDE957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2"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3"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20B86109"/>
    <w:multiLevelType w:val="hybridMultilevel"/>
    <w:tmpl w:val="D73C9FC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22FE1556"/>
    <w:multiLevelType w:val="multilevel"/>
    <w:tmpl w:val="4D94ABF0"/>
    <w:lvl w:ilvl="0">
      <w:start w:val="1"/>
      <w:numFmt w:val="decimal"/>
      <w:lvlText w:val="%1."/>
      <w:lvlJc w:val="left"/>
      <w:pPr>
        <w:ind w:left="360" w:hanging="360"/>
      </w:pPr>
      <w:rPr>
        <w:rFonts w:hint="default"/>
      </w:rPr>
    </w:lvl>
    <w:lvl w:ilvl="1">
      <w:start w:val="1"/>
      <w:numFmt w:val="decimal"/>
      <w:lvlText w:val="%1.%2."/>
      <w:lvlJc w:val="left"/>
      <w:pPr>
        <w:ind w:left="567" w:hanging="567"/>
      </w:pPr>
      <w:rPr>
        <w:rFonts w:ascii="Times New Roman" w:hAnsi="Times New Roman" w:cs="Times New Roman"/>
        <w:b w:val="0"/>
        <w:bCs/>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361" w:hanging="794"/>
      </w:pPr>
      <w:rPr>
        <w:rFonts w:hint="default"/>
      </w:rPr>
    </w:lvl>
    <w:lvl w:ilvl="3">
      <w:start w:val="1"/>
      <w:numFmt w:val="decimal"/>
      <w:lvlText w:val="%1.%2.%3.%4."/>
      <w:lvlJc w:val="left"/>
      <w:pPr>
        <w:ind w:left="1928" w:hanging="681"/>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8"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9" w15:restartNumberingAfterBreak="0">
    <w:nsid w:val="24784671"/>
    <w:multiLevelType w:val="multilevel"/>
    <w:tmpl w:val="BB2E6D7A"/>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bCs/>
      </w:rPr>
    </w:lvl>
    <w:lvl w:ilvl="3">
      <w:start w:val="1"/>
      <w:numFmt w:val="decimal"/>
      <w:lvlText w:val="%1.%2.%3.%4."/>
      <w:lvlJc w:val="left"/>
      <w:pPr>
        <w:ind w:left="894" w:hanging="720"/>
      </w:pPr>
      <w:rPr>
        <w:rFonts w:hint="default"/>
        <w:b/>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60" w15:restartNumberingAfterBreak="0">
    <w:nsid w:val="24D82DFD"/>
    <w:multiLevelType w:val="multilevel"/>
    <w:tmpl w:val="C7F0BB5E"/>
    <w:lvl w:ilvl="0">
      <w:start w:val="1"/>
      <w:numFmt w:val="decimal"/>
      <w:lvlText w:val="%1."/>
      <w:lvlJc w:val="left"/>
      <w:pPr>
        <w:ind w:left="720" w:hanging="360"/>
      </w:pPr>
    </w:lvl>
    <w:lvl w:ilvl="1">
      <w:start w:val="1"/>
      <w:numFmt w:val="decimal"/>
      <w:isLgl/>
      <w:lvlText w:val="%1.%2."/>
      <w:lvlJc w:val="left"/>
      <w:pPr>
        <w:ind w:left="720" w:hanging="360"/>
      </w:pPr>
      <w:rPr>
        <w:rFonts w:eastAsia="Calibri" w:cs="Times New Roman" w:hint="default"/>
        <w:b w:val="0"/>
        <w:bCs w:val="0"/>
      </w:rPr>
    </w:lvl>
    <w:lvl w:ilvl="2">
      <w:start w:val="1"/>
      <w:numFmt w:val="decimal"/>
      <w:isLgl/>
      <w:lvlText w:val="%1.%2.%3."/>
      <w:lvlJc w:val="left"/>
      <w:pPr>
        <w:ind w:left="1080" w:hanging="720"/>
      </w:pPr>
      <w:rPr>
        <w:rFonts w:eastAsia="Calibri" w:cs="Times New Roman" w:hint="default"/>
        <w:b w:val="0"/>
        <w:bCs w:val="0"/>
      </w:rPr>
    </w:lvl>
    <w:lvl w:ilvl="3">
      <w:start w:val="1"/>
      <w:numFmt w:val="decimal"/>
      <w:isLgl/>
      <w:lvlText w:val="%1.%2.%3.%4."/>
      <w:lvlJc w:val="left"/>
      <w:pPr>
        <w:ind w:left="1080" w:hanging="720"/>
      </w:pPr>
      <w:rPr>
        <w:rFonts w:eastAsia="Calibri" w:cs="Times New Roman" w:hint="default"/>
        <w:b/>
      </w:rPr>
    </w:lvl>
    <w:lvl w:ilvl="4">
      <w:start w:val="1"/>
      <w:numFmt w:val="decimal"/>
      <w:isLgl/>
      <w:lvlText w:val="%1.%2.%3.%4.%5."/>
      <w:lvlJc w:val="left"/>
      <w:pPr>
        <w:ind w:left="1440" w:hanging="1080"/>
      </w:pPr>
      <w:rPr>
        <w:rFonts w:eastAsia="Calibri" w:cs="Times New Roman" w:hint="default"/>
        <w:b/>
      </w:rPr>
    </w:lvl>
    <w:lvl w:ilvl="5">
      <w:start w:val="1"/>
      <w:numFmt w:val="decimal"/>
      <w:isLgl/>
      <w:lvlText w:val="%1.%2.%3.%4.%5.%6."/>
      <w:lvlJc w:val="left"/>
      <w:pPr>
        <w:ind w:left="1440" w:hanging="1080"/>
      </w:pPr>
      <w:rPr>
        <w:rFonts w:eastAsia="Calibri" w:cs="Times New Roman" w:hint="default"/>
        <w:b/>
      </w:rPr>
    </w:lvl>
    <w:lvl w:ilvl="6">
      <w:start w:val="1"/>
      <w:numFmt w:val="decimal"/>
      <w:isLgl/>
      <w:lvlText w:val="%1.%2.%3.%4.%5.%6.%7."/>
      <w:lvlJc w:val="left"/>
      <w:pPr>
        <w:ind w:left="1800" w:hanging="1440"/>
      </w:pPr>
      <w:rPr>
        <w:rFonts w:eastAsia="Calibri" w:cs="Times New Roman" w:hint="default"/>
        <w:b/>
      </w:rPr>
    </w:lvl>
    <w:lvl w:ilvl="7">
      <w:start w:val="1"/>
      <w:numFmt w:val="decimal"/>
      <w:isLgl/>
      <w:lvlText w:val="%1.%2.%3.%4.%5.%6.%7.%8."/>
      <w:lvlJc w:val="left"/>
      <w:pPr>
        <w:ind w:left="1800" w:hanging="1440"/>
      </w:pPr>
      <w:rPr>
        <w:rFonts w:eastAsia="Calibri" w:cs="Times New Roman" w:hint="default"/>
        <w:b/>
      </w:rPr>
    </w:lvl>
    <w:lvl w:ilvl="8">
      <w:start w:val="1"/>
      <w:numFmt w:val="decimal"/>
      <w:isLgl/>
      <w:lvlText w:val="%1.%2.%3.%4.%5.%6.%7.%8.%9."/>
      <w:lvlJc w:val="left"/>
      <w:pPr>
        <w:ind w:left="2160" w:hanging="1800"/>
      </w:pPr>
      <w:rPr>
        <w:rFonts w:eastAsia="Calibri" w:cs="Times New Roman" w:hint="default"/>
        <w:b/>
      </w:rPr>
    </w:lvl>
  </w:abstractNum>
  <w:abstractNum w:abstractNumId="61"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62" w15:restartNumberingAfterBreak="0">
    <w:nsid w:val="25277F4B"/>
    <w:multiLevelType w:val="multilevel"/>
    <w:tmpl w:val="988E0D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5" w15:restartNumberingAfterBreak="0">
    <w:nsid w:val="277747DA"/>
    <w:multiLevelType w:val="multilevel"/>
    <w:tmpl w:val="CF56C23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7" w15:restartNumberingAfterBreak="0">
    <w:nsid w:val="2ABE73AA"/>
    <w:multiLevelType w:val="multilevel"/>
    <w:tmpl w:val="5686CC82"/>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2AF076FF"/>
    <w:multiLevelType w:val="hybridMultilevel"/>
    <w:tmpl w:val="7756BA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C3B1EA1"/>
    <w:multiLevelType w:val="hybridMultilevel"/>
    <w:tmpl w:val="53FE92FE"/>
    <w:lvl w:ilvl="0" w:tplc="A104C436">
      <w:start w:val="1"/>
      <w:numFmt w:val="decimal"/>
      <w:lvlText w:val="%1."/>
      <w:lvlJc w:val="left"/>
      <w:pPr>
        <w:ind w:left="720" w:hanging="360"/>
      </w:pPr>
      <w:rPr>
        <w:rFonts w:hint="default"/>
        <w:b w:val="0"/>
        <w:bCs/>
        <w:color w:val="auto"/>
        <w:sz w:val="24"/>
        <w:szCs w:val="24"/>
      </w:rPr>
    </w:lvl>
    <w:lvl w:ilvl="1" w:tplc="04260003" w:tentative="1">
      <w:start w:val="1"/>
      <w:numFmt w:val="lowerLetter"/>
      <w:lvlText w:val="%2."/>
      <w:lvlJc w:val="left"/>
      <w:pPr>
        <w:ind w:left="1440" w:hanging="360"/>
      </w:pPr>
    </w:lvl>
    <w:lvl w:ilvl="2" w:tplc="04260005" w:tentative="1">
      <w:start w:val="1"/>
      <w:numFmt w:val="lowerRoman"/>
      <w:lvlText w:val="%3."/>
      <w:lvlJc w:val="right"/>
      <w:pPr>
        <w:ind w:left="2160" w:hanging="180"/>
      </w:pPr>
    </w:lvl>
    <w:lvl w:ilvl="3" w:tplc="04260001" w:tentative="1">
      <w:start w:val="1"/>
      <w:numFmt w:val="decimal"/>
      <w:lvlText w:val="%4."/>
      <w:lvlJc w:val="left"/>
      <w:pPr>
        <w:ind w:left="2880" w:hanging="360"/>
      </w:pPr>
    </w:lvl>
    <w:lvl w:ilvl="4" w:tplc="04260003" w:tentative="1">
      <w:start w:val="1"/>
      <w:numFmt w:val="lowerLetter"/>
      <w:lvlText w:val="%5."/>
      <w:lvlJc w:val="left"/>
      <w:pPr>
        <w:ind w:left="3600" w:hanging="360"/>
      </w:pPr>
    </w:lvl>
    <w:lvl w:ilvl="5" w:tplc="04260005" w:tentative="1">
      <w:start w:val="1"/>
      <w:numFmt w:val="lowerRoman"/>
      <w:lvlText w:val="%6."/>
      <w:lvlJc w:val="right"/>
      <w:pPr>
        <w:ind w:left="4320" w:hanging="180"/>
      </w:pPr>
    </w:lvl>
    <w:lvl w:ilvl="6" w:tplc="04260001" w:tentative="1">
      <w:start w:val="1"/>
      <w:numFmt w:val="decimal"/>
      <w:lvlText w:val="%7."/>
      <w:lvlJc w:val="left"/>
      <w:pPr>
        <w:ind w:left="5040" w:hanging="360"/>
      </w:pPr>
    </w:lvl>
    <w:lvl w:ilvl="7" w:tplc="04260003" w:tentative="1">
      <w:start w:val="1"/>
      <w:numFmt w:val="lowerLetter"/>
      <w:lvlText w:val="%8."/>
      <w:lvlJc w:val="left"/>
      <w:pPr>
        <w:ind w:left="5760" w:hanging="360"/>
      </w:pPr>
    </w:lvl>
    <w:lvl w:ilvl="8" w:tplc="04260005" w:tentative="1">
      <w:start w:val="1"/>
      <w:numFmt w:val="lowerRoman"/>
      <w:lvlText w:val="%9."/>
      <w:lvlJc w:val="right"/>
      <w:pPr>
        <w:ind w:left="6480" w:hanging="180"/>
      </w:pPr>
    </w:lvl>
  </w:abstractNum>
  <w:abstractNum w:abstractNumId="70"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71"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72" w15:restartNumberingAfterBreak="0">
    <w:nsid w:val="2D0D08A8"/>
    <w:multiLevelType w:val="multilevel"/>
    <w:tmpl w:val="C4FA65D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5" w15:restartNumberingAfterBreak="0">
    <w:nsid w:val="2F0E5744"/>
    <w:multiLevelType w:val="multilevel"/>
    <w:tmpl w:val="C73CC6B6"/>
    <w:lvl w:ilvl="0">
      <w:start w:val="1"/>
      <w:numFmt w:val="decimal"/>
      <w:lvlText w:val="%1."/>
      <w:lvlJc w:val="left"/>
      <w:pPr>
        <w:ind w:left="1440" w:hanging="360"/>
      </w:pPr>
      <w:rPr>
        <w:rFonts w:hint="default"/>
      </w:rPr>
    </w:lvl>
    <w:lvl w:ilvl="1">
      <w:start w:val="1"/>
      <w:numFmt w:val="decimal"/>
      <w:isLgl/>
      <w:lvlText w:val="%1.%2."/>
      <w:lvlJc w:val="left"/>
      <w:pPr>
        <w:ind w:left="644" w:hanging="360"/>
      </w:pPr>
      <w:rPr>
        <w:rFonts w:ascii="Times New Roman" w:hAnsi="Times New Roman" w:cs="Times New Roman" w:hint="default"/>
        <w:b w:val="0"/>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76" w15:restartNumberingAfterBreak="0">
    <w:nsid w:val="318F7741"/>
    <w:multiLevelType w:val="hybridMultilevel"/>
    <w:tmpl w:val="6ABC1908"/>
    <w:lvl w:ilvl="0" w:tplc="04260003">
      <w:start w:val="1"/>
      <w:numFmt w:val="bullet"/>
      <w:lvlText w:val="o"/>
      <w:lvlJc w:val="left"/>
      <w:pPr>
        <w:ind w:left="720" w:hanging="360"/>
      </w:pPr>
      <w:rPr>
        <w:rFonts w:ascii="Courier New" w:hAnsi="Courier New" w:cs="Courier New" w:hint="default"/>
      </w:rPr>
    </w:lvl>
    <w:lvl w:ilvl="1" w:tplc="6A5E2DB2" w:tentative="1">
      <w:start w:val="1"/>
      <w:numFmt w:val="bullet"/>
      <w:lvlText w:val="o"/>
      <w:lvlJc w:val="left"/>
      <w:pPr>
        <w:ind w:left="1440" w:hanging="360"/>
      </w:pPr>
      <w:rPr>
        <w:rFonts w:ascii="Courier New" w:hAnsi="Courier New" w:cs="Courier New" w:hint="default"/>
      </w:rPr>
    </w:lvl>
    <w:lvl w:ilvl="2" w:tplc="72B27E0A" w:tentative="1">
      <w:start w:val="1"/>
      <w:numFmt w:val="bullet"/>
      <w:lvlText w:val=""/>
      <w:lvlJc w:val="left"/>
      <w:pPr>
        <w:ind w:left="2160" w:hanging="360"/>
      </w:pPr>
      <w:rPr>
        <w:rFonts w:ascii="Wingdings" w:hAnsi="Wingdings" w:hint="default"/>
      </w:rPr>
    </w:lvl>
    <w:lvl w:ilvl="3" w:tplc="E79C0E70" w:tentative="1">
      <w:start w:val="1"/>
      <w:numFmt w:val="bullet"/>
      <w:lvlText w:val=""/>
      <w:lvlJc w:val="left"/>
      <w:pPr>
        <w:ind w:left="2880" w:hanging="360"/>
      </w:pPr>
      <w:rPr>
        <w:rFonts w:ascii="Symbol" w:hAnsi="Symbol" w:hint="default"/>
      </w:rPr>
    </w:lvl>
    <w:lvl w:ilvl="4" w:tplc="63D2CEC8" w:tentative="1">
      <w:start w:val="1"/>
      <w:numFmt w:val="bullet"/>
      <w:lvlText w:val="o"/>
      <w:lvlJc w:val="left"/>
      <w:pPr>
        <w:ind w:left="3600" w:hanging="360"/>
      </w:pPr>
      <w:rPr>
        <w:rFonts w:ascii="Courier New" w:hAnsi="Courier New" w:cs="Courier New" w:hint="default"/>
      </w:rPr>
    </w:lvl>
    <w:lvl w:ilvl="5" w:tplc="65A83954" w:tentative="1">
      <w:start w:val="1"/>
      <w:numFmt w:val="bullet"/>
      <w:lvlText w:val=""/>
      <w:lvlJc w:val="left"/>
      <w:pPr>
        <w:ind w:left="4320" w:hanging="360"/>
      </w:pPr>
      <w:rPr>
        <w:rFonts w:ascii="Wingdings" w:hAnsi="Wingdings" w:hint="default"/>
      </w:rPr>
    </w:lvl>
    <w:lvl w:ilvl="6" w:tplc="BBA06994" w:tentative="1">
      <w:start w:val="1"/>
      <w:numFmt w:val="bullet"/>
      <w:lvlText w:val=""/>
      <w:lvlJc w:val="left"/>
      <w:pPr>
        <w:ind w:left="5040" w:hanging="360"/>
      </w:pPr>
      <w:rPr>
        <w:rFonts w:ascii="Symbol" w:hAnsi="Symbol" w:hint="default"/>
      </w:rPr>
    </w:lvl>
    <w:lvl w:ilvl="7" w:tplc="BCA6B114" w:tentative="1">
      <w:start w:val="1"/>
      <w:numFmt w:val="bullet"/>
      <w:lvlText w:val="o"/>
      <w:lvlJc w:val="left"/>
      <w:pPr>
        <w:ind w:left="5760" w:hanging="360"/>
      </w:pPr>
      <w:rPr>
        <w:rFonts w:ascii="Courier New" w:hAnsi="Courier New" w:cs="Courier New" w:hint="default"/>
      </w:rPr>
    </w:lvl>
    <w:lvl w:ilvl="8" w:tplc="CAF21BDE" w:tentative="1">
      <w:start w:val="1"/>
      <w:numFmt w:val="bullet"/>
      <w:lvlText w:val=""/>
      <w:lvlJc w:val="left"/>
      <w:pPr>
        <w:ind w:left="6480" w:hanging="360"/>
      </w:pPr>
      <w:rPr>
        <w:rFonts w:ascii="Wingdings" w:hAnsi="Wingdings" w:hint="default"/>
      </w:rPr>
    </w:lvl>
  </w:abstractNum>
  <w:abstractNum w:abstractNumId="77"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8" w15:restartNumberingAfterBreak="0">
    <w:nsid w:val="343B6EB7"/>
    <w:multiLevelType w:val="multilevel"/>
    <w:tmpl w:val="E0ACA4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182"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0"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1" w15:restartNumberingAfterBreak="0">
    <w:nsid w:val="3793507C"/>
    <w:multiLevelType w:val="multilevel"/>
    <w:tmpl w:val="3A5C670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388221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38EF7948"/>
    <w:multiLevelType w:val="hybridMultilevel"/>
    <w:tmpl w:val="C49E99C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4"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86" w15:restartNumberingAfterBreak="0">
    <w:nsid w:val="3A8D7637"/>
    <w:multiLevelType w:val="multilevel"/>
    <w:tmpl w:val="E46CC15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88"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3EC55BE5"/>
    <w:multiLevelType w:val="multilevel"/>
    <w:tmpl w:val="90160CD6"/>
    <w:lvl w:ilvl="0">
      <w:start w:val="4"/>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lang w:val="lv-LV"/>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3FDB76B8"/>
    <w:multiLevelType w:val="multilevel"/>
    <w:tmpl w:val="0BBEEEC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41646773"/>
    <w:multiLevelType w:val="hybridMultilevel"/>
    <w:tmpl w:val="210C2AE2"/>
    <w:lvl w:ilvl="0" w:tplc="04260003">
      <w:start w:val="1"/>
      <w:numFmt w:val="bullet"/>
      <w:lvlText w:val="o"/>
      <w:lvlJc w:val="left"/>
      <w:pPr>
        <w:ind w:left="720" w:hanging="360"/>
      </w:pPr>
      <w:rPr>
        <w:rFonts w:ascii="Courier New" w:hAnsi="Courier New" w:cs="Courier New" w:hint="default"/>
      </w:rPr>
    </w:lvl>
    <w:lvl w:ilvl="1" w:tplc="F82EADEE" w:tentative="1">
      <w:start w:val="1"/>
      <w:numFmt w:val="bullet"/>
      <w:lvlText w:val="o"/>
      <w:lvlJc w:val="left"/>
      <w:pPr>
        <w:ind w:left="1440" w:hanging="360"/>
      </w:pPr>
      <w:rPr>
        <w:rFonts w:ascii="Courier New" w:hAnsi="Courier New" w:cs="Courier New" w:hint="default"/>
      </w:rPr>
    </w:lvl>
    <w:lvl w:ilvl="2" w:tplc="0F7425CA" w:tentative="1">
      <w:start w:val="1"/>
      <w:numFmt w:val="bullet"/>
      <w:lvlText w:val=""/>
      <w:lvlJc w:val="left"/>
      <w:pPr>
        <w:ind w:left="2160" w:hanging="360"/>
      </w:pPr>
      <w:rPr>
        <w:rFonts w:ascii="Wingdings" w:hAnsi="Wingdings" w:hint="default"/>
      </w:rPr>
    </w:lvl>
    <w:lvl w:ilvl="3" w:tplc="334E7DBE" w:tentative="1">
      <w:start w:val="1"/>
      <w:numFmt w:val="bullet"/>
      <w:lvlText w:val=""/>
      <w:lvlJc w:val="left"/>
      <w:pPr>
        <w:ind w:left="2880" w:hanging="360"/>
      </w:pPr>
      <w:rPr>
        <w:rFonts w:ascii="Symbol" w:hAnsi="Symbol" w:hint="default"/>
      </w:rPr>
    </w:lvl>
    <w:lvl w:ilvl="4" w:tplc="7F928782" w:tentative="1">
      <w:start w:val="1"/>
      <w:numFmt w:val="bullet"/>
      <w:lvlText w:val="o"/>
      <w:lvlJc w:val="left"/>
      <w:pPr>
        <w:ind w:left="3600" w:hanging="360"/>
      </w:pPr>
      <w:rPr>
        <w:rFonts w:ascii="Courier New" w:hAnsi="Courier New" w:cs="Courier New" w:hint="default"/>
      </w:rPr>
    </w:lvl>
    <w:lvl w:ilvl="5" w:tplc="06A060E6" w:tentative="1">
      <w:start w:val="1"/>
      <w:numFmt w:val="bullet"/>
      <w:lvlText w:val=""/>
      <w:lvlJc w:val="left"/>
      <w:pPr>
        <w:ind w:left="4320" w:hanging="360"/>
      </w:pPr>
      <w:rPr>
        <w:rFonts w:ascii="Wingdings" w:hAnsi="Wingdings" w:hint="default"/>
      </w:rPr>
    </w:lvl>
    <w:lvl w:ilvl="6" w:tplc="E10E97E8" w:tentative="1">
      <w:start w:val="1"/>
      <w:numFmt w:val="bullet"/>
      <w:lvlText w:val=""/>
      <w:lvlJc w:val="left"/>
      <w:pPr>
        <w:ind w:left="5040" w:hanging="360"/>
      </w:pPr>
      <w:rPr>
        <w:rFonts w:ascii="Symbol" w:hAnsi="Symbol" w:hint="default"/>
      </w:rPr>
    </w:lvl>
    <w:lvl w:ilvl="7" w:tplc="26AC0A96" w:tentative="1">
      <w:start w:val="1"/>
      <w:numFmt w:val="bullet"/>
      <w:lvlText w:val="o"/>
      <w:lvlJc w:val="left"/>
      <w:pPr>
        <w:ind w:left="5760" w:hanging="360"/>
      </w:pPr>
      <w:rPr>
        <w:rFonts w:ascii="Courier New" w:hAnsi="Courier New" w:cs="Courier New" w:hint="default"/>
      </w:rPr>
    </w:lvl>
    <w:lvl w:ilvl="8" w:tplc="747C5862" w:tentative="1">
      <w:start w:val="1"/>
      <w:numFmt w:val="bullet"/>
      <w:lvlText w:val=""/>
      <w:lvlJc w:val="left"/>
      <w:pPr>
        <w:ind w:left="6480" w:hanging="360"/>
      </w:pPr>
      <w:rPr>
        <w:rFonts w:ascii="Wingdings" w:hAnsi="Wingdings" w:hint="default"/>
      </w:rPr>
    </w:lvl>
  </w:abstractNum>
  <w:abstractNum w:abstractNumId="92"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15:restartNumberingAfterBreak="0">
    <w:nsid w:val="42091B7A"/>
    <w:multiLevelType w:val="multilevel"/>
    <w:tmpl w:val="2F4CCD2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95"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96"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97"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8" w15:restartNumberingAfterBreak="0">
    <w:nsid w:val="46334C85"/>
    <w:multiLevelType w:val="multilevel"/>
    <w:tmpl w:val="E06C30A4"/>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bCs/>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936" w:hanging="1800"/>
      </w:pPr>
      <w:rPr>
        <w:rFonts w:hint="default"/>
        <w:b w:val="0"/>
      </w:rPr>
    </w:lvl>
  </w:abstractNum>
  <w:abstractNum w:abstractNumId="99"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0" w15:restartNumberingAfterBreak="0">
    <w:nsid w:val="471D7974"/>
    <w:multiLevelType w:val="multilevel"/>
    <w:tmpl w:val="7E6C9DC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2"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3"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4"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5"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6" w15:restartNumberingAfterBreak="0">
    <w:nsid w:val="5064499E"/>
    <w:multiLevelType w:val="multilevel"/>
    <w:tmpl w:val="6464B88A"/>
    <w:numStyleLink w:val="ImportedStyle7"/>
  </w:abstractNum>
  <w:abstractNum w:abstractNumId="107"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8"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1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1" w15:restartNumberingAfterBreak="0">
    <w:nsid w:val="53A402B3"/>
    <w:multiLevelType w:val="hybridMultilevel"/>
    <w:tmpl w:val="9B3E13E2"/>
    <w:lvl w:ilvl="0" w:tplc="04260001">
      <w:start w:val="1"/>
      <w:numFmt w:val="bullet"/>
      <w:lvlText w:val=""/>
      <w:lvlJc w:val="left"/>
      <w:pPr>
        <w:ind w:left="760" w:hanging="360"/>
      </w:pPr>
      <w:rPr>
        <w:rFonts w:ascii="Symbol" w:hAnsi="Symbol" w:hint="default"/>
      </w:rPr>
    </w:lvl>
    <w:lvl w:ilvl="1" w:tplc="04260003" w:tentative="1">
      <w:start w:val="1"/>
      <w:numFmt w:val="bullet"/>
      <w:lvlText w:val="o"/>
      <w:lvlJc w:val="left"/>
      <w:pPr>
        <w:ind w:left="1480" w:hanging="360"/>
      </w:pPr>
      <w:rPr>
        <w:rFonts w:ascii="Courier New" w:hAnsi="Courier New" w:cs="Courier New" w:hint="default"/>
      </w:rPr>
    </w:lvl>
    <w:lvl w:ilvl="2" w:tplc="04260005" w:tentative="1">
      <w:start w:val="1"/>
      <w:numFmt w:val="bullet"/>
      <w:lvlText w:val=""/>
      <w:lvlJc w:val="left"/>
      <w:pPr>
        <w:ind w:left="2200" w:hanging="360"/>
      </w:pPr>
      <w:rPr>
        <w:rFonts w:ascii="Wingdings" w:hAnsi="Wingdings" w:hint="default"/>
      </w:rPr>
    </w:lvl>
    <w:lvl w:ilvl="3" w:tplc="04260001" w:tentative="1">
      <w:start w:val="1"/>
      <w:numFmt w:val="bullet"/>
      <w:lvlText w:val=""/>
      <w:lvlJc w:val="left"/>
      <w:pPr>
        <w:ind w:left="2920" w:hanging="360"/>
      </w:pPr>
      <w:rPr>
        <w:rFonts w:ascii="Symbol" w:hAnsi="Symbol" w:hint="default"/>
      </w:rPr>
    </w:lvl>
    <w:lvl w:ilvl="4" w:tplc="04260003" w:tentative="1">
      <w:start w:val="1"/>
      <w:numFmt w:val="bullet"/>
      <w:lvlText w:val="o"/>
      <w:lvlJc w:val="left"/>
      <w:pPr>
        <w:ind w:left="3640" w:hanging="360"/>
      </w:pPr>
      <w:rPr>
        <w:rFonts w:ascii="Courier New" w:hAnsi="Courier New" w:cs="Courier New" w:hint="default"/>
      </w:rPr>
    </w:lvl>
    <w:lvl w:ilvl="5" w:tplc="04260005" w:tentative="1">
      <w:start w:val="1"/>
      <w:numFmt w:val="bullet"/>
      <w:lvlText w:val=""/>
      <w:lvlJc w:val="left"/>
      <w:pPr>
        <w:ind w:left="4360" w:hanging="360"/>
      </w:pPr>
      <w:rPr>
        <w:rFonts w:ascii="Wingdings" w:hAnsi="Wingdings" w:hint="default"/>
      </w:rPr>
    </w:lvl>
    <w:lvl w:ilvl="6" w:tplc="04260001" w:tentative="1">
      <w:start w:val="1"/>
      <w:numFmt w:val="bullet"/>
      <w:lvlText w:val=""/>
      <w:lvlJc w:val="left"/>
      <w:pPr>
        <w:ind w:left="5080" w:hanging="360"/>
      </w:pPr>
      <w:rPr>
        <w:rFonts w:ascii="Symbol" w:hAnsi="Symbol" w:hint="default"/>
      </w:rPr>
    </w:lvl>
    <w:lvl w:ilvl="7" w:tplc="04260003" w:tentative="1">
      <w:start w:val="1"/>
      <w:numFmt w:val="bullet"/>
      <w:lvlText w:val="o"/>
      <w:lvlJc w:val="left"/>
      <w:pPr>
        <w:ind w:left="5800" w:hanging="360"/>
      </w:pPr>
      <w:rPr>
        <w:rFonts w:ascii="Courier New" w:hAnsi="Courier New" w:cs="Courier New" w:hint="default"/>
      </w:rPr>
    </w:lvl>
    <w:lvl w:ilvl="8" w:tplc="04260005" w:tentative="1">
      <w:start w:val="1"/>
      <w:numFmt w:val="bullet"/>
      <w:lvlText w:val=""/>
      <w:lvlJc w:val="left"/>
      <w:pPr>
        <w:ind w:left="6520" w:hanging="360"/>
      </w:pPr>
      <w:rPr>
        <w:rFonts w:ascii="Wingdings" w:hAnsi="Wingdings" w:hint="default"/>
      </w:rPr>
    </w:lvl>
  </w:abstractNum>
  <w:abstractNum w:abstractNumId="112" w15:restartNumberingAfterBreak="0">
    <w:nsid w:val="544D6787"/>
    <w:multiLevelType w:val="multilevel"/>
    <w:tmpl w:val="28D6DFF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3"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14" w15:restartNumberingAfterBreak="0">
    <w:nsid w:val="55AD0E69"/>
    <w:multiLevelType w:val="multilevel"/>
    <w:tmpl w:val="616A7A14"/>
    <w:lvl w:ilvl="0">
      <w:start w:val="3"/>
      <w:numFmt w:val="decimal"/>
      <w:lvlText w:val="%1."/>
      <w:lvlJc w:val="left"/>
      <w:pPr>
        <w:ind w:left="360" w:hanging="360"/>
      </w:pPr>
      <w:rPr>
        <w:rFonts w:cs="Times New Roman" w:hint="default"/>
      </w:rPr>
    </w:lvl>
    <w:lvl w:ilvl="1">
      <w:start w:val="1"/>
      <w:numFmt w:val="decimal"/>
      <w:lvlText w:val="%1.%2."/>
      <w:lvlJc w:val="left"/>
      <w:pPr>
        <w:ind w:left="574" w:hanging="432"/>
      </w:pPr>
      <w:rPr>
        <w:rFonts w:cs="Times New Roman" w:hint="default"/>
        <w:b/>
      </w:rPr>
    </w:lvl>
    <w:lvl w:ilvl="2">
      <w:start w:val="5"/>
      <w:numFmt w:val="decimal"/>
      <w:lvlText w:val="%1.%2.%3."/>
      <w:lvlJc w:val="left"/>
      <w:pPr>
        <w:ind w:left="1224" w:hanging="504"/>
      </w:pPr>
      <w:rPr>
        <w:rFonts w:cs="Times New Roman" w:hint="default"/>
        <w:b w:val="0"/>
        <w:bCs/>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5" w15:restartNumberingAfterBreak="0">
    <w:nsid w:val="56570569"/>
    <w:multiLevelType w:val="multilevel"/>
    <w:tmpl w:val="B59213D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6"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17"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18" w15:restartNumberingAfterBreak="0">
    <w:nsid w:val="5B4B13A6"/>
    <w:multiLevelType w:val="hybridMultilevel"/>
    <w:tmpl w:val="D23A9958"/>
    <w:lvl w:ilvl="0" w:tplc="04260001">
      <w:start w:val="1"/>
      <w:numFmt w:val="bullet"/>
      <w:lvlText w:val=""/>
      <w:lvlJc w:val="left"/>
      <w:pPr>
        <w:ind w:left="1944" w:hanging="360"/>
      </w:pPr>
      <w:rPr>
        <w:rFonts w:ascii="Symbol" w:hAnsi="Symbol" w:hint="default"/>
      </w:rPr>
    </w:lvl>
    <w:lvl w:ilvl="1" w:tplc="04260003" w:tentative="1">
      <w:start w:val="1"/>
      <w:numFmt w:val="bullet"/>
      <w:lvlText w:val="o"/>
      <w:lvlJc w:val="left"/>
      <w:pPr>
        <w:ind w:left="2664" w:hanging="360"/>
      </w:pPr>
      <w:rPr>
        <w:rFonts w:ascii="Courier New" w:hAnsi="Courier New" w:cs="Courier New" w:hint="default"/>
      </w:rPr>
    </w:lvl>
    <w:lvl w:ilvl="2" w:tplc="04260005" w:tentative="1">
      <w:start w:val="1"/>
      <w:numFmt w:val="bullet"/>
      <w:lvlText w:val=""/>
      <w:lvlJc w:val="left"/>
      <w:pPr>
        <w:ind w:left="3384" w:hanging="360"/>
      </w:pPr>
      <w:rPr>
        <w:rFonts w:ascii="Wingdings" w:hAnsi="Wingdings" w:hint="default"/>
      </w:rPr>
    </w:lvl>
    <w:lvl w:ilvl="3" w:tplc="04260001" w:tentative="1">
      <w:start w:val="1"/>
      <w:numFmt w:val="bullet"/>
      <w:lvlText w:val=""/>
      <w:lvlJc w:val="left"/>
      <w:pPr>
        <w:ind w:left="4104" w:hanging="360"/>
      </w:pPr>
      <w:rPr>
        <w:rFonts w:ascii="Symbol" w:hAnsi="Symbol" w:hint="default"/>
      </w:rPr>
    </w:lvl>
    <w:lvl w:ilvl="4" w:tplc="04260003" w:tentative="1">
      <w:start w:val="1"/>
      <w:numFmt w:val="bullet"/>
      <w:lvlText w:val="o"/>
      <w:lvlJc w:val="left"/>
      <w:pPr>
        <w:ind w:left="4824" w:hanging="360"/>
      </w:pPr>
      <w:rPr>
        <w:rFonts w:ascii="Courier New" w:hAnsi="Courier New" w:cs="Courier New" w:hint="default"/>
      </w:rPr>
    </w:lvl>
    <w:lvl w:ilvl="5" w:tplc="04260005" w:tentative="1">
      <w:start w:val="1"/>
      <w:numFmt w:val="bullet"/>
      <w:lvlText w:val=""/>
      <w:lvlJc w:val="left"/>
      <w:pPr>
        <w:ind w:left="5544" w:hanging="360"/>
      </w:pPr>
      <w:rPr>
        <w:rFonts w:ascii="Wingdings" w:hAnsi="Wingdings" w:hint="default"/>
      </w:rPr>
    </w:lvl>
    <w:lvl w:ilvl="6" w:tplc="04260001" w:tentative="1">
      <w:start w:val="1"/>
      <w:numFmt w:val="bullet"/>
      <w:lvlText w:val=""/>
      <w:lvlJc w:val="left"/>
      <w:pPr>
        <w:ind w:left="6264" w:hanging="360"/>
      </w:pPr>
      <w:rPr>
        <w:rFonts w:ascii="Symbol" w:hAnsi="Symbol" w:hint="default"/>
      </w:rPr>
    </w:lvl>
    <w:lvl w:ilvl="7" w:tplc="04260003" w:tentative="1">
      <w:start w:val="1"/>
      <w:numFmt w:val="bullet"/>
      <w:lvlText w:val="o"/>
      <w:lvlJc w:val="left"/>
      <w:pPr>
        <w:ind w:left="6984" w:hanging="360"/>
      </w:pPr>
      <w:rPr>
        <w:rFonts w:ascii="Courier New" w:hAnsi="Courier New" w:cs="Courier New" w:hint="default"/>
      </w:rPr>
    </w:lvl>
    <w:lvl w:ilvl="8" w:tplc="04260005" w:tentative="1">
      <w:start w:val="1"/>
      <w:numFmt w:val="bullet"/>
      <w:lvlText w:val=""/>
      <w:lvlJc w:val="left"/>
      <w:pPr>
        <w:ind w:left="7704" w:hanging="360"/>
      </w:pPr>
      <w:rPr>
        <w:rFonts w:ascii="Wingdings" w:hAnsi="Wingdings" w:hint="default"/>
      </w:rPr>
    </w:lvl>
  </w:abstractNum>
  <w:abstractNum w:abstractNumId="119"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20"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1"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22"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23"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4"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5"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6" w15:restartNumberingAfterBreak="0">
    <w:nsid w:val="63ED5826"/>
    <w:multiLevelType w:val="hybridMultilevel"/>
    <w:tmpl w:val="067C1922"/>
    <w:lvl w:ilvl="0" w:tplc="03C0378A">
      <w:start w:val="1"/>
      <w:numFmt w:val="decimal"/>
      <w:pStyle w:val="Noteikumutekstam"/>
      <w:lvlText w:val="%1."/>
      <w:lvlJc w:val="left"/>
      <w:pPr>
        <w:ind w:left="720" w:hanging="360"/>
      </w:pPr>
    </w:lvl>
    <w:lvl w:ilvl="1" w:tplc="F788BF3A" w:tentative="1">
      <w:start w:val="1"/>
      <w:numFmt w:val="lowerLetter"/>
      <w:lvlText w:val="%2."/>
      <w:lvlJc w:val="left"/>
      <w:pPr>
        <w:ind w:left="1440" w:hanging="360"/>
      </w:pPr>
    </w:lvl>
    <w:lvl w:ilvl="2" w:tplc="A34869B6" w:tentative="1">
      <w:start w:val="1"/>
      <w:numFmt w:val="lowerRoman"/>
      <w:lvlText w:val="%3."/>
      <w:lvlJc w:val="right"/>
      <w:pPr>
        <w:ind w:left="2160" w:hanging="180"/>
      </w:pPr>
    </w:lvl>
    <w:lvl w:ilvl="3" w:tplc="030E6ABA" w:tentative="1">
      <w:start w:val="1"/>
      <w:numFmt w:val="decimal"/>
      <w:lvlText w:val="%4."/>
      <w:lvlJc w:val="left"/>
      <w:pPr>
        <w:ind w:left="2880" w:hanging="360"/>
      </w:pPr>
    </w:lvl>
    <w:lvl w:ilvl="4" w:tplc="EDB03542" w:tentative="1">
      <w:start w:val="1"/>
      <w:numFmt w:val="lowerLetter"/>
      <w:lvlText w:val="%5."/>
      <w:lvlJc w:val="left"/>
      <w:pPr>
        <w:ind w:left="3600" w:hanging="360"/>
      </w:pPr>
    </w:lvl>
    <w:lvl w:ilvl="5" w:tplc="7C1004A8" w:tentative="1">
      <w:start w:val="1"/>
      <w:numFmt w:val="lowerRoman"/>
      <w:lvlText w:val="%6."/>
      <w:lvlJc w:val="right"/>
      <w:pPr>
        <w:ind w:left="4320" w:hanging="180"/>
      </w:pPr>
    </w:lvl>
    <w:lvl w:ilvl="6" w:tplc="0708FD34" w:tentative="1">
      <w:start w:val="1"/>
      <w:numFmt w:val="decimal"/>
      <w:lvlText w:val="%7."/>
      <w:lvlJc w:val="left"/>
      <w:pPr>
        <w:ind w:left="5040" w:hanging="360"/>
      </w:pPr>
    </w:lvl>
    <w:lvl w:ilvl="7" w:tplc="4FEC7020" w:tentative="1">
      <w:start w:val="1"/>
      <w:numFmt w:val="lowerLetter"/>
      <w:lvlText w:val="%8."/>
      <w:lvlJc w:val="left"/>
      <w:pPr>
        <w:ind w:left="5760" w:hanging="360"/>
      </w:pPr>
    </w:lvl>
    <w:lvl w:ilvl="8" w:tplc="E2C2CC06" w:tentative="1">
      <w:start w:val="1"/>
      <w:numFmt w:val="lowerRoman"/>
      <w:lvlText w:val="%9."/>
      <w:lvlJc w:val="right"/>
      <w:pPr>
        <w:ind w:left="6480" w:hanging="180"/>
      </w:pPr>
    </w:lvl>
  </w:abstractNum>
  <w:abstractNum w:abstractNumId="127"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8" w15:restartNumberingAfterBreak="0">
    <w:nsid w:val="657E5188"/>
    <w:multiLevelType w:val="multilevel"/>
    <w:tmpl w:val="700CF998"/>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5"/>
      <w:numFmt w:val="decimal"/>
      <w:lvlText w:val="%1.%2.%3."/>
      <w:lvlJc w:val="left"/>
      <w:pPr>
        <w:ind w:left="836" w:hanging="720"/>
      </w:pPr>
      <w:rPr>
        <w:rFonts w:hint="default"/>
        <w:b/>
        <w:bCs/>
      </w:rPr>
    </w:lvl>
    <w:lvl w:ilvl="3">
      <w:start w:val="1"/>
      <w:numFmt w:val="decimal"/>
      <w:lvlText w:val="%1.%2.%3.%4."/>
      <w:lvlJc w:val="left"/>
      <w:pPr>
        <w:ind w:left="894" w:hanging="720"/>
      </w:pPr>
      <w:rPr>
        <w:rFonts w:hint="default"/>
        <w:b/>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129"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0"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31"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32"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33"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34"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5"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6"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37" w15:restartNumberingAfterBreak="0">
    <w:nsid w:val="6F0E42D3"/>
    <w:multiLevelType w:val="hybridMultilevel"/>
    <w:tmpl w:val="53FE92FE"/>
    <w:lvl w:ilvl="0" w:tplc="A104C436">
      <w:start w:val="1"/>
      <w:numFmt w:val="decimal"/>
      <w:lvlText w:val="%1."/>
      <w:lvlJc w:val="left"/>
      <w:pPr>
        <w:ind w:left="720" w:hanging="360"/>
      </w:pPr>
      <w:rPr>
        <w:rFonts w:hint="default"/>
        <w:b w:val="0"/>
        <w:bCs/>
        <w:color w:val="auto"/>
        <w:sz w:val="24"/>
        <w:szCs w:val="24"/>
      </w:rPr>
    </w:lvl>
    <w:lvl w:ilvl="1" w:tplc="04260003" w:tentative="1">
      <w:start w:val="1"/>
      <w:numFmt w:val="lowerLetter"/>
      <w:lvlText w:val="%2."/>
      <w:lvlJc w:val="left"/>
      <w:pPr>
        <w:ind w:left="1440" w:hanging="360"/>
      </w:pPr>
    </w:lvl>
    <w:lvl w:ilvl="2" w:tplc="04260005" w:tentative="1">
      <w:start w:val="1"/>
      <w:numFmt w:val="lowerRoman"/>
      <w:lvlText w:val="%3."/>
      <w:lvlJc w:val="right"/>
      <w:pPr>
        <w:ind w:left="2160" w:hanging="180"/>
      </w:pPr>
    </w:lvl>
    <w:lvl w:ilvl="3" w:tplc="04260001" w:tentative="1">
      <w:start w:val="1"/>
      <w:numFmt w:val="decimal"/>
      <w:lvlText w:val="%4."/>
      <w:lvlJc w:val="left"/>
      <w:pPr>
        <w:ind w:left="2880" w:hanging="360"/>
      </w:pPr>
    </w:lvl>
    <w:lvl w:ilvl="4" w:tplc="04260003" w:tentative="1">
      <w:start w:val="1"/>
      <w:numFmt w:val="lowerLetter"/>
      <w:lvlText w:val="%5."/>
      <w:lvlJc w:val="left"/>
      <w:pPr>
        <w:ind w:left="3600" w:hanging="360"/>
      </w:pPr>
    </w:lvl>
    <w:lvl w:ilvl="5" w:tplc="04260005" w:tentative="1">
      <w:start w:val="1"/>
      <w:numFmt w:val="lowerRoman"/>
      <w:lvlText w:val="%6."/>
      <w:lvlJc w:val="right"/>
      <w:pPr>
        <w:ind w:left="4320" w:hanging="180"/>
      </w:pPr>
    </w:lvl>
    <w:lvl w:ilvl="6" w:tplc="04260001" w:tentative="1">
      <w:start w:val="1"/>
      <w:numFmt w:val="decimal"/>
      <w:lvlText w:val="%7."/>
      <w:lvlJc w:val="left"/>
      <w:pPr>
        <w:ind w:left="5040" w:hanging="360"/>
      </w:pPr>
    </w:lvl>
    <w:lvl w:ilvl="7" w:tplc="04260003" w:tentative="1">
      <w:start w:val="1"/>
      <w:numFmt w:val="lowerLetter"/>
      <w:lvlText w:val="%8."/>
      <w:lvlJc w:val="left"/>
      <w:pPr>
        <w:ind w:left="5760" w:hanging="360"/>
      </w:pPr>
    </w:lvl>
    <w:lvl w:ilvl="8" w:tplc="04260005" w:tentative="1">
      <w:start w:val="1"/>
      <w:numFmt w:val="lowerRoman"/>
      <w:lvlText w:val="%9."/>
      <w:lvlJc w:val="right"/>
      <w:pPr>
        <w:ind w:left="6480" w:hanging="180"/>
      </w:pPr>
    </w:lvl>
  </w:abstractNum>
  <w:abstractNum w:abstractNumId="138"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9"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0"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41"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2"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3"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44"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45"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46" w15:restartNumberingAfterBreak="0">
    <w:nsid w:val="72D7734D"/>
    <w:multiLevelType w:val="multilevel"/>
    <w:tmpl w:val="B94C4C52"/>
    <w:lvl w:ilvl="0">
      <w:start w:val="1"/>
      <w:numFmt w:val="decimal"/>
      <w:lvlText w:val="%1."/>
      <w:lvlJc w:val="left"/>
      <w:pPr>
        <w:ind w:left="360" w:hanging="360"/>
      </w:pPr>
    </w:lvl>
    <w:lvl w:ilvl="1">
      <w:start w:val="1"/>
      <w:numFmt w:val="decimal"/>
      <w:lvlText w:val="%1.%2."/>
      <w:lvlJc w:val="left"/>
      <w:pPr>
        <w:ind w:left="792"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7" w15:restartNumberingAfterBreak="0">
    <w:nsid w:val="740946A3"/>
    <w:multiLevelType w:val="multilevel"/>
    <w:tmpl w:val="F93865BA"/>
    <w:lvl w:ilvl="0">
      <w:start w:val="1"/>
      <w:numFmt w:val="decimal"/>
      <w:lvlText w:val="%1."/>
      <w:lvlJc w:val="left"/>
      <w:pPr>
        <w:ind w:left="286" w:hanging="360"/>
      </w:pPr>
      <w:rPr>
        <w:rFonts w:hint="default"/>
      </w:rPr>
    </w:lvl>
    <w:lvl w:ilvl="1">
      <w:start w:val="1"/>
      <w:numFmt w:val="decimal"/>
      <w:isLgl/>
      <w:lvlText w:val="%1.%2."/>
      <w:lvlJc w:val="left"/>
      <w:pPr>
        <w:ind w:left="570" w:hanging="570"/>
      </w:pPr>
      <w:rPr>
        <w:rFonts w:hint="default"/>
        <w:b w:val="0"/>
        <w:sz w:val="22"/>
        <w:szCs w:val="22"/>
      </w:rPr>
    </w:lvl>
    <w:lvl w:ilvl="2">
      <w:start w:val="1"/>
      <w:numFmt w:val="decimal"/>
      <w:isLgl/>
      <w:lvlText w:val="%1.%2.%3."/>
      <w:lvlJc w:val="left"/>
      <w:pPr>
        <w:ind w:left="794" w:hanging="720"/>
      </w:pPr>
      <w:rPr>
        <w:rFonts w:hint="default"/>
      </w:rPr>
    </w:lvl>
    <w:lvl w:ilvl="3">
      <w:start w:val="1"/>
      <w:numFmt w:val="decimal"/>
      <w:isLgl/>
      <w:lvlText w:val="%1.%2.%3.%4."/>
      <w:lvlJc w:val="left"/>
      <w:pPr>
        <w:ind w:left="868" w:hanging="720"/>
      </w:pPr>
      <w:rPr>
        <w:rFonts w:hint="default"/>
      </w:rPr>
    </w:lvl>
    <w:lvl w:ilvl="4">
      <w:start w:val="1"/>
      <w:numFmt w:val="decimal"/>
      <w:isLgl/>
      <w:lvlText w:val="%1.%2.%3.%4.%5."/>
      <w:lvlJc w:val="left"/>
      <w:pPr>
        <w:ind w:left="1302" w:hanging="1080"/>
      </w:pPr>
      <w:rPr>
        <w:rFonts w:hint="default"/>
      </w:rPr>
    </w:lvl>
    <w:lvl w:ilvl="5">
      <w:start w:val="1"/>
      <w:numFmt w:val="decimal"/>
      <w:isLgl/>
      <w:lvlText w:val="%1.%2.%3.%4.%5.%6."/>
      <w:lvlJc w:val="left"/>
      <w:pPr>
        <w:ind w:left="1376" w:hanging="1080"/>
      </w:pPr>
      <w:rPr>
        <w:rFonts w:hint="default"/>
      </w:rPr>
    </w:lvl>
    <w:lvl w:ilvl="6">
      <w:start w:val="1"/>
      <w:numFmt w:val="decimal"/>
      <w:isLgl/>
      <w:lvlText w:val="%1.%2.%3.%4.%5.%6.%7."/>
      <w:lvlJc w:val="left"/>
      <w:pPr>
        <w:ind w:left="1810" w:hanging="1440"/>
      </w:pPr>
      <w:rPr>
        <w:rFonts w:hint="default"/>
      </w:rPr>
    </w:lvl>
    <w:lvl w:ilvl="7">
      <w:start w:val="1"/>
      <w:numFmt w:val="decimal"/>
      <w:isLgl/>
      <w:lvlText w:val="%1.%2.%3.%4.%5.%6.%7.%8."/>
      <w:lvlJc w:val="left"/>
      <w:pPr>
        <w:ind w:left="1884" w:hanging="1440"/>
      </w:pPr>
      <w:rPr>
        <w:rFonts w:hint="default"/>
      </w:rPr>
    </w:lvl>
    <w:lvl w:ilvl="8">
      <w:start w:val="1"/>
      <w:numFmt w:val="decimal"/>
      <w:isLgl/>
      <w:lvlText w:val="%1.%2.%3.%4.%5.%6.%7.%8.%9."/>
      <w:lvlJc w:val="left"/>
      <w:pPr>
        <w:ind w:left="2318" w:hanging="1800"/>
      </w:pPr>
      <w:rPr>
        <w:rFonts w:hint="default"/>
      </w:rPr>
    </w:lvl>
  </w:abstractNum>
  <w:abstractNum w:abstractNumId="148"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9" w15:restartNumberingAfterBreak="0">
    <w:nsid w:val="77A95BE2"/>
    <w:multiLevelType w:val="hybridMultilevel"/>
    <w:tmpl w:val="A052D34E"/>
    <w:lvl w:ilvl="0" w:tplc="50DA4B50">
      <w:start w:val="1"/>
      <w:numFmt w:val="lowerLetter"/>
      <w:lvlText w:val="%1)"/>
      <w:lvlJc w:val="left"/>
      <w:pPr>
        <w:tabs>
          <w:tab w:val="num" w:pos="360"/>
        </w:tabs>
        <w:ind w:left="360" w:hanging="360"/>
      </w:pPr>
      <w:rPr>
        <w:rFonts w:ascii="Times New Roman" w:eastAsia="Times New Roman" w:hAnsi="Times New Roman" w:cs="Times New Roman"/>
        <w:sz w:val="24"/>
        <w:szCs w:val="24"/>
      </w:rPr>
    </w:lvl>
    <w:lvl w:ilvl="1" w:tplc="04090011">
      <w:start w:val="1"/>
      <w:numFmt w:val="decimal"/>
      <w:lvlText w:val="%2)"/>
      <w:lvlJc w:val="left"/>
      <w:pPr>
        <w:tabs>
          <w:tab w:val="num" w:pos="1440"/>
        </w:tabs>
        <w:ind w:left="1440" w:hanging="360"/>
      </w:pPr>
    </w:lvl>
    <w:lvl w:ilvl="2" w:tplc="04260001">
      <w:start w:val="1"/>
      <w:numFmt w:val="bullet"/>
      <w:lvlText w:val=""/>
      <w:lvlJc w:val="left"/>
      <w:pPr>
        <w:ind w:left="2340" w:hanging="360"/>
      </w:pPr>
      <w:rPr>
        <w:rFonts w:ascii="Symbol" w:hAnsi="Symbol" w:hint="default"/>
        <w:color w:val="FF0000"/>
      </w:rPr>
    </w:lvl>
    <w:lvl w:ilvl="3" w:tplc="0426000F">
      <w:start w:val="1"/>
      <w:numFmt w:val="decimal"/>
      <w:lvlText w:val="%4."/>
      <w:lvlJc w:val="left"/>
      <w:pPr>
        <w:tabs>
          <w:tab w:val="num" w:pos="2880"/>
        </w:tabs>
        <w:ind w:left="2880" w:hanging="360"/>
      </w:pPr>
    </w:lvl>
    <w:lvl w:ilvl="4" w:tplc="9536CB3C">
      <w:start w:val="1"/>
      <w:numFmt w:val="decimal"/>
      <w:lvlText w:val="%5)"/>
      <w:lvlJc w:val="left"/>
      <w:pPr>
        <w:ind w:left="3870" w:hanging="630"/>
      </w:pPr>
      <w:rPr>
        <w:rFonts w:ascii="Times New Roman" w:hAnsi="Times New Roman" w:cs="Times New Roman" w:hint="default"/>
      </w:rPr>
    </w:lvl>
    <w:lvl w:ilvl="5" w:tplc="6540B98E">
      <w:start w:val="2"/>
      <w:numFmt w:val="bullet"/>
      <w:lvlText w:val="-"/>
      <w:lvlJc w:val="left"/>
      <w:pPr>
        <w:ind w:left="4500" w:hanging="360"/>
      </w:pPr>
      <w:rPr>
        <w:rFonts w:ascii="Times New Roman" w:eastAsia="Calibri" w:hAnsi="Times New Roman" w:cs="Times New Roman" w:hint="default"/>
      </w:r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0" w15:restartNumberingAfterBreak="0">
    <w:nsid w:val="78C57AE4"/>
    <w:multiLevelType w:val="multilevel"/>
    <w:tmpl w:val="7EF035D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1" w15:restartNumberingAfterBreak="0">
    <w:nsid w:val="7C25744D"/>
    <w:multiLevelType w:val="multilevel"/>
    <w:tmpl w:val="8BDE5884"/>
    <w:lvl w:ilvl="0">
      <w:start w:val="1"/>
      <w:numFmt w:val="decimal"/>
      <w:lvlText w:val="%1."/>
      <w:lvlJc w:val="left"/>
      <w:pPr>
        <w:ind w:left="360" w:hanging="360"/>
      </w:pPr>
    </w:lvl>
    <w:lvl w:ilvl="1">
      <w:start w:val="1"/>
      <w:numFmt w:val="decimal"/>
      <w:lvlText w:val="%1.%2."/>
      <w:lvlJc w:val="left"/>
      <w:pPr>
        <w:ind w:left="792"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2"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53" w15:restartNumberingAfterBreak="0">
    <w:nsid w:val="7CE10460"/>
    <w:multiLevelType w:val="multilevel"/>
    <w:tmpl w:val="3CA02FF6"/>
    <w:lvl w:ilvl="0">
      <w:start w:val="1"/>
      <w:numFmt w:val="decimal"/>
      <w:lvlText w:val="%1."/>
      <w:lvlJc w:val="left"/>
      <w:pPr>
        <w:ind w:left="360" w:hanging="360"/>
      </w:pPr>
    </w:lvl>
    <w:lvl w:ilvl="1">
      <w:start w:val="1"/>
      <w:numFmt w:val="decimal"/>
      <w:lvlText w:val="%1.%2."/>
      <w:lvlJc w:val="left"/>
      <w:pPr>
        <w:ind w:left="5536"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4"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5" w15:restartNumberingAfterBreak="0">
    <w:nsid w:val="7DD9458F"/>
    <w:multiLevelType w:val="multilevel"/>
    <w:tmpl w:val="E660A5E4"/>
    <w:lvl w:ilvl="0">
      <w:start w:val="3"/>
      <w:numFmt w:val="decimal"/>
      <w:lvlText w:val="%1."/>
      <w:lvlJc w:val="left"/>
      <w:pPr>
        <w:ind w:left="705" w:hanging="705"/>
      </w:pPr>
      <w:rPr>
        <w:rFonts w:hint="default"/>
      </w:rPr>
    </w:lvl>
    <w:lvl w:ilvl="1">
      <w:start w:val="5"/>
      <w:numFmt w:val="decimal"/>
      <w:lvlText w:val="%1.%2."/>
      <w:lvlJc w:val="left"/>
      <w:pPr>
        <w:ind w:left="1185" w:hanging="705"/>
      </w:pPr>
      <w:rPr>
        <w:rFonts w:hint="default"/>
        <w:b/>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56"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7"/>
  </w:num>
  <w:num w:numId="2">
    <w:abstractNumId w:val="35"/>
  </w:num>
  <w:num w:numId="3">
    <w:abstractNumId w:val="9"/>
  </w:num>
  <w:num w:numId="4">
    <w:abstractNumId w:val="27"/>
  </w:num>
  <w:num w:numId="5">
    <w:abstractNumId w:val="37"/>
  </w:num>
  <w:num w:numId="6">
    <w:abstractNumId w:val="122"/>
  </w:num>
  <w:num w:numId="7">
    <w:abstractNumId w:val="77"/>
  </w:num>
  <w:num w:numId="8">
    <w:abstractNumId w:val="106"/>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abstractNumId w:val="153"/>
  </w:num>
  <w:num w:numId="10">
    <w:abstractNumId w:val="38"/>
  </w:num>
  <w:num w:numId="11">
    <w:abstractNumId w:val="146"/>
  </w:num>
  <w:num w:numId="12">
    <w:abstractNumId w:val="93"/>
  </w:num>
  <w:num w:numId="13">
    <w:abstractNumId w:val="142"/>
  </w:num>
  <w:num w:numId="14">
    <w:abstractNumId w:val="151"/>
  </w:num>
  <w:num w:numId="15">
    <w:abstractNumId w:val="84"/>
  </w:num>
  <w:num w:numId="16">
    <w:abstractNumId w:val="63"/>
  </w:num>
  <w:num w:numId="17">
    <w:abstractNumId w:val="50"/>
  </w:num>
  <w:num w:numId="18">
    <w:abstractNumId w:val="44"/>
  </w:num>
  <w:num w:numId="19">
    <w:abstractNumId w:val="40"/>
  </w:num>
  <w:num w:numId="20">
    <w:abstractNumId w:val="33"/>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1">
    <w:abstractNumId w:val="33"/>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2">
    <w:abstractNumId w:val="39"/>
  </w:num>
  <w:num w:numId="23">
    <w:abstractNumId w:val="25"/>
  </w:num>
  <w:num w:numId="24">
    <w:abstractNumId w:val="25"/>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5">
    <w:abstractNumId w:val="140"/>
  </w:num>
  <w:num w:numId="26">
    <w:abstractNumId w:val="34"/>
  </w:num>
  <w:num w:numId="27">
    <w:abstractNumId w:val="79"/>
  </w:num>
  <w:num w:numId="28">
    <w:abstractNumId w:val="89"/>
  </w:num>
  <w:num w:numId="29">
    <w:abstractNumId w:val="144"/>
  </w:num>
  <w:num w:numId="30">
    <w:abstractNumId w:val="124"/>
  </w:num>
  <w:num w:numId="31">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2">
    <w:abstractNumId w:val="107"/>
  </w:num>
  <w:num w:numId="33">
    <w:abstractNumId w:val="155"/>
  </w:num>
  <w:num w:numId="34">
    <w:abstractNumId w:val="154"/>
  </w:num>
  <w:num w:numId="35">
    <w:abstractNumId w:val="36"/>
  </w:num>
  <w:num w:numId="36">
    <w:abstractNumId w:val="66"/>
  </w:num>
  <w:num w:numId="37">
    <w:abstractNumId w:val="62"/>
  </w:num>
  <w:num w:numId="38">
    <w:abstractNumId w:val="59"/>
  </w:num>
  <w:num w:numId="39">
    <w:abstractNumId w:val="32"/>
  </w:num>
  <w:num w:numId="40">
    <w:abstractNumId w:val="8"/>
  </w:num>
  <w:num w:numId="41">
    <w:abstractNumId w:val="148"/>
  </w:num>
  <w:num w:numId="42">
    <w:abstractNumId w:val="60"/>
  </w:num>
  <w:num w:numId="43">
    <w:abstractNumId w:val="114"/>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4"/>
  </w:num>
  <w:num w:numId="45">
    <w:abstractNumId w:val="141"/>
  </w:num>
  <w:num w:numId="46">
    <w:abstractNumId w:val="135"/>
  </w:num>
  <w:num w:numId="47">
    <w:abstractNumId w:val="26"/>
  </w:num>
  <w:num w:numId="48">
    <w:abstractNumId w:val="41"/>
  </w:num>
  <w:num w:numId="49">
    <w:abstractNumId w:val="22"/>
  </w:num>
  <w:num w:numId="50">
    <w:abstractNumId w:val="80"/>
  </w:num>
  <w:num w:numId="51">
    <w:abstractNumId w:val="103"/>
  </w:num>
  <w:num w:numId="52">
    <w:abstractNumId w:val="120"/>
  </w:num>
  <w:num w:numId="53">
    <w:abstractNumId w:val="43"/>
  </w:num>
  <w:num w:numId="54">
    <w:abstractNumId w:val="123"/>
  </w:num>
  <w:num w:numId="55">
    <w:abstractNumId w:val="134"/>
  </w:num>
  <w:num w:numId="56">
    <w:abstractNumId w:val="156"/>
  </w:num>
  <w:num w:numId="57">
    <w:abstractNumId w:val="14"/>
  </w:num>
  <w:num w:numId="58">
    <w:abstractNumId w:val="138"/>
  </w:num>
  <w:num w:numId="59">
    <w:abstractNumId w:val="52"/>
  </w:num>
  <w:num w:numId="60">
    <w:abstractNumId w:val="101"/>
  </w:num>
  <w:num w:numId="61">
    <w:abstractNumId w:val="105"/>
  </w:num>
  <w:num w:numId="62">
    <w:abstractNumId w:val="42"/>
  </w:num>
  <w:num w:numId="63">
    <w:abstractNumId w:val="129"/>
  </w:num>
  <w:num w:numId="64">
    <w:abstractNumId w:val="64"/>
  </w:num>
  <w:num w:numId="65">
    <w:abstractNumId w:val="104"/>
  </w:num>
  <w:num w:numId="66">
    <w:abstractNumId w:val="97"/>
  </w:num>
  <w:num w:numId="67">
    <w:abstractNumId w:val="30"/>
  </w:num>
  <w:num w:numId="68">
    <w:abstractNumId w:val="88"/>
  </w:num>
  <w:num w:numId="69">
    <w:abstractNumId w:val="109"/>
  </w:num>
  <w:num w:numId="70">
    <w:abstractNumId w:val="57"/>
  </w:num>
  <w:num w:numId="71">
    <w:abstractNumId w:val="19"/>
  </w:num>
  <w:num w:numId="72">
    <w:abstractNumId w:val="51"/>
  </w:num>
  <w:num w:numId="73">
    <w:abstractNumId w:val="125"/>
  </w:num>
  <w:num w:numId="74">
    <w:abstractNumId w:val="121"/>
    <w:lvlOverride w:ilvl="0">
      <w:startOverride w:val="1"/>
    </w:lvlOverride>
  </w:num>
  <w:num w:numId="75">
    <w:abstractNumId w:val="94"/>
    <w:lvlOverride w:ilvl="0">
      <w:startOverride w:val="1"/>
    </w:lvlOverride>
  </w:num>
  <w:num w:numId="76">
    <w:abstractNumId w:val="7"/>
  </w:num>
  <w:num w:numId="77">
    <w:abstractNumId w:val="5"/>
  </w:num>
  <w:num w:numId="78">
    <w:abstractNumId w:val="4"/>
  </w:num>
  <w:num w:numId="79">
    <w:abstractNumId w:val="3"/>
  </w:num>
  <w:num w:numId="80">
    <w:abstractNumId w:val="6"/>
  </w:num>
  <w:num w:numId="81">
    <w:abstractNumId w:val="2"/>
  </w:num>
  <w:num w:numId="82">
    <w:abstractNumId w:val="1"/>
  </w:num>
  <w:num w:numId="83">
    <w:abstractNumId w:val="0"/>
  </w:num>
  <w:num w:numId="84">
    <w:abstractNumId w:val="55"/>
  </w:num>
  <w:num w:numId="85">
    <w:abstractNumId w:val="133"/>
  </w:num>
  <w:num w:numId="86">
    <w:abstractNumId w:val="71"/>
  </w:num>
  <w:num w:numId="87">
    <w:abstractNumId w:val="95"/>
  </w:num>
  <w:num w:numId="88">
    <w:abstractNumId w:val="47"/>
  </w:num>
  <w:num w:numId="89">
    <w:abstractNumId w:val="96"/>
  </w:num>
  <w:num w:numId="90">
    <w:abstractNumId w:val="117"/>
  </w:num>
  <w:num w:numId="91">
    <w:abstractNumId w:val="119"/>
  </w:num>
  <w:num w:numId="92">
    <w:abstractNumId w:val="70"/>
  </w:num>
  <w:num w:numId="93">
    <w:abstractNumId w:val="113"/>
  </w:num>
  <w:num w:numId="94">
    <w:abstractNumId w:val="152"/>
  </w:num>
  <w:num w:numId="95">
    <w:abstractNumId w:val="116"/>
  </w:num>
  <w:num w:numId="96">
    <w:abstractNumId w:val="145"/>
  </w:num>
  <w:num w:numId="97">
    <w:abstractNumId w:val="21"/>
  </w:num>
  <w:num w:numId="98">
    <w:abstractNumId w:val="12"/>
  </w:num>
  <w:num w:numId="99">
    <w:abstractNumId w:val="31"/>
    <w:lvlOverride w:ilvl="0">
      <w:startOverride w:val="1"/>
    </w:lvlOverride>
  </w:num>
  <w:num w:numId="100">
    <w:abstractNumId w:val="87"/>
  </w:num>
  <w:num w:numId="101">
    <w:abstractNumId w:val="11"/>
  </w:num>
  <w:num w:numId="102">
    <w:abstractNumId w:val="143"/>
  </w:num>
  <w:num w:numId="103">
    <w:abstractNumId w:val="61"/>
  </w:num>
  <w:num w:numId="104">
    <w:abstractNumId w:val="85"/>
  </w:num>
  <w:num w:numId="105">
    <w:abstractNumId w:val="130"/>
  </w:num>
  <w:num w:numId="106">
    <w:abstractNumId w:val="132"/>
  </w:num>
  <w:num w:numId="107">
    <w:abstractNumId w:val="131"/>
  </w:num>
  <w:num w:numId="108">
    <w:abstractNumId w:val="136"/>
  </w:num>
  <w:num w:numId="109">
    <w:abstractNumId w:val="58"/>
  </w:num>
  <w:num w:numId="110">
    <w:abstractNumId w:val="99"/>
  </w:num>
  <w:num w:numId="111">
    <w:abstractNumId w:val="73"/>
  </w:num>
  <w:num w:numId="112">
    <w:abstractNumId w:val="69"/>
  </w:num>
  <w:num w:numId="113">
    <w:abstractNumId w:val="18"/>
  </w:num>
  <w:num w:numId="114">
    <w:abstractNumId w:val="86"/>
  </w:num>
  <w:num w:numId="115">
    <w:abstractNumId w:val="100"/>
  </w:num>
  <w:num w:numId="116">
    <w:abstractNumId w:val="110"/>
  </w:num>
  <w:num w:numId="117">
    <w:abstractNumId w:val="92"/>
  </w:num>
  <w:num w:numId="118">
    <w:abstractNumId w:val="126"/>
  </w:num>
  <w:num w:numId="119">
    <w:abstractNumId w:val="108"/>
  </w:num>
  <w:num w:numId="120">
    <w:abstractNumId w:val="78"/>
  </w:num>
  <w:num w:numId="121">
    <w:abstractNumId w:val="23"/>
  </w:num>
  <w:num w:numId="122">
    <w:abstractNumId w:val="53"/>
  </w:num>
  <w:num w:numId="123">
    <w:abstractNumId w:val="13"/>
  </w:num>
  <w:num w:numId="124">
    <w:abstractNumId w:val="82"/>
  </w:num>
  <w:num w:numId="125">
    <w:abstractNumId w:val="65"/>
  </w:num>
  <w:num w:numId="126">
    <w:abstractNumId w:val="90"/>
  </w:num>
  <w:num w:numId="127">
    <w:abstractNumId w:val="128"/>
  </w:num>
  <w:num w:numId="128">
    <w:abstractNumId w:val="29"/>
  </w:num>
  <w:num w:numId="129">
    <w:abstractNumId w:val="67"/>
  </w:num>
  <w:num w:numId="130">
    <w:abstractNumId w:val="20"/>
  </w:num>
  <w:num w:numId="131">
    <w:abstractNumId w:val="98"/>
  </w:num>
  <w:num w:numId="132">
    <w:abstractNumId w:val="56"/>
  </w:num>
  <w:num w:numId="133">
    <w:abstractNumId w:val="76"/>
  </w:num>
  <w:num w:numId="134">
    <w:abstractNumId w:val="91"/>
  </w:num>
  <w:num w:numId="135">
    <w:abstractNumId w:val="45"/>
  </w:num>
  <w:num w:numId="136">
    <w:abstractNumId w:val="54"/>
  </w:num>
  <w:num w:numId="137">
    <w:abstractNumId w:val="10"/>
  </w:num>
  <w:num w:numId="138">
    <w:abstractNumId w:val="46"/>
  </w:num>
  <w:num w:numId="139">
    <w:abstractNumId w:val="75"/>
  </w:num>
  <w:num w:numId="140">
    <w:abstractNumId w:val="81"/>
  </w:num>
  <w:num w:numId="141">
    <w:abstractNumId w:val="49"/>
  </w:num>
  <w:num w:numId="142">
    <w:abstractNumId w:val="118"/>
  </w:num>
  <w:num w:numId="143">
    <w:abstractNumId w:val="72"/>
  </w:num>
  <w:num w:numId="144">
    <w:abstractNumId w:val="150"/>
  </w:num>
  <w:num w:numId="145">
    <w:abstractNumId w:val="115"/>
  </w:num>
  <w:num w:numId="146">
    <w:abstractNumId w:val="112"/>
  </w:num>
  <w:num w:numId="14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15"/>
  </w:num>
  <w:num w:numId="149">
    <w:abstractNumId w:val="111"/>
  </w:num>
  <w:num w:numId="150">
    <w:abstractNumId w:val="149"/>
  </w:num>
  <w:num w:numId="151">
    <w:abstractNumId w:val="68"/>
  </w:num>
  <w:num w:numId="152">
    <w:abstractNumId w:val="28"/>
  </w:num>
  <w:num w:numId="153">
    <w:abstractNumId w:val="137"/>
  </w:num>
  <w:num w:numId="154">
    <w:abstractNumId w:val="147"/>
  </w:num>
  <w:num w:numId="155">
    <w:abstractNumId w:val="139"/>
  </w:num>
  <w:num w:numId="156">
    <w:abstractNumId w:val="102"/>
  </w:num>
  <w:num w:numId="157">
    <w:abstractNumId w:val="48"/>
  </w:num>
  <w:num w:numId="158">
    <w:abstractNumId w:val="24"/>
  </w:num>
  <w:numIdMacAtCleanup w:val="1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45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119D"/>
    <w:rsid w:val="00001513"/>
    <w:rsid w:val="00001532"/>
    <w:rsid w:val="00001791"/>
    <w:rsid w:val="00001A98"/>
    <w:rsid w:val="00001B93"/>
    <w:rsid w:val="00001DFD"/>
    <w:rsid w:val="00001E0A"/>
    <w:rsid w:val="00002A69"/>
    <w:rsid w:val="00003299"/>
    <w:rsid w:val="000033EE"/>
    <w:rsid w:val="0000346D"/>
    <w:rsid w:val="000039F1"/>
    <w:rsid w:val="000055FF"/>
    <w:rsid w:val="00005A6F"/>
    <w:rsid w:val="00006DD0"/>
    <w:rsid w:val="00006F4A"/>
    <w:rsid w:val="0000721B"/>
    <w:rsid w:val="000072CE"/>
    <w:rsid w:val="00007D50"/>
    <w:rsid w:val="000110E4"/>
    <w:rsid w:val="00011661"/>
    <w:rsid w:val="0001181C"/>
    <w:rsid w:val="00011DCF"/>
    <w:rsid w:val="00012940"/>
    <w:rsid w:val="00012CB5"/>
    <w:rsid w:val="00013020"/>
    <w:rsid w:val="0001304D"/>
    <w:rsid w:val="00014738"/>
    <w:rsid w:val="000149BC"/>
    <w:rsid w:val="0001599B"/>
    <w:rsid w:val="00017857"/>
    <w:rsid w:val="00017F05"/>
    <w:rsid w:val="00020E18"/>
    <w:rsid w:val="000211AB"/>
    <w:rsid w:val="00021A71"/>
    <w:rsid w:val="000239C5"/>
    <w:rsid w:val="000245FE"/>
    <w:rsid w:val="00024B3A"/>
    <w:rsid w:val="00025E61"/>
    <w:rsid w:val="00025ECA"/>
    <w:rsid w:val="000265E2"/>
    <w:rsid w:val="0002700C"/>
    <w:rsid w:val="000277E5"/>
    <w:rsid w:val="000300E9"/>
    <w:rsid w:val="0003076E"/>
    <w:rsid w:val="0003085D"/>
    <w:rsid w:val="00030C05"/>
    <w:rsid w:val="00030C17"/>
    <w:rsid w:val="00030DB9"/>
    <w:rsid w:val="00030ED0"/>
    <w:rsid w:val="00031885"/>
    <w:rsid w:val="00032933"/>
    <w:rsid w:val="00032B57"/>
    <w:rsid w:val="0003309C"/>
    <w:rsid w:val="0003408E"/>
    <w:rsid w:val="00034912"/>
    <w:rsid w:val="0003556B"/>
    <w:rsid w:val="00035A4F"/>
    <w:rsid w:val="00035D03"/>
    <w:rsid w:val="00036470"/>
    <w:rsid w:val="00036E85"/>
    <w:rsid w:val="0003787E"/>
    <w:rsid w:val="00037C36"/>
    <w:rsid w:val="00040051"/>
    <w:rsid w:val="00040419"/>
    <w:rsid w:val="00040585"/>
    <w:rsid w:val="0004100A"/>
    <w:rsid w:val="000413B7"/>
    <w:rsid w:val="000432AF"/>
    <w:rsid w:val="000437E9"/>
    <w:rsid w:val="00043B7C"/>
    <w:rsid w:val="00044BA4"/>
    <w:rsid w:val="000468EB"/>
    <w:rsid w:val="0004709D"/>
    <w:rsid w:val="000470FD"/>
    <w:rsid w:val="00047C4D"/>
    <w:rsid w:val="000508B6"/>
    <w:rsid w:val="0005116F"/>
    <w:rsid w:val="0005131D"/>
    <w:rsid w:val="000520D6"/>
    <w:rsid w:val="00052D24"/>
    <w:rsid w:val="00052F2F"/>
    <w:rsid w:val="0005367F"/>
    <w:rsid w:val="00053F3B"/>
    <w:rsid w:val="00054769"/>
    <w:rsid w:val="00054828"/>
    <w:rsid w:val="0005586C"/>
    <w:rsid w:val="00056CB4"/>
    <w:rsid w:val="00056D97"/>
    <w:rsid w:val="00057220"/>
    <w:rsid w:val="000575DC"/>
    <w:rsid w:val="00060692"/>
    <w:rsid w:val="00060E06"/>
    <w:rsid w:val="00062632"/>
    <w:rsid w:val="00062636"/>
    <w:rsid w:val="000629CD"/>
    <w:rsid w:val="000633E5"/>
    <w:rsid w:val="00064316"/>
    <w:rsid w:val="0006525B"/>
    <w:rsid w:val="00065EE4"/>
    <w:rsid w:val="00067233"/>
    <w:rsid w:val="000676BC"/>
    <w:rsid w:val="00070129"/>
    <w:rsid w:val="00070349"/>
    <w:rsid w:val="000709A2"/>
    <w:rsid w:val="0007146A"/>
    <w:rsid w:val="00071C2A"/>
    <w:rsid w:val="00072620"/>
    <w:rsid w:val="00073575"/>
    <w:rsid w:val="00073A50"/>
    <w:rsid w:val="00073F4E"/>
    <w:rsid w:val="00074959"/>
    <w:rsid w:val="00074967"/>
    <w:rsid w:val="00075F4E"/>
    <w:rsid w:val="00076191"/>
    <w:rsid w:val="0007643A"/>
    <w:rsid w:val="00076801"/>
    <w:rsid w:val="00076E6B"/>
    <w:rsid w:val="0007747D"/>
    <w:rsid w:val="00080940"/>
    <w:rsid w:val="00082696"/>
    <w:rsid w:val="0008371C"/>
    <w:rsid w:val="00083F9B"/>
    <w:rsid w:val="0008426C"/>
    <w:rsid w:val="0008438E"/>
    <w:rsid w:val="00084DFC"/>
    <w:rsid w:val="00085069"/>
    <w:rsid w:val="00085341"/>
    <w:rsid w:val="0008550F"/>
    <w:rsid w:val="0008577C"/>
    <w:rsid w:val="00085784"/>
    <w:rsid w:val="00086396"/>
    <w:rsid w:val="000864DE"/>
    <w:rsid w:val="00086907"/>
    <w:rsid w:val="00090559"/>
    <w:rsid w:val="00090899"/>
    <w:rsid w:val="000919C7"/>
    <w:rsid w:val="00092002"/>
    <w:rsid w:val="0009201C"/>
    <w:rsid w:val="000925A6"/>
    <w:rsid w:val="00092C0A"/>
    <w:rsid w:val="0009305C"/>
    <w:rsid w:val="00093ACB"/>
    <w:rsid w:val="00093DDD"/>
    <w:rsid w:val="000941D2"/>
    <w:rsid w:val="00094646"/>
    <w:rsid w:val="000957BB"/>
    <w:rsid w:val="0009589E"/>
    <w:rsid w:val="000958F2"/>
    <w:rsid w:val="00096CBC"/>
    <w:rsid w:val="00096EBA"/>
    <w:rsid w:val="000975E5"/>
    <w:rsid w:val="00097A74"/>
    <w:rsid w:val="000A00F2"/>
    <w:rsid w:val="000A092F"/>
    <w:rsid w:val="000A1BAD"/>
    <w:rsid w:val="000A21C8"/>
    <w:rsid w:val="000A2791"/>
    <w:rsid w:val="000A300B"/>
    <w:rsid w:val="000A33ED"/>
    <w:rsid w:val="000A3E58"/>
    <w:rsid w:val="000A41FF"/>
    <w:rsid w:val="000A4A80"/>
    <w:rsid w:val="000A5D49"/>
    <w:rsid w:val="000A63BC"/>
    <w:rsid w:val="000A6A26"/>
    <w:rsid w:val="000A7374"/>
    <w:rsid w:val="000A7FC9"/>
    <w:rsid w:val="000B034A"/>
    <w:rsid w:val="000B2CCD"/>
    <w:rsid w:val="000B355B"/>
    <w:rsid w:val="000B3936"/>
    <w:rsid w:val="000B423B"/>
    <w:rsid w:val="000B4C0D"/>
    <w:rsid w:val="000B521D"/>
    <w:rsid w:val="000B597E"/>
    <w:rsid w:val="000B649A"/>
    <w:rsid w:val="000B67A9"/>
    <w:rsid w:val="000B7220"/>
    <w:rsid w:val="000B7CD6"/>
    <w:rsid w:val="000B7DDF"/>
    <w:rsid w:val="000C1F47"/>
    <w:rsid w:val="000C281E"/>
    <w:rsid w:val="000C2B40"/>
    <w:rsid w:val="000C348E"/>
    <w:rsid w:val="000C3DF4"/>
    <w:rsid w:val="000C4C24"/>
    <w:rsid w:val="000C5721"/>
    <w:rsid w:val="000C665A"/>
    <w:rsid w:val="000C6AB4"/>
    <w:rsid w:val="000C6B07"/>
    <w:rsid w:val="000C739C"/>
    <w:rsid w:val="000C742B"/>
    <w:rsid w:val="000C78BA"/>
    <w:rsid w:val="000C7984"/>
    <w:rsid w:val="000D04ED"/>
    <w:rsid w:val="000D0505"/>
    <w:rsid w:val="000D108C"/>
    <w:rsid w:val="000D1224"/>
    <w:rsid w:val="000D3870"/>
    <w:rsid w:val="000D526F"/>
    <w:rsid w:val="000D5666"/>
    <w:rsid w:val="000D5798"/>
    <w:rsid w:val="000D5D17"/>
    <w:rsid w:val="000D5F79"/>
    <w:rsid w:val="000D6518"/>
    <w:rsid w:val="000D6D1B"/>
    <w:rsid w:val="000D7040"/>
    <w:rsid w:val="000D70A8"/>
    <w:rsid w:val="000D7141"/>
    <w:rsid w:val="000D7D64"/>
    <w:rsid w:val="000D7EF6"/>
    <w:rsid w:val="000E00EB"/>
    <w:rsid w:val="000E0554"/>
    <w:rsid w:val="000E0A41"/>
    <w:rsid w:val="000E1937"/>
    <w:rsid w:val="000E238B"/>
    <w:rsid w:val="000E3207"/>
    <w:rsid w:val="000E3364"/>
    <w:rsid w:val="000E41C3"/>
    <w:rsid w:val="000E41E8"/>
    <w:rsid w:val="000E4356"/>
    <w:rsid w:val="000E4A8D"/>
    <w:rsid w:val="000E4CC4"/>
    <w:rsid w:val="000E59B1"/>
    <w:rsid w:val="000E6079"/>
    <w:rsid w:val="000E63CB"/>
    <w:rsid w:val="000E67B0"/>
    <w:rsid w:val="000E67F9"/>
    <w:rsid w:val="000E7B83"/>
    <w:rsid w:val="000E7B9C"/>
    <w:rsid w:val="000E7BAB"/>
    <w:rsid w:val="000F03ED"/>
    <w:rsid w:val="000F04FD"/>
    <w:rsid w:val="000F0D0F"/>
    <w:rsid w:val="000F2DC9"/>
    <w:rsid w:val="000F4E70"/>
    <w:rsid w:val="000F4E75"/>
    <w:rsid w:val="000F5A28"/>
    <w:rsid w:val="000F60A1"/>
    <w:rsid w:val="000F6D7D"/>
    <w:rsid w:val="000F6FDF"/>
    <w:rsid w:val="00100587"/>
    <w:rsid w:val="00100FD5"/>
    <w:rsid w:val="001021C4"/>
    <w:rsid w:val="001022E5"/>
    <w:rsid w:val="00102763"/>
    <w:rsid w:val="001029CD"/>
    <w:rsid w:val="00102BCA"/>
    <w:rsid w:val="001030F7"/>
    <w:rsid w:val="001036AD"/>
    <w:rsid w:val="0010387B"/>
    <w:rsid w:val="00103AA8"/>
    <w:rsid w:val="00103E51"/>
    <w:rsid w:val="00104677"/>
    <w:rsid w:val="00104846"/>
    <w:rsid w:val="00104F3E"/>
    <w:rsid w:val="00105CD8"/>
    <w:rsid w:val="00106BFC"/>
    <w:rsid w:val="00107387"/>
    <w:rsid w:val="00107679"/>
    <w:rsid w:val="00107760"/>
    <w:rsid w:val="00107F29"/>
    <w:rsid w:val="00110068"/>
    <w:rsid w:val="001103BB"/>
    <w:rsid w:val="00110B50"/>
    <w:rsid w:val="00110CE2"/>
    <w:rsid w:val="00111989"/>
    <w:rsid w:val="001122B9"/>
    <w:rsid w:val="00112D7F"/>
    <w:rsid w:val="00113878"/>
    <w:rsid w:val="00113A37"/>
    <w:rsid w:val="00114055"/>
    <w:rsid w:val="00114066"/>
    <w:rsid w:val="00114FB9"/>
    <w:rsid w:val="00115746"/>
    <w:rsid w:val="00116565"/>
    <w:rsid w:val="00116C46"/>
    <w:rsid w:val="001176C0"/>
    <w:rsid w:val="00120945"/>
    <w:rsid w:val="00120A94"/>
    <w:rsid w:val="001212E9"/>
    <w:rsid w:val="00121BE6"/>
    <w:rsid w:val="0012290A"/>
    <w:rsid w:val="00122A0B"/>
    <w:rsid w:val="00123230"/>
    <w:rsid w:val="001236C3"/>
    <w:rsid w:val="00124EEB"/>
    <w:rsid w:val="00127DB2"/>
    <w:rsid w:val="001302EE"/>
    <w:rsid w:val="0013099F"/>
    <w:rsid w:val="001310E8"/>
    <w:rsid w:val="001311C2"/>
    <w:rsid w:val="001325B9"/>
    <w:rsid w:val="00133AC9"/>
    <w:rsid w:val="00133F47"/>
    <w:rsid w:val="00134974"/>
    <w:rsid w:val="00134B06"/>
    <w:rsid w:val="001357DE"/>
    <w:rsid w:val="001363B3"/>
    <w:rsid w:val="00137BC0"/>
    <w:rsid w:val="00137EF8"/>
    <w:rsid w:val="0014016B"/>
    <w:rsid w:val="0014025F"/>
    <w:rsid w:val="001403A4"/>
    <w:rsid w:val="00140402"/>
    <w:rsid w:val="0014077F"/>
    <w:rsid w:val="00141157"/>
    <w:rsid w:val="0014187C"/>
    <w:rsid w:val="00141DCD"/>
    <w:rsid w:val="00142270"/>
    <w:rsid w:val="0014236D"/>
    <w:rsid w:val="00143986"/>
    <w:rsid w:val="00143E85"/>
    <w:rsid w:val="00146309"/>
    <w:rsid w:val="0014639B"/>
    <w:rsid w:val="001466BE"/>
    <w:rsid w:val="001468CE"/>
    <w:rsid w:val="00146C5E"/>
    <w:rsid w:val="00147387"/>
    <w:rsid w:val="001474E2"/>
    <w:rsid w:val="00147C46"/>
    <w:rsid w:val="00147D21"/>
    <w:rsid w:val="0015000B"/>
    <w:rsid w:val="001500E5"/>
    <w:rsid w:val="0015026A"/>
    <w:rsid w:val="0015034A"/>
    <w:rsid w:val="00150AA9"/>
    <w:rsid w:val="00151764"/>
    <w:rsid w:val="001518AA"/>
    <w:rsid w:val="00151A1B"/>
    <w:rsid w:val="00151ED1"/>
    <w:rsid w:val="00152145"/>
    <w:rsid w:val="00152376"/>
    <w:rsid w:val="00152570"/>
    <w:rsid w:val="0015276A"/>
    <w:rsid w:val="0015381F"/>
    <w:rsid w:val="00153EAF"/>
    <w:rsid w:val="00153F47"/>
    <w:rsid w:val="0015476D"/>
    <w:rsid w:val="00154C7C"/>
    <w:rsid w:val="001555B7"/>
    <w:rsid w:val="001562B0"/>
    <w:rsid w:val="00156A34"/>
    <w:rsid w:val="00157EA9"/>
    <w:rsid w:val="001600B0"/>
    <w:rsid w:val="00161398"/>
    <w:rsid w:val="00161E98"/>
    <w:rsid w:val="00163282"/>
    <w:rsid w:val="00163D71"/>
    <w:rsid w:val="001640BF"/>
    <w:rsid w:val="001645DF"/>
    <w:rsid w:val="00164A46"/>
    <w:rsid w:val="00164C7A"/>
    <w:rsid w:val="0016572D"/>
    <w:rsid w:val="00165A3B"/>
    <w:rsid w:val="001661ED"/>
    <w:rsid w:val="00166AD9"/>
    <w:rsid w:val="00167081"/>
    <w:rsid w:val="0016718C"/>
    <w:rsid w:val="001671EE"/>
    <w:rsid w:val="001674EF"/>
    <w:rsid w:val="001679CF"/>
    <w:rsid w:val="0017056B"/>
    <w:rsid w:val="0017123B"/>
    <w:rsid w:val="00171882"/>
    <w:rsid w:val="001719E6"/>
    <w:rsid w:val="00171AEC"/>
    <w:rsid w:val="00171B6D"/>
    <w:rsid w:val="00171D4E"/>
    <w:rsid w:val="00171E35"/>
    <w:rsid w:val="00172002"/>
    <w:rsid w:val="00173675"/>
    <w:rsid w:val="0017448F"/>
    <w:rsid w:val="00174D08"/>
    <w:rsid w:val="00174F55"/>
    <w:rsid w:val="00176103"/>
    <w:rsid w:val="00176195"/>
    <w:rsid w:val="001762B8"/>
    <w:rsid w:val="00177272"/>
    <w:rsid w:val="00180002"/>
    <w:rsid w:val="00180008"/>
    <w:rsid w:val="001813EE"/>
    <w:rsid w:val="001815C2"/>
    <w:rsid w:val="00181A67"/>
    <w:rsid w:val="00181A74"/>
    <w:rsid w:val="0018206F"/>
    <w:rsid w:val="001820A3"/>
    <w:rsid w:val="00182689"/>
    <w:rsid w:val="00182C69"/>
    <w:rsid w:val="001840F5"/>
    <w:rsid w:val="00184AB5"/>
    <w:rsid w:val="00184DFF"/>
    <w:rsid w:val="00184FC8"/>
    <w:rsid w:val="0018529E"/>
    <w:rsid w:val="00185CFE"/>
    <w:rsid w:val="00186806"/>
    <w:rsid w:val="001875BE"/>
    <w:rsid w:val="0018787D"/>
    <w:rsid w:val="001878CC"/>
    <w:rsid w:val="00187A1A"/>
    <w:rsid w:val="00191A44"/>
    <w:rsid w:val="00191DBE"/>
    <w:rsid w:val="00192140"/>
    <w:rsid w:val="00192259"/>
    <w:rsid w:val="00192263"/>
    <w:rsid w:val="00192773"/>
    <w:rsid w:val="00193224"/>
    <w:rsid w:val="001935EA"/>
    <w:rsid w:val="00193606"/>
    <w:rsid w:val="00195187"/>
    <w:rsid w:val="001953D8"/>
    <w:rsid w:val="00195601"/>
    <w:rsid w:val="00196046"/>
    <w:rsid w:val="00197067"/>
    <w:rsid w:val="001979FF"/>
    <w:rsid w:val="00197B44"/>
    <w:rsid w:val="001A0DBE"/>
    <w:rsid w:val="001A20AD"/>
    <w:rsid w:val="001A3BAE"/>
    <w:rsid w:val="001A4599"/>
    <w:rsid w:val="001A589E"/>
    <w:rsid w:val="001A5D18"/>
    <w:rsid w:val="001A6103"/>
    <w:rsid w:val="001A676F"/>
    <w:rsid w:val="001A683B"/>
    <w:rsid w:val="001A771E"/>
    <w:rsid w:val="001A7A15"/>
    <w:rsid w:val="001A7D09"/>
    <w:rsid w:val="001A7DB3"/>
    <w:rsid w:val="001B11F1"/>
    <w:rsid w:val="001B12AC"/>
    <w:rsid w:val="001B17D6"/>
    <w:rsid w:val="001B2187"/>
    <w:rsid w:val="001B271C"/>
    <w:rsid w:val="001B2C66"/>
    <w:rsid w:val="001B2E7E"/>
    <w:rsid w:val="001B321E"/>
    <w:rsid w:val="001B3B8B"/>
    <w:rsid w:val="001B41CF"/>
    <w:rsid w:val="001B4EFB"/>
    <w:rsid w:val="001B528B"/>
    <w:rsid w:val="001B5E82"/>
    <w:rsid w:val="001B690D"/>
    <w:rsid w:val="001B69A1"/>
    <w:rsid w:val="001C064E"/>
    <w:rsid w:val="001C1131"/>
    <w:rsid w:val="001C270B"/>
    <w:rsid w:val="001C2CCA"/>
    <w:rsid w:val="001C412C"/>
    <w:rsid w:val="001C6991"/>
    <w:rsid w:val="001C6AC5"/>
    <w:rsid w:val="001C6C29"/>
    <w:rsid w:val="001C7055"/>
    <w:rsid w:val="001C7E97"/>
    <w:rsid w:val="001D083F"/>
    <w:rsid w:val="001D088B"/>
    <w:rsid w:val="001D130B"/>
    <w:rsid w:val="001D1C03"/>
    <w:rsid w:val="001D248D"/>
    <w:rsid w:val="001D2734"/>
    <w:rsid w:val="001D3C7D"/>
    <w:rsid w:val="001D3DBF"/>
    <w:rsid w:val="001D4B1D"/>
    <w:rsid w:val="001D52C3"/>
    <w:rsid w:val="001D5BCD"/>
    <w:rsid w:val="001D5D16"/>
    <w:rsid w:val="001D619D"/>
    <w:rsid w:val="001D64EC"/>
    <w:rsid w:val="001E0D68"/>
    <w:rsid w:val="001E1BFF"/>
    <w:rsid w:val="001E277C"/>
    <w:rsid w:val="001E2B28"/>
    <w:rsid w:val="001E3CBB"/>
    <w:rsid w:val="001E3D14"/>
    <w:rsid w:val="001E4084"/>
    <w:rsid w:val="001E40EB"/>
    <w:rsid w:val="001E4B7F"/>
    <w:rsid w:val="001E4C45"/>
    <w:rsid w:val="001E4E2B"/>
    <w:rsid w:val="001E569E"/>
    <w:rsid w:val="001E600B"/>
    <w:rsid w:val="001E6DFB"/>
    <w:rsid w:val="001E7145"/>
    <w:rsid w:val="001E71A3"/>
    <w:rsid w:val="001F06C8"/>
    <w:rsid w:val="001F17D2"/>
    <w:rsid w:val="001F22C4"/>
    <w:rsid w:val="001F2994"/>
    <w:rsid w:val="001F2CF1"/>
    <w:rsid w:val="001F2DE8"/>
    <w:rsid w:val="001F33DA"/>
    <w:rsid w:val="001F49C1"/>
    <w:rsid w:val="001F4C72"/>
    <w:rsid w:val="001F52BA"/>
    <w:rsid w:val="001F5EFD"/>
    <w:rsid w:val="001F628D"/>
    <w:rsid w:val="001F7843"/>
    <w:rsid w:val="001F7AB5"/>
    <w:rsid w:val="002003D9"/>
    <w:rsid w:val="002010D5"/>
    <w:rsid w:val="00202281"/>
    <w:rsid w:val="002024BF"/>
    <w:rsid w:val="002033AF"/>
    <w:rsid w:val="00206EF8"/>
    <w:rsid w:val="00206F2E"/>
    <w:rsid w:val="002070EA"/>
    <w:rsid w:val="002071DB"/>
    <w:rsid w:val="00207921"/>
    <w:rsid w:val="00207C26"/>
    <w:rsid w:val="00207C94"/>
    <w:rsid w:val="00211097"/>
    <w:rsid w:val="002115B8"/>
    <w:rsid w:val="00211B18"/>
    <w:rsid w:val="00212963"/>
    <w:rsid w:val="00212D21"/>
    <w:rsid w:val="00214A17"/>
    <w:rsid w:val="00215515"/>
    <w:rsid w:val="0021588C"/>
    <w:rsid w:val="00216210"/>
    <w:rsid w:val="002165C2"/>
    <w:rsid w:val="00216E71"/>
    <w:rsid w:val="002203D3"/>
    <w:rsid w:val="00220809"/>
    <w:rsid w:val="00222E53"/>
    <w:rsid w:val="0022332B"/>
    <w:rsid w:val="00223338"/>
    <w:rsid w:val="00223B47"/>
    <w:rsid w:val="00223B49"/>
    <w:rsid w:val="0022472C"/>
    <w:rsid w:val="002248EC"/>
    <w:rsid w:val="0022514C"/>
    <w:rsid w:val="002264B0"/>
    <w:rsid w:val="00226728"/>
    <w:rsid w:val="00227907"/>
    <w:rsid w:val="00227A71"/>
    <w:rsid w:val="002303EF"/>
    <w:rsid w:val="00230F4F"/>
    <w:rsid w:val="00230F70"/>
    <w:rsid w:val="00231CD7"/>
    <w:rsid w:val="00231FF8"/>
    <w:rsid w:val="00232E58"/>
    <w:rsid w:val="0023351F"/>
    <w:rsid w:val="002347D9"/>
    <w:rsid w:val="0023580B"/>
    <w:rsid w:val="00236CF7"/>
    <w:rsid w:val="0023753C"/>
    <w:rsid w:val="00237ED1"/>
    <w:rsid w:val="00240089"/>
    <w:rsid w:val="00240FC5"/>
    <w:rsid w:val="0024155F"/>
    <w:rsid w:val="00242890"/>
    <w:rsid w:val="00242E3F"/>
    <w:rsid w:val="00242FC6"/>
    <w:rsid w:val="00243800"/>
    <w:rsid w:val="00243A68"/>
    <w:rsid w:val="00243CDB"/>
    <w:rsid w:val="00244160"/>
    <w:rsid w:val="00244205"/>
    <w:rsid w:val="002444E9"/>
    <w:rsid w:val="002448F6"/>
    <w:rsid w:val="00244C64"/>
    <w:rsid w:val="00244DE7"/>
    <w:rsid w:val="0024562B"/>
    <w:rsid w:val="0024637B"/>
    <w:rsid w:val="00246915"/>
    <w:rsid w:val="00247189"/>
    <w:rsid w:val="00247841"/>
    <w:rsid w:val="00247B13"/>
    <w:rsid w:val="00250358"/>
    <w:rsid w:val="00250532"/>
    <w:rsid w:val="00250872"/>
    <w:rsid w:val="00250974"/>
    <w:rsid w:val="00250E2E"/>
    <w:rsid w:val="00250E8A"/>
    <w:rsid w:val="00251395"/>
    <w:rsid w:val="002514C2"/>
    <w:rsid w:val="00251678"/>
    <w:rsid w:val="00251B3E"/>
    <w:rsid w:val="0025228E"/>
    <w:rsid w:val="00252A9D"/>
    <w:rsid w:val="00252C40"/>
    <w:rsid w:val="002531F9"/>
    <w:rsid w:val="00253B08"/>
    <w:rsid w:val="002546D0"/>
    <w:rsid w:val="002548CC"/>
    <w:rsid w:val="002548D1"/>
    <w:rsid w:val="0025517D"/>
    <w:rsid w:val="0025572B"/>
    <w:rsid w:val="00255982"/>
    <w:rsid w:val="00256B9A"/>
    <w:rsid w:val="00256D96"/>
    <w:rsid w:val="00257192"/>
    <w:rsid w:val="002576FC"/>
    <w:rsid w:val="002607DF"/>
    <w:rsid w:val="00260F73"/>
    <w:rsid w:val="0026109F"/>
    <w:rsid w:val="00261371"/>
    <w:rsid w:val="00263644"/>
    <w:rsid w:val="0026389D"/>
    <w:rsid w:val="0026430E"/>
    <w:rsid w:val="00264562"/>
    <w:rsid w:val="00265334"/>
    <w:rsid w:val="00265BFB"/>
    <w:rsid w:val="00267F70"/>
    <w:rsid w:val="0027037F"/>
    <w:rsid w:val="00270ABA"/>
    <w:rsid w:val="00270AF3"/>
    <w:rsid w:val="00272F4A"/>
    <w:rsid w:val="0027302B"/>
    <w:rsid w:val="002733EA"/>
    <w:rsid w:val="00273828"/>
    <w:rsid w:val="00274931"/>
    <w:rsid w:val="0027656F"/>
    <w:rsid w:val="00277096"/>
    <w:rsid w:val="002778D5"/>
    <w:rsid w:val="00277BD8"/>
    <w:rsid w:val="00277DEB"/>
    <w:rsid w:val="00280FE1"/>
    <w:rsid w:val="002824BE"/>
    <w:rsid w:val="00282963"/>
    <w:rsid w:val="00283091"/>
    <w:rsid w:val="00283277"/>
    <w:rsid w:val="00283450"/>
    <w:rsid w:val="00284218"/>
    <w:rsid w:val="002842FB"/>
    <w:rsid w:val="00284B3C"/>
    <w:rsid w:val="002856F8"/>
    <w:rsid w:val="00285CA7"/>
    <w:rsid w:val="00286252"/>
    <w:rsid w:val="00286F3C"/>
    <w:rsid w:val="00286FE9"/>
    <w:rsid w:val="0028726D"/>
    <w:rsid w:val="00287331"/>
    <w:rsid w:val="00287975"/>
    <w:rsid w:val="00290B8E"/>
    <w:rsid w:val="00292B6C"/>
    <w:rsid w:val="002939B7"/>
    <w:rsid w:val="00293BFC"/>
    <w:rsid w:val="00293D52"/>
    <w:rsid w:val="00294B83"/>
    <w:rsid w:val="002959F9"/>
    <w:rsid w:val="00297681"/>
    <w:rsid w:val="00297820"/>
    <w:rsid w:val="00297B3B"/>
    <w:rsid w:val="002A0025"/>
    <w:rsid w:val="002A0945"/>
    <w:rsid w:val="002A151A"/>
    <w:rsid w:val="002A1F21"/>
    <w:rsid w:val="002A416F"/>
    <w:rsid w:val="002A42CB"/>
    <w:rsid w:val="002A4FD2"/>
    <w:rsid w:val="002A53A7"/>
    <w:rsid w:val="002A55EF"/>
    <w:rsid w:val="002B0EF3"/>
    <w:rsid w:val="002B18DE"/>
    <w:rsid w:val="002B1954"/>
    <w:rsid w:val="002B1A41"/>
    <w:rsid w:val="002B3141"/>
    <w:rsid w:val="002B41E6"/>
    <w:rsid w:val="002B48F4"/>
    <w:rsid w:val="002B5E5D"/>
    <w:rsid w:val="002B5F12"/>
    <w:rsid w:val="002B63D4"/>
    <w:rsid w:val="002B6772"/>
    <w:rsid w:val="002B68EF"/>
    <w:rsid w:val="002B723C"/>
    <w:rsid w:val="002B7287"/>
    <w:rsid w:val="002B7E39"/>
    <w:rsid w:val="002C07F5"/>
    <w:rsid w:val="002C081E"/>
    <w:rsid w:val="002C1E25"/>
    <w:rsid w:val="002C20A4"/>
    <w:rsid w:val="002C21EE"/>
    <w:rsid w:val="002C2310"/>
    <w:rsid w:val="002C37E9"/>
    <w:rsid w:val="002C5A22"/>
    <w:rsid w:val="002C60A2"/>
    <w:rsid w:val="002C64CA"/>
    <w:rsid w:val="002C7232"/>
    <w:rsid w:val="002C7446"/>
    <w:rsid w:val="002C7998"/>
    <w:rsid w:val="002D0AA9"/>
    <w:rsid w:val="002D2393"/>
    <w:rsid w:val="002D242D"/>
    <w:rsid w:val="002D2B3A"/>
    <w:rsid w:val="002D3794"/>
    <w:rsid w:val="002D46E5"/>
    <w:rsid w:val="002D4B9D"/>
    <w:rsid w:val="002D5579"/>
    <w:rsid w:val="002D588E"/>
    <w:rsid w:val="002D5B29"/>
    <w:rsid w:val="002D63EF"/>
    <w:rsid w:val="002D6A79"/>
    <w:rsid w:val="002D6E02"/>
    <w:rsid w:val="002D7B01"/>
    <w:rsid w:val="002D7EC3"/>
    <w:rsid w:val="002E02BE"/>
    <w:rsid w:val="002E0C86"/>
    <w:rsid w:val="002E199D"/>
    <w:rsid w:val="002E30E7"/>
    <w:rsid w:val="002E3C05"/>
    <w:rsid w:val="002E3E03"/>
    <w:rsid w:val="002E4079"/>
    <w:rsid w:val="002E4101"/>
    <w:rsid w:val="002E5D2A"/>
    <w:rsid w:val="002E632D"/>
    <w:rsid w:val="002E6DD8"/>
    <w:rsid w:val="002E6F5E"/>
    <w:rsid w:val="002E726F"/>
    <w:rsid w:val="002E737C"/>
    <w:rsid w:val="002E7F04"/>
    <w:rsid w:val="002F038C"/>
    <w:rsid w:val="002F03E5"/>
    <w:rsid w:val="002F0AFE"/>
    <w:rsid w:val="002F0B66"/>
    <w:rsid w:val="002F1EE1"/>
    <w:rsid w:val="002F24E0"/>
    <w:rsid w:val="002F35BA"/>
    <w:rsid w:val="002F3670"/>
    <w:rsid w:val="002F3784"/>
    <w:rsid w:val="002F38F5"/>
    <w:rsid w:val="002F4732"/>
    <w:rsid w:val="002F5624"/>
    <w:rsid w:val="002F6B25"/>
    <w:rsid w:val="00300283"/>
    <w:rsid w:val="00301080"/>
    <w:rsid w:val="00302265"/>
    <w:rsid w:val="00302529"/>
    <w:rsid w:val="003035A0"/>
    <w:rsid w:val="00304F53"/>
    <w:rsid w:val="003051D0"/>
    <w:rsid w:val="003056E3"/>
    <w:rsid w:val="0030637C"/>
    <w:rsid w:val="00307172"/>
    <w:rsid w:val="00307C92"/>
    <w:rsid w:val="003106ED"/>
    <w:rsid w:val="00310C69"/>
    <w:rsid w:val="00310D00"/>
    <w:rsid w:val="00312525"/>
    <w:rsid w:val="003128D0"/>
    <w:rsid w:val="00313C47"/>
    <w:rsid w:val="00314BC0"/>
    <w:rsid w:val="00314E61"/>
    <w:rsid w:val="00314FE8"/>
    <w:rsid w:val="00315834"/>
    <w:rsid w:val="00315B34"/>
    <w:rsid w:val="003165E5"/>
    <w:rsid w:val="0031664D"/>
    <w:rsid w:val="003167C6"/>
    <w:rsid w:val="003168AC"/>
    <w:rsid w:val="00316E7F"/>
    <w:rsid w:val="00316F00"/>
    <w:rsid w:val="00317791"/>
    <w:rsid w:val="00317ACD"/>
    <w:rsid w:val="00317DCA"/>
    <w:rsid w:val="003200CA"/>
    <w:rsid w:val="00320300"/>
    <w:rsid w:val="003207EB"/>
    <w:rsid w:val="003208FE"/>
    <w:rsid w:val="0032092D"/>
    <w:rsid w:val="00321380"/>
    <w:rsid w:val="003213DB"/>
    <w:rsid w:val="0032158B"/>
    <w:rsid w:val="00321973"/>
    <w:rsid w:val="00321ADF"/>
    <w:rsid w:val="00323475"/>
    <w:rsid w:val="00323599"/>
    <w:rsid w:val="003239AD"/>
    <w:rsid w:val="00323B93"/>
    <w:rsid w:val="003240DF"/>
    <w:rsid w:val="003240EA"/>
    <w:rsid w:val="00325CC8"/>
    <w:rsid w:val="00325E5E"/>
    <w:rsid w:val="0032641B"/>
    <w:rsid w:val="00330103"/>
    <w:rsid w:val="0033016B"/>
    <w:rsid w:val="00330674"/>
    <w:rsid w:val="0033091A"/>
    <w:rsid w:val="00330FB8"/>
    <w:rsid w:val="0033121F"/>
    <w:rsid w:val="00331785"/>
    <w:rsid w:val="00331EC8"/>
    <w:rsid w:val="00332031"/>
    <w:rsid w:val="00332225"/>
    <w:rsid w:val="0033282A"/>
    <w:rsid w:val="00332854"/>
    <w:rsid w:val="00332B02"/>
    <w:rsid w:val="00333F9E"/>
    <w:rsid w:val="0033452B"/>
    <w:rsid w:val="00334761"/>
    <w:rsid w:val="00334C06"/>
    <w:rsid w:val="00335B91"/>
    <w:rsid w:val="00335FA3"/>
    <w:rsid w:val="003362FC"/>
    <w:rsid w:val="00336C30"/>
    <w:rsid w:val="0033781C"/>
    <w:rsid w:val="0034015E"/>
    <w:rsid w:val="003405FB"/>
    <w:rsid w:val="00340D92"/>
    <w:rsid w:val="0034168D"/>
    <w:rsid w:val="00341C23"/>
    <w:rsid w:val="00341FA7"/>
    <w:rsid w:val="003437EE"/>
    <w:rsid w:val="003444F5"/>
    <w:rsid w:val="00344EB5"/>
    <w:rsid w:val="003459C5"/>
    <w:rsid w:val="00346634"/>
    <w:rsid w:val="00346E47"/>
    <w:rsid w:val="00347811"/>
    <w:rsid w:val="003507AC"/>
    <w:rsid w:val="003507D9"/>
    <w:rsid w:val="00350B97"/>
    <w:rsid w:val="00350E76"/>
    <w:rsid w:val="00351625"/>
    <w:rsid w:val="00351F76"/>
    <w:rsid w:val="00352086"/>
    <w:rsid w:val="003523E9"/>
    <w:rsid w:val="00352E9C"/>
    <w:rsid w:val="00353308"/>
    <w:rsid w:val="003534DA"/>
    <w:rsid w:val="00354389"/>
    <w:rsid w:val="0035506D"/>
    <w:rsid w:val="0035674A"/>
    <w:rsid w:val="00357839"/>
    <w:rsid w:val="003604E9"/>
    <w:rsid w:val="00361478"/>
    <w:rsid w:val="00362047"/>
    <w:rsid w:val="003627C8"/>
    <w:rsid w:val="003629CF"/>
    <w:rsid w:val="003637BF"/>
    <w:rsid w:val="00363B35"/>
    <w:rsid w:val="00364FAF"/>
    <w:rsid w:val="0036581B"/>
    <w:rsid w:val="00367331"/>
    <w:rsid w:val="00367D93"/>
    <w:rsid w:val="003716C3"/>
    <w:rsid w:val="0037170D"/>
    <w:rsid w:val="0037273B"/>
    <w:rsid w:val="00372A7F"/>
    <w:rsid w:val="00374124"/>
    <w:rsid w:val="00374E8B"/>
    <w:rsid w:val="00375712"/>
    <w:rsid w:val="00375D32"/>
    <w:rsid w:val="00376399"/>
    <w:rsid w:val="00376933"/>
    <w:rsid w:val="003804B7"/>
    <w:rsid w:val="00380691"/>
    <w:rsid w:val="00381493"/>
    <w:rsid w:val="00381CB9"/>
    <w:rsid w:val="00381E47"/>
    <w:rsid w:val="00382B6E"/>
    <w:rsid w:val="00386845"/>
    <w:rsid w:val="00386A35"/>
    <w:rsid w:val="00387BC0"/>
    <w:rsid w:val="00387DB7"/>
    <w:rsid w:val="003902E3"/>
    <w:rsid w:val="003903FA"/>
    <w:rsid w:val="00390F5D"/>
    <w:rsid w:val="003912C9"/>
    <w:rsid w:val="00392307"/>
    <w:rsid w:val="00393608"/>
    <w:rsid w:val="00394275"/>
    <w:rsid w:val="003947AE"/>
    <w:rsid w:val="00394E44"/>
    <w:rsid w:val="003953DE"/>
    <w:rsid w:val="00395941"/>
    <w:rsid w:val="00395965"/>
    <w:rsid w:val="00395984"/>
    <w:rsid w:val="00395ECA"/>
    <w:rsid w:val="0039618B"/>
    <w:rsid w:val="00396FA2"/>
    <w:rsid w:val="0039704A"/>
    <w:rsid w:val="00397877"/>
    <w:rsid w:val="003A01E4"/>
    <w:rsid w:val="003A059E"/>
    <w:rsid w:val="003A0E88"/>
    <w:rsid w:val="003A17BE"/>
    <w:rsid w:val="003A2926"/>
    <w:rsid w:val="003A2986"/>
    <w:rsid w:val="003A2E33"/>
    <w:rsid w:val="003A3909"/>
    <w:rsid w:val="003A47B7"/>
    <w:rsid w:val="003A48D7"/>
    <w:rsid w:val="003A4B63"/>
    <w:rsid w:val="003A5A50"/>
    <w:rsid w:val="003A5B5C"/>
    <w:rsid w:val="003A66A4"/>
    <w:rsid w:val="003A6934"/>
    <w:rsid w:val="003A69D5"/>
    <w:rsid w:val="003A6C40"/>
    <w:rsid w:val="003A786D"/>
    <w:rsid w:val="003B0B05"/>
    <w:rsid w:val="003B11D9"/>
    <w:rsid w:val="003B14D2"/>
    <w:rsid w:val="003B1C06"/>
    <w:rsid w:val="003B273D"/>
    <w:rsid w:val="003B35B6"/>
    <w:rsid w:val="003B3633"/>
    <w:rsid w:val="003B3E4F"/>
    <w:rsid w:val="003B3F60"/>
    <w:rsid w:val="003B4B10"/>
    <w:rsid w:val="003B6209"/>
    <w:rsid w:val="003B6D6E"/>
    <w:rsid w:val="003B70E7"/>
    <w:rsid w:val="003C08DD"/>
    <w:rsid w:val="003C0D91"/>
    <w:rsid w:val="003C1240"/>
    <w:rsid w:val="003C150A"/>
    <w:rsid w:val="003C16EA"/>
    <w:rsid w:val="003C20B3"/>
    <w:rsid w:val="003C256E"/>
    <w:rsid w:val="003C3C16"/>
    <w:rsid w:val="003C498B"/>
    <w:rsid w:val="003C515D"/>
    <w:rsid w:val="003C53E7"/>
    <w:rsid w:val="003C57FC"/>
    <w:rsid w:val="003C5E91"/>
    <w:rsid w:val="003C6573"/>
    <w:rsid w:val="003C69D3"/>
    <w:rsid w:val="003C7344"/>
    <w:rsid w:val="003C79F1"/>
    <w:rsid w:val="003C7DCE"/>
    <w:rsid w:val="003C7EE3"/>
    <w:rsid w:val="003D00C7"/>
    <w:rsid w:val="003D01FE"/>
    <w:rsid w:val="003D1DC8"/>
    <w:rsid w:val="003D1F84"/>
    <w:rsid w:val="003D2001"/>
    <w:rsid w:val="003D2513"/>
    <w:rsid w:val="003D29F8"/>
    <w:rsid w:val="003D3471"/>
    <w:rsid w:val="003D39FA"/>
    <w:rsid w:val="003D42B6"/>
    <w:rsid w:val="003D4DDD"/>
    <w:rsid w:val="003D5015"/>
    <w:rsid w:val="003D53C1"/>
    <w:rsid w:val="003D54E8"/>
    <w:rsid w:val="003D6023"/>
    <w:rsid w:val="003D74E9"/>
    <w:rsid w:val="003E29F0"/>
    <w:rsid w:val="003E2D3D"/>
    <w:rsid w:val="003E373C"/>
    <w:rsid w:val="003E3ADA"/>
    <w:rsid w:val="003E3D80"/>
    <w:rsid w:val="003E3EA6"/>
    <w:rsid w:val="003E3FAE"/>
    <w:rsid w:val="003E4421"/>
    <w:rsid w:val="003E5514"/>
    <w:rsid w:val="003E6B78"/>
    <w:rsid w:val="003E71BF"/>
    <w:rsid w:val="003F1475"/>
    <w:rsid w:val="003F2419"/>
    <w:rsid w:val="003F393F"/>
    <w:rsid w:val="003F57FA"/>
    <w:rsid w:val="003F5B2E"/>
    <w:rsid w:val="003F5F07"/>
    <w:rsid w:val="003F63E4"/>
    <w:rsid w:val="003F6B6D"/>
    <w:rsid w:val="003F6C88"/>
    <w:rsid w:val="003F6ED3"/>
    <w:rsid w:val="003F7161"/>
    <w:rsid w:val="00400AE7"/>
    <w:rsid w:val="00401099"/>
    <w:rsid w:val="00401444"/>
    <w:rsid w:val="00401576"/>
    <w:rsid w:val="00402BE8"/>
    <w:rsid w:val="00402C73"/>
    <w:rsid w:val="00404822"/>
    <w:rsid w:val="00404B8A"/>
    <w:rsid w:val="004051D1"/>
    <w:rsid w:val="00406E40"/>
    <w:rsid w:val="00410169"/>
    <w:rsid w:val="00410206"/>
    <w:rsid w:val="004130FF"/>
    <w:rsid w:val="0041389B"/>
    <w:rsid w:val="004146DF"/>
    <w:rsid w:val="00414AA6"/>
    <w:rsid w:val="00415F46"/>
    <w:rsid w:val="004161A6"/>
    <w:rsid w:val="00416C72"/>
    <w:rsid w:val="00417BEF"/>
    <w:rsid w:val="00417E92"/>
    <w:rsid w:val="0042044E"/>
    <w:rsid w:val="00420945"/>
    <w:rsid w:val="00421533"/>
    <w:rsid w:val="00422272"/>
    <w:rsid w:val="004228C4"/>
    <w:rsid w:val="004248A7"/>
    <w:rsid w:val="0042491D"/>
    <w:rsid w:val="004260FC"/>
    <w:rsid w:val="00426379"/>
    <w:rsid w:val="0042686C"/>
    <w:rsid w:val="00427A6E"/>
    <w:rsid w:val="0043028C"/>
    <w:rsid w:val="00430AB3"/>
    <w:rsid w:val="00430B4D"/>
    <w:rsid w:val="00431CA7"/>
    <w:rsid w:val="00431FDA"/>
    <w:rsid w:val="0043265D"/>
    <w:rsid w:val="00432826"/>
    <w:rsid w:val="00432F71"/>
    <w:rsid w:val="004344A3"/>
    <w:rsid w:val="00434A79"/>
    <w:rsid w:val="004361FF"/>
    <w:rsid w:val="00436CFF"/>
    <w:rsid w:val="00437290"/>
    <w:rsid w:val="004375D3"/>
    <w:rsid w:val="004378BF"/>
    <w:rsid w:val="00440397"/>
    <w:rsid w:val="00440785"/>
    <w:rsid w:val="00440F59"/>
    <w:rsid w:val="004414C8"/>
    <w:rsid w:val="0044251C"/>
    <w:rsid w:val="00442D1D"/>
    <w:rsid w:val="00442F81"/>
    <w:rsid w:val="004435B7"/>
    <w:rsid w:val="0044393C"/>
    <w:rsid w:val="00443B8B"/>
    <w:rsid w:val="0044461D"/>
    <w:rsid w:val="0044582C"/>
    <w:rsid w:val="004466E8"/>
    <w:rsid w:val="00450A8C"/>
    <w:rsid w:val="00450D72"/>
    <w:rsid w:val="00451536"/>
    <w:rsid w:val="00451935"/>
    <w:rsid w:val="004525F2"/>
    <w:rsid w:val="004535E4"/>
    <w:rsid w:val="0045373C"/>
    <w:rsid w:val="004543FB"/>
    <w:rsid w:val="004546EC"/>
    <w:rsid w:val="00454843"/>
    <w:rsid w:val="004549E3"/>
    <w:rsid w:val="00454F79"/>
    <w:rsid w:val="0045588E"/>
    <w:rsid w:val="0045656E"/>
    <w:rsid w:val="00456645"/>
    <w:rsid w:val="0045798B"/>
    <w:rsid w:val="00457D76"/>
    <w:rsid w:val="00460203"/>
    <w:rsid w:val="004602F8"/>
    <w:rsid w:val="00460388"/>
    <w:rsid w:val="00461745"/>
    <w:rsid w:val="004620D9"/>
    <w:rsid w:val="004628E3"/>
    <w:rsid w:val="00462A6C"/>
    <w:rsid w:val="00462D8C"/>
    <w:rsid w:val="0046397D"/>
    <w:rsid w:val="00465444"/>
    <w:rsid w:val="00465ACB"/>
    <w:rsid w:val="00465B88"/>
    <w:rsid w:val="00465CFF"/>
    <w:rsid w:val="004661C3"/>
    <w:rsid w:val="00466FED"/>
    <w:rsid w:val="004673E2"/>
    <w:rsid w:val="00467DF8"/>
    <w:rsid w:val="00470564"/>
    <w:rsid w:val="0047067B"/>
    <w:rsid w:val="00470EC5"/>
    <w:rsid w:val="00470F04"/>
    <w:rsid w:val="00471243"/>
    <w:rsid w:val="00472C79"/>
    <w:rsid w:val="00472C81"/>
    <w:rsid w:val="00473498"/>
    <w:rsid w:val="004744EA"/>
    <w:rsid w:val="00475D5A"/>
    <w:rsid w:val="0047715A"/>
    <w:rsid w:val="00477386"/>
    <w:rsid w:val="004775B9"/>
    <w:rsid w:val="00477FEF"/>
    <w:rsid w:val="004801C9"/>
    <w:rsid w:val="00480905"/>
    <w:rsid w:val="0048098C"/>
    <w:rsid w:val="004815CE"/>
    <w:rsid w:val="004816FF"/>
    <w:rsid w:val="00481E5C"/>
    <w:rsid w:val="00482ACA"/>
    <w:rsid w:val="00482BEA"/>
    <w:rsid w:val="00483257"/>
    <w:rsid w:val="00483D6E"/>
    <w:rsid w:val="00483EE7"/>
    <w:rsid w:val="00484262"/>
    <w:rsid w:val="00484B1C"/>
    <w:rsid w:val="0048549A"/>
    <w:rsid w:val="00485C8D"/>
    <w:rsid w:val="00485FCC"/>
    <w:rsid w:val="00487611"/>
    <w:rsid w:val="00487DC6"/>
    <w:rsid w:val="004906A8"/>
    <w:rsid w:val="00491044"/>
    <w:rsid w:val="004912A8"/>
    <w:rsid w:val="00491460"/>
    <w:rsid w:val="00491AB9"/>
    <w:rsid w:val="00491BF8"/>
    <w:rsid w:val="004920BC"/>
    <w:rsid w:val="00492114"/>
    <w:rsid w:val="004925CE"/>
    <w:rsid w:val="00492FF8"/>
    <w:rsid w:val="00493AA5"/>
    <w:rsid w:val="004941BB"/>
    <w:rsid w:val="004945F2"/>
    <w:rsid w:val="004953BF"/>
    <w:rsid w:val="004965AA"/>
    <w:rsid w:val="0049708F"/>
    <w:rsid w:val="00497B2F"/>
    <w:rsid w:val="00497C73"/>
    <w:rsid w:val="004A0275"/>
    <w:rsid w:val="004A2983"/>
    <w:rsid w:val="004A391A"/>
    <w:rsid w:val="004A4C50"/>
    <w:rsid w:val="004A635E"/>
    <w:rsid w:val="004A7C95"/>
    <w:rsid w:val="004B03E8"/>
    <w:rsid w:val="004B06B6"/>
    <w:rsid w:val="004B0AD8"/>
    <w:rsid w:val="004B1328"/>
    <w:rsid w:val="004B171F"/>
    <w:rsid w:val="004B3397"/>
    <w:rsid w:val="004B38FD"/>
    <w:rsid w:val="004B4169"/>
    <w:rsid w:val="004B4727"/>
    <w:rsid w:val="004B485F"/>
    <w:rsid w:val="004B4BA1"/>
    <w:rsid w:val="004B5136"/>
    <w:rsid w:val="004B51D1"/>
    <w:rsid w:val="004B58C8"/>
    <w:rsid w:val="004B5D68"/>
    <w:rsid w:val="004B6131"/>
    <w:rsid w:val="004B6952"/>
    <w:rsid w:val="004B6BE5"/>
    <w:rsid w:val="004C0242"/>
    <w:rsid w:val="004C0392"/>
    <w:rsid w:val="004C03F4"/>
    <w:rsid w:val="004C2A7C"/>
    <w:rsid w:val="004C4532"/>
    <w:rsid w:val="004C4585"/>
    <w:rsid w:val="004C4709"/>
    <w:rsid w:val="004C4883"/>
    <w:rsid w:val="004C4BDF"/>
    <w:rsid w:val="004C5858"/>
    <w:rsid w:val="004C5C8C"/>
    <w:rsid w:val="004C616C"/>
    <w:rsid w:val="004C6880"/>
    <w:rsid w:val="004D0570"/>
    <w:rsid w:val="004D2B4B"/>
    <w:rsid w:val="004D4EFA"/>
    <w:rsid w:val="004D514F"/>
    <w:rsid w:val="004D51C6"/>
    <w:rsid w:val="004D6C79"/>
    <w:rsid w:val="004D73A2"/>
    <w:rsid w:val="004E02AF"/>
    <w:rsid w:val="004E05C5"/>
    <w:rsid w:val="004E12B4"/>
    <w:rsid w:val="004E1636"/>
    <w:rsid w:val="004E2C28"/>
    <w:rsid w:val="004E43E9"/>
    <w:rsid w:val="004E473B"/>
    <w:rsid w:val="004E4D0C"/>
    <w:rsid w:val="004E5DC7"/>
    <w:rsid w:val="004E5F8E"/>
    <w:rsid w:val="004E789C"/>
    <w:rsid w:val="004E7EDF"/>
    <w:rsid w:val="004F045C"/>
    <w:rsid w:val="004F05AC"/>
    <w:rsid w:val="004F089C"/>
    <w:rsid w:val="004F0D4C"/>
    <w:rsid w:val="004F127D"/>
    <w:rsid w:val="004F13FA"/>
    <w:rsid w:val="004F2353"/>
    <w:rsid w:val="004F27E1"/>
    <w:rsid w:val="004F3A8A"/>
    <w:rsid w:val="004F46D5"/>
    <w:rsid w:val="004F4EF5"/>
    <w:rsid w:val="004F5681"/>
    <w:rsid w:val="004F641F"/>
    <w:rsid w:val="004F6498"/>
    <w:rsid w:val="004F6E17"/>
    <w:rsid w:val="004F6EB6"/>
    <w:rsid w:val="00500485"/>
    <w:rsid w:val="00500864"/>
    <w:rsid w:val="00500E70"/>
    <w:rsid w:val="00501409"/>
    <w:rsid w:val="00501529"/>
    <w:rsid w:val="00503472"/>
    <w:rsid w:val="005039DE"/>
    <w:rsid w:val="00504E4A"/>
    <w:rsid w:val="0050586A"/>
    <w:rsid w:val="00505A51"/>
    <w:rsid w:val="00505E22"/>
    <w:rsid w:val="005062B5"/>
    <w:rsid w:val="00506545"/>
    <w:rsid w:val="00506F7A"/>
    <w:rsid w:val="0050711B"/>
    <w:rsid w:val="005079A4"/>
    <w:rsid w:val="00510382"/>
    <w:rsid w:val="005103E7"/>
    <w:rsid w:val="005105CB"/>
    <w:rsid w:val="00510A7C"/>
    <w:rsid w:val="00510B64"/>
    <w:rsid w:val="00510E79"/>
    <w:rsid w:val="00511A8B"/>
    <w:rsid w:val="00511CEA"/>
    <w:rsid w:val="005123A5"/>
    <w:rsid w:val="00512AD1"/>
    <w:rsid w:val="005130F6"/>
    <w:rsid w:val="0051337E"/>
    <w:rsid w:val="00513705"/>
    <w:rsid w:val="0051543E"/>
    <w:rsid w:val="00515F71"/>
    <w:rsid w:val="00516E19"/>
    <w:rsid w:val="00516E5D"/>
    <w:rsid w:val="0052059E"/>
    <w:rsid w:val="0052132C"/>
    <w:rsid w:val="00522389"/>
    <w:rsid w:val="00522F31"/>
    <w:rsid w:val="005230FD"/>
    <w:rsid w:val="005235A7"/>
    <w:rsid w:val="00523ADC"/>
    <w:rsid w:val="00523EE1"/>
    <w:rsid w:val="00524010"/>
    <w:rsid w:val="005244D8"/>
    <w:rsid w:val="00524613"/>
    <w:rsid w:val="00524C9A"/>
    <w:rsid w:val="005262F4"/>
    <w:rsid w:val="00526473"/>
    <w:rsid w:val="00526BDA"/>
    <w:rsid w:val="00526D99"/>
    <w:rsid w:val="00530104"/>
    <w:rsid w:val="00530273"/>
    <w:rsid w:val="005305B1"/>
    <w:rsid w:val="00530C21"/>
    <w:rsid w:val="00530CAE"/>
    <w:rsid w:val="00532434"/>
    <w:rsid w:val="00533302"/>
    <w:rsid w:val="0053369B"/>
    <w:rsid w:val="00534024"/>
    <w:rsid w:val="005345EA"/>
    <w:rsid w:val="005355C8"/>
    <w:rsid w:val="00536859"/>
    <w:rsid w:val="0053732A"/>
    <w:rsid w:val="0053767E"/>
    <w:rsid w:val="00540274"/>
    <w:rsid w:val="005413CF"/>
    <w:rsid w:val="00541678"/>
    <w:rsid w:val="00541948"/>
    <w:rsid w:val="00542615"/>
    <w:rsid w:val="00542ED6"/>
    <w:rsid w:val="00543385"/>
    <w:rsid w:val="00544583"/>
    <w:rsid w:val="00546B38"/>
    <w:rsid w:val="00547BAF"/>
    <w:rsid w:val="0055062F"/>
    <w:rsid w:val="0055185B"/>
    <w:rsid w:val="00551A29"/>
    <w:rsid w:val="00551AF3"/>
    <w:rsid w:val="00552799"/>
    <w:rsid w:val="00552D81"/>
    <w:rsid w:val="005538D0"/>
    <w:rsid w:val="00553CFC"/>
    <w:rsid w:val="00554B6F"/>
    <w:rsid w:val="0055559C"/>
    <w:rsid w:val="00556A08"/>
    <w:rsid w:val="00556F05"/>
    <w:rsid w:val="00556FB7"/>
    <w:rsid w:val="005578E7"/>
    <w:rsid w:val="005603F8"/>
    <w:rsid w:val="005609E4"/>
    <w:rsid w:val="00560F6A"/>
    <w:rsid w:val="00561411"/>
    <w:rsid w:val="00561435"/>
    <w:rsid w:val="00561948"/>
    <w:rsid w:val="005619DF"/>
    <w:rsid w:val="0056212B"/>
    <w:rsid w:val="00562953"/>
    <w:rsid w:val="00562AA3"/>
    <w:rsid w:val="00563104"/>
    <w:rsid w:val="00563362"/>
    <w:rsid w:val="00563520"/>
    <w:rsid w:val="00563C15"/>
    <w:rsid w:val="00564667"/>
    <w:rsid w:val="00565321"/>
    <w:rsid w:val="00565762"/>
    <w:rsid w:val="0056619B"/>
    <w:rsid w:val="005676DC"/>
    <w:rsid w:val="005729F2"/>
    <w:rsid w:val="00572B9A"/>
    <w:rsid w:val="00573E7F"/>
    <w:rsid w:val="00573EE2"/>
    <w:rsid w:val="00574F1F"/>
    <w:rsid w:val="00576030"/>
    <w:rsid w:val="00576633"/>
    <w:rsid w:val="00576AFB"/>
    <w:rsid w:val="005770ED"/>
    <w:rsid w:val="00577627"/>
    <w:rsid w:val="00577AC9"/>
    <w:rsid w:val="00577B21"/>
    <w:rsid w:val="00577C15"/>
    <w:rsid w:val="00577F0A"/>
    <w:rsid w:val="00580333"/>
    <w:rsid w:val="00581AD2"/>
    <w:rsid w:val="0058216B"/>
    <w:rsid w:val="00582A4E"/>
    <w:rsid w:val="0058304C"/>
    <w:rsid w:val="00583298"/>
    <w:rsid w:val="005838EA"/>
    <w:rsid w:val="00584049"/>
    <w:rsid w:val="005844D9"/>
    <w:rsid w:val="0058457C"/>
    <w:rsid w:val="00584776"/>
    <w:rsid w:val="005848EC"/>
    <w:rsid w:val="00585AD4"/>
    <w:rsid w:val="00585D4F"/>
    <w:rsid w:val="00585D7A"/>
    <w:rsid w:val="00585EB7"/>
    <w:rsid w:val="0058799C"/>
    <w:rsid w:val="00587CE1"/>
    <w:rsid w:val="00587DBE"/>
    <w:rsid w:val="00590417"/>
    <w:rsid w:val="00590664"/>
    <w:rsid w:val="00591DE9"/>
    <w:rsid w:val="005927FD"/>
    <w:rsid w:val="00592F01"/>
    <w:rsid w:val="00592F7C"/>
    <w:rsid w:val="00592F8A"/>
    <w:rsid w:val="005935F7"/>
    <w:rsid w:val="005946B0"/>
    <w:rsid w:val="005949E4"/>
    <w:rsid w:val="00594E7C"/>
    <w:rsid w:val="005954BC"/>
    <w:rsid w:val="0059710B"/>
    <w:rsid w:val="005974F8"/>
    <w:rsid w:val="005A139A"/>
    <w:rsid w:val="005A1A7A"/>
    <w:rsid w:val="005A265C"/>
    <w:rsid w:val="005A2D2E"/>
    <w:rsid w:val="005A43D2"/>
    <w:rsid w:val="005A4493"/>
    <w:rsid w:val="005A50A5"/>
    <w:rsid w:val="005A54CD"/>
    <w:rsid w:val="005A579A"/>
    <w:rsid w:val="005A61E8"/>
    <w:rsid w:val="005A7187"/>
    <w:rsid w:val="005A759A"/>
    <w:rsid w:val="005A7704"/>
    <w:rsid w:val="005A7FCC"/>
    <w:rsid w:val="005B039E"/>
    <w:rsid w:val="005B0BE3"/>
    <w:rsid w:val="005B11FC"/>
    <w:rsid w:val="005B3292"/>
    <w:rsid w:val="005B351D"/>
    <w:rsid w:val="005B3D55"/>
    <w:rsid w:val="005B4E13"/>
    <w:rsid w:val="005B5878"/>
    <w:rsid w:val="005B5D8B"/>
    <w:rsid w:val="005B5E8B"/>
    <w:rsid w:val="005B6984"/>
    <w:rsid w:val="005B6B1C"/>
    <w:rsid w:val="005B7A7C"/>
    <w:rsid w:val="005B7DA2"/>
    <w:rsid w:val="005C023B"/>
    <w:rsid w:val="005C13F5"/>
    <w:rsid w:val="005C1F73"/>
    <w:rsid w:val="005C2673"/>
    <w:rsid w:val="005C2A68"/>
    <w:rsid w:val="005C3875"/>
    <w:rsid w:val="005C3F7A"/>
    <w:rsid w:val="005C4CF2"/>
    <w:rsid w:val="005C69EA"/>
    <w:rsid w:val="005C6A1D"/>
    <w:rsid w:val="005C6C39"/>
    <w:rsid w:val="005C7436"/>
    <w:rsid w:val="005C78C5"/>
    <w:rsid w:val="005D0C02"/>
    <w:rsid w:val="005D10F3"/>
    <w:rsid w:val="005D1FB8"/>
    <w:rsid w:val="005D325C"/>
    <w:rsid w:val="005D33D1"/>
    <w:rsid w:val="005D355E"/>
    <w:rsid w:val="005D4B44"/>
    <w:rsid w:val="005D51EE"/>
    <w:rsid w:val="005D577E"/>
    <w:rsid w:val="005D73E1"/>
    <w:rsid w:val="005D7D3F"/>
    <w:rsid w:val="005D7D63"/>
    <w:rsid w:val="005D7DEF"/>
    <w:rsid w:val="005D7E84"/>
    <w:rsid w:val="005E0839"/>
    <w:rsid w:val="005E0DBD"/>
    <w:rsid w:val="005E1762"/>
    <w:rsid w:val="005E1D4A"/>
    <w:rsid w:val="005E1EF5"/>
    <w:rsid w:val="005E3192"/>
    <w:rsid w:val="005E4129"/>
    <w:rsid w:val="005E4713"/>
    <w:rsid w:val="005E516A"/>
    <w:rsid w:val="005E6746"/>
    <w:rsid w:val="005E7FBE"/>
    <w:rsid w:val="005F0DA9"/>
    <w:rsid w:val="005F13CF"/>
    <w:rsid w:val="005F280D"/>
    <w:rsid w:val="005F29D6"/>
    <w:rsid w:val="005F29F4"/>
    <w:rsid w:val="005F2DAE"/>
    <w:rsid w:val="005F33FD"/>
    <w:rsid w:val="005F389C"/>
    <w:rsid w:val="005F4692"/>
    <w:rsid w:val="005F6E8B"/>
    <w:rsid w:val="005F700A"/>
    <w:rsid w:val="005F7BC7"/>
    <w:rsid w:val="005F7C54"/>
    <w:rsid w:val="0060071B"/>
    <w:rsid w:val="00600D5D"/>
    <w:rsid w:val="00600EB5"/>
    <w:rsid w:val="006023D7"/>
    <w:rsid w:val="00602BAE"/>
    <w:rsid w:val="0060363D"/>
    <w:rsid w:val="00604436"/>
    <w:rsid w:val="006075E1"/>
    <w:rsid w:val="00607917"/>
    <w:rsid w:val="00607E5F"/>
    <w:rsid w:val="0061037D"/>
    <w:rsid w:val="00610A20"/>
    <w:rsid w:val="006113BA"/>
    <w:rsid w:val="006121CC"/>
    <w:rsid w:val="006125FA"/>
    <w:rsid w:val="00612DF1"/>
    <w:rsid w:val="00612E91"/>
    <w:rsid w:val="00612F87"/>
    <w:rsid w:val="006134F2"/>
    <w:rsid w:val="0061369C"/>
    <w:rsid w:val="006148D2"/>
    <w:rsid w:val="00614957"/>
    <w:rsid w:val="00614CBB"/>
    <w:rsid w:val="006152DE"/>
    <w:rsid w:val="00615553"/>
    <w:rsid w:val="00615A51"/>
    <w:rsid w:val="006160F6"/>
    <w:rsid w:val="00617B96"/>
    <w:rsid w:val="0062037A"/>
    <w:rsid w:val="00622EB0"/>
    <w:rsid w:val="006242E4"/>
    <w:rsid w:val="00624A84"/>
    <w:rsid w:val="00624D67"/>
    <w:rsid w:val="00626327"/>
    <w:rsid w:val="006267C9"/>
    <w:rsid w:val="006272D6"/>
    <w:rsid w:val="00627E23"/>
    <w:rsid w:val="006310E7"/>
    <w:rsid w:val="00631881"/>
    <w:rsid w:val="00631EE2"/>
    <w:rsid w:val="00631F88"/>
    <w:rsid w:val="0063245A"/>
    <w:rsid w:val="00632D02"/>
    <w:rsid w:val="0063322D"/>
    <w:rsid w:val="00633691"/>
    <w:rsid w:val="00633C1C"/>
    <w:rsid w:val="0063498C"/>
    <w:rsid w:val="006358A1"/>
    <w:rsid w:val="00635FFC"/>
    <w:rsid w:val="00636F62"/>
    <w:rsid w:val="00637513"/>
    <w:rsid w:val="00637770"/>
    <w:rsid w:val="00637DD3"/>
    <w:rsid w:val="0064022C"/>
    <w:rsid w:val="00640A4C"/>
    <w:rsid w:val="00641010"/>
    <w:rsid w:val="00641684"/>
    <w:rsid w:val="00641872"/>
    <w:rsid w:val="00641B96"/>
    <w:rsid w:val="00642AAE"/>
    <w:rsid w:val="00643545"/>
    <w:rsid w:val="0064380B"/>
    <w:rsid w:val="00644773"/>
    <w:rsid w:val="006448F5"/>
    <w:rsid w:val="006459EE"/>
    <w:rsid w:val="00645C3B"/>
    <w:rsid w:val="0064710A"/>
    <w:rsid w:val="00650EC0"/>
    <w:rsid w:val="00651492"/>
    <w:rsid w:val="006519A8"/>
    <w:rsid w:val="006521B4"/>
    <w:rsid w:val="00652C51"/>
    <w:rsid w:val="00652DCA"/>
    <w:rsid w:val="00653142"/>
    <w:rsid w:val="006537B2"/>
    <w:rsid w:val="006539B9"/>
    <w:rsid w:val="00653B15"/>
    <w:rsid w:val="0065464E"/>
    <w:rsid w:val="00655C34"/>
    <w:rsid w:val="006568BC"/>
    <w:rsid w:val="00657FDA"/>
    <w:rsid w:val="0066089D"/>
    <w:rsid w:val="0066093C"/>
    <w:rsid w:val="00661D21"/>
    <w:rsid w:val="00662B03"/>
    <w:rsid w:val="0066325C"/>
    <w:rsid w:val="006632C7"/>
    <w:rsid w:val="00663873"/>
    <w:rsid w:val="00663AE1"/>
    <w:rsid w:val="00663E81"/>
    <w:rsid w:val="006659B8"/>
    <w:rsid w:val="00666602"/>
    <w:rsid w:val="0066664A"/>
    <w:rsid w:val="006672BE"/>
    <w:rsid w:val="006673FB"/>
    <w:rsid w:val="00667AE5"/>
    <w:rsid w:val="00667B28"/>
    <w:rsid w:val="00667D9C"/>
    <w:rsid w:val="0067007C"/>
    <w:rsid w:val="00670933"/>
    <w:rsid w:val="00670B71"/>
    <w:rsid w:val="00670DFC"/>
    <w:rsid w:val="00670EF1"/>
    <w:rsid w:val="00671064"/>
    <w:rsid w:val="00671514"/>
    <w:rsid w:val="00671921"/>
    <w:rsid w:val="00671A32"/>
    <w:rsid w:val="00672709"/>
    <w:rsid w:val="00672BBA"/>
    <w:rsid w:val="00672E0C"/>
    <w:rsid w:val="00673BC5"/>
    <w:rsid w:val="00675694"/>
    <w:rsid w:val="00675BE6"/>
    <w:rsid w:val="006763F2"/>
    <w:rsid w:val="00676C9B"/>
    <w:rsid w:val="006771FB"/>
    <w:rsid w:val="00677939"/>
    <w:rsid w:val="00677A75"/>
    <w:rsid w:val="00677F3F"/>
    <w:rsid w:val="00680552"/>
    <w:rsid w:val="00682535"/>
    <w:rsid w:val="00684015"/>
    <w:rsid w:val="00684411"/>
    <w:rsid w:val="00684A37"/>
    <w:rsid w:val="00685C3D"/>
    <w:rsid w:val="00686007"/>
    <w:rsid w:val="006875A7"/>
    <w:rsid w:val="006876E0"/>
    <w:rsid w:val="0068781E"/>
    <w:rsid w:val="00691FB1"/>
    <w:rsid w:val="006926B0"/>
    <w:rsid w:val="00693483"/>
    <w:rsid w:val="006935E5"/>
    <w:rsid w:val="00693CDD"/>
    <w:rsid w:val="006957A8"/>
    <w:rsid w:val="00695B35"/>
    <w:rsid w:val="00695F9D"/>
    <w:rsid w:val="006966A6"/>
    <w:rsid w:val="00696A4D"/>
    <w:rsid w:val="00696C65"/>
    <w:rsid w:val="0069706F"/>
    <w:rsid w:val="00697198"/>
    <w:rsid w:val="0069742F"/>
    <w:rsid w:val="006A0707"/>
    <w:rsid w:val="006A09C8"/>
    <w:rsid w:val="006A2186"/>
    <w:rsid w:val="006A2356"/>
    <w:rsid w:val="006A2816"/>
    <w:rsid w:val="006A37C0"/>
    <w:rsid w:val="006A3865"/>
    <w:rsid w:val="006A4212"/>
    <w:rsid w:val="006A6E68"/>
    <w:rsid w:val="006A7576"/>
    <w:rsid w:val="006B0E1D"/>
    <w:rsid w:val="006B11F3"/>
    <w:rsid w:val="006B15F2"/>
    <w:rsid w:val="006B1EE2"/>
    <w:rsid w:val="006B2064"/>
    <w:rsid w:val="006B2ACF"/>
    <w:rsid w:val="006B2F1D"/>
    <w:rsid w:val="006B3206"/>
    <w:rsid w:val="006B4698"/>
    <w:rsid w:val="006B6076"/>
    <w:rsid w:val="006B7C37"/>
    <w:rsid w:val="006C3337"/>
    <w:rsid w:val="006C4741"/>
    <w:rsid w:val="006C5656"/>
    <w:rsid w:val="006C68A5"/>
    <w:rsid w:val="006C6B94"/>
    <w:rsid w:val="006C75E0"/>
    <w:rsid w:val="006C79DF"/>
    <w:rsid w:val="006D014D"/>
    <w:rsid w:val="006D0D96"/>
    <w:rsid w:val="006D0DC6"/>
    <w:rsid w:val="006D106A"/>
    <w:rsid w:val="006D16B0"/>
    <w:rsid w:val="006D1C9F"/>
    <w:rsid w:val="006D1F08"/>
    <w:rsid w:val="006D2745"/>
    <w:rsid w:val="006D3D8A"/>
    <w:rsid w:val="006D460B"/>
    <w:rsid w:val="006D618F"/>
    <w:rsid w:val="006D655D"/>
    <w:rsid w:val="006D776B"/>
    <w:rsid w:val="006D7B08"/>
    <w:rsid w:val="006E004F"/>
    <w:rsid w:val="006E0215"/>
    <w:rsid w:val="006E1905"/>
    <w:rsid w:val="006E1E50"/>
    <w:rsid w:val="006E2010"/>
    <w:rsid w:val="006E2F77"/>
    <w:rsid w:val="006E2FC3"/>
    <w:rsid w:val="006E321E"/>
    <w:rsid w:val="006E39CB"/>
    <w:rsid w:val="006E3BDA"/>
    <w:rsid w:val="006E3EFA"/>
    <w:rsid w:val="006E4620"/>
    <w:rsid w:val="006E518A"/>
    <w:rsid w:val="006E578E"/>
    <w:rsid w:val="006E5E1E"/>
    <w:rsid w:val="006E7B26"/>
    <w:rsid w:val="006E7B74"/>
    <w:rsid w:val="006F03A1"/>
    <w:rsid w:val="006F03E1"/>
    <w:rsid w:val="006F0631"/>
    <w:rsid w:val="006F1BCF"/>
    <w:rsid w:val="006F2070"/>
    <w:rsid w:val="006F4655"/>
    <w:rsid w:val="006F4C71"/>
    <w:rsid w:val="006F508D"/>
    <w:rsid w:val="006F5AB0"/>
    <w:rsid w:val="006F5D9C"/>
    <w:rsid w:val="006F69DB"/>
    <w:rsid w:val="006F69FB"/>
    <w:rsid w:val="007009AE"/>
    <w:rsid w:val="00700A6A"/>
    <w:rsid w:val="00700FA9"/>
    <w:rsid w:val="007017CF"/>
    <w:rsid w:val="00701939"/>
    <w:rsid w:val="00703124"/>
    <w:rsid w:val="00703808"/>
    <w:rsid w:val="007039EA"/>
    <w:rsid w:val="00703A55"/>
    <w:rsid w:val="00703D42"/>
    <w:rsid w:val="00703FDC"/>
    <w:rsid w:val="007048F0"/>
    <w:rsid w:val="00705618"/>
    <w:rsid w:val="0070624C"/>
    <w:rsid w:val="00706368"/>
    <w:rsid w:val="00706393"/>
    <w:rsid w:val="00707B76"/>
    <w:rsid w:val="00707CB4"/>
    <w:rsid w:val="007102BB"/>
    <w:rsid w:val="00710E7E"/>
    <w:rsid w:val="0071125D"/>
    <w:rsid w:val="007117A7"/>
    <w:rsid w:val="0071196F"/>
    <w:rsid w:val="00712DEE"/>
    <w:rsid w:val="00713ACE"/>
    <w:rsid w:val="0071467A"/>
    <w:rsid w:val="00714965"/>
    <w:rsid w:val="00716A30"/>
    <w:rsid w:val="0071796D"/>
    <w:rsid w:val="00720450"/>
    <w:rsid w:val="00720A52"/>
    <w:rsid w:val="0072100C"/>
    <w:rsid w:val="007210D7"/>
    <w:rsid w:val="0072113E"/>
    <w:rsid w:val="00721879"/>
    <w:rsid w:val="00721D34"/>
    <w:rsid w:val="007238E2"/>
    <w:rsid w:val="007258AD"/>
    <w:rsid w:val="00726069"/>
    <w:rsid w:val="0072635B"/>
    <w:rsid w:val="0072727F"/>
    <w:rsid w:val="00727567"/>
    <w:rsid w:val="007276DC"/>
    <w:rsid w:val="00727D85"/>
    <w:rsid w:val="00727FEA"/>
    <w:rsid w:val="00730B32"/>
    <w:rsid w:val="007314FC"/>
    <w:rsid w:val="007317DA"/>
    <w:rsid w:val="00732622"/>
    <w:rsid w:val="00732902"/>
    <w:rsid w:val="00732C63"/>
    <w:rsid w:val="00734114"/>
    <w:rsid w:val="007341CA"/>
    <w:rsid w:val="00734757"/>
    <w:rsid w:val="0073518E"/>
    <w:rsid w:val="007358E7"/>
    <w:rsid w:val="00735E25"/>
    <w:rsid w:val="00736008"/>
    <w:rsid w:val="0073635D"/>
    <w:rsid w:val="007366BC"/>
    <w:rsid w:val="00736FEB"/>
    <w:rsid w:val="00737E92"/>
    <w:rsid w:val="00737FCD"/>
    <w:rsid w:val="0074017C"/>
    <w:rsid w:val="007428E0"/>
    <w:rsid w:val="00742CA8"/>
    <w:rsid w:val="00742DF2"/>
    <w:rsid w:val="00743130"/>
    <w:rsid w:val="0074324B"/>
    <w:rsid w:val="007435CE"/>
    <w:rsid w:val="007437DA"/>
    <w:rsid w:val="00743C2F"/>
    <w:rsid w:val="00743FC4"/>
    <w:rsid w:val="0074405D"/>
    <w:rsid w:val="007444C6"/>
    <w:rsid w:val="007444E2"/>
    <w:rsid w:val="00744EF6"/>
    <w:rsid w:val="007454E8"/>
    <w:rsid w:val="00745A70"/>
    <w:rsid w:val="00745E20"/>
    <w:rsid w:val="00747D5D"/>
    <w:rsid w:val="007517DF"/>
    <w:rsid w:val="00752C3B"/>
    <w:rsid w:val="00753796"/>
    <w:rsid w:val="00754211"/>
    <w:rsid w:val="007544FC"/>
    <w:rsid w:val="007545D0"/>
    <w:rsid w:val="00754815"/>
    <w:rsid w:val="00754A7A"/>
    <w:rsid w:val="00755119"/>
    <w:rsid w:val="00755206"/>
    <w:rsid w:val="0075592E"/>
    <w:rsid w:val="00755A23"/>
    <w:rsid w:val="00756007"/>
    <w:rsid w:val="00756655"/>
    <w:rsid w:val="007571E7"/>
    <w:rsid w:val="00760A75"/>
    <w:rsid w:val="007611D4"/>
    <w:rsid w:val="007615BB"/>
    <w:rsid w:val="00761DBD"/>
    <w:rsid w:val="00761FEA"/>
    <w:rsid w:val="00762519"/>
    <w:rsid w:val="007633DD"/>
    <w:rsid w:val="007639BB"/>
    <w:rsid w:val="00763CF3"/>
    <w:rsid w:val="00765106"/>
    <w:rsid w:val="007651D7"/>
    <w:rsid w:val="00765682"/>
    <w:rsid w:val="00765923"/>
    <w:rsid w:val="0077048E"/>
    <w:rsid w:val="007704CB"/>
    <w:rsid w:val="0077062B"/>
    <w:rsid w:val="007707F9"/>
    <w:rsid w:val="0077101F"/>
    <w:rsid w:val="00771294"/>
    <w:rsid w:val="00771562"/>
    <w:rsid w:val="00771A38"/>
    <w:rsid w:val="00771C8E"/>
    <w:rsid w:val="00772565"/>
    <w:rsid w:val="007729E0"/>
    <w:rsid w:val="00773120"/>
    <w:rsid w:val="0077325B"/>
    <w:rsid w:val="007734FA"/>
    <w:rsid w:val="007745D8"/>
    <w:rsid w:val="00774640"/>
    <w:rsid w:val="007752FA"/>
    <w:rsid w:val="00775608"/>
    <w:rsid w:val="00777639"/>
    <w:rsid w:val="00777C6A"/>
    <w:rsid w:val="007806D6"/>
    <w:rsid w:val="007806E7"/>
    <w:rsid w:val="00780F47"/>
    <w:rsid w:val="007811CE"/>
    <w:rsid w:val="007828F4"/>
    <w:rsid w:val="007833C2"/>
    <w:rsid w:val="00783673"/>
    <w:rsid w:val="007836E7"/>
    <w:rsid w:val="007838E3"/>
    <w:rsid w:val="00784E5A"/>
    <w:rsid w:val="0078521B"/>
    <w:rsid w:val="00786378"/>
    <w:rsid w:val="00786D0E"/>
    <w:rsid w:val="00787E98"/>
    <w:rsid w:val="00790099"/>
    <w:rsid w:val="00790791"/>
    <w:rsid w:val="00790AE2"/>
    <w:rsid w:val="00790AE8"/>
    <w:rsid w:val="00791173"/>
    <w:rsid w:val="0079153E"/>
    <w:rsid w:val="00792164"/>
    <w:rsid w:val="007936BE"/>
    <w:rsid w:val="00793A81"/>
    <w:rsid w:val="007947B0"/>
    <w:rsid w:val="00794B58"/>
    <w:rsid w:val="007951F0"/>
    <w:rsid w:val="00796088"/>
    <w:rsid w:val="00796201"/>
    <w:rsid w:val="007972FF"/>
    <w:rsid w:val="007974FB"/>
    <w:rsid w:val="00797CA0"/>
    <w:rsid w:val="007A01F5"/>
    <w:rsid w:val="007A0452"/>
    <w:rsid w:val="007A09BA"/>
    <w:rsid w:val="007A1820"/>
    <w:rsid w:val="007A2133"/>
    <w:rsid w:val="007A21B4"/>
    <w:rsid w:val="007A260B"/>
    <w:rsid w:val="007A2D71"/>
    <w:rsid w:val="007A2F8C"/>
    <w:rsid w:val="007A32EE"/>
    <w:rsid w:val="007A39B9"/>
    <w:rsid w:val="007A3A6B"/>
    <w:rsid w:val="007A3CD9"/>
    <w:rsid w:val="007A3D5E"/>
    <w:rsid w:val="007A5092"/>
    <w:rsid w:val="007A6D0A"/>
    <w:rsid w:val="007A712F"/>
    <w:rsid w:val="007B053F"/>
    <w:rsid w:val="007B158D"/>
    <w:rsid w:val="007B2D30"/>
    <w:rsid w:val="007B349F"/>
    <w:rsid w:val="007B3C4E"/>
    <w:rsid w:val="007B451E"/>
    <w:rsid w:val="007B5B10"/>
    <w:rsid w:val="007B5D76"/>
    <w:rsid w:val="007B68B6"/>
    <w:rsid w:val="007B7840"/>
    <w:rsid w:val="007B7F3E"/>
    <w:rsid w:val="007C03D4"/>
    <w:rsid w:val="007C1096"/>
    <w:rsid w:val="007C1227"/>
    <w:rsid w:val="007C2932"/>
    <w:rsid w:val="007C44D6"/>
    <w:rsid w:val="007C46C3"/>
    <w:rsid w:val="007C5207"/>
    <w:rsid w:val="007C5FEA"/>
    <w:rsid w:val="007C6103"/>
    <w:rsid w:val="007C644F"/>
    <w:rsid w:val="007C6D57"/>
    <w:rsid w:val="007C6DEC"/>
    <w:rsid w:val="007C76BE"/>
    <w:rsid w:val="007C79CB"/>
    <w:rsid w:val="007C7C3F"/>
    <w:rsid w:val="007D064D"/>
    <w:rsid w:val="007D07E7"/>
    <w:rsid w:val="007D12F2"/>
    <w:rsid w:val="007D13B8"/>
    <w:rsid w:val="007D1C28"/>
    <w:rsid w:val="007D1D82"/>
    <w:rsid w:val="007D2C54"/>
    <w:rsid w:val="007D3D79"/>
    <w:rsid w:val="007D3F86"/>
    <w:rsid w:val="007D4B7E"/>
    <w:rsid w:val="007D5566"/>
    <w:rsid w:val="007D5AC8"/>
    <w:rsid w:val="007D5ACA"/>
    <w:rsid w:val="007D6F8D"/>
    <w:rsid w:val="007D777C"/>
    <w:rsid w:val="007D7F3E"/>
    <w:rsid w:val="007D7FD8"/>
    <w:rsid w:val="007E01FF"/>
    <w:rsid w:val="007E05C0"/>
    <w:rsid w:val="007E06FD"/>
    <w:rsid w:val="007E0B62"/>
    <w:rsid w:val="007E0D48"/>
    <w:rsid w:val="007E14C4"/>
    <w:rsid w:val="007E194E"/>
    <w:rsid w:val="007E1C70"/>
    <w:rsid w:val="007E1F95"/>
    <w:rsid w:val="007E3018"/>
    <w:rsid w:val="007E31B8"/>
    <w:rsid w:val="007E3786"/>
    <w:rsid w:val="007E3A1C"/>
    <w:rsid w:val="007E60B3"/>
    <w:rsid w:val="007E657D"/>
    <w:rsid w:val="007E7294"/>
    <w:rsid w:val="007E7A23"/>
    <w:rsid w:val="007F169C"/>
    <w:rsid w:val="007F1A56"/>
    <w:rsid w:val="007F1B7D"/>
    <w:rsid w:val="007F249A"/>
    <w:rsid w:val="007F266E"/>
    <w:rsid w:val="007F497B"/>
    <w:rsid w:val="007F4F77"/>
    <w:rsid w:val="007F5279"/>
    <w:rsid w:val="007F5C44"/>
    <w:rsid w:val="007F71DB"/>
    <w:rsid w:val="00800D17"/>
    <w:rsid w:val="00802C8E"/>
    <w:rsid w:val="00803772"/>
    <w:rsid w:val="00804225"/>
    <w:rsid w:val="00804750"/>
    <w:rsid w:val="008049BB"/>
    <w:rsid w:val="00805571"/>
    <w:rsid w:val="00805AF0"/>
    <w:rsid w:val="00806491"/>
    <w:rsid w:val="00806739"/>
    <w:rsid w:val="008069E9"/>
    <w:rsid w:val="00807264"/>
    <w:rsid w:val="00810079"/>
    <w:rsid w:val="00810E80"/>
    <w:rsid w:val="008118D2"/>
    <w:rsid w:val="00811F69"/>
    <w:rsid w:val="00812402"/>
    <w:rsid w:val="00812A64"/>
    <w:rsid w:val="00813183"/>
    <w:rsid w:val="00814766"/>
    <w:rsid w:val="008147C0"/>
    <w:rsid w:val="00814EB7"/>
    <w:rsid w:val="00815001"/>
    <w:rsid w:val="00815504"/>
    <w:rsid w:val="00815B30"/>
    <w:rsid w:val="00815BF2"/>
    <w:rsid w:val="00815C72"/>
    <w:rsid w:val="00815D88"/>
    <w:rsid w:val="008163F9"/>
    <w:rsid w:val="008177BB"/>
    <w:rsid w:val="00817B58"/>
    <w:rsid w:val="00817BB6"/>
    <w:rsid w:val="008216E4"/>
    <w:rsid w:val="008223CA"/>
    <w:rsid w:val="00822820"/>
    <w:rsid w:val="00822F42"/>
    <w:rsid w:val="0082339A"/>
    <w:rsid w:val="00824E7C"/>
    <w:rsid w:val="00825251"/>
    <w:rsid w:val="00825637"/>
    <w:rsid w:val="0082599E"/>
    <w:rsid w:val="00825B12"/>
    <w:rsid w:val="00825C29"/>
    <w:rsid w:val="00827209"/>
    <w:rsid w:val="008274B2"/>
    <w:rsid w:val="0083146A"/>
    <w:rsid w:val="00832221"/>
    <w:rsid w:val="0083227B"/>
    <w:rsid w:val="008326F5"/>
    <w:rsid w:val="008327D2"/>
    <w:rsid w:val="008329CF"/>
    <w:rsid w:val="00832A95"/>
    <w:rsid w:val="00832D85"/>
    <w:rsid w:val="00834645"/>
    <w:rsid w:val="00834715"/>
    <w:rsid w:val="0083528D"/>
    <w:rsid w:val="00836AAC"/>
    <w:rsid w:val="00837D48"/>
    <w:rsid w:val="00842F99"/>
    <w:rsid w:val="008436FB"/>
    <w:rsid w:val="00843F26"/>
    <w:rsid w:val="0084406F"/>
    <w:rsid w:val="00844A7D"/>
    <w:rsid w:val="008450B9"/>
    <w:rsid w:val="008452EA"/>
    <w:rsid w:val="0084700D"/>
    <w:rsid w:val="008471D0"/>
    <w:rsid w:val="00847E8A"/>
    <w:rsid w:val="00847FF7"/>
    <w:rsid w:val="00850077"/>
    <w:rsid w:val="008501D2"/>
    <w:rsid w:val="008511EC"/>
    <w:rsid w:val="00851E90"/>
    <w:rsid w:val="00852619"/>
    <w:rsid w:val="008526D9"/>
    <w:rsid w:val="00852EDC"/>
    <w:rsid w:val="008541C8"/>
    <w:rsid w:val="0085466E"/>
    <w:rsid w:val="00855059"/>
    <w:rsid w:val="0085561A"/>
    <w:rsid w:val="00855A04"/>
    <w:rsid w:val="00856144"/>
    <w:rsid w:val="00856CF3"/>
    <w:rsid w:val="00857528"/>
    <w:rsid w:val="00857583"/>
    <w:rsid w:val="00857672"/>
    <w:rsid w:val="0085771B"/>
    <w:rsid w:val="008607E0"/>
    <w:rsid w:val="00860DFE"/>
    <w:rsid w:val="00860E6F"/>
    <w:rsid w:val="00861530"/>
    <w:rsid w:val="008633DF"/>
    <w:rsid w:val="00863E26"/>
    <w:rsid w:val="008646AF"/>
    <w:rsid w:val="00864F5F"/>
    <w:rsid w:val="008664FD"/>
    <w:rsid w:val="00866A35"/>
    <w:rsid w:val="00866B4C"/>
    <w:rsid w:val="00870130"/>
    <w:rsid w:val="00871151"/>
    <w:rsid w:val="008714ED"/>
    <w:rsid w:val="00871B18"/>
    <w:rsid w:val="008729DD"/>
    <w:rsid w:val="00872A1E"/>
    <w:rsid w:val="00872A74"/>
    <w:rsid w:val="00873BA7"/>
    <w:rsid w:val="00873EF0"/>
    <w:rsid w:val="008747DA"/>
    <w:rsid w:val="00874C1D"/>
    <w:rsid w:val="00874C38"/>
    <w:rsid w:val="00876CEC"/>
    <w:rsid w:val="008771C6"/>
    <w:rsid w:val="0087797B"/>
    <w:rsid w:val="00881336"/>
    <w:rsid w:val="00881347"/>
    <w:rsid w:val="00882B01"/>
    <w:rsid w:val="008831B9"/>
    <w:rsid w:val="008844D2"/>
    <w:rsid w:val="00884644"/>
    <w:rsid w:val="008846DA"/>
    <w:rsid w:val="00885ADC"/>
    <w:rsid w:val="00886D7E"/>
    <w:rsid w:val="00886DAC"/>
    <w:rsid w:val="0088712B"/>
    <w:rsid w:val="00887585"/>
    <w:rsid w:val="00887925"/>
    <w:rsid w:val="00890380"/>
    <w:rsid w:val="00890975"/>
    <w:rsid w:val="00890A46"/>
    <w:rsid w:val="00890F4E"/>
    <w:rsid w:val="008919E0"/>
    <w:rsid w:val="008921FE"/>
    <w:rsid w:val="008928CD"/>
    <w:rsid w:val="00892B02"/>
    <w:rsid w:val="00892C3D"/>
    <w:rsid w:val="00893371"/>
    <w:rsid w:val="00893B78"/>
    <w:rsid w:val="00893E87"/>
    <w:rsid w:val="00893EA8"/>
    <w:rsid w:val="0089424D"/>
    <w:rsid w:val="00894F9D"/>
    <w:rsid w:val="008950E4"/>
    <w:rsid w:val="008953B3"/>
    <w:rsid w:val="00897427"/>
    <w:rsid w:val="0089742E"/>
    <w:rsid w:val="008976B1"/>
    <w:rsid w:val="008977B1"/>
    <w:rsid w:val="00897A84"/>
    <w:rsid w:val="00897BF8"/>
    <w:rsid w:val="008A0CD1"/>
    <w:rsid w:val="008A113A"/>
    <w:rsid w:val="008A1ECC"/>
    <w:rsid w:val="008A1EDB"/>
    <w:rsid w:val="008A2F4C"/>
    <w:rsid w:val="008A34EA"/>
    <w:rsid w:val="008A38CE"/>
    <w:rsid w:val="008A3E7C"/>
    <w:rsid w:val="008A4578"/>
    <w:rsid w:val="008A4B55"/>
    <w:rsid w:val="008A58CD"/>
    <w:rsid w:val="008A6E80"/>
    <w:rsid w:val="008A73A4"/>
    <w:rsid w:val="008B09C6"/>
    <w:rsid w:val="008B0C2B"/>
    <w:rsid w:val="008B109D"/>
    <w:rsid w:val="008B1177"/>
    <w:rsid w:val="008B1214"/>
    <w:rsid w:val="008B139F"/>
    <w:rsid w:val="008B3662"/>
    <w:rsid w:val="008B4CAF"/>
    <w:rsid w:val="008B6240"/>
    <w:rsid w:val="008B6577"/>
    <w:rsid w:val="008B65A0"/>
    <w:rsid w:val="008B6903"/>
    <w:rsid w:val="008B7248"/>
    <w:rsid w:val="008B7AA8"/>
    <w:rsid w:val="008B7D36"/>
    <w:rsid w:val="008C1599"/>
    <w:rsid w:val="008C15C0"/>
    <w:rsid w:val="008C1BAD"/>
    <w:rsid w:val="008C20F6"/>
    <w:rsid w:val="008C25E6"/>
    <w:rsid w:val="008C28AA"/>
    <w:rsid w:val="008C2C22"/>
    <w:rsid w:val="008C30CE"/>
    <w:rsid w:val="008C34DE"/>
    <w:rsid w:val="008C37D2"/>
    <w:rsid w:val="008C3D24"/>
    <w:rsid w:val="008C52B6"/>
    <w:rsid w:val="008C52E8"/>
    <w:rsid w:val="008C60D8"/>
    <w:rsid w:val="008C75EE"/>
    <w:rsid w:val="008D0234"/>
    <w:rsid w:val="008D1267"/>
    <w:rsid w:val="008D1665"/>
    <w:rsid w:val="008D16C1"/>
    <w:rsid w:val="008D1761"/>
    <w:rsid w:val="008D1770"/>
    <w:rsid w:val="008D25D6"/>
    <w:rsid w:val="008D2CBE"/>
    <w:rsid w:val="008D2EA5"/>
    <w:rsid w:val="008D34B1"/>
    <w:rsid w:val="008D3C01"/>
    <w:rsid w:val="008D4943"/>
    <w:rsid w:val="008D57F0"/>
    <w:rsid w:val="008D79D0"/>
    <w:rsid w:val="008E0541"/>
    <w:rsid w:val="008E1CA5"/>
    <w:rsid w:val="008E29EB"/>
    <w:rsid w:val="008E2C8A"/>
    <w:rsid w:val="008E3A13"/>
    <w:rsid w:val="008E4AA7"/>
    <w:rsid w:val="008E56FB"/>
    <w:rsid w:val="008E5B3A"/>
    <w:rsid w:val="008E6481"/>
    <w:rsid w:val="008E7C88"/>
    <w:rsid w:val="008E7E52"/>
    <w:rsid w:val="008F0357"/>
    <w:rsid w:val="008F07CA"/>
    <w:rsid w:val="008F0AF1"/>
    <w:rsid w:val="008F1290"/>
    <w:rsid w:val="008F2385"/>
    <w:rsid w:val="008F26D8"/>
    <w:rsid w:val="008F2CF9"/>
    <w:rsid w:val="008F40BE"/>
    <w:rsid w:val="008F4643"/>
    <w:rsid w:val="008F47EA"/>
    <w:rsid w:val="008F5893"/>
    <w:rsid w:val="008F5ABF"/>
    <w:rsid w:val="008F5B57"/>
    <w:rsid w:val="008F5CD7"/>
    <w:rsid w:val="008F6D5B"/>
    <w:rsid w:val="00901D5A"/>
    <w:rsid w:val="00901E7C"/>
    <w:rsid w:val="00902D0E"/>
    <w:rsid w:val="00902D76"/>
    <w:rsid w:val="00903B48"/>
    <w:rsid w:val="00903C7E"/>
    <w:rsid w:val="00904968"/>
    <w:rsid w:val="009055AF"/>
    <w:rsid w:val="00905F09"/>
    <w:rsid w:val="009064A9"/>
    <w:rsid w:val="00907201"/>
    <w:rsid w:val="00907982"/>
    <w:rsid w:val="00907B0B"/>
    <w:rsid w:val="009102BC"/>
    <w:rsid w:val="00911332"/>
    <w:rsid w:val="00911F57"/>
    <w:rsid w:val="00912AA4"/>
    <w:rsid w:val="00912DC7"/>
    <w:rsid w:val="009130FA"/>
    <w:rsid w:val="00913B2E"/>
    <w:rsid w:val="009141D0"/>
    <w:rsid w:val="009170EE"/>
    <w:rsid w:val="00917464"/>
    <w:rsid w:val="009178CD"/>
    <w:rsid w:val="009201F2"/>
    <w:rsid w:val="009204D9"/>
    <w:rsid w:val="009208B0"/>
    <w:rsid w:val="00921847"/>
    <w:rsid w:val="00921858"/>
    <w:rsid w:val="00921922"/>
    <w:rsid w:val="00921B16"/>
    <w:rsid w:val="00921C8E"/>
    <w:rsid w:val="009221C1"/>
    <w:rsid w:val="00922422"/>
    <w:rsid w:val="009236E1"/>
    <w:rsid w:val="00923C55"/>
    <w:rsid w:val="0092446F"/>
    <w:rsid w:val="00924D33"/>
    <w:rsid w:val="00924DBC"/>
    <w:rsid w:val="009254F0"/>
    <w:rsid w:val="009269A5"/>
    <w:rsid w:val="00926C98"/>
    <w:rsid w:val="00926DF4"/>
    <w:rsid w:val="00930538"/>
    <w:rsid w:val="0093077D"/>
    <w:rsid w:val="00931785"/>
    <w:rsid w:val="009318DB"/>
    <w:rsid w:val="00931A4F"/>
    <w:rsid w:val="00931AF6"/>
    <w:rsid w:val="00931B2B"/>
    <w:rsid w:val="00931EAB"/>
    <w:rsid w:val="00931F53"/>
    <w:rsid w:val="00933309"/>
    <w:rsid w:val="0093339E"/>
    <w:rsid w:val="009336CD"/>
    <w:rsid w:val="009344CD"/>
    <w:rsid w:val="009346FE"/>
    <w:rsid w:val="00934B4F"/>
    <w:rsid w:val="00934B7B"/>
    <w:rsid w:val="00940417"/>
    <w:rsid w:val="00940551"/>
    <w:rsid w:val="009406DF"/>
    <w:rsid w:val="0094338C"/>
    <w:rsid w:val="009435D3"/>
    <w:rsid w:val="009435F5"/>
    <w:rsid w:val="00944D2A"/>
    <w:rsid w:val="00944F30"/>
    <w:rsid w:val="00945001"/>
    <w:rsid w:val="009472D3"/>
    <w:rsid w:val="00947AC7"/>
    <w:rsid w:val="00947B07"/>
    <w:rsid w:val="00947E98"/>
    <w:rsid w:val="0095135C"/>
    <w:rsid w:val="00952011"/>
    <w:rsid w:val="00953B1C"/>
    <w:rsid w:val="00955F19"/>
    <w:rsid w:val="0095638D"/>
    <w:rsid w:val="00956655"/>
    <w:rsid w:val="00957164"/>
    <w:rsid w:val="009573AF"/>
    <w:rsid w:val="0096066F"/>
    <w:rsid w:val="009610BC"/>
    <w:rsid w:val="009628FE"/>
    <w:rsid w:val="00962D3B"/>
    <w:rsid w:val="00963258"/>
    <w:rsid w:val="009632BA"/>
    <w:rsid w:val="009633A5"/>
    <w:rsid w:val="009636AA"/>
    <w:rsid w:val="0096459A"/>
    <w:rsid w:val="00965117"/>
    <w:rsid w:val="0096542F"/>
    <w:rsid w:val="00965A97"/>
    <w:rsid w:val="00966482"/>
    <w:rsid w:val="00966803"/>
    <w:rsid w:val="00967082"/>
    <w:rsid w:val="00967CC3"/>
    <w:rsid w:val="0097184A"/>
    <w:rsid w:val="00972804"/>
    <w:rsid w:val="00972C58"/>
    <w:rsid w:val="00972D26"/>
    <w:rsid w:val="0097319C"/>
    <w:rsid w:val="009749D4"/>
    <w:rsid w:val="00975DE8"/>
    <w:rsid w:val="00976756"/>
    <w:rsid w:val="00976B61"/>
    <w:rsid w:val="00976F9F"/>
    <w:rsid w:val="00977290"/>
    <w:rsid w:val="009777B6"/>
    <w:rsid w:val="00980545"/>
    <w:rsid w:val="00980B96"/>
    <w:rsid w:val="00980F60"/>
    <w:rsid w:val="009823F3"/>
    <w:rsid w:val="00982D45"/>
    <w:rsid w:val="00983660"/>
    <w:rsid w:val="00984338"/>
    <w:rsid w:val="0098467C"/>
    <w:rsid w:val="00984883"/>
    <w:rsid w:val="009855E5"/>
    <w:rsid w:val="00985FF8"/>
    <w:rsid w:val="009860C6"/>
    <w:rsid w:val="00986721"/>
    <w:rsid w:val="00986AE4"/>
    <w:rsid w:val="00987293"/>
    <w:rsid w:val="0098730F"/>
    <w:rsid w:val="00990208"/>
    <w:rsid w:val="00990E31"/>
    <w:rsid w:val="00991941"/>
    <w:rsid w:val="00991D71"/>
    <w:rsid w:val="00991FFB"/>
    <w:rsid w:val="009925D6"/>
    <w:rsid w:val="00992FA6"/>
    <w:rsid w:val="00993D90"/>
    <w:rsid w:val="00993E0F"/>
    <w:rsid w:val="00995B1B"/>
    <w:rsid w:val="009962D1"/>
    <w:rsid w:val="00996861"/>
    <w:rsid w:val="00996981"/>
    <w:rsid w:val="00996C4A"/>
    <w:rsid w:val="00996CDB"/>
    <w:rsid w:val="009A1174"/>
    <w:rsid w:val="009A279B"/>
    <w:rsid w:val="009A29AE"/>
    <w:rsid w:val="009A3225"/>
    <w:rsid w:val="009A3773"/>
    <w:rsid w:val="009A41BE"/>
    <w:rsid w:val="009A43BF"/>
    <w:rsid w:val="009A44C6"/>
    <w:rsid w:val="009A5928"/>
    <w:rsid w:val="009A755D"/>
    <w:rsid w:val="009B0495"/>
    <w:rsid w:val="009B0774"/>
    <w:rsid w:val="009B08E9"/>
    <w:rsid w:val="009B0B1E"/>
    <w:rsid w:val="009B1801"/>
    <w:rsid w:val="009B189C"/>
    <w:rsid w:val="009B20A2"/>
    <w:rsid w:val="009B20F1"/>
    <w:rsid w:val="009B22FC"/>
    <w:rsid w:val="009B3FD5"/>
    <w:rsid w:val="009B45F3"/>
    <w:rsid w:val="009B47FB"/>
    <w:rsid w:val="009B7726"/>
    <w:rsid w:val="009C070F"/>
    <w:rsid w:val="009C0C89"/>
    <w:rsid w:val="009C180D"/>
    <w:rsid w:val="009C264C"/>
    <w:rsid w:val="009C3E62"/>
    <w:rsid w:val="009C478C"/>
    <w:rsid w:val="009C504D"/>
    <w:rsid w:val="009C526B"/>
    <w:rsid w:val="009C6F20"/>
    <w:rsid w:val="009C720C"/>
    <w:rsid w:val="009C7462"/>
    <w:rsid w:val="009D0FE4"/>
    <w:rsid w:val="009D18BB"/>
    <w:rsid w:val="009D1F80"/>
    <w:rsid w:val="009D247D"/>
    <w:rsid w:val="009D28D0"/>
    <w:rsid w:val="009D3161"/>
    <w:rsid w:val="009D3337"/>
    <w:rsid w:val="009D3E6E"/>
    <w:rsid w:val="009D4094"/>
    <w:rsid w:val="009D4599"/>
    <w:rsid w:val="009D477E"/>
    <w:rsid w:val="009D5C14"/>
    <w:rsid w:val="009D628C"/>
    <w:rsid w:val="009D66B0"/>
    <w:rsid w:val="009D7A8A"/>
    <w:rsid w:val="009E0A0B"/>
    <w:rsid w:val="009E0BD1"/>
    <w:rsid w:val="009E14C0"/>
    <w:rsid w:val="009E1535"/>
    <w:rsid w:val="009E1DA5"/>
    <w:rsid w:val="009E1E90"/>
    <w:rsid w:val="009E1ED0"/>
    <w:rsid w:val="009E20C0"/>
    <w:rsid w:val="009E2209"/>
    <w:rsid w:val="009E278A"/>
    <w:rsid w:val="009E2B82"/>
    <w:rsid w:val="009E2E92"/>
    <w:rsid w:val="009E3EA6"/>
    <w:rsid w:val="009E4650"/>
    <w:rsid w:val="009E5F41"/>
    <w:rsid w:val="009E6256"/>
    <w:rsid w:val="009E6395"/>
    <w:rsid w:val="009E68F1"/>
    <w:rsid w:val="009E702D"/>
    <w:rsid w:val="009E71DF"/>
    <w:rsid w:val="009E76D9"/>
    <w:rsid w:val="009E7BC2"/>
    <w:rsid w:val="009F01AC"/>
    <w:rsid w:val="009F0397"/>
    <w:rsid w:val="009F130A"/>
    <w:rsid w:val="009F2B0E"/>
    <w:rsid w:val="009F355C"/>
    <w:rsid w:val="009F39CC"/>
    <w:rsid w:val="009F3AF7"/>
    <w:rsid w:val="009F444C"/>
    <w:rsid w:val="009F55E1"/>
    <w:rsid w:val="009F6931"/>
    <w:rsid w:val="009F6B66"/>
    <w:rsid w:val="009F7076"/>
    <w:rsid w:val="009F7574"/>
    <w:rsid w:val="00A00664"/>
    <w:rsid w:val="00A00783"/>
    <w:rsid w:val="00A007D7"/>
    <w:rsid w:val="00A01846"/>
    <w:rsid w:val="00A0199A"/>
    <w:rsid w:val="00A01BDE"/>
    <w:rsid w:val="00A01DBA"/>
    <w:rsid w:val="00A023B9"/>
    <w:rsid w:val="00A031AD"/>
    <w:rsid w:val="00A03355"/>
    <w:rsid w:val="00A033D7"/>
    <w:rsid w:val="00A0358E"/>
    <w:rsid w:val="00A03DA4"/>
    <w:rsid w:val="00A051C0"/>
    <w:rsid w:val="00A05484"/>
    <w:rsid w:val="00A060CA"/>
    <w:rsid w:val="00A06209"/>
    <w:rsid w:val="00A06768"/>
    <w:rsid w:val="00A069AA"/>
    <w:rsid w:val="00A06BC0"/>
    <w:rsid w:val="00A06C8A"/>
    <w:rsid w:val="00A06EEA"/>
    <w:rsid w:val="00A072C5"/>
    <w:rsid w:val="00A07526"/>
    <w:rsid w:val="00A07CDB"/>
    <w:rsid w:val="00A102AB"/>
    <w:rsid w:val="00A1202F"/>
    <w:rsid w:val="00A131E7"/>
    <w:rsid w:val="00A1444A"/>
    <w:rsid w:val="00A14B19"/>
    <w:rsid w:val="00A15FED"/>
    <w:rsid w:val="00A1616D"/>
    <w:rsid w:val="00A165F1"/>
    <w:rsid w:val="00A16964"/>
    <w:rsid w:val="00A16D05"/>
    <w:rsid w:val="00A17456"/>
    <w:rsid w:val="00A2013A"/>
    <w:rsid w:val="00A204C1"/>
    <w:rsid w:val="00A205F8"/>
    <w:rsid w:val="00A20889"/>
    <w:rsid w:val="00A21F99"/>
    <w:rsid w:val="00A22402"/>
    <w:rsid w:val="00A225CE"/>
    <w:rsid w:val="00A228CC"/>
    <w:rsid w:val="00A22C51"/>
    <w:rsid w:val="00A22CEC"/>
    <w:rsid w:val="00A22DD1"/>
    <w:rsid w:val="00A23B5D"/>
    <w:rsid w:val="00A248DF"/>
    <w:rsid w:val="00A249AB"/>
    <w:rsid w:val="00A24CAD"/>
    <w:rsid w:val="00A2508E"/>
    <w:rsid w:val="00A25698"/>
    <w:rsid w:val="00A25F1E"/>
    <w:rsid w:val="00A26A0D"/>
    <w:rsid w:val="00A26CF6"/>
    <w:rsid w:val="00A27ED3"/>
    <w:rsid w:val="00A30FFF"/>
    <w:rsid w:val="00A3329F"/>
    <w:rsid w:val="00A3335E"/>
    <w:rsid w:val="00A33C24"/>
    <w:rsid w:val="00A340FC"/>
    <w:rsid w:val="00A34B7E"/>
    <w:rsid w:val="00A34FF9"/>
    <w:rsid w:val="00A357CB"/>
    <w:rsid w:val="00A35B1A"/>
    <w:rsid w:val="00A35CB7"/>
    <w:rsid w:val="00A36307"/>
    <w:rsid w:val="00A36C83"/>
    <w:rsid w:val="00A37D6C"/>
    <w:rsid w:val="00A4044C"/>
    <w:rsid w:val="00A40527"/>
    <w:rsid w:val="00A406F8"/>
    <w:rsid w:val="00A40D7A"/>
    <w:rsid w:val="00A423F4"/>
    <w:rsid w:val="00A427F3"/>
    <w:rsid w:val="00A42C48"/>
    <w:rsid w:val="00A42C93"/>
    <w:rsid w:val="00A42D50"/>
    <w:rsid w:val="00A42DEA"/>
    <w:rsid w:val="00A42FD2"/>
    <w:rsid w:val="00A451BB"/>
    <w:rsid w:val="00A4583D"/>
    <w:rsid w:val="00A464F6"/>
    <w:rsid w:val="00A46A40"/>
    <w:rsid w:val="00A47398"/>
    <w:rsid w:val="00A47C4B"/>
    <w:rsid w:val="00A47D84"/>
    <w:rsid w:val="00A50B37"/>
    <w:rsid w:val="00A52C49"/>
    <w:rsid w:val="00A53469"/>
    <w:rsid w:val="00A53F2E"/>
    <w:rsid w:val="00A54312"/>
    <w:rsid w:val="00A54CEA"/>
    <w:rsid w:val="00A54D19"/>
    <w:rsid w:val="00A54EF6"/>
    <w:rsid w:val="00A55A7C"/>
    <w:rsid w:val="00A56206"/>
    <w:rsid w:val="00A56677"/>
    <w:rsid w:val="00A57436"/>
    <w:rsid w:val="00A5749B"/>
    <w:rsid w:val="00A57C06"/>
    <w:rsid w:val="00A60567"/>
    <w:rsid w:val="00A623DD"/>
    <w:rsid w:val="00A62BFB"/>
    <w:rsid w:val="00A6322F"/>
    <w:rsid w:val="00A6341B"/>
    <w:rsid w:val="00A64413"/>
    <w:rsid w:val="00A64606"/>
    <w:rsid w:val="00A64D73"/>
    <w:rsid w:val="00A656E7"/>
    <w:rsid w:val="00A65AC8"/>
    <w:rsid w:val="00A65ADB"/>
    <w:rsid w:val="00A67234"/>
    <w:rsid w:val="00A675C3"/>
    <w:rsid w:val="00A67A9A"/>
    <w:rsid w:val="00A702D6"/>
    <w:rsid w:val="00A70595"/>
    <w:rsid w:val="00A7291E"/>
    <w:rsid w:val="00A72C8C"/>
    <w:rsid w:val="00A73AA0"/>
    <w:rsid w:val="00A73C9E"/>
    <w:rsid w:val="00A73CE5"/>
    <w:rsid w:val="00A74436"/>
    <w:rsid w:val="00A7451C"/>
    <w:rsid w:val="00A75062"/>
    <w:rsid w:val="00A75C03"/>
    <w:rsid w:val="00A768DC"/>
    <w:rsid w:val="00A7737E"/>
    <w:rsid w:val="00A779E9"/>
    <w:rsid w:val="00A77AB6"/>
    <w:rsid w:val="00A80AC5"/>
    <w:rsid w:val="00A81452"/>
    <w:rsid w:val="00A81F39"/>
    <w:rsid w:val="00A833D0"/>
    <w:rsid w:val="00A8416F"/>
    <w:rsid w:val="00A855D8"/>
    <w:rsid w:val="00A858BB"/>
    <w:rsid w:val="00A85F65"/>
    <w:rsid w:val="00A8623F"/>
    <w:rsid w:val="00A866B0"/>
    <w:rsid w:val="00A86DCE"/>
    <w:rsid w:val="00A9003E"/>
    <w:rsid w:val="00A918CE"/>
    <w:rsid w:val="00A92538"/>
    <w:rsid w:val="00A92D41"/>
    <w:rsid w:val="00A93677"/>
    <w:rsid w:val="00A94031"/>
    <w:rsid w:val="00A957CA"/>
    <w:rsid w:val="00A96328"/>
    <w:rsid w:val="00A96C22"/>
    <w:rsid w:val="00A97E6B"/>
    <w:rsid w:val="00AA001E"/>
    <w:rsid w:val="00AA0021"/>
    <w:rsid w:val="00AA02ED"/>
    <w:rsid w:val="00AA0743"/>
    <w:rsid w:val="00AA19E9"/>
    <w:rsid w:val="00AA1EC6"/>
    <w:rsid w:val="00AA245F"/>
    <w:rsid w:val="00AA2BB4"/>
    <w:rsid w:val="00AA2BF9"/>
    <w:rsid w:val="00AA2C7B"/>
    <w:rsid w:val="00AA327A"/>
    <w:rsid w:val="00AA39FB"/>
    <w:rsid w:val="00AA3D60"/>
    <w:rsid w:val="00AA3E79"/>
    <w:rsid w:val="00AA5394"/>
    <w:rsid w:val="00AA5E4A"/>
    <w:rsid w:val="00AA743F"/>
    <w:rsid w:val="00AA7592"/>
    <w:rsid w:val="00AA797D"/>
    <w:rsid w:val="00AB0423"/>
    <w:rsid w:val="00AB252B"/>
    <w:rsid w:val="00AB2CCE"/>
    <w:rsid w:val="00AB2D7D"/>
    <w:rsid w:val="00AB3D61"/>
    <w:rsid w:val="00AB5A5D"/>
    <w:rsid w:val="00AB687A"/>
    <w:rsid w:val="00AB6B3C"/>
    <w:rsid w:val="00AB6E5E"/>
    <w:rsid w:val="00AB79BE"/>
    <w:rsid w:val="00AC0C13"/>
    <w:rsid w:val="00AC154E"/>
    <w:rsid w:val="00AC167E"/>
    <w:rsid w:val="00AC183F"/>
    <w:rsid w:val="00AC2558"/>
    <w:rsid w:val="00AC27D4"/>
    <w:rsid w:val="00AC295C"/>
    <w:rsid w:val="00AC34F0"/>
    <w:rsid w:val="00AC3B78"/>
    <w:rsid w:val="00AC442C"/>
    <w:rsid w:val="00AC4629"/>
    <w:rsid w:val="00AC5493"/>
    <w:rsid w:val="00AC6092"/>
    <w:rsid w:val="00AC72DF"/>
    <w:rsid w:val="00AD011E"/>
    <w:rsid w:val="00AD02BF"/>
    <w:rsid w:val="00AD1292"/>
    <w:rsid w:val="00AD1D82"/>
    <w:rsid w:val="00AD27A8"/>
    <w:rsid w:val="00AD28D6"/>
    <w:rsid w:val="00AD29E5"/>
    <w:rsid w:val="00AD3373"/>
    <w:rsid w:val="00AD442A"/>
    <w:rsid w:val="00AD4D3B"/>
    <w:rsid w:val="00AD5E28"/>
    <w:rsid w:val="00AD6581"/>
    <w:rsid w:val="00AD6759"/>
    <w:rsid w:val="00AD6D29"/>
    <w:rsid w:val="00AD6FB0"/>
    <w:rsid w:val="00AD7DE7"/>
    <w:rsid w:val="00AE2D5D"/>
    <w:rsid w:val="00AE3C58"/>
    <w:rsid w:val="00AE3EE8"/>
    <w:rsid w:val="00AE4F42"/>
    <w:rsid w:val="00AE5637"/>
    <w:rsid w:val="00AE5B0B"/>
    <w:rsid w:val="00AE5EB0"/>
    <w:rsid w:val="00AE638D"/>
    <w:rsid w:val="00AE7177"/>
    <w:rsid w:val="00AE722A"/>
    <w:rsid w:val="00AE7697"/>
    <w:rsid w:val="00AF22D5"/>
    <w:rsid w:val="00AF26DB"/>
    <w:rsid w:val="00AF321B"/>
    <w:rsid w:val="00AF3749"/>
    <w:rsid w:val="00AF3F66"/>
    <w:rsid w:val="00AF4AD4"/>
    <w:rsid w:val="00AF61F8"/>
    <w:rsid w:val="00AF643D"/>
    <w:rsid w:val="00AF6E1A"/>
    <w:rsid w:val="00AF716A"/>
    <w:rsid w:val="00AF71F1"/>
    <w:rsid w:val="00B000EB"/>
    <w:rsid w:val="00B004A4"/>
    <w:rsid w:val="00B00B90"/>
    <w:rsid w:val="00B00CC5"/>
    <w:rsid w:val="00B011E8"/>
    <w:rsid w:val="00B0127D"/>
    <w:rsid w:val="00B02C60"/>
    <w:rsid w:val="00B02D1A"/>
    <w:rsid w:val="00B02EB6"/>
    <w:rsid w:val="00B030DF"/>
    <w:rsid w:val="00B03261"/>
    <w:rsid w:val="00B0385C"/>
    <w:rsid w:val="00B0394A"/>
    <w:rsid w:val="00B03D2A"/>
    <w:rsid w:val="00B04480"/>
    <w:rsid w:val="00B04A1D"/>
    <w:rsid w:val="00B053B0"/>
    <w:rsid w:val="00B0552E"/>
    <w:rsid w:val="00B05736"/>
    <w:rsid w:val="00B058AF"/>
    <w:rsid w:val="00B07EC8"/>
    <w:rsid w:val="00B109A9"/>
    <w:rsid w:val="00B122E0"/>
    <w:rsid w:val="00B12A21"/>
    <w:rsid w:val="00B12BA5"/>
    <w:rsid w:val="00B1304D"/>
    <w:rsid w:val="00B1492F"/>
    <w:rsid w:val="00B150B9"/>
    <w:rsid w:val="00B15414"/>
    <w:rsid w:val="00B157CE"/>
    <w:rsid w:val="00B15D6F"/>
    <w:rsid w:val="00B163AA"/>
    <w:rsid w:val="00B203C1"/>
    <w:rsid w:val="00B2071B"/>
    <w:rsid w:val="00B208D7"/>
    <w:rsid w:val="00B2175A"/>
    <w:rsid w:val="00B21F3B"/>
    <w:rsid w:val="00B233FE"/>
    <w:rsid w:val="00B241BF"/>
    <w:rsid w:val="00B24B60"/>
    <w:rsid w:val="00B25B39"/>
    <w:rsid w:val="00B26178"/>
    <w:rsid w:val="00B26B54"/>
    <w:rsid w:val="00B27484"/>
    <w:rsid w:val="00B30079"/>
    <w:rsid w:val="00B30A61"/>
    <w:rsid w:val="00B31950"/>
    <w:rsid w:val="00B31C9E"/>
    <w:rsid w:val="00B31D3D"/>
    <w:rsid w:val="00B320EF"/>
    <w:rsid w:val="00B3284E"/>
    <w:rsid w:val="00B3293F"/>
    <w:rsid w:val="00B32E80"/>
    <w:rsid w:val="00B33256"/>
    <w:rsid w:val="00B33679"/>
    <w:rsid w:val="00B33729"/>
    <w:rsid w:val="00B361F3"/>
    <w:rsid w:val="00B368DB"/>
    <w:rsid w:val="00B36938"/>
    <w:rsid w:val="00B377A2"/>
    <w:rsid w:val="00B37945"/>
    <w:rsid w:val="00B4047A"/>
    <w:rsid w:val="00B418F2"/>
    <w:rsid w:val="00B42057"/>
    <w:rsid w:val="00B42467"/>
    <w:rsid w:val="00B43273"/>
    <w:rsid w:val="00B4369D"/>
    <w:rsid w:val="00B43E75"/>
    <w:rsid w:val="00B44B0E"/>
    <w:rsid w:val="00B44C35"/>
    <w:rsid w:val="00B45390"/>
    <w:rsid w:val="00B478A0"/>
    <w:rsid w:val="00B50954"/>
    <w:rsid w:val="00B51113"/>
    <w:rsid w:val="00B5186F"/>
    <w:rsid w:val="00B52B71"/>
    <w:rsid w:val="00B53614"/>
    <w:rsid w:val="00B53DA4"/>
    <w:rsid w:val="00B54200"/>
    <w:rsid w:val="00B5475A"/>
    <w:rsid w:val="00B5577E"/>
    <w:rsid w:val="00B55D3E"/>
    <w:rsid w:val="00B5657E"/>
    <w:rsid w:val="00B56889"/>
    <w:rsid w:val="00B56A59"/>
    <w:rsid w:val="00B56D1C"/>
    <w:rsid w:val="00B577FF"/>
    <w:rsid w:val="00B60526"/>
    <w:rsid w:val="00B6078F"/>
    <w:rsid w:val="00B611B2"/>
    <w:rsid w:val="00B6131C"/>
    <w:rsid w:val="00B61AEC"/>
    <w:rsid w:val="00B620D4"/>
    <w:rsid w:val="00B62E43"/>
    <w:rsid w:val="00B63D34"/>
    <w:rsid w:val="00B648C2"/>
    <w:rsid w:val="00B64ACB"/>
    <w:rsid w:val="00B64C37"/>
    <w:rsid w:val="00B64CB4"/>
    <w:rsid w:val="00B653ED"/>
    <w:rsid w:val="00B65BE3"/>
    <w:rsid w:val="00B66304"/>
    <w:rsid w:val="00B67486"/>
    <w:rsid w:val="00B70DCF"/>
    <w:rsid w:val="00B70E00"/>
    <w:rsid w:val="00B7147F"/>
    <w:rsid w:val="00B73945"/>
    <w:rsid w:val="00B73A04"/>
    <w:rsid w:val="00B74426"/>
    <w:rsid w:val="00B74AC4"/>
    <w:rsid w:val="00B75DAF"/>
    <w:rsid w:val="00B7769A"/>
    <w:rsid w:val="00B8016F"/>
    <w:rsid w:val="00B80179"/>
    <w:rsid w:val="00B80FFE"/>
    <w:rsid w:val="00B812C4"/>
    <w:rsid w:val="00B824FA"/>
    <w:rsid w:val="00B825EC"/>
    <w:rsid w:val="00B82A22"/>
    <w:rsid w:val="00B82AF7"/>
    <w:rsid w:val="00B82B70"/>
    <w:rsid w:val="00B82C46"/>
    <w:rsid w:val="00B83398"/>
    <w:rsid w:val="00B83924"/>
    <w:rsid w:val="00B83DB8"/>
    <w:rsid w:val="00B8411A"/>
    <w:rsid w:val="00B8435B"/>
    <w:rsid w:val="00B84643"/>
    <w:rsid w:val="00B84980"/>
    <w:rsid w:val="00B8692A"/>
    <w:rsid w:val="00B8720F"/>
    <w:rsid w:val="00B87E82"/>
    <w:rsid w:val="00B902B2"/>
    <w:rsid w:val="00B907A3"/>
    <w:rsid w:val="00B907A9"/>
    <w:rsid w:val="00B90B78"/>
    <w:rsid w:val="00B91D15"/>
    <w:rsid w:val="00B9283F"/>
    <w:rsid w:val="00B92E40"/>
    <w:rsid w:val="00B93383"/>
    <w:rsid w:val="00B9497E"/>
    <w:rsid w:val="00B94D7A"/>
    <w:rsid w:val="00B94E03"/>
    <w:rsid w:val="00B95215"/>
    <w:rsid w:val="00B96479"/>
    <w:rsid w:val="00B96B6F"/>
    <w:rsid w:val="00B96DAF"/>
    <w:rsid w:val="00BA0026"/>
    <w:rsid w:val="00BA020B"/>
    <w:rsid w:val="00BA08FF"/>
    <w:rsid w:val="00BA17DA"/>
    <w:rsid w:val="00BA19B8"/>
    <w:rsid w:val="00BA1EEF"/>
    <w:rsid w:val="00BA2A99"/>
    <w:rsid w:val="00BA2FA9"/>
    <w:rsid w:val="00BA3AC6"/>
    <w:rsid w:val="00BA5957"/>
    <w:rsid w:val="00BA5C37"/>
    <w:rsid w:val="00BA7F0D"/>
    <w:rsid w:val="00BB0D07"/>
    <w:rsid w:val="00BB1CE8"/>
    <w:rsid w:val="00BB1FDA"/>
    <w:rsid w:val="00BB2586"/>
    <w:rsid w:val="00BB285B"/>
    <w:rsid w:val="00BB2DED"/>
    <w:rsid w:val="00BB38E7"/>
    <w:rsid w:val="00BB3A37"/>
    <w:rsid w:val="00BB704E"/>
    <w:rsid w:val="00BB7950"/>
    <w:rsid w:val="00BC0004"/>
    <w:rsid w:val="00BC0788"/>
    <w:rsid w:val="00BC084C"/>
    <w:rsid w:val="00BC28CF"/>
    <w:rsid w:val="00BC2BF5"/>
    <w:rsid w:val="00BC2CE6"/>
    <w:rsid w:val="00BC34D4"/>
    <w:rsid w:val="00BC352F"/>
    <w:rsid w:val="00BC35C4"/>
    <w:rsid w:val="00BC44E8"/>
    <w:rsid w:val="00BC4F76"/>
    <w:rsid w:val="00BC5316"/>
    <w:rsid w:val="00BC5B49"/>
    <w:rsid w:val="00BC5EC2"/>
    <w:rsid w:val="00BC646E"/>
    <w:rsid w:val="00BC6514"/>
    <w:rsid w:val="00BC6D31"/>
    <w:rsid w:val="00BC6F85"/>
    <w:rsid w:val="00BD1605"/>
    <w:rsid w:val="00BD1BA0"/>
    <w:rsid w:val="00BD2C91"/>
    <w:rsid w:val="00BD2CC0"/>
    <w:rsid w:val="00BD2DB8"/>
    <w:rsid w:val="00BD4129"/>
    <w:rsid w:val="00BD43CC"/>
    <w:rsid w:val="00BD5117"/>
    <w:rsid w:val="00BD57FF"/>
    <w:rsid w:val="00BD60A9"/>
    <w:rsid w:val="00BD6436"/>
    <w:rsid w:val="00BD65B6"/>
    <w:rsid w:val="00BE054D"/>
    <w:rsid w:val="00BE08B9"/>
    <w:rsid w:val="00BE09F0"/>
    <w:rsid w:val="00BE0EF8"/>
    <w:rsid w:val="00BE1B59"/>
    <w:rsid w:val="00BE24A9"/>
    <w:rsid w:val="00BE25C5"/>
    <w:rsid w:val="00BE2A2F"/>
    <w:rsid w:val="00BE2C01"/>
    <w:rsid w:val="00BE2EA7"/>
    <w:rsid w:val="00BE3132"/>
    <w:rsid w:val="00BE3533"/>
    <w:rsid w:val="00BE36D4"/>
    <w:rsid w:val="00BE4518"/>
    <w:rsid w:val="00BE4E26"/>
    <w:rsid w:val="00BE51F2"/>
    <w:rsid w:val="00BE6128"/>
    <w:rsid w:val="00BE64D3"/>
    <w:rsid w:val="00BE74E3"/>
    <w:rsid w:val="00BE7D69"/>
    <w:rsid w:val="00BF27D0"/>
    <w:rsid w:val="00BF6859"/>
    <w:rsid w:val="00BF689D"/>
    <w:rsid w:val="00BF6A56"/>
    <w:rsid w:val="00BF70FB"/>
    <w:rsid w:val="00BF7283"/>
    <w:rsid w:val="00BF798F"/>
    <w:rsid w:val="00C005AC"/>
    <w:rsid w:val="00C0077E"/>
    <w:rsid w:val="00C0110D"/>
    <w:rsid w:val="00C02A85"/>
    <w:rsid w:val="00C0368A"/>
    <w:rsid w:val="00C03BCA"/>
    <w:rsid w:val="00C03C4B"/>
    <w:rsid w:val="00C05D1F"/>
    <w:rsid w:val="00C05D8E"/>
    <w:rsid w:val="00C05E21"/>
    <w:rsid w:val="00C064A3"/>
    <w:rsid w:val="00C07441"/>
    <w:rsid w:val="00C07AE9"/>
    <w:rsid w:val="00C07B90"/>
    <w:rsid w:val="00C07D27"/>
    <w:rsid w:val="00C102EA"/>
    <w:rsid w:val="00C10F1B"/>
    <w:rsid w:val="00C10F23"/>
    <w:rsid w:val="00C11488"/>
    <w:rsid w:val="00C11720"/>
    <w:rsid w:val="00C12560"/>
    <w:rsid w:val="00C134DD"/>
    <w:rsid w:val="00C138F6"/>
    <w:rsid w:val="00C13B94"/>
    <w:rsid w:val="00C13E0D"/>
    <w:rsid w:val="00C140D3"/>
    <w:rsid w:val="00C1425D"/>
    <w:rsid w:val="00C15101"/>
    <w:rsid w:val="00C15350"/>
    <w:rsid w:val="00C17A9C"/>
    <w:rsid w:val="00C17BDE"/>
    <w:rsid w:val="00C20244"/>
    <w:rsid w:val="00C205F0"/>
    <w:rsid w:val="00C210D5"/>
    <w:rsid w:val="00C21A5C"/>
    <w:rsid w:val="00C235FD"/>
    <w:rsid w:val="00C23E7D"/>
    <w:rsid w:val="00C24631"/>
    <w:rsid w:val="00C24AA8"/>
    <w:rsid w:val="00C25CF8"/>
    <w:rsid w:val="00C2608F"/>
    <w:rsid w:val="00C2642A"/>
    <w:rsid w:val="00C26576"/>
    <w:rsid w:val="00C27339"/>
    <w:rsid w:val="00C30EF4"/>
    <w:rsid w:val="00C33640"/>
    <w:rsid w:val="00C33D7B"/>
    <w:rsid w:val="00C341B1"/>
    <w:rsid w:val="00C34FC1"/>
    <w:rsid w:val="00C357AE"/>
    <w:rsid w:val="00C36BA6"/>
    <w:rsid w:val="00C36C14"/>
    <w:rsid w:val="00C37DF0"/>
    <w:rsid w:val="00C403D9"/>
    <w:rsid w:val="00C40B38"/>
    <w:rsid w:val="00C40EB7"/>
    <w:rsid w:val="00C41CEF"/>
    <w:rsid w:val="00C4221B"/>
    <w:rsid w:val="00C42D83"/>
    <w:rsid w:val="00C45378"/>
    <w:rsid w:val="00C45B0D"/>
    <w:rsid w:val="00C45D64"/>
    <w:rsid w:val="00C4605E"/>
    <w:rsid w:val="00C46B5F"/>
    <w:rsid w:val="00C46CC9"/>
    <w:rsid w:val="00C479E8"/>
    <w:rsid w:val="00C47D54"/>
    <w:rsid w:val="00C50CC4"/>
    <w:rsid w:val="00C50DCC"/>
    <w:rsid w:val="00C51383"/>
    <w:rsid w:val="00C51A07"/>
    <w:rsid w:val="00C51ED4"/>
    <w:rsid w:val="00C524FE"/>
    <w:rsid w:val="00C526A4"/>
    <w:rsid w:val="00C533CE"/>
    <w:rsid w:val="00C537AF"/>
    <w:rsid w:val="00C53FB5"/>
    <w:rsid w:val="00C5572F"/>
    <w:rsid w:val="00C56ADA"/>
    <w:rsid w:val="00C5744F"/>
    <w:rsid w:val="00C57EAA"/>
    <w:rsid w:val="00C60299"/>
    <w:rsid w:val="00C61640"/>
    <w:rsid w:val="00C62926"/>
    <w:rsid w:val="00C62E31"/>
    <w:rsid w:val="00C62E4F"/>
    <w:rsid w:val="00C6450F"/>
    <w:rsid w:val="00C646ED"/>
    <w:rsid w:val="00C651CE"/>
    <w:rsid w:val="00C66254"/>
    <w:rsid w:val="00C66D34"/>
    <w:rsid w:val="00C70E98"/>
    <w:rsid w:val="00C714BD"/>
    <w:rsid w:val="00C715B5"/>
    <w:rsid w:val="00C71692"/>
    <w:rsid w:val="00C71D9B"/>
    <w:rsid w:val="00C72100"/>
    <w:rsid w:val="00C723F4"/>
    <w:rsid w:val="00C7264C"/>
    <w:rsid w:val="00C72AE9"/>
    <w:rsid w:val="00C72E48"/>
    <w:rsid w:val="00C73B5A"/>
    <w:rsid w:val="00C7510E"/>
    <w:rsid w:val="00C754AA"/>
    <w:rsid w:val="00C77602"/>
    <w:rsid w:val="00C77633"/>
    <w:rsid w:val="00C77765"/>
    <w:rsid w:val="00C77D99"/>
    <w:rsid w:val="00C80EF4"/>
    <w:rsid w:val="00C81CA8"/>
    <w:rsid w:val="00C81E1B"/>
    <w:rsid w:val="00C81EAC"/>
    <w:rsid w:val="00C81EB6"/>
    <w:rsid w:val="00C82435"/>
    <w:rsid w:val="00C82773"/>
    <w:rsid w:val="00C82E5A"/>
    <w:rsid w:val="00C8377C"/>
    <w:rsid w:val="00C84496"/>
    <w:rsid w:val="00C845B2"/>
    <w:rsid w:val="00C852FC"/>
    <w:rsid w:val="00C8738F"/>
    <w:rsid w:val="00C874C5"/>
    <w:rsid w:val="00C87E0A"/>
    <w:rsid w:val="00C908CA"/>
    <w:rsid w:val="00C90A6C"/>
    <w:rsid w:val="00C90C18"/>
    <w:rsid w:val="00C9580F"/>
    <w:rsid w:val="00C9586F"/>
    <w:rsid w:val="00C96578"/>
    <w:rsid w:val="00C97223"/>
    <w:rsid w:val="00C9739D"/>
    <w:rsid w:val="00CA0264"/>
    <w:rsid w:val="00CA18AC"/>
    <w:rsid w:val="00CA1C2C"/>
    <w:rsid w:val="00CA1D47"/>
    <w:rsid w:val="00CA3229"/>
    <w:rsid w:val="00CA3A96"/>
    <w:rsid w:val="00CA4A67"/>
    <w:rsid w:val="00CA4B47"/>
    <w:rsid w:val="00CA4D90"/>
    <w:rsid w:val="00CA4E93"/>
    <w:rsid w:val="00CA51D7"/>
    <w:rsid w:val="00CA5D27"/>
    <w:rsid w:val="00CA67BC"/>
    <w:rsid w:val="00CA6850"/>
    <w:rsid w:val="00CA6B13"/>
    <w:rsid w:val="00CA6F38"/>
    <w:rsid w:val="00CA72D7"/>
    <w:rsid w:val="00CA73FF"/>
    <w:rsid w:val="00CA74D6"/>
    <w:rsid w:val="00CA7537"/>
    <w:rsid w:val="00CA7E8B"/>
    <w:rsid w:val="00CB05A7"/>
    <w:rsid w:val="00CB0A12"/>
    <w:rsid w:val="00CB0DC3"/>
    <w:rsid w:val="00CB1B4A"/>
    <w:rsid w:val="00CB1F33"/>
    <w:rsid w:val="00CB2109"/>
    <w:rsid w:val="00CB23FD"/>
    <w:rsid w:val="00CB2625"/>
    <w:rsid w:val="00CB4300"/>
    <w:rsid w:val="00CB45E3"/>
    <w:rsid w:val="00CB4C7C"/>
    <w:rsid w:val="00CB5A36"/>
    <w:rsid w:val="00CB6C53"/>
    <w:rsid w:val="00CB70A6"/>
    <w:rsid w:val="00CB7219"/>
    <w:rsid w:val="00CB74A6"/>
    <w:rsid w:val="00CC016B"/>
    <w:rsid w:val="00CC0CD4"/>
    <w:rsid w:val="00CC12E1"/>
    <w:rsid w:val="00CC18A7"/>
    <w:rsid w:val="00CC1AC4"/>
    <w:rsid w:val="00CC1DC6"/>
    <w:rsid w:val="00CC21F1"/>
    <w:rsid w:val="00CC2214"/>
    <w:rsid w:val="00CC273F"/>
    <w:rsid w:val="00CC3AB6"/>
    <w:rsid w:val="00CC4C89"/>
    <w:rsid w:val="00CC4FDF"/>
    <w:rsid w:val="00CC65DB"/>
    <w:rsid w:val="00CC6C6D"/>
    <w:rsid w:val="00CC712C"/>
    <w:rsid w:val="00CC7542"/>
    <w:rsid w:val="00CC76BA"/>
    <w:rsid w:val="00CD04B8"/>
    <w:rsid w:val="00CD0564"/>
    <w:rsid w:val="00CD0885"/>
    <w:rsid w:val="00CD124E"/>
    <w:rsid w:val="00CD1279"/>
    <w:rsid w:val="00CD3250"/>
    <w:rsid w:val="00CD3BA2"/>
    <w:rsid w:val="00CD40AA"/>
    <w:rsid w:val="00CD427B"/>
    <w:rsid w:val="00CD48BD"/>
    <w:rsid w:val="00CD48BE"/>
    <w:rsid w:val="00CD4B2E"/>
    <w:rsid w:val="00CD5BEC"/>
    <w:rsid w:val="00CD6461"/>
    <w:rsid w:val="00CD72A0"/>
    <w:rsid w:val="00CE0375"/>
    <w:rsid w:val="00CE12E5"/>
    <w:rsid w:val="00CE1BA8"/>
    <w:rsid w:val="00CE2349"/>
    <w:rsid w:val="00CE362C"/>
    <w:rsid w:val="00CE3950"/>
    <w:rsid w:val="00CE42A7"/>
    <w:rsid w:val="00CE49C0"/>
    <w:rsid w:val="00CE5E89"/>
    <w:rsid w:val="00CE63F2"/>
    <w:rsid w:val="00CE6458"/>
    <w:rsid w:val="00CE6913"/>
    <w:rsid w:val="00CE716B"/>
    <w:rsid w:val="00CF008F"/>
    <w:rsid w:val="00CF0C92"/>
    <w:rsid w:val="00CF0F64"/>
    <w:rsid w:val="00CF1DCC"/>
    <w:rsid w:val="00CF1EEB"/>
    <w:rsid w:val="00CF1F98"/>
    <w:rsid w:val="00CF29ED"/>
    <w:rsid w:val="00CF3008"/>
    <w:rsid w:val="00CF3151"/>
    <w:rsid w:val="00CF433A"/>
    <w:rsid w:val="00CF4359"/>
    <w:rsid w:val="00CF48F7"/>
    <w:rsid w:val="00CF4EDB"/>
    <w:rsid w:val="00CF5DFB"/>
    <w:rsid w:val="00CF69A4"/>
    <w:rsid w:val="00CF743C"/>
    <w:rsid w:val="00CF76F1"/>
    <w:rsid w:val="00CF7DAE"/>
    <w:rsid w:val="00CF7DDE"/>
    <w:rsid w:val="00D01425"/>
    <w:rsid w:val="00D032A1"/>
    <w:rsid w:val="00D03472"/>
    <w:rsid w:val="00D03545"/>
    <w:rsid w:val="00D03A22"/>
    <w:rsid w:val="00D04884"/>
    <w:rsid w:val="00D0610A"/>
    <w:rsid w:val="00D061D9"/>
    <w:rsid w:val="00D067C3"/>
    <w:rsid w:val="00D06BA0"/>
    <w:rsid w:val="00D06CC4"/>
    <w:rsid w:val="00D06E1A"/>
    <w:rsid w:val="00D10A72"/>
    <w:rsid w:val="00D112F2"/>
    <w:rsid w:val="00D12536"/>
    <w:rsid w:val="00D12787"/>
    <w:rsid w:val="00D12D18"/>
    <w:rsid w:val="00D13D5E"/>
    <w:rsid w:val="00D14432"/>
    <w:rsid w:val="00D149DB"/>
    <w:rsid w:val="00D15FDF"/>
    <w:rsid w:val="00D1637E"/>
    <w:rsid w:val="00D178E0"/>
    <w:rsid w:val="00D179E0"/>
    <w:rsid w:val="00D21216"/>
    <w:rsid w:val="00D227FA"/>
    <w:rsid w:val="00D237DF"/>
    <w:rsid w:val="00D2444D"/>
    <w:rsid w:val="00D2484A"/>
    <w:rsid w:val="00D25840"/>
    <w:rsid w:val="00D25861"/>
    <w:rsid w:val="00D265D2"/>
    <w:rsid w:val="00D26801"/>
    <w:rsid w:val="00D268D9"/>
    <w:rsid w:val="00D26CD5"/>
    <w:rsid w:val="00D301E6"/>
    <w:rsid w:val="00D30FC0"/>
    <w:rsid w:val="00D3171B"/>
    <w:rsid w:val="00D319B8"/>
    <w:rsid w:val="00D31C37"/>
    <w:rsid w:val="00D32199"/>
    <w:rsid w:val="00D3227C"/>
    <w:rsid w:val="00D32483"/>
    <w:rsid w:val="00D3258B"/>
    <w:rsid w:val="00D32F10"/>
    <w:rsid w:val="00D332C7"/>
    <w:rsid w:val="00D33AD1"/>
    <w:rsid w:val="00D33BDA"/>
    <w:rsid w:val="00D33D5F"/>
    <w:rsid w:val="00D3446F"/>
    <w:rsid w:val="00D3477C"/>
    <w:rsid w:val="00D34B46"/>
    <w:rsid w:val="00D35F59"/>
    <w:rsid w:val="00D362C7"/>
    <w:rsid w:val="00D36A1B"/>
    <w:rsid w:val="00D37451"/>
    <w:rsid w:val="00D37663"/>
    <w:rsid w:val="00D37B41"/>
    <w:rsid w:val="00D40623"/>
    <w:rsid w:val="00D4077F"/>
    <w:rsid w:val="00D40EBF"/>
    <w:rsid w:val="00D41D66"/>
    <w:rsid w:val="00D424C3"/>
    <w:rsid w:val="00D427B6"/>
    <w:rsid w:val="00D42CAC"/>
    <w:rsid w:val="00D4356C"/>
    <w:rsid w:val="00D43B21"/>
    <w:rsid w:val="00D462EC"/>
    <w:rsid w:val="00D4646C"/>
    <w:rsid w:val="00D46549"/>
    <w:rsid w:val="00D46F2B"/>
    <w:rsid w:val="00D473AA"/>
    <w:rsid w:val="00D474AA"/>
    <w:rsid w:val="00D47636"/>
    <w:rsid w:val="00D50521"/>
    <w:rsid w:val="00D508C3"/>
    <w:rsid w:val="00D50B68"/>
    <w:rsid w:val="00D51D46"/>
    <w:rsid w:val="00D528D9"/>
    <w:rsid w:val="00D52AAA"/>
    <w:rsid w:val="00D52ED2"/>
    <w:rsid w:val="00D52F1A"/>
    <w:rsid w:val="00D543E9"/>
    <w:rsid w:val="00D545D7"/>
    <w:rsid w:val="00D54733"/>
    <w:rsid w:val="00D57111"/>
    <w:rsid w:val="00D5747B"/>
    <w:rsid w:val="00D60056"/>
    <w:rsid w:val="00D611D9"/>
    <w:rsid w:val="00D621D4"/>
    <w:rsid w:val="00D626DA"/>
    <w:rsid w:val="00D62A4D"/>
    <w:rsid w:val="00D639D6"/>
    <w:rsid w:val="00D63CFE"/>
    <w:rsid w:val="00D644A9"/>
    <w:rsid w:val="00D64A0B"/>
    <w:rsid w:val="00D64DF3"/>
    <w:rsid w:val="00D65215"/>
    <w:rsid w:val="00D6522D"/>
    <w:rsid w:val="00D65BF1"/>
    <w:rsid w:val="00D67546"/>
    <w:rsid w:val="00D67845"/>
    <w:rsid w:val="00D67900"/>
    <w:rsid w:val="00D679E6"/>
    <w:rsid w:val="00D702B3"/>
    <w:rsid w:val="00D70B49"/>
    <w:rsid w:val="00D70D3D"/>
    <w:rsid w:val="00D70F0E"/>
    <w:rsid w:val="00D726FD"/>
    <w:rsid w:val="00D72C42"/>
    <w:rsid w:val="00D72E65"/>
    <w:rsid w:val="00D74431"/>
    <w:rsid w:val="00D750AC"/>
    <w:rsid w:val="00D7539A"/>
    <w:rsid w:val="00D7618B"/>
    <w:rsid w:val="00D76D60"/>
    <w:rsid w:val="00D77049"/>
    <w:rsid w:val="00D771DD"/>
    <w:rsid w:val="00D774B6"/>
    <w:rsid w:val="00D77F96"/>
    <w:rsid w:val="00D803A7"/>
    <w:rsid w:val="00D80610"/>
    <w:rsid w:val="00D810A5"/>
    <w:rsid w:val="00D81BC0"/>
    <w:rsid w:val="00D836BA"/>
    <w:rsid w:val="00D83ACF"/>
    <w:rsid w:val="00D83D9D"/>
    <w:rsid w:val="00D843F6"/>
    <w:rsid w:val="00D845DF"/>
    <w:rsid w:val="00D8522E"/>
    <w:rsid w:val="00D85E85"/>
    <w:rsid w:val="00D85F29"/>
    <w:rsid w:val="00D864D0"/>
    <w:rsid w:val="00D86E32"/>
    <w:rsid w:val="00D870B6"/>
    <w:rsid w:val="00D87340"/>
    <w:rsid w:val="00D90422"/>
    <w:rsid w:val="00D907AA"/>
    <w:rsid w:val="00D918D5"/>
    <w:rsid w:val="00D91BA6"/>
    <w:rsid w:val="00D91C04"/>
    <w:rsid w:val="00D92497"/>
    <w:rsid w:val="00D929EC"/>
    <w:rsid w:val="00D92DEB"/>
    <w:rsid w:val="00D93F79"/>
    <w:rsid w:val="00D9459A"/>
    <w:rsid w:val="00D94B02"/>
    <w:rsid w:val="00D964A6"/>
    <w:rsid w:val="00D96688"/>
    <w:rsid w:val="00D96FDF"/>
    <w:rsid w:val="00D97BCA"/>
    <w:rsid w:val="00D97FDD"/>
    <w:rsid w:val="00DA01D0"/>
    <w:rsid w:val="00DA12EC"/>
    <w:rsid w:val="00DA174B"/>
    <w:rsid w:val="00DA22B5"/>
    <w:rsid w:val="00DA25F6"/>
    <w:rsid w:val="00DA266D"/>
    <w:rsid w:val="00DA31F5"/>
    <w:rsid w:val="00DA351E"/>
    <w:rsid w:val="00DA474F"/>
    <w:rsid w:val="00DA5152"/>
    <w:rsid w:val="00DA67D8"/>
    <w:rsid w:val="00DB0317"/>
    <w:rsid w:val="00DB18FC"/>
    <w:rsid w:val="00DB19F8"/>
    <w:rsid w:val="00DB1E15"/>
    <w:rsid w:val="00DB20E8"/>
    <w:rsid w:val="00DB26A9"/>
    <w:rsid w:val="00DB305E"/>
    <w:rsid w:val="00DB3B4D"/>
    <w:rsid w:val="00DB4C97"/>
    <w:rsid w:val="00DB640A"/>
    <w:rsid w:val="00DB7EC8"/>
    <w:rsid w:val="00DC0844"/>
    <w:rsid w:val="00DC09F1"/>
    <w:rsid w:val="00DC0DE1"/>
    <w:rsid w:val="00DC1EBF"/>
    <w:rsid w:val="00DC2B59"/>
    <w:rsid w:val="00DC31A8"/>
    <w:rsid w:val="00DC5EA9"/>
    <w:rsid w:val="00DC60F6"/>
    <w:rsid w:val="00DC6A1A"/>
    <w:rsid w:val="00DC6B03"/>
    <w:rsid w:val="00DC6FAD"/>
    <w:rsid w:val="00DC7F5F"/>
    <w:rsid w:val="00DD0F5E"/>
    <w:rsid w:val="00DD1C36"/>
    <w:rsid w:val="00DD31A2"/>
    <w:rsid w:val="00DD356C"/>
    <w:rsid w:val="00DD3B62"/>
    <w:rsid w:val="00DD5223"/>
    <w:rsid w:val="00DD531F"/>
    <w:rsid w:val="00DD5D76"/>
    <w:rsid w:val="00DD705F"/>
    <w:rsid w:val="00DE03E0"/>
    <w:rsid w:val="00DE0AA1"/>
    <w:rsid w:val="00DE0BAC"/>
    <w:rsid w:val="00DE220A"/>
    <w:rsid w:val="00DE3E21"/>
    <w:rsid w:val="00DE3EB9"/>
    <w:rsid w:val="00DE50CD"/>
    <w:rsid w:val="00DE5329"/>
    <w:rsid w:val="00DE5356"/>
    <w:rsid w:val="00DE6A9B"/>
    <w:rsid w:val="00DE6B02"/>
    <w:rsid w:val="00DF221D"/>
    <w:rsid w:val="00DF27E2"/>
    <w:rsid w:val="00DF3280"/>
    <w:rsid w:val="00DF32D0"/>
    <w:rsid w:val="00DF3536"/>
    <w:rsid w:val="00DF4ED3"/>
    <w:rsid w:val="00DF557F"/>
    <w:rsid w:val="00DF57E4"/>
    <w:rsid w:val="00DF7530"/>
    <w:rsid w:val="00E008B1"/>
    <w:rsid w:val="00E01108"/>
    <w:rsid w:val="00E01D49"/>
    <w:rsid w:val="00E0276C"/>
    <w:rsid w:val="00E0462D"/>
    <w:rsid w:val="00E05C71"/>
    <w:rsid w:val="00E06CAE"/>
    <w:rsid w:val="00E06DF9"/>
    <w:rsid w:val="00E070E8"/>
    <w:rsid w:val="00E0736C"/>
    <w:rsid w:val="00E11BBF"/>
    <w:rsid w:val="00E11D50"/>
    <w:rsid w:val="00E11EA2"/>
    <w:rsid w:val="00E12759"/>
    <w:rsid w:val="00E13830"/>
    <w:rsid w:val="00E13AEA"/>
    <w:rsid w:val="00E14ABB"/>
    <w:rsid w:val="00E14FBF"/>
    <w:rsid w:val="00E15017"/>
    <w:rsid w:val="00E159E3"/>
    <w:rsid w:val="00E15E79"/>
    <w:rsid w:val="00E16DD2"/>
    <w:rsid w:val="00E20D9E"/>
    <w:rsid w:val="00E2148F"/>
    <w:rsid w:val="00E22364"/>
    <w:rsid w:val="00E22D2C"/>
    <w:rsid w:val="00E23C17"/>
    <w:rsid w:val="00E23E87"/>
    <w:rsid w:val="00E24811"/>
    <w:rsid w:val="00E2686B"/>
    <w:rsid w:val="00E30443"/>
    <w:rsid w:val="00E31CAE"/>
    <w:rsid w:val="00E31E61"/>
    <w:rsid w:val="00E32673"/>
    <w:rsid w:val="00E3350C"/>
    <w:rsid w:val="00E33D9B"/>
    <w:rsid w:val="00E33DB5"/>
    <w:rsid w:val="00E33E67"/>
    <w:rsid w:val="00E35272"/>
    <w:rsid w:val="00E35409"/>
    <w:rsid w:val="00E35B0D"/>
    <w:rsid w:val="00E36A4A"/>
    <w:rsid w:val="00E36DEE"/>
    <w:rsid w:val="00E36E7D"/>
    <w:rsid w:val="00E37FE4"/>
    <w:rsid w:val="00E40640"/>
    <w:rsid w:val="00E40CA7"/>
    <w:rsid w:val="00E40DF2"/>
    <w:rsid w:val="00E411E6"/>
    <w:rsid w:val="00E41202"/>
    <w:rsid w:val="00E41B29"/>
    <w:rsid w:val="00E41DC6"/>
    <w:rsid w:val="00E432ED"/>
    <w:rsid w:val="00E448A3"/>
    <w:rsid w:val="00E458CB"/>
    <w:rsid w:val="00E45DB6"/>
    <w:rsid w:val="00E45DE2"/>
    <w:rsid w:val="00E473E6"/>
    <w:rsid w:val="00E4768E"/>
    <w:rsid w:val="00E47AE6"/>
    <w:rsid w:val="00E50013"/>
    <w:rsid w:val="00E500E3"/>
    <w:rsid w:val="00E50F57"/>
    <w:rsid w:val="00E51474"/>
    <w:rsid w:val="00E51701"/>
    <w:rsid w:val="00E52648"/>
    <w:rsid w:val="00E53D4E"/>
    <w:rsid w:val="00E53E0E"/>
    <w:rsid w:val="00E5423B"/>
    <w:rsid w:val="00E54505"/>
    <w:rsid w:val="00E55BB2"/>
    <w:rsid w:val="00E55FA3"/>
    <w:rsid w:val="00E56C31"/>
    <w:rsid w:val="00E576C5"/>
    <w:rsid w:val="00E57820"/>
    <w:rsid w:val="00E57BC7"/>
    <w:rsid w:val="00E60394"/>
    <w:rsid w:val="00E60BB2"/>
    <w:rsid w:val="00E6112C"/>
    <w:rsid w:val="00E61AF6"/>
    <w:rsid w:val="00E62EAF"/>
    <w:rsid w:val="00E63996"/>
    <w:rsid w:val="00E63D20"/>
    <w:rsid w:val="00E63E45"/>
    <w:rsid w:val="00E63E51"/>
    <w:rsid w:val="00E64421"/>
    <w:rsid w:val="00E6538C"/>
    <w:rsid w:val="00E65845"/>
    <w:rsid w:val="00E660BA"/>
    <w:rsid w:val="00E67625"/>
    <w:rsid w:val="00E70768"/>
    <w:rsid w:val="00E729B7"/>
    <w:rsid w:val="00E733EB"/>
    <w:rsid w:val="00E739C7"/>
    <w:rsid w:val="00E73F80"/>
    <w:rsid w:val="00E74253"/>
    <w:rsid w:val="00E748E5"/>
    <w:rsid w:val="00E7568D"/>
    <w:rsid w:val="00E75DA5"/>
    <w:rsid w:val="00E76320"/>
    <w:rsid w:val="00E7652D"/>
    <w:rsid w:val="00E76FF0"/>
    <w:rsid w:val="00E7717A"/>
    <w:rsid w:val="00E80877"/>
    <w:rsid w:val="00E81572"/>
    <w:rsid w:val="00E8294A"/>
    <w:rsid w:val="00E83EB4"/>
    <w:rsid w:val="00E8424E"/>
    <w:rsid w:val="00E848C7"/>
    <w:rsid w:val="00E850D3"/>
    <w:rsid w:val="00E85902"/>
    <w:rsid w:val="00E869D4"/>
    <w:rsid w:val="00E86F4B"/>
    <w:rsid w:val="00E874AB"/>
    <w:rsid w:val="00E87DAC"/>
    <w:rsid w:val="00E906D6"/>
    <w:rsid w:val="00E90994"/>
    <w:rsid w:val="00E90A17"/>
    <w:rsid w:val="00E90EDD"/>
    <w:rsid w:val="00E90FF0"/>
    <w:rsid w:val="00E91A0A"/>
    <w:rsid w:val="00E91FD0"/>
    <w:rsid w:val="00E925E3"/>
    <w:rsid w:val="00E93003"/>
    <w:rsid w:val="00E93277"/>
    <w:rsid w:val="00E94DF0"/>
    <w:rsid w:val="00E95006"/>
    <w:rsid w:val="00E9776B"/>
    <w:rsid w:val="00E97805"/>
    <w:rsid w:val="00E97B83"/>
    <w:rsid w:val="00EA3733"/>
    <w:rsid w:val="00EA391E"/>
    <w:rsid w:val="00EA45F0"/>
    <w:rsid w:val="00EA4FB2"/>
    <w:rsid w:val="00EA6A8D"/>
    <w:rsid w:val="00EA6EDC"/>
    <w:rsid w:val="00EA70AC"/>
    <w:rsid w:val="00EA753C"/>
    <w:rsid w:val="00EA7758"/>
    <w:rsid w:val="00EA780A"/>
    <w:rsid w:val="00EB0045"/>
    <w:rsid w:val="00EB05AD"/>
    <w:rsid w:val="00EB0A83"/>
    <w:rsid w:val="00EB22CF"/>
    <w:rsid w:val="00EB4ABC"/>
    <w:rsid w:val="00EB534F"/>
    <w:rsid w:val="00EB71B6"/>
    <w:rsid w:val="00EC0B72"/>
    <w:rsid w:val="00EC0FEB"/>
    <w:rsid w:val="00EC1313"/>
    <w:rsid w:val="00EC1428"/>
    <w:rsid w:val="00EC16B6"/>
    <w:rsid w:val="00EC175E"/>
    <w:rsid w:val="00EC17F6"/>
    <w:rsid w:val="00EC1C38"/>
    <w:rsid w:val="00EC1FAD"/>
    <w:rsid w:val="00EC4341"/>
    <w:rsid w:val="00EC4A89"/>
    <w:rsid w:val="00EC5B61"/>
    <w:rsid w:val="00EC6438"/>
    <w:rsid w:val="00EC68DB"/>
    <w:rsid w:val="00EC696E"/>
    <w:rsid w:val="00EC748A"/>
    <w:rsid w:val="00EC7605"/>
    <w:rsid w:val="00EC7AFE"/>
    <w:rsid w:val="00ED0592"/>
    <w:rsid w:val="00ED05BC"/>
    <w:rsid w:val="00ED0B01"/>
    <w:rsid w:val="00ED0D82"/>
    <w:rsid w:val="00ED0D99"/>
    <w:rsid w:val="00ED2E43"/>
    <w:rsid w:val="00ED2F26"/>
    <w:rsid w:val="00ED350B"/>
    <w:rsid w:val="00ED36AC"/>
    <w:rsid w:val="00ED3A5E"/>
    <w:rsid w:val="00ED4F0C"/>
    <w:rsid w:val="00ED5505"/>
    <w:rsid w:val="00ED6237"/>
    <w:rsid w:val="00ED6F0E"/>
    <w:rsid w:val="00ED74FB"/>
    <w:rsid w:val="00ED7ED3"/>
    <w:rsid w:val="00EE28F3"/>
    <w:rsid w:val="00EE2E8B"/>
    <w:rsid w:val="00EE2EAB"/>
    <w:rsid w:val="00EE4D5C"/>
    <w:rsid w:val="00EE64DA"/>
    <w:rsid w:val="00EE6AE7"/>
    <w:rsid w:val="00EE6D31"/>
    <w:rsid w:val="00EE705D"/>
    <w:rsid w:val="00EE7595"/>
    <w:rsid w:val="00EE79F6"/>
    <w:rsid w:val="00EE7B9F"/>
    <w:rsid w:val="00EF0794"/>
    <w:rsid w:val="00EF0E04"/>
    <w:rsid w:val="00EF0F25"/>
    <w:rsid w:val="00EF0FEE"/>
    <w:rsid w:val="00EF21EB"/>
    <w:rsid w:val="00EF26CE"/>
    <w:rsid w:val="00EF3577"/>
    <w:rsid w:val="00EF3CDD"/>
    <w:rsid w:val="00EF48F2"/>
    <w:rsid w:val="00EF4AD7"/>
    <w:rsid w:val="00EF63AF"/>
    <w:rsid w:val="00EF63F8"/>
    <w:rsid w:val="00F00E92"/>
    <w:rsid w:val="00F01531"/>
    <w:rsid w:val="00F02099"/>
    <w:rsid w:val="00F024BF"/>
    <w:rsid w:val="00F0287D"/>
    <w:rsid w:val="00F033E3"/>
    <w:rsid w:val="00F033E9"/>
    <w:rsid w:val="00F03AE9"/>
    <w:rsid w:val="00F04131"/>
    <w:rsid w:val="00F04A24"/>
    <w:rsid w:val="00F04CDC"/>
    <w:rsid w:val="00F05365"/>
    <w:rsid w:val="00F05609"/>
    <w:rsid w:val="00F05C0F"/>
    <w:rsid w:val="00F0601D"/>
    <w:rsid w:val="00F07088"/>
    <w:rsid w:val="00F10D1E"/>
    <w:rsid w:val="00F128F2"/>
    <w:rsid w:val="00F12926"/>
    <w:rsid w:val="00F12BBC"/>
    <w:rsid w:val="00F12F21"/>
    <w:rsid w:val="00F14259"/>
    <w:rsid w:val="00F146D7"/>
    <w:rsid w:val="00F14DCD"/>
    <w:rsid w:val="00F14EDA"/>
    <w:rsid w:val="00F14EF8"/>
    <w:rsid w:val="00F15273"/>
    <w:rsid w:val="00F153B0"/>
    <w:rsid w:val="00F1637B"/>
    <w:rsid w:val="00F1640D"/>
    <w:rsid w:val="00F22059"/>
    <w:rsid w:val="00F22756"/>
    <w:rsid w:val="00F22D6B"/>
    <w:rsid w:val="00F22EA7"/>
    <w:rsid w:val="00F22F32"/>
    <w:rsid w:val="00F23E6D"/>
    <w:rsid w:val="00F240AD"/>
    <w:rsid w:val="00F2433B"/>
    <w:rsid w:val="00F24B5B"/>
    <w:rsid w:val="00F24B9F"/>
    <w:rsid w:val="00F2589E"/>
    <w:rsid w:val="00F261E3"/>
    <w:rsid w:val="00F2695A"/>
    <w:rsid w:val="00F26DA5"/>
    <w:rsid w:val="00F26DD2"/>
    <w:rsid w:val="00F271E1"/>
    <w:rsid w:val="00F27758"/>
    <w:rsid w:val="00F277F9"/>
    <w:rsid w:val="00F27FCF"/>
    <w:rsid w:val="00F3000E"/>
    <w:rsid w:val="00F30173"/>
    <w:rsid w:val="00F3221E"/>
    <w:rsid w:val="00F32A24"/>
    <w:rsid w:val="00F33D87"/>
    <w:rsid w:val="00F3408A"/>
    <w:rsid w:val="00F34445"/>
    <w:rsid w:val="00F3456D"/>
    <w:rsid w:val="00F35619"/>
    <w:rsid w:val="00F35BE1"/>
    <w:rsid w:val="00F35C71"/>
    <w:rsid w:val="00F363E6"/>
    <w:rsid w:val="00F403C8"/>
    <w:rsid w:val="00F40495"/>
    <w:rsid w:val="00F4070B"/>
    <w:rsid w:val="00F41120"/>
    <w:rsid w:val="00F4121E"/>
    <w:rsid w:val="00F41AA4"/>
    <w:rsid w:val="00F4255B"/>
    <w:rsid w:val="00F42958"/>
    <w:rsid w:val="00F429AF"/>
    <w:rsid w:val="00F42A75"/>
    <w:rsid w:val="00F43C44"/>
    <w:rsid w:val="00F43C4D"/>
    <w:rsid w:val="00F464FE"/>
    <w:rsid w:val="00F4700F"/>
    <w:rsid w:val="00F471A2"/>
    <w:rsid w:val="00F474C9"/>
    <w:rsid w:val="00F47744"/>
    <w:rsid w:val="00F47CCB"/>
    <w:rsid w:val="00F50079"/>
    <w:rsid w:val="00F51876"/>
    <w:rsid w:val="00F5187B"/>
    <w:rsid w:val="00F51F6B"/>
    <w:rsid w:val="00F529FC"/>
    <w:rsid w:val="00F52A5E"/>
    <w:rsid w:val="00F52BCD"/>
    <w:rsid w:val="00F533AC"/>
    <w:rsid w:val="00F5358E"/>
    <w:rsid w:val="00F53AB8"/>
    <w:rsid w:val="00F544BA"/>
    <w:rsid w:val="00F54E12"/>
    <w:rsid w:val="00F55B6E"/>
    <w:rsid w:val="00F56726"/>
    <w:rsid w:val="00F567AC"/>
    <w:rsid w:val="00F57CE0"/>
    <w:rsid w:val="00F610BC"/>
    <w:rsid w:val="00F6273A"/>
    <w:rsid w:val="00F627E7"/>
    <w:rsid w:val="00F64585"/>
    <w:rsid w:val="00F652AC"/>
    <w:rsid w:val="00F65612"/>
    <w:rsid w:val="00F66CDE"/>
    <w:rsid w:val="00F66CF3"/>
    <w:rsid w:val="00F66D15"/>
    <w:rsid w:val="00F67E3E"/>
    <w:rsid w:val="00F71B0F"/>
    <w:rsid w:val="00F72344"/>
    <w:rsid w:val="00F72746"/>
    <w:rsid w:val="00F730F6"/>
    <w:rsid w:val="00F73BA8"/>
    <w:rsid w:val="00F740FF"/>
    <w:rsid w:val="00F74E40"/>
    <w:rsid w:val="00F7554C"/>
    <w:rsid w:val="00F76074"/>
    <w:rsid w:val="00F77A34"/>
    <w:rsid w:val="00F80C3F"/>
    <w:rsid w:val="00F81641"/>
    <w:rsid w:val="00F8235F"/>
    <w:rsid w:val="00F8253E"/>
    <w:rsid w:val="00F82734"/>
    <w:rsid w:val="00F8289E"/>
    <w:rsid w:val="00F8334F"/>
    <w:rsid w:val="00F83438"/>
    <w:rsid w:val="00F83EDD"/>
    <w:rsid w:val="00F843B3"/>
    <w:rsid w:val="00F84589"/>
    <w:rsid w:val="00F847B8"/>
    <w:rsid w:val="00F84958"/>
    <w:rsid w:val="00F84D4A"/>
    <w:rsid w:val="00F85D69"/>
    <w:rsid w:val="00F85E42"/>
    <w:rsid w:val="00F860E2"/>
    <w:rsid w:val="00F8616F"/>
    <w:rsid w:val="00F8677E"/>
    <w:rsid w:val="00F86806"/>
    <w:rsid w:val="00F86C8D"/>
    <w:rsid w:val="00F876C1"/>
    <w:rsid w:val="00F87A3E"/>
    <w:rsid w:val="00F9041C"/>
    <w:rsid w:val="00F90584"/>
    <w:rsid w:val="00F90E5F"/>
    <w:rsid w:val="00F9148B"/>
    <w:rsid w:val="00F9185C"/>
    <w:rsid w:val="00F918A0"/>
    <w:rsid w:val="00F92002"/>
    <w:rsid w:val="00F9255D"/>
    <w:rsid w:val="00F92795"/>
    <w:rsid w:val="00F92C50"/>
    <w:rsid w:val="00F92D55"/>
    <w:rsid w:val="00F93165"/>
    <w:rsid w:val="00F9324D"/>
    <w:rsid w:val="00F93C7E"/>
    <w:rsid w:val="00F93DB5"/>
    <w:rsid w:val="00F94AE7"/>
    <w:rsid w:val="00F94BCE"/>
    <w:rsid w:val="00F94C97"/>
    <w:rsid w:val="00F956B6"/>
    <w:rsid w:val="00F95943"/>
    <w:rsid w:val="00F95B19"/>
    <w:rsid w:val="00F973D0"/>
    <w:rsid w:val="00F97D85"/>
    <w:rsid w:val="00FA10F2"/>
    <w:rsid w:val="00FA1410"/>
    <w:rsid w:val="00FA141B"/>
    <w:rsid w:val="00FA14C1"/>
    <w:rsid w:val="00FA19BC"/>
    <w:rsid w:val="00FA1CBA"/>
    <w:rsid w:val="00FA207D"/>
    <w:rsid w:val="00FA3089"/>
    <w:rsid w:val="00FA378D"/>
    <w:rsid w:val="00FA63F0"/>
    <w:rsid w:val="00FB02FA"/>
    <w:rsid w:val="00FB0804"/>
    <w:rsid w:val="00FB0F55"/>
    <w:rsid w:val="00FB1287"/>
    <w:rsid w:val="00FB1845"/>
    <w:rsid w:val="00FB2EB1"/>
    <w:rsid w:val="00FB2FEB"/>
    <w:rsid w:val="00FB3257"/>
    <w:rsid w:val="00FB4599"/>
    <w:rsid w:val="00FB4BA4"/>
    <w:rsid w:val="00FB4C3C"/>
    <w:rsid w:val="00FB4CD0"/>
    <w:rsid w:val="00FB5D37"/>
    <w:rsid w:val="00FB6290"/>
    <w:rsid w:val="00FB6797"/>
    <w:rsid w:val="00FB6870"/>
    <w:rsid w:val="00FB737E"/>
    <w:rsid w:val="00FB73B2"/>
    <w:rsid w:val="00FB7C00"/>
    <w:rsid w:val="00FC017D"/>
    <w:rsid w:val="00FC0C93"/>
    <w:rsid w:val="00FC0F6F"/>
    <w:rsid w:val="00FC14BA"/>
    <w:rsid w:val="00FC1C44"/>
    <w:rsid w:val="00FC1EEB"/>
    <w:rsid w:val="00FC1F7E"/>
    <w:rsid w:val="00FC2283"/>
    <w:rsid w:val="00FC2CC1"/>
    <w:rsid w:val="00FC4278"/>
    <w:rsid w:val="00FC4688"/>
    <w:rsid w:val="00FC46B3"/>
    <w:rsid w:val="00FC47CB"/>
    <w:rsid w:val="00FC572A"/>
    <w:rsid w:val="00FC5856"/>
    <w:rsid w:val="00FC686D"/>
    <w:rsid w:val="00FC74A8"/>
    <w:rsid w:val="00FD0331"/>
    <w:rsid w:val="00FD0855"/>
    <w:rsid w:val="00FD290C"/>
    <w:rsid w:val="00FD359F"/>
    <w:rsid w:val="00FD35ED"/>
    <w:rsid w:val="00FD4D38"/>
    <w:rsid w:val="00FD5367"/>
    <w:rsid w:val="00FD5FA4"/>
    <w:rsid w:val="00FD65AD"/>
    <w:rsid w:val="00FD72E8"/>
    <w:rsid w:val="00FD76BC"/>
    <w:rsid w:val="00FD7E09"/>
    <w:rsid w:val="00FD7F63"/>
    <w:rsid w:val="00FE0706"/>
    <w:rsid w:val="00FE13E0"/>
    <w:rsid w:val="00FE13FD"/>
    <w:rsid w:val="00FE1781"/>
    <w:rsid w:val="00FE1BCB"/>
    <w:rsid w:val="00FE2022"/>
    <w:rsid w:val="00FE27BC"/>
    <w:rsid w:val="00FE3827"/>
    <w:rsid w:val="00FE3A7B"/>
    <w:rsid w:val="00FE3D56"/>
    <w:rsid w:val="00FE4161"/>
    <w:rsid w:val="00FE5BAF"/>
    <w:rsid w:val="00FE5E52"/>
    <w:rsid w:val="00FE5E5C"/>
    <w:rsid w:val="00FE74C8"/>
    <w:rsid w:val="00FE769C"/>
    <w:rsid w:val="00FE7865"/>
    <w:rsid w:val="00FE7D3B"/>
    <w:rsid w:val="00FF0436"/>
    <w:rsid w:val="00FF18D8"/>
    <w:rsid w:val="00FF1EEA"/>
    <w:rsid w:val="00FF2E81"/>
    <w:rsid w:val="00FF3B96"/>
    <w:rsid w:val="00FF5E92"/>
    <w:rsid w:val="00FF6440"/>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49"/>
    <o:shapelayout v:ext="edit">
      <o:idmap v:ext="edit" data="1"/>
    </o:shapelayout>
  </w:shapeDefaults>
  <w:decimalSymbol w:val="."/>
  <w:listSeparator w:val=";"/>
  <w14:docId w14:val="2933EE76"/>
  <w15:docId w15:val="{0E972685-AC60-4192-8F60-7E37B2F59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B5475A"/>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H2,Titre 2 tbo,Sub-Head1,h2,Heading 2- no#,2m,PA Major Section,Podkapitola1,hlavicka,Podk...,Heading 2_E,Antraste 2,Reset numbering,B_Kapittel,HD2,2 headline,h,pc plus heading2,A.B.C.,H21,H22,H23,H211,H221"/>
    <w:basedOn w:val="Parasts"/>
    <w:next w:val="Parasts"/>
    <w:link w:val="Virsraksts2Rakstz"/>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uiPriority w:val="9"/>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H2 Rakstz.,Titre 2 tbo Rakstz.,Sub-Head1 Rakstz.,h2 Rakstz.,Heading 2- no# Rakstz.,2m Rakstz.,PA Major Section Rakstz.,Podkapitola1 Rakstz.,hlavicka Rakstz.,Podk... Rakstz.,Heading 2_E Rakstz.,Antraste 2 Rakstz."/>
    <w:basedOn w:val="Noklusjumarindkopasfonts"/>
    <w:link w:val="Virsraksts2"/>
    <w:uiPriority w:val="9"/>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uiPriority w:val="9"/>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rsid w:val="001B3490"/>
    <w:rPr>
      <w:b/>
      <w:bCs/>
      <w:sz w:val="22"/>
      <w:szCs w:val="22"/>
    </w:rPr>
  </w:style>
  <w:style w:type="character" w:customStyle="1" w:styleId="Virsraksts7Rakstz">
    <w:name w:val="Virsraksts 7 Rakstz."/>
    <w:basedOn w:val="Noklusjumarindkopasfonts"/>
    <w:link w:val="Virsraksts7"/>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rsid w:val="001B3490"/>
    <w:rPr>
      <w:rFonts w:asciiTheme="majorHAnsi" w:eastAsiaTheme="majorEastAsia" w:hAnsiTheme="majorHAnsi" w:cstheme="majorBidi"/>
      <w:sz w:val="22"/>
      <w:szCs w:val="22"/>
    </w:rPr>
  </w:style>
  <w:style w:type="character" w:styleId="Hipersaite">
    <w:name w:val="Hyperlink"/>
    <w:uiPriority w:val="99"/>
    <w:rsid w:val="00B94E03"/>
    <w:rPr>
      <w:color w:val="0000FF"/>
      <w:u w:val="single"/>
    </w:rPr>
  </w:style>
  <w:style w:type="character" w:styleId="Komentraatsauce">
    <w:name w:val="annotation reference"/>
    <w:basedOn w:val="Noklusjumarindkopasfonts"/>
    <w:unhideWhenUsed/>
    <w:rsid w:val="000B423B"/>
    <w:rPr>
      <w:sz w:val="16"/>
      <w:szCs w:val="16"/>
    </w:rPr>
  </w:style>
  <w:style w:type="paragraph" w:styleId="Komentrateksts">
    <w:name w:val="annotation text"/>
    <w:basedOn w:val="Parasts"/>
    <w:link w:val="KomentratekstsRakstz"/>
    <w:uiPriority w:val="99"/>
    <w:unhideWhenUsed/>
    <w:rsid w:val="000B423B"/>
  </w:style>
  <w:style w:type="character" w:customStyle="1" w:styleId="KomentratekstsRakstz">
    <w:name w:val="Komentāra teksts Rakstz."/>
    <w:basedOn w:val="Noklusjumarindkopasfonts"/>
    <w:link w:val="Komentrateksts"/>
    <w:uiPriority w:val="99"/>
    <w:rsid w:val="000B423B"/>
  </w:style>
  <w:style w:type="paragraph" w:styleId="Komentratma">
    <w:name w:val="annotation subject"/>
    <w:basedOn w:val="Komentrateksts"/>
    <w:next w:val="Komentrateksts"/>
    <w:link w:val="KomentratmaRakstz"/>
    <w:uiPriority w:val="99"/>
    <w:unhideWhenUsed/>
    <w:rsid w:val="000B423B"/>
    <w:rPr>
      <w:b/>
      <w:bCs/>
    </w:rPr>
  </w:style>
  <w:style w:type="character" w:customStyle="1" w:styleId="KomentratmaRakstz">
    <w:name w:val="Komentāra tēma Rakstz."/>
    <w:basedOn w:val="KomentratekstsRakstz"/>
    <w:link w:val="Komentratma"/>
    <w:uiPriority w:val="99"/>
    <w:rsid w:val="000B423B"/>
    <w:rPr>
      <w:b/>
      <w:bCs/>
    </w:rPr>
  </w:style>
  <w:style w:type="paragraph" w:styleId="Balonteksts">
    <w:name w:val="Balloon Text"/>
    <w:basedOn w:val="Parasts"/>
    <w:link w:val="BalontekstsRakstz"/>
    <w:uiPriority w:val="99"/>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qFormat/>
    <w:rsid w:val="00C646ED"/>
    <w:pPr>
      <w:ind w:left="720"/>
      <w:contextualSpacing/>
    </w:pPr>
  </w:style>
  <w:style w:type="paragraph" w:styleId="Galvene">
    <w:name w:val="header"/>
    <w:basedOn w:val="Parasts"/>
    <w:link w:val="GalveneRakstz"/>
    <w:uiPriority w:val="99"/>
    <w:unhideWhenUsed/>
    <w:rsid w:val="004620D9"/>
    <w:pPr>
      <w:tabs>
        <w:tab w:val="center" w:pos="4153"/>
        <w:tab w:val="right" w:pos="8306"/>
      </w:tabs>
    </w:pPr>
  </w:style>
  <w:style w:type="character" w:customStyle="1" w:styleId="GalveneRakstz">
    <w:name w:val="Galvene Rakstz."/>
    <w:basedOn w:val="Noklusjumarindkopasfonts"/>
    <w:link w:val="Galvene"/>
    <w:uiPriority w:val="99"/>
    <w:rsid w:val="004620D9"/>
  </w:style>
  <w:style w:type="paragraph" w:styleId="Kjene">
    <w:name w:val="footer"/>
    <w:aliases w:val="Char5 Char"/>
    <w:basedOn w:val="Parasts"/>
    <w:link w:val="KjeneRakstz"/>
    <w:uiPriority w:val="99"/>
    <w:unhideWhenUsed/>
    <w:rsid w:val="004620D9"/>
    <w:pPr>
      <w:tabs>
        <w:tab w:val="center" w:pos="4153"/>
        <w:tab w:val="right" w:pos="8306"/>
      </w:tabs>
    </w:pPr>
  </w:style>
  <w:style w:type="character" w:customStyle="1" w:styleId="KjeneRakstz">
    <w:name w:val="Kājene Rakstz."/>
    <w:aliases w:val="Char5 Char Rakstz."/>
    <w:basedOn w:val="Noklusjumarindkopasfonts"/>
    <w:link w:val="Kjene"/>
    <w:uiPriority w:val="99"/>
    <w:qFormat/>
    <w:rsid w:val="004620D9"/>
  </w:style>
  <w:style w:type="paragraph" w:styleId="Pamatteksts">
    <w:name w:val="Body Text"/>
    <w:aliases w:val="Body Text1"/>
    <w:basedOn w:val="Parasts"/>
    <w:link w:val="PamattekstsRakstz"/>
    <w:uiPriority w:val="99"/>
    <w:qFormat/>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uiPriority w:val="99"/>
    <w:rsid w:val="000C348E"/>
    <w:rPr>
      <w:sz w:val="24"/>
      <w:lang w:val="lv-LV"/>
    </w:rPr>
  </w:style>
  <w:style w:type="paragraph" w:styleId="Pamattekstsaratkpi">
    <w:name w:val="Body Text Indent"/>
    <w:basedOn w:val="Parasts"/>
    <w:link w:val="PamattekstsaratkpiRakstz"/>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link w:val="BezatstarpmRakstz"/>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2"/>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unhideWhenUsed/>
    <w:rsid w:val="00CD1279"/>
    <w:rPr>
      <w:color w:val="800080" w:themeColor="followedHyperlink"/>
      <w:u w:val="single"/>
    </w:rPr>
  </w:style>
  <w:style w:type="table" w:styleId="Reatabula">
    <w:name w:val="Table Grid"/>
    <w:aliases w:val="Regular table"/>
    <w:basedOn w:val="Parastatabula"/>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Virsraksts4"/>
    <w:qFormat/>
    <w:rsid w:val="00A22DD1"/>
    <w:pPr>
      <w:keepNext w:val="0"/>
      <w:numPr>
        <w:numId w:val="31"/>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Parasts"/>
    <w:link w:val="VrestekstsRakstz"/>
    <w:uiPriority w:val="99"/>
    <w:unhideWhenUsed/>
    <w:qFormat/>
    <w:rsid w:val="003362FC"/>
    <w:rPr>
      <w:rFonts w:eastAsia="Calibri"/>
      <w:u w:color="000000"/>
      <w:lang w:val="x-none"/>
    </w:rPr>
  </w:style>
  <w:style w:type="character" w:customStyle="1" w:styleId="VrestekstsRakstz">
    <w:name w:val="Vēres teksts Rakstz."/>
    <w:aliases w:val="Footnote Rakstz.,Fußnote Char Rakstz.,Fußnote Char Char Rakstz.,Fußnote Char Char Char Char Char Char Rakstz.,Char Rakstz.,Char10 Rakstz.,Char1 Rakstz.,Fußnotentext Char Char Char Rakstz.,f Rakstz.,fn Rakstz."/>
    <w:basedOn w:val="Noklusjumarindkopasfonts"/>
    <w:link w:val="Vresteksts"/>
    <w:uiPriority w:val="99"/>
    <w:qFormat/>
    <w:rsid w:val="003362FC"/>
    <w:rPr>
      <w:rFonts w:eastAsia="Calibri"/>
      <w:u w:color="000000"/>
      <w:lang w:val="x-none"/>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uiPriority w:val="99"/>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5"/>
      </w:numPr>
    </w:pPr>
  </w:style>
  <w:style w:type="numbering" w:customStyle="1" w:styleId="WWOutlineListStyle51111">
    <w:name w:val="WW_OutlineListStyle_51111"/>
    <w:rsid w:val="00CA51D7"/>
    <w:pPr>
      <w:numPr>
        <w:numId w:val="23"/>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7"/>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nhideWhenUsed/>
    <w:rsid w:val="00DB20E8"/>
    <w:pPr>
      <w:spacing w:after="120"/>
    </w:pPr>
    <w:rPr>
      <w:sz w:val="16"/>
      <w:szCs w:val="16"/>
    </w:rPr>
  </w:style>
  <w:style w:type="character" w:customStyle="1" w:styleId="Pamatteksts3Rakstz">
    <w:name w:val="Pamatteksts 3 Rakstz."/>
    <w:basedOn w:val="Noklusjumarindkopasfonts"/>
    <w:link w:val="Pamatteksts3"/>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29"/>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rsid w:val="00A06C8A"/>
    <w:rPr>
      <w:sz w:val="16"/>
      <w:szCs w:val="16"/>
    </w:rPr>
  </w:style>
  <w:style w:type="numbering" w:customStyle="1" w:styleId="1111112312">
    <w:name w:val="1 / 1.1 / 1.1.12312"/>
    <w:rsid w:val="00A06C8A"/>
    <w:pPr>
      <w:numPr>
        <w:numId w:val="32"/>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autoRedefine/>
    <w:qFormat/>
    <w:rsid w:val="00FB02FA"/>
    <w:pPr>
      <w:numPr>
        <w:ilvl w:val="2"/>
        <w:numId w:val="34"/>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5"/>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Noklusjumarindkopasfonts"/>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6"/>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Parasts"/>
    <w:rsid w:val="004466E8"/>
    <w:pPr>
      <w:spacing w:before="100" w:beforeAutospacing="1" w:after="100" w:afterAutospacing="1"/>
    </w:pPr>
    <w:rPr>
      <w:sz w:val="24"/>
      <w:szCs w:val="24"/>
      <w:lang w:val="lv-LV" w:eastAsia="lv-LV"/>
    </w:rPr>
  </w:style>
  <w:style w:type="character" w:styleId="Izclums">
    <w:name w:val="Emphasis"/>
    <w:basedOn w:val="Noklusjumarindkopasfonts"/>
    <w:uiPriority w:val="20"/>
    <w:qFormat/>
    <w:rsid w:val="0058216B"/>
    <w:rPr>
      <w:i/>
      <w:iCs/>
    </w:rPr>
  </w:style>
  <w:style w:type="paragraph" w:customStyle="1" w:styleId="Bodyright">
    <w:name w:val="Body_right"/>
    <w:basedOn w:val="Parasts"/>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BezatstarpmRakstz">
    <w:name w:val="Bez atstarpēm Rakstz."/>
    <w:link w:val="Bezatstarpm"/>
    <w:uiPriority w:val="1"/>
    <w:rsid w:val="00A357CB"/>
  </w:style>
  <w:style w:type="character" w:styleId="Neatrisintapieminana">
    <w:name w:val="Unresolved Mention"/>
    <w:basedOn w:val="Noklusjumarindkopasfonts"/>
    <w:uiPriority w:val="99"/>
    <w:semiHidden/>
    <w:unhideWhenUsed/>
    <w:rsid w:val="001F2DE8"/>
    <w:rPr>
      <w:color w:val="605E5C"/>
      <w:shd w:val="clear" w:color="auto" w:fill="E1DFDD"/>
    </w:rPr>
  </w:style>
  <w:style w:type="paragraph" w:customStyle="1" w:styleId="tabulia1">
    <w:name w:val="tabuliņa 1"/>
    <w:basedOn w:val="Parasts"/>
    <w:rsid w:val="003A01E4"/>
    <w:pPr>
      <w:numPr>
        <w:ilvl w:val="2"/>
        <w:numId w:val="40"/>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Parasts"/>
    <w:rsid w:val="003A01E4"/>
    <w:pPr>
      <w:widowControl w:val="0"/>
      <w:suppressAutoHyphens/>
    </w:pPr>
    <w:rPr>
      <w:color w:val="000000"/>
      <w:sz w:val="24"/>
      <w:szCs w:val="24"/>
      <w:lang w:val="lv-LV" w:eastAsia="ar-SA"/>
    </w:rPr>
  </w:style>
  <w:style w:type="numbering" w:customStyle="1" w:styleId="Style3">
    <w:name w:val="Style3"/>
    <w:rsid w:val="001E4C45"/>
    <w:pPr>
      <w:numPr>
        <w:numId w:val="41"/>
      </w:numPr>
    </w:pPr>
  </w:style>
  <w:style w:type="paragraph" w:customStyle="1" w:styleId="Noteikumutekstam">
    <w:name w:val="Noteikumu tekstam"/>
    <w:basedOn w:val="Parasts"/>
    <w:link w:val="NoteikumutekstamRakstz"/>
    <w:autoRedefine/>
    <w:rsid w:val="00114FB9"/>
    <w:pPr>
      <w:widowControl w:val="0"/>
      <w:numPr>
        <w:numId w:val="118"/>
      </w:numPr>
      <w:autoSpaceDE w:val="0"/>
      <w:autoSpaceDN w:val="0"/>
      <w:adjustRightInd w:val="0"/>
      <w:spacing w:after="120"/>
      <w:jc w:val="both"/>
      <w:outlineLvl w:val="1"/>
    </w:pPr>
    <w:rPr>
      <w:bCs/>
      <w:snapToGrid w:val="0"/>
      <w:sz w:val="24"/>
      <w:szCs w:val="24"/>
      <w:lang w:val="lv-LV" w:eastAsia="lv-LV"/>
    </w:rPr>
  </w:style>
  <w:style w:type="character" w:customStyle="1" w:styleId="NoteikumutekstamRakstz">
    <w:name w:val="Noteikumu tekstam Rakstz."/>
    <w:link w:val="Noteikumutekstam"/>
    <w:rsid w:val="00114FB9"/>
    <w:rPr>
      <w:bCs/>
      <w:snapToGrid w:val="0"/>
      <w:sz w:val="24"/>
      <w:szCs w:val="24"/>
      <w:lang w:val="lv-LV" w:eastAsia="lv-LV"/>
    </w:rPr>
  </w:style>
  <w:style w:type="paragraph" w:customStyle="1" w:styleId="Char2">
    <w:name w:val="Char2"/>
    <w:aliases w:val="Char Char Char Char"/>
    <w:basedOn w:val="Parasts"/>
    <w:next w:val="Parasts"/>
    <w:link w:val="Vresatsauce"/>
    <w:uiPriority w:val="99"/>
    <w:rsid w:val="0050711B"/>
    <w:pPr>
      <w:spacing w:line="240" w:lineRule="exact"/>
      <w:ind w:firstLine="567"/>
      <w:jc w:val="both"/>
      <w:textAlignment w:val="baseline"/>
    </w:pPr>
    <w:rPr>
      <w:vertAlign w:val="superscript"/>
    </w:rPr>
  </w:style>
  <w:style w:type="character" w:customStyle="1" w:styleId="cf01">
    <w:name w:val="cf01"/>
    <w:basedOn w:val="Noklusjumarindkopasfonts"/>
    <w:rsid w:val="0050711B"/>
    <w:rPr>
      <w:rFonts w:ascii="Segoe UI" w:hAnsi="Segoe UI" w:cs="Segoe UI" w:hint="default"/>
      <w:sz w:val="18"/>
      <w:szCs w:val="18"/>
    </w:rPr>
  </w:style>
  <w:style w:type="paragraph" w:styleId="Saraksts">
    <w:name w:val="List"/>
    <w:basedOn w:val="Parasts"/>
    <w:unhideWhenUsed/>
    <w:rsid w:val="000239C5"/>
    <w:pPr>
      <w:ind w:left="283" w:hanging="283"/>
      <w:contextualSpacing/>
    </w:pPr>
  </w:style>
  <w:style w:type="character" w:customStyle="1" w:styleId="Heading6Char">
    <w:name w:val="Heading 6 Char"/>
    <w:basedOn w:val="Noklusjumarindkopasfonts"/>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Parasts"/>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Parasts"/>
    <w:uiPriority w:val="99"/>
    <w:rsid w:val="000239C5"/>
    <w:pPr>
      <w:jc w:val="both"/>
    </w:pPr>
    <w:rPr>
      <w:sz w:val="16"/>
      <w:szCs w:val="16"/>
    </w:rPr>
  </w:style>
  <w:style w:type="paragraph" w:customStyle="1" w:styleId="StyleHeading8Left0cmFirstline0cm">
    <w:name w:val="Style Heading 8 + Left:  0 cm First line:  0 cm"/>
    <w:basedOn w:val="Virsraksts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Izteiksmgs">
    <w:name w:val="Strong"/>
    <w:basedOn w:val="Noklusjumarindkopasfonts"/>
    <w:uiPriority w:val="22"/>
    <w:qFormat/>
    <w:rsid w:val="000239C5"/>
    <w:rPr>
      <w:rFonts w:cs="Times New Roman"/>
      <w:b/>
      <w:bCs/>
    </w:rPr>
  </w:style>
  <w:style w:type="paragraph" w:styleId="Saturs2">
    <w:name w:val="toc 2"/>
    <w:basedOn w:val="Parasts"/>
    <w:next w:val="Parasts"/>
    <w:autoRedefine/>
    <w:rsid w:val="000239C5"/>
    <w:pPr>
      <w:widowControl w:val="0"/>
      <w:tabs>
        <w:tab w:val="right" w:leader="dot" w:pos="9061"/>
      </w:tabs>
      <w:autoSpaceDE w:val="0"/>
      <w:autoSpaceDN w:val="0"/>
      <w:adjustRightInd w:val="0"/>
      <w:ind w:left="426"/>
      <w:jc w:val="both"/>
    </w:pPr>
    <w:rPr>
      <w:sz w:val="24"/>
      <w:lang w:val="lv-LV" w:eastAsia="lv-LV"/>
    </w:rPr>
  </w:style>
  <w:style w:type="paragraph" w:styleId="Saturs3">
    <w:name w:val="toc 3"/>
    <w:basedOn w:val="Parasts"/>
    <w:next w:val="Parasts"/>
    <w:autoRedefine/>
    <w:rsid w:val="000239C5"/>
    <w:pPr>
      <w:widowControl w:val="0"/>
      <w:tabs>
        <w:tab w:val="right" w:leader="dot" w:pos="9072"/>
      </w:tabs>
      <w:autoSpaceDE w:val="0"/>
      <w:autoSpaceDN w:val="0"/>
      <w:adjustRightInd w:val="0"/>
      <w:ind w:left="400"/>
      <w:jc w:val="both"/>
    </w:pPr>
    <w:rPr>
      <w:sz w:val="24"/>
      <w:lang w:val="lv-LV" w:eastAsia="lv-LV"/>
    </w:rPr>
  </w:style>
  <w:style w:type="paragraph" w:styleId="Saturardtjavirsraksts">
    <w:name w:val="TOC Heading"/>
    <w:basedOn w:val="Virsraksts1"/>
    <w:next w:val="Parasts"/>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Parasts"/>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Noklusjumarindkopasfonts"/>
    <w:link w:val="EYBodyTextChar"/>
    <w:locked/>
    <w:rsid w:val="000239C5"/>
    <w:rPr>
      <w:rFonts w:eastAsia="MS Mincho" w:cs="Arial"/>
      <w:bCs/>
      <w:sz w:val="22"/>
      <w:lang w:val="lv-LV"/>
    </w:rPr>
  </w:style>
  <w:style w:type="paragraph" w:customStyle="1" w:styleId="Outline2limenis">
    <w:name w:val="Outline 2 limenis"/>
    <w:basedOn w:val="Parasts"/>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Parasts"/>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Parasts"/>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Parasts"/>
    <w:rsid w:val="000239C5"/>
    <w:pPr>
      <w:spacing w:after="120"/>
      <w:jc w:val="both"/>
    </w:pPr>
    <w:rPr>
      <w:sz w:val="24"/>
      <w:szCs w:val="24"/>
      <w:lang w:val="lv-LV"/>
    </w:rPr>
  </w:style>
  <w:style w:type="paragraph" w:styleId="Pamatteksts2">
    <w:name w:val="Body Text 2"/>
    <w:basedOn w:val="Parasts"/>
    <w:link w:val="Pamatteksts2Rakstz"/>
    <w:rsid w:val="000239C5"/>
    <w:pPr>
      <w:widowControl w:val="0"/>
      <w:autoSpaceDE w:val="0"/>
      <w:autoSpaceDN w:val="0"/>
      <w:adjustRightInd w:val="0"/>
      <w:spacing w:after="120" w:line="480" w:lineRule="auto"/>
      <w:jc w:val="both"/>
    </w:pPr>
    <w:rPr>
      <w:sz w:val="24"/>
      <w:lang w:val="lv-LV" w:eastAsia="lv-LV"/>
    </w:rPr>
  </w:style>
  <w:style w:type="character" w:customStyle="1" w:styleId="Pamatteksts2Rakstz">
    <w:name w:val="Pamatteksts 2 Rakstz."/>
    <w:basedOn w:val="Noklusjumarindkopasfonts"/>
    <w:link w:val="Pamatteksts2"/>
    <w:rsid w:val="000239C5"/>
    <w:rPr>
      <w:sz w:val="24"/>
      <w:lang w:val="lv-LV" w:eastAsia="lv-LV"/>
    </w:rPr>
  </w:style>
  <w:style w:type="paragraph" w:customStyle="1" w:styleId="Normal1">
    <w:name w:val="Normal1"/>
    <w:basedOn w:val="Parasts"/>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Parakstszemobjekta">
    <w:name w:val="caption"/>
    <w:basedOn w:val="Parasts"/>
    <w:next w:val="Parasts"/>
    <w:qFormat/>
    <w:rsid w:val="000239C5"/>
    <w:pPr>
      <w:spacing w:before="120" w:after="120"/>
      <w:jc w:val="both"/>
    </w:pPr>
    <w:rPr>
      <w:b/>
      <w:bCs/>
      <w:sz w:val="24"/>
      <w:lang w:val="lv-LV" w:eastAsia="lv-LV"/>
    </w:rPr>
  </w:style>
  <w:style w:type="paragraph" w:customStyle="1" w:styleId="TSHeading1">
    <w:name w:val="TS Heading 1"/>
    <w:basedOn w:val="Parasts"/>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Parasts"/>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Parasts"/>
    <w:link w:val="EYBulletTextCharChar"/>
    <w:rsid w:val="000239C5"/>
    <w:pPr>
      <w:numPr>
        <w:numId w:val="72"/>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Noklusjumarindkopasfonts"/>
    <w:link w:val="EYBulletText"/>
    <w:locked/>
    <w:rsid w:val="000239C5"/>
    <w:rPr>
      <w:rFonts w:eastAsia="MS Mincho" w:cs="Arial"/>
      <w:bCs/>
      <w:sz w:val="22"/>
      <w:lang w:val="lv-LV"/>
    </w:rPr>
  </w:style>
  <w:style w:type="paragraph" w:styleId="Prskatjums">
    <w:name w:val="Revision"/>
    <w:hidden/>
    <w:rsid w:val="000239C5"/>
    <w:rPr>
      <w:lang w:val="lv-LV" w:eastAsia="lv-LV"/>
    </w:rPr>
  </w:style>
  <w:style w:type="character" w:customStyle="1" w:styleId="Bodytext">
    <w:name w:val="Body text_"/>
    <w:basedOn w:val="Noklusjumarindkopasfonts"/>
    <w:link w:val="BodyText5"/>
    <w:locked/>
    <w:rsid w:val="000239C5"/>
    <w:rPr>
      <w:sz w:val="23"/>
      <w:szCs w:val="23"/>
      <w:shd w:val="clear" w:color="auto" w:fill="FFFFFF"/>
    </w:rPr>
  </w:style>
  <w:style w:type="paragraph" w:customStyle="1" w:styleId="BodyText5">
    <w:name w:val="Body Text5"/>
    <w:basedOn w:val="Parasts"/>
    <w:link w:val="Bodytext"/>
    <w:rsid w:val="000239C5"/>
    <w:pPr>
      <w:shd w:val="clear" w:color="auto" w:fill="FFFFFF"/>
      <w:spacing w:after="3120" w:line="270" w:lineRule="exact"/>
      <w:ind w:hanging="820"/>
      <w:jc w:val="right"/>
    </w:pPr>
    <w:rPr>
      <w:sz w:val="23"/>
      <w:szCs w:val="23"/>
    </w:rPr>
  </w:style>
  <w:style w:type="paragraph" w:customStyle="1" w:styleId="tv2133">
    <w:name w:val="tv2133"/>
    <w:basedOn w:val="Parasts"/>
    <w:uiPriority w:val="99"/>
    <w:rsid w:val="000239C5"/>
    <w:pPr>
      <w:spacing w:line="360" w:lineRule="auto"/>
      <w:ind w:firstLine="300"/>
      <w:jc w:val="both"/>
    </w:pPr>
    <w:rPr>
      <w:color w:val="414142"/>
      <w:sz w:val="24"/>
      <w:lang w:val="lv-LV" w:eastAsia="lv-LV"/>
    </w:rPr>
  </w:style>
  <w:style w:type="paragraph" w:customStyle="1" w:styleId="tv2131">
    <w:name w:val="tv2131"/>
    <w:basedOn w:val="Parasts"/>
    <w:uiPriority w:val="99"/>
    <w:rsid w:val="000239C5"/>
    <w:pPr>
      <w:spacing w:line="360" w:lineRule="auto"/>
      <w:ind w:firstLine="300"/>
      <w:jc w:val="both"/>
    </w:pPr>
    <w:rPr>
      <w:color w:val="414142"/>
      <w:sz w:val="24"/>
      <w:lang w:val="lv-LV" w:eastAsia="lv-LV"/>
    </w:rPr>
  </w:style>
  <w:style w:type="paragraph" w:styleId="Saturs4">
    <w:name w:val="toc 4"/>
    <w:basedOn w:val="Parasts"/>
    <w:next w:val="Parasts"/>
    <w:autoRedefine/>
    <w:rsid w:val="000239C5"/>
    <w:pPr>
      <w:spacing w:after="100" w:line="276" w:lineRule="auto"/>
      <w:ind w:left="660"/>
      <w:jc w:val="both"/>
    </w:pPr>
    <w:rPr>
      <w:rFonts w:ascii="Calibri" w:hAnsi="Calibri"/>
      <w:sz w:val="22"/>
      <w:szCs w:val="22"/>
      <w:lang w:val="lv-LV" w:eastAsia="lv-LV"/>
    </w:rPr>
  </w:style>
  <w:style w:type="paragraph" w:styleId="Saturs5">
    <w:name w:val="toc 5"/>
    <w:basedOn w:val="Parasts"/>
    <w:next w:val="Parasts"/>
    <w:autoRedefine/>
    <w:rsid w:val="000239C5"/>
    <w:pPr>
      <w:spacing w:after="100" w:line="276" w:lineRule="auto"/>
      <w:ind w:left="880"/>
      <w:jc w:val="both"/>
    </w:pPr>
    <w:rPr>
      <w:rFonts w:ascii="Calibri" w:hAnsi="Calibri"/>
      <w:sz w:val="22"/>
      <w:szCs w:val="22"/>
      <w:lang w:val="lv-LV" w:eastAsia="lv-LV"/>
    </w:rPr>
  </w:style>
  <w:style w:type="paragraph" w:styleId="Saturs6">
    <w:name w:val="toc 6"/>
    <w:basedOn w:val="Parasts"/>
    <w:next w:val="Parasts"/>
    <w:autoRedefine/>
    <w:rsid w:val="000239C5"/>
    <w:pPr>
      <w:spacing w:after="100" w:line="276" w:lineRule="auto"/>
      <w:ind w:left="1100"/>
      <w:jc w:val="both"/>
    </w:pPr>
    <w:rPr>
      <w:rFonts w:ascii="Calibri" w:hAnsi="Calibri"/>
      <w:sz w:val="22"/>
      <w:szCs w:val="22"/>
      <w:lang w:val="lv-LV" w:eastAsia="lv-LV"/>
    </w:rPr>
  </w:style>
  <w:style w:type="paragraph" w:styleId="Saturs7">
    <w:name w:val="toc 7"/>
    <w:basedOn w:val="Parasts"/>
    <w:next w:val="Parasts"/>
    <w:autoRedefine/>
    <w:rsid w:val="000239C5"/>
    <w:pPr>
      <w:spacing w:after="100" w:line="276" w:lineRule="auto"/>
      <w:ind w:left="1320"/>
      <w:jc w:val="both"/>
    </w:pPr>
    <w:rPr>
      <w:rFonts w:ascii="Calibri" w:hAnsi="Calibri"/>
      <w:sz w:val="22"/>
      <w:szCs w:val="22"/>
      <w:lang w:val="lv-LV" w:eastAsia="lv-LV"/>
    </w:rPr>
  </w:style>
  <w:style w:type="paragraph" w:styleId="Saturs8">
    <w:name w:val="toc 8"/>
    <w:basedOn w:val="Parasts"/>
    <w:next w:val="Parasts"/>
    <w:autoRedefine/>
    <w:rsid w:val="000239C5"/>
    <w:pPr>
      <w:spacing w:after="100" w:line="276" w:lineRule="auto"/>
      <w:ind w:left="1540"/>
      <w:jc w:val="both"/>
    </w:pPr>
    <w:rPr>
      <w:rFonts w:ascii="Calibri" w:hAnsi="Calibri"/>
      <w:sz w:val="22"/>
      <w:szCs w:val="22"/>
      <w:lang w:val="lv-LV" w:eastAsia="lv-LV"/>
    </w:rPr>
  </w:style>
  <w:style w:type="paragraph" w:styleId="Saturs9">
    <w:name w:val="toc 9"/>
    <w:basedOn w:val="Parasts"/>
    <w:next w:val="Parasts"/>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Parasts"/>
    <w:uiPriority w:val="99"/>
    <w:rsid w:val="000239C5"/>
    <w:pPr>
      <w:spacing w:after="567" w:line="360" w:lineRule="auto"/>
      <w:jc w:val="center"/>
    </w:pPr>
    <w:rPr>
      <w:rFonts w:ascii="Verdana" w:hAnsi="Verdana"/>
      <w:b/>
      <w:bCs/>
      <w:sz w:val="27"/>
      <w:szCs w:val="27"/>
      <w:lang w:val="lv-LV" w:eastAsia="lv-LV"/>
    </w:rPr>
  </w:style>
  <w:style w:type="paragraph" w:styleId="Saturs1">
    <w:name w:val="toc 1"/>
    <w:basedOn w:val="Parasts"/>
    <w:next w:val="Parasts"/>
    <w:autoRedefine/>
    <w:rsid w:val="000239C5"/>
    <w:pPr>
      <w:widowControl w:val="0"/>
      <w:autoSpaceDE w:val="0"/>
      <w:autoSpaceDN w:val="0"/>
      <w:adjustRightInd w:val="0"/>
      <w:spacing w:after="100"/>
      <w:jc w:val="both"/>
    </w:pPr>
    <w:rPr>
      <w:sz w:val="24"/>
      <w:lang w:val="lv-LV" w:eastAsia="lv-LV"/>
    </w:rPr>
  </w:style>
  <w:style w:type="character" w:customStyle="1" w:styleId="CharChar9">
    <w:name w:val="Char Char9"/>
    <w:uiPriority w:val="99"/>
    <w:locked/>
    <w:rsid w:val="000239C5"/>
    <w:rPr>
      <w:rFonts w:eastAsia="Times New Roman"/>
      <w:sz w:val="28"/>
      <w:lang w:eastAsia="lv-LV"/>
    </w:rPr>
  </w:style>
  <w:style w:type="character" w:customStyle="1" w:styleId="CharChar8">
    <w:name w:val="Char Char8"/>
    <w:uiPriority w:val="99"/>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uiPriority w:val="99"/>
    <w:semiHidden/>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uiPriority w:val="99"/>
    <w:rsid w:val="000239C5"/>
    <w:rPr>
      <w:rFonts w:eastAsia="Times New Roman"/>
      <w:sz w:val="24"/>
    </w:rPr>
  </w:style>
  <w:style w:type="character" w:customStyle="1" w:styleId="CharChar10">
    <w:name w:val="Char Char10"/>
    <w:uiPriority w:val="99"/>
    <w:rsid w:val="000239C5"/>
    <w:rPr>
      <w:rFonts w:ascii="Calibri Light" w:hAnsi="Calibri Light"/>
      <w:b/>
      <w:kern w:val="32"/>
      <w:sz w:val="32"/>
    </w:rPr>
  </w:style>
  <w:style w:type="numbering" w:customStyle="1" w:styleId="Stils14">
    <w:name w:val="Stils14"/>
    <w:rsid w:val="000239C5"/>
    <w:pPr>
      <w:numPr>
        <w:numId w:val="57"/>
      </w:numPr>
    </w:pPr>
  </w:style>
  <w:style w:type="numbering" w:customStyle="1" w:styleId="Stils16">
    <w:name w:val="Stils16"/>
    <w:rsid w:val="000239C5"/>
    <w:pPr>
      <w:numPr>
        <w:numId w:val="71"/>
      </w:numPr>
    </w:pPr>
  </w:style>
  <w:style w:type="numbering" w:customStyle="1" w:styleId="Stils6">
    <w:name w:val="Stils6"/>
    <w:rsid w:val="000239C5"/>
    <w:pPr>
      <w:numPr>
        <w:numId w:val="49"/>
      </w:numPr>
    </w:pPr>
  </w:style>
  <w:style w:type="numbering" w:customStyle="1" w:styleId="Stils4">
    <w:name w:val="Stils4"/>
    <w:rsid w:val="000239C5"/>
    <w:pPr>
      <w:numPr>
        <w:numId w:val="47"/>
      </w:numPr>
    </w:pPr>
  </w:style>
  <w:style w:type="numbering" w:customStyle="1" w:styleId="Style11">
    <w:name w:val="Style11"/>
    <w:rsid w:val="000239C5"/>
    <w:pPr>
      <w:numPr>
        <w:numId w:val="67"/>
      </w:numPr>
    </w:pPr>
  </w:style>
  <w:style w:type="numbering" w:customStyle="1" w:styleId="Stils5">
    <w:name w:val="Stils5"/>
    <w:rsid w:val="000239C5"/>
    <w:pPr>
      <w:numPr>
        <w:numId w:val="48"/>
      </w:numPr>
    </w:pPr>
  </w:style>
  <w:style w:type="numbering" w:customStyle="1" w:styleId="Style6">
    <w:name w:val="Style6"/>
    <w:rsid w:val="000239C5"/>
    <w:pPr>
      <w:numPr>
        <w:numId w:val="62"/>
      </w:numPr>
    </w:pPr>
  </w:style>
  <w:style w:type="numbering" w:customStyle="1" w:styleId="Stils10">
    <w:name w:val="Stils10"/>
    <w:rsid w:val="000239C5"/>
    <w:pPr>
      <w:numPr>
        <w:numId w:val="53"/>
      </w:numPr>
    </w:pPr>
  </w:style>
  <w:style w:type="numbering" w:customStyle="1" w:styleId="Style2">
    <w:name w:val="Style2"/>
    <w:rsid w:val="000239C5"/>
    <w:pPr>
      <w:numPr>
        <w:numId w:val="59"/>
      </w:numPr>
    </w:pPr>
  </w:style>
  <w:style w:type="numbering" w:customStyle="1" w:styleId="Style14">
    <w:name w:val="Style14"/>
    <w:rsid w:val="000239C5"/>
    <w:pPr>
      <w:numPr>
        <w:numId w:val="70"/>
      </w:numPr>
    </w:pPr>
  </w:style>
  <w:style w:type="numbering" w:customStyle="1" w:styleId="Style8">
    <w:name w:val="Style8"/>
    <w:rsid w:val="000239C5"/>
    <w:pPr>
      <w:numPr>
        <w:numId w:val="64"/>
      </w:numPr>
    </w:pPr>
  </w:style>
  <w:style w:type="numbering" w:customStyle="1" w:styleId="Stils1">
    <w:name w:val="Stils1"/>
    <w:rsid w:val="000239C5"/>
    <w:pPr>
      <w:numPr>
        <w:numId w:val="44"/>
      </w:numPr>
    </w:pPr>
  </w:style>
  <w:style w:type="numbering" w:customStyle="1" w:styleId="Stils7">
    <w:name w:val="Stils7"/>
    <w:rsid w:val="000239C5"/>
    <w:pPr>
      <w:numPr>
        <w:numId w:val="50"/>
      </w:numPr>
    </w:pPr>
  </w:style>
  <w:style w:type="numbering" w:customStyle="1" w:styleId="Style12">
    <w:name w:val="Style12"/>
    <w:rsid w:val="000239C5"/>
    <w:pPr>
      <w:numPr>
        <w:numId w:val="68"/>
      </w:numPr>
    </w:pPr>
  </w:style>
  <w:style w:type="numbering" w:customStyle="1" w:styleId="Style10">
    <w:name w:val="Style10"/>
    <w:rsid w:val="000239C5"/>
    <w:pPr>
      <w:numPr>
        <w:numId w:val="66"/>
      </w:numPr>
    </w:pPr>
  </w:style>
  <w:style w:type="numbering" w:customStyle="1" w:styleId="Style4">
    <w:name w:val="Style4"/>
    <w:rsid w:val="000239C5"/>
    <w:pPr>
      <w:numPr>
        <w:numId w:val="60"/>
      </w:numPr>
    </w:pPr>
  </w:style>
  <w:style w:type="numbering" w:customStyle="1" w:styleId="Stils8">
    <w:name w:val="Stils8"/>
    <w:rsid w:val="000239C5"/>
    <w:pPr>
      <w:numPr>
        <w:numId w:val="51"/>
      </w:numPr>
    </w:pPr>
  </w:style>
  <w:style w:type="numbering" w:customStyle="1" w:styleId="Style9">
    <w:name w:val="Style9"/>
    <w:rsid w:val="000239C5"/>
    <w:pPr>
      <w:numPr>
        <w:numId w:val="65"/>
      </w:numPr>
    </w:pPr>
  </w:style>
  <w:style w:type="numbering" w:customStyle="1" w:styleId="Style5">
    <w:name w:val="Style5"/>
    <w:rsid w:val="000239C5"/>
    <w:pPr>
      <w:numPr>
        <w:numId w:val="61"/>
      </w:numPr>
    </w:pPr>
  </w:style>
  <w:style w:type="numbering" w:customStyle="1" w:styleId="Style13">
    <w:name w:val="Style13"/>
    <w:rsid w:val="000239C5"/>
    <w:pPr>
      <w:numPr>
        <w:numId w:val="69"/>
      </w:numPr>
    </w:pPr>
  </w:style>
  <w:style w:type="numbering" w:customStyle="1" w:styleId="Stils9">
    <w:name w:val="Stils9"/>
    <w:rsid w:val="000239C5"/>
    <w:pPr>
      <w:numPr>
        <w:numId w:val="52"/>
      </w:numPr>
    </w:pPr>
  </w:style>
  <w:style w:type="numbering" w:customStyle="1" w:styleId="Stils11">
    <w:name w:val="Stils11"/>
    <w:rsid w:val="000239C5"/>
    <w:pPr>
      <w:numPr>
        <w:numId w:val="54"/>
      </w:numPr>
    </w:pPr>
  </w:style>
  <w:style w:type="numbering" w:customStyle="1" w:styleId="Style173">
    <w:name w:val="Style173"/>
    <w:rsid w:val="000239C5"/>
    <w:pPr>
      <w:numPr>
        <w:numId w:val="73"/>
      </w:numPr>
    </w:pPr>
  </w:style>
  <w:style w:type="numbering" w:customStyle="1" w:styleId="Style7">
    <w:name w:val="Style7"/>
    <w:rsid w:val="000239C5"/>
    <w:pPr>
      <w:numPr>
        <w:numId w:val="63"/>
      </w:numPr>
    </w:pPr>
  </w:style>
  <w:style w:type="numbering" w:customStyle="1" w:styleId="Stils12">
    <w:name w:val="Stils12"/>
    <w:rsid w:val="000239C5"/>
    <w:pPr>
      <w:numPr>
        <w:numId w:val="55"/>
      </w:numPr>
    </w:pPr>
  </w:style>
  <w:style w:type="numbering" w:customStyle="1" w:styleId="Stils3">
    <w:name w:val="Stils3"/>
    <w:rsid w:val="000239C5"/>
    <w:pPr>
      <w:numPr>
        <w:numId w:val="46"/>
      </w:numPr>
    </w:pPr>
  </w:style>
  <w:style w:type="numbering" w:customStyle="1" w:styleId="Stils15">
    <w:name w:val="Stils15"/>
    <w:rsid w:val="000239C5"/>
    <w:pPr>
      <w:numPr>
        <w:numId w:val="58"/>
      </w:numPr>
    </w:pPr>
  </w:style>
  <w:style w:type="numbering" w:customStyle="1" w:styleId="Stils2">
    <w:name w:val="Stils2"/>
    <w:rsid w:val="000239C5"/>
    <w:pPr>
      <w:numPr>
        <w:numId w:val="45"/>
      </w:numPr>
    </w:pPr>
  </w:style>
  <w:style w:type="numbering" w:customStyle="1" w:styleId="Stils13">
    <w:name w:val="Stils13"/>
    <w:rsid w:val="000239C5"/>
    <w:pPr>
      <w:numPr>
        <w:numId w:val="56"/>
      </w:numPr>
    </w:pPr>
  </w:style>
  <w:style w:type="paragraph" w:customStyle="1" w:styleId="Subtitle1">
    <w:name w:val="Subtitle1"/>
    <w:basedOn w:val="Parasts"/>
    <w:next w:val="Parasts"/>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Noklusjumarindkopasfonts"/>
    <w:uiPriority w:val="99"/>
    <w:rsid w:val="000239C5"/>
  </w:style>
  <w:style w:type="character" w:customStyle="1" w:styleId="SubtitleChar1">
    <w:name w:val="Subtitle Char1"/>
    <w:basedOn w:val="Noklusjumarindkopasfonts"/>
    <w:uiPriority w:val="11"/>
    <w:rsid w:val="000239C5"/>
    <w:rPr>
      <w:rFonts w:eastAsiaTheme="minorEastAsia"/>
      <w:color w:val="5A5A5A" w:themeColor="text1" w:themeTint="A5"/>
      <w:spacing w:val="15"/>
    </w:rPr>
  </w:style>
  <w:style w:type="table" w:customStyle="1" w:styleId="TableGrid2">
    <w:name w:val="Table Grid2"/>
    <w:basedOn w:val="Parastatabula"/>
    <w:next w:val="Reatabula"/>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Parasts"/>
    <w:next w:val="Parasts"/>
    <w:rsid w:val="000239C5"/>
    <w:pPr>
      <w:spacing w:after="360"/>
      <w:jc w:val="center"/>
    </w:pPr>
    <w:rPr>
      <w:rFonts w:eastAsia="Calibri"/>
      <w:b/>
      <w:sz w:val="24"/>
      <w:szCs w:val="22"/>
      <w:lang w:val="lv-LV" w:eastAsia="en-GB"/>
    </w:rPr>
  </w:style>
  <w:style w:type="paragraph" w:customStyle="1" w:styleId="NormalBold">
    <w:name w:val="NormalBold"/>
    <w:basedOn w:val="Parasts"/>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Ilustrcijusaraksts">
    <w:name w:val="table of figures"/>
    <w:basedOn w:val="Parasts"/>
    <w:next w:val="Parasts"/>
    <w:semiHidden/>
    <w:unhideWhenUsed/>
    <w:rsid w:val="000239C5"/>
    <w:pPr>
      <w:spacing w:before="120" w:after="120"/>
      <w:jc w:val="both"/>
    </w:pPr>
    <w:rPr>
      <w:rFonts w:eastAsia="Calibri"/>
      <w:sz w:val="24"/>
      <w:szCs w:val="22"/>
      <w:lang w:val="lv-LV" w:eastAsia="en-GB"/>
    </w:rPr>
  </w:style>
  <w:style w:type="paragraph" w:styleId="Sarakstaaizzme">
    <w:name w:val="List Bullet"/>
    <w:basedOn w:val="Parasts"/>
    <w:unhideWhenUsed/>
    <w:qFormat/>
    <w:rsid w:val="000239C5"/>
    <w:pPr>
      <w:numPr>
        <w:numId w:val="76"/>
      </w:numPr>
      <w:spacing w:before="120" w:after="120"/>
      <w:contextualSpacing/>
      <w:jc w:val="both"/>
    </w:pPr>
    <w:rPr>
      <w:rFonts w:eastAsia="Calibri"/>
      <w:sz w:val="24"/>
      <w:szCs w:val="22"/>
      <w:lang w:val="lv-LV" w:eastAsia="en-GB"/>
    </w:rPr>
  </w:style>
  <w:style w:type="paragraph" w:styleId="Sarakstaaizzme2">
    <w:name w:val="List Bullet 2"/>
    <w:basedOn w:val="Parasts"/>
    <w:unhideWhenUsed/>
    <w:qFormat/>
    <w:rsid w:val="000239C5"/>
    <w:pPr>
      <w:numPr>
        <w:numId w:val="77"/>
      </w:numPr>
      <w:spacing w:before="120" w:after="120"/>
      <w:contextualSpacing/>
      <w:jc w:val="both"/>
    </w:pPr>
    <w:rPr>
      <w:rFonts w:eastAsia="Calibri"/>
      <w:sz w:val="24"/>
      <w:szCs w:val="22"/>
      <w:lang w:val="lv-LV" w:eastAsia="en-GB"/>
    </w:rPr>
  </w:style>
  <w:style w:type="paragraph" w:styleId="Sarakstaaizzme3">
    <w:name w:val="List Bullet 3"/>
    <w:basedOn w:val="Parasts"/>
    <w:unhideWhenUsed/>
    <w:qFormat/>
    <w:rsid w:val="000239C5"/>
    <w:pPr>
      <w:numPr>
        <w:numId w:val="78"/>
      </w:numPr>
      <w:spacing w:before="120" w:after="120"/>
      <w:contextualSpacing/>
      <w:jc w:val="both"/>
    </w:pPr>
    <w:rPr>
      <w:rFonts w:eastAsia="Calibri"/>
      <w:sz w:val="24"/>
      <w:szCs w:val="22"/>
      <w:lang w:val="lv-LV" w:eastAsia="en-GB"/>
    </w:rPr>
  </w:style>
  <w:style w:type="paragraph" w:styleId="Sarakstaaizzme4">
    <w:name w:val="List Bullet 4"/>
    <w:basedOn w:val="Parasts"/>
    <w:unhideWhenUsed/>
    <w:rsid w:val="000239C5"/>
    <w:pPr>
      <w:numPr>
        <w:numId w:val="79"/>
      </w:numPr>
      <w:spacing w:before="120" w:after="120"/>
      <w:contextualSpacing/>
      <w:jc w:val="both"/>
    </w:pPr>
    <w:rPr>
      <w:rFonts w:eastAsia="Calibri"/>
      <w:sz w:val="24"/>
      <w:szCs w:val="22"/>
      <w:lang w:val="lv-LV" w:eastAsia="en-GB"/>
    </w:rPr>
  </w:style>
  <w:style w:type="paragraph" w:styleId="Sarakstanumurs">
    <w:name w:val="List Number"/>
    <w:basedOn w:val="Parasts"/>
    <w:unhideWhenUsed/>
    <w:qFormat/>
    <w:rsid w:val="000239C5"/>
    <w:pPr>
      <w:numPr>
        <w:numId w:val="80"/>
      </w:numPr>
      <w:spacing w:before="120" w:after="120"/>
      <w:contextualSpacing/>
      <w:jc w:val="both"/>
    </w:pPr>
    <w:rPr>
      <w:rFonts w:eastAsia="Calibri"/>
      <w:sz w:val="24"/>
      <w:szCs w:val="22"/>
      <w:lang w:val="lv-LV" w:eastAsia="en-GB"/>
    </w:rPr>
  </w:style>
  <w:style w:type="paragraph" w:styleId="Sarakstanumurs2">
    <w:name w:val="List Number 2"/>
    <w:basedOn w:val="Parasts"/>
    <w:unhideWhenUsed/>
    <w:qFormat/>
    <w:rsid w:val="000239C5"/>
    <w:pPr>
      <w:numPr>
        <w:numId w:val="81"/>
      </w:numPr>
      <w:spacing w:before="120" w:after="120"/>
      <w:contextualSpacing/>
      <w:jc w:val="both"/>
    </w:pPr>
    <w:rPr>
      <w:rFonts w:eastAsia="Calibri"/>
      <w:sz w:val="24"/>
      <w:szCs w:val="22"/>
      <w:lang w:val="lv-LV" w:eastAsia="en-GB"/>
    </w:rPr>
  </w:style>
  <w:style w:type="paragraph" w:styleId="Sarakstanumurs3">
    <w:name w:val="List Number 3"/>
    <w:basedOn w:val="Parasts"/>
    <w:unhideWhenUsed/>
    <w:qFormat/>
    <w:rsid w:val="000239C5"/>
    <w:pPr>
      <w:numPr>
        <w:numId w:val="82"/>
      </w:numPr>
      <w:spacing w:before="120" w:after="120"/>
      <w:contextualSpacing/>
      <w:jc w:val="both"/>
    </w:pPr>
    <w:rPr>
      <w:rFonts w:eastAsia="Calibri"/>
      <w:sz w:val="24"/>
      <w:szCs w:val="22"/>
      <w:lang w:val="lv-LV" w:eastAsia="en-GB"/>
    </w:rPr>
  </w:style>
  <w:style w:type="paragraph" w:styleId="Sarakstanumurs4">
    <w:name w:val="List Number 4"/>
    <w:basedOn w:val="Parasts"/>
    <w:unhideWhenUsed/>
    <w:rsid w:val="000239C5"/>
    <w:pPr>
      <w:numPr>
        <w:numId w:val="83"/>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styleId="Beiguvresteksts">
    <w:name w:val="endnote text"/>
    <w:basedOn w:val="Parasts"/>
    <w:link w:val="BeiguvrestekstsRakstz"/>
    <w:uiPriority w:val="99"/>
    <w:semiHidden/>
    <w:unhideWhenUsed/>
    <w:rsid w:val="000239C5"/>
    <w:pPr>
      <w:spacing w:before="120" w:after="120"/>
      <w:jc w:val="both"/>
    </w:pPr>
    <w:rPr>
      <w:rFonts w:eastAsia="Calibri"/>
      <w:szCs w:val="22"/>
      <w:lang w:val="lv-LV" w:eastAsia="en-GB"/>
    </w:rPr>
  </w:style>
  <w:style w:type="character" w:customStyle="1" w:styleId="BeiguvrestekstsRakstz">
    <w:name w:val="Beigu vēres teksts Rakstz."/>
    <w:basedOn w:val="Noklusjumarindkopasfonts"/>
    <w:link w:val="Beiguvresteksts"/>
    <w:uiPriority w:val="99"/>
    <w:semiHidden/>
    <w:rsid w:val="000239C5"/>
    <w:rPr>
      <w:rFonts w:eastAsia="Calibri"/>
      <w:szCs w:val="22"/>
      <w:lang w:val="lv-LV" w:eastAsia="en-GB"/>
    </w:rPr>
  </w:style>
  <w:style w:type="character" w:styleId="Beiguvresatsauce">
    <w:name w:val="endnote reference"/>
    <w:uiPriority w:val="99"/>
    <w:unhideWhenUsed/>
    <w:rsid w:val="000239C5"/>
    <w:rPr>
      <w:vertAlign w:val="superscript"/>
      <w:lang w:val="lv-LV" w:eastAsia="lv-LV"/>
    </w:rPr>
  </w:style>
  <w:style w:type="table" w:customStyle="1" w:styleId="TableGrid4">
    <w:name w:val="Table Grid4"/>
    <w:basedOn w:val="Parastatabula"/>
    <w:next w:val="Reatabula"/>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Parasts"/>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Parasts"/>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Parasts"/>
    <w:rsid w:val="000239C5"/>
    <w:pPr>
      <w:spacing w:before="120" w:after="120"/>
      <w:ind w:left="850"/>
      <w:jc w:val="both"/>
    </w:pPr>
    <w:rPr>
      <w:rFonts w:eastAsia="Calibri"/>
      <w:sz w:val="24"/>
      <w:szCs w:val="22"/>
      <w:lang w:val="lv-LV" w:eastAsia="en-GB"/>
    </w:rPr>
  </w:style>
  <w:style w:type="paragraph" w:customStyle="1" w:styleId="Text2">
    <w:name w:val="Text 2"/>
    <w:basedOn w:val="Parasts"/>
    <w:rsid w:val="000239C5"/>
    <w:pPr>
      <w:spacing w:before="120" w:after="120"/>
      <w:ind w:left="1417"/>
      <w:jc w:val="both"/>
    </w:pPr>
    <w:rPr>
      <w:rFonts w:eastAsia="Calibri"/>
      <w:sz w:val="24"/>
      <w:szCs w:val="22"/>
      <w:lang w:val="lv-LV" w:eastAsia="en-GB"/>
    </w:rPr>
  </w:style>
  <w:style w:type="paragraph" w:customStyle="1" w:styleId="Text3">
    <w:name w:val="Text 3"/>
    <w:basedOn w:val="Parasts"/>
    <w:rsid w:val="000239C5"/>
    <w:pPr>
      <w:spacing w:before="120" w:after="120"/>
      <w:ind w:left="1984"/>
      <w:jc w:val="both"/>
    </w:pPr>
    <w:rPr>
      <w:rFonts w:eastAsia="Calibri"/>
      <w:sz w:val="24"/>
      <w:szCs w:val="22"/>
      <w:lang w:val="lv-LV" w:eastAsia="en-GB"/>
    </w:rPr>
  </w:style>
  <w:style w:type="paragraph" w:customStyle="1" w:styleId="Text4">
    <w:name w:val="Text 4"/>
    <w:basedOn w:val="Parasts"/>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Parasts"/>
    <w:rsid w:val="000239C5"/>
    <w:pPr>
      <w:spacing w:before="120" w:after="120"/>
      <w:jc w:val="center"/>
    </w:pPr>
    <w:rPr>
      <w:rFonts w:eastAsia="Calibri"/>
      <w:sz w:val="24"/>
      <w:szCs w:val="22"/>
      <w:lang w:val="lv-LV" w:eastAsia="en-GB"/>
    </w:rPr>
  </w:style>
  <w:style w:type="paragraph" w:customStyle="1" w:styleId="NormalLeft">
    <w:name w:val="Normal Left"/>
    <w:basedOn w:val="Parasts"/>
    <w:rsid w:val="000239C5"/>
    <w:pPr>
      <w:spacing w:before="120" w:after="120"/>
    </w:pPr>
    <w:rPr>
      <w:rFonts w:eastAsia="Calibri"/>
      <w:sz w:val="24"/>
      <w:szCs w:val="22"/>
      <w:lang w:val="lv-LV" w:eastAsia="en-GB"/>
    </w:rPr>
  </w:style>
  <w:style w:type="paragraph" w:customStyle="1" w:styleId="NormalRight">
    <w:name w:val="Normal Right"/>
    <w:basedOn w:val="Parasts"/>
    <w:rsid w:val="000239C5"/>
    <w:pPr>
      <w:spacing w:before="120" w:after="120"/>
      <w:jc w:val="right"/>
    </w:pPr>
    <w:rPr>
      <w:rFonts w:eastAsia="Calibri"/>
      <w:sz w:val="24"/>
      <w:szCs w:val="22"/>
      <w:lang w:val="lv-LV" w:eastAsia="en-GB"/>
    </w:rPr>
  </w:style>
  <w:style w:type="paragraph" w:customStyle="1" w:styleId="QuotedText">
    <w:name w:val="Quoted Text"/>
    <w:basedOn w:val="Parasts"/>
    <w:rsid w:val="000239C5"/>
    <w:pPr>
      <w:spacing w:before="120" w:after="120"/>
      <w:ind w:left="1417"/>
      <w:jc w:val="both"/>
    </w:pPr>
    <w:rPr>
      <w:rFonts w:eastAsia="Calibri"/>
      <w:sz w:val="24"/>
      <w:szCs w:val="22"/>
      <w:lang w:val="lv-LV" w:eastAsia="en-GB"/>
    </w:rPr>
  </w:style>
  <w:style w:type="paragraph" w:customStyle="1" w:styleId="Point0">
    <w:name w:val="Point 0"/>
    <w:basedOn w:val="Parasts"/>
    <w:rsid w:val="000239C5"/>
    <w:pPr>
      <w:spacing w:before="120" w:after="120"/>
      <w:ind w:left="850" w:hanging="850"/>
      <w:jc w:val="both"/>
    </w:pPr>
    <w:rPr>
      <w:rFonts w:eastAsia="Calibri"/>
      <w:sz w:val="24"/>
      <w:szCs w:val="22"/>
      <w:lang w:val="lv-LV" w:eastAsia="en-GB"/>
    </w:rPr>
  </w:style>
  <w:style w:type="paragraph" w:customStyle="1" w:styleId="Point1">
    <w:name w:val="Point 1"/>
    <w:basedOn w:val="Parasts"/>
    <w:rsid w:val="000239C5"/>
    <w:pPr>
      <w:spacing w:before="120" w:after="120"/>
      <w:ind w:left="1417" w:hanging="567"/>
      <w:jc w:val="both"/>
    </w:pPr>
    <w:rPr>
      <w:rFonts w:eastAsia="Calibri"/>
      <w:sz w:val="24"/>
      <w:szCs w:val="22"/>
      <w:lang w:val="lv-LV" w:eastAsia="en-GB"/>
    </w:rPr>
  </w:style>
  <w:style w:type="paragraph" w:customStyle="1" w:styleId="Point2">
    <w:name w:val="Point 2"/>
    <w:basedOn w:val="Parasts"/>
    <w:rsid w:val="000239C5"/>
    <w:pPr>
      <w:spacing w:before="120" w:after="120"/>
      <w:ind w:left="1984" w:hanging="567"/>
      <w:jc w:val="both"/>
    </w:pPr>
    <w:rPr>
      <w:rFonts w:eastAsia="Calibri"/>
      <w:sz w:val="24"/>
      <w:szCs w:val="22"/>
      <w:lang w:val="lv-LV" w:eastAsia="en-GB"/>
    </w:rPr>
  </w:style>
  <w:style w:type="paragraph" w:customStyle="1" w:styleId="Point3">
    <w:name w:val="Point 3"/>
    <w:basedOn w:val="Parasts"/>
    <w:rsid w:val="000239C5"/>
    <w:pPr>
      <w:spacing w:before="120" w:after="120"/>
      <w:ind w:left="2551" w:hanging="567"/>
      <w:jc w:val="both"/>
    </w:pPr>
    <w:rPr>
      <w:rFonts w:eastAsia="Calibri"/>
      <w:sz w:val="24"/>
      <w:szCs w:val="22"/>
      <w:lang w:val="lv-LV" w:eastAsia="en-GB"/>
    </w:rPr>
  </w:style>
  <w:style w:type="paragraph" w:customStyle="1" w:styleId="Point4">
    <w:name w:val="Point 4"/>
    <w:basedOn w:val="Parasts"/>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74"/>
      </w:numPr>
    </w:pPr>
  </w:style>
  <w:style w:type="paragraph" w:customStyle="1" w:styleId="Tiret1">
    <w:name w:val="Tiret 1"/>
    <w:basedOn w:val="Point1"/>
    <w:rsid w:val="000239C5"/>
    <w:pPr>
      <w:numPr>
        <w:numId w:val="75"/>
      </w:numPr>
    </w:pPr>
  </w:style>
  <w:style w:type="paragraph" w:customStyle="1" w:styleId="Tiret2">
    <w:name w:val="Tiret 2"/>
    <w:basedOn w:val="Point2"/>
    <w:rsid w:val="000239C5"/>
    <w:pPr>
      <w:numPr>
        <w:numId w:val="85"/>
      </w:numPr>
    </w:pPr>
  </w:style>
  <w:style w:type="paragraph" w:customStyle="1" w:styleId="Tiret3">
    <w:name w:val="Tiret 3"/>
    <w:basedOn w:val="Point3"/>
    <w:rsid w:val="000239C5"/>
    <w:pPr>
      <w:numPr>
        <w:numId w:val="86"/>
      </w:numPr>
    </w:pPr>
  </w:style>
  <w:style w:type="paragraph" w:customStyle="1" w:styleId="Tiret4">
    <w:name w:val="Tiret 4"/>
    <w:basedOn w:val="Point4"/>
    <w:rsid w:val="000239C5"/>
    <w:pPr>
      <w:numPr>
        <w:numId w:val="87"/>
      </w:numPr>
    </w:pPr>
  </w:style>
  <w:style w:type="paragraph" w:customStyle="1" w:styleId="PointDouble0">
    <w:name w:val="PointDouble 0"/>
    <w:basedOn w:val="Parasts"/>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Parasts"/>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Parasts"/>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Parasts"/>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Parasts"/>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Parasts"/>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Parasts"/>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Parasts"/>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Parasts"/>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Parasts"/>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Parasts"/>
    <w:next w:val="Text1"/>
    <w:rsid w:val="000239C5"/>
    <w:pPr>
      <w:numPr>
        <w:numId w:val="84"/>
      </w:numPr>
      <w:spacing w:before="120" w:after="120"/>
      <w:jc w:val="both"/>
    </w:pPr>
    <w:rPr>
      <w:rFonts w:eastAsia="Calibri"/>
      <w:sz w:val="24"/>
      <w:szCs w:val="22"/>
      <w:lang w:val="lv-LV" w:eastAsia="en-GB"/>
    </w:rPr>
  </w:style>
  <w:style w:type="paragraph" w:customStyle="1" w:styleId="NumPar2">
    <w:name w:val="NumPar 2"/>
    <w:basedOn w:val="Parasts"/>
    <w:next w:val="Text1"/>
    <w:rsid w:val="000239C5"/>
    <w:pPr>
      <w:numPr>
        <w:ilvl w:val="1"/>
        <w:numId w:val="84"/>
      </w:numPr>
      <w:spacing w:before="120" w:after="120"/>
      <w:jc w:val="both"/>
    </w:pPr>
    <w:rPr>
      <w:rFonts w:eastAsia="Calibri"/>
      <w:sz w:val="24"/>
      <w:szCs w:val="22"/>
      <w:lang w:val="lv-LV" w:eastAsia="en-GB"/>
    </w:rPr>
  </w:style>
  <w:style w:type="paragraph" w:customStyle="1" w:styleId="NumPar3">
    <w:name w:val="NumPar 3"/>
    <w:basedOn w:val="Parasts"/>
    <w:next w:val="Text1"/>
    <w:rsid w:val="000239C5"/>
    <w:pPr>
      <w:numPr>
        <w:ilvl w:val="2"/>
        <w:numId w:val="84"/>
      </w:numPr>
      <w:spacing w:before="120" w:after="120"/>
      <w:jc w:val="both"/>
    </w:pPr>
    <w:rPr>
      <w:rFonts w:eastAsia="Calibri"/>
      <w:sz w:val="24"/>
      <w:szCs w:val="22"/>
      <w:lang w:val="lv-LV" w:eastAsia="en-GB"/>
    </w:rPr>
  </w:style>
  <w:style w:type="paragraph" w:customStyle="1" w:styleId="NumPar4">
    <w:name w:val="NumPar 4"/>
    <w:basedOn w:val="Parasts"/>
    <w:next w:val="Text1"/>
    <w:rsid w:val="000239C5"/>
    <w:pPr>
      <w:numPr>
        <w:ilvl w:val="3"/>
        <w:numId w:val="84"/>
      </w:numPr>
      <w:spacing w:before="120" w:after="120"/>
      <w:jc w:val="both"/>
    </w:pPr>
    <w:rPr>
      <w:rFonts w:eastAsia="Calibri"/>
      <w:sz w:val="24"/>
      <w:szCs w:val="22"/>
      <w:lang w:val="lv-LV" w:eastAsia="en-GB"/>
    </w:rPr>
  </w:style>
  <w:style w:type="paragraph" w:customStyle="1" w:styleId="ManualNumPar1">
    <w:name w:val="Manual NumPar 1"/>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Parasts"/>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Parasts"/>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Parasts"/>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Parasts"/>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Parasts"/>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Parasts"/>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Parasts"/>
    <w:next w:val="Parasts"/>
    <w:rsid w:val="000239C5"/>
    <w:pPr>
      <w:keepNext/>
      <w:spacing w:before="120" w:after="360"/>
      <w:jc w:val="center"/>
    </w:pPr>
    <w:rPr>
      <w:rFonts w:eastAsia="Calibri"/>
      <w:b/>
      <w:sz w:val="32"/>
      <w:szCs w:val="22"/>
      <w:lang w:val="lv-LV" w:eastAsia="en-GB"/>
    </w:rPr>
  </w:style>
  <w:style w:type="paragraph" w:customStyle="1" w:styleId="PartTitle">
    <w:name w:val="PartTitle"/>
    <w:basedOn w:val="Parasts"/>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Parasts"/>
    <w:next w:val="Virsraksts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Parasts"/>
    <w:next w:val="Parasts"/>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Parasts"/>
    <w:rsid w:val="000239C5"/>
    <w:pPr>
      <w:numPr>
        <w:numId w:val="88"/>
      </w:numPr>
      <w:spacing w:before="120" w:after="120"/>
      <w:jc w:val="both"/>
    </w:pPr>
    <w:rPr>
      <w:rFonts w:eastAsia="Calibri"/>
      <w:sz w:val="24"/>
      <w:szCs w:val="22"/>
      <w:lang w:val="lv-LV" w:eastAsia="en-GB"/>
    </w:rPr>
  </w:style>
  <w:style w:type="paragraph" w:customStyle="1" w:styleId="Point1number">
    <w:name w:val="Point 1 (number)"/>
    <w:basedOn w:val="Parasts"/>
    <w:rsid w:val="000239C5"/>
    <w:pPr>
      <w:numPr>
        <w:ilvl w:val="2"/>
        <w:numId w:val="88"/>
      </w:numPr>
      <w:spacing w:before="120" w:after="120"/>
      <w:jc w:val="both"/>
    </w:pPr>
    <w:rPr>
      <w:rFonts w:eastAsia="Calibri"/>
      <w:sz w:val="24"/>
      <w:szCs w:val="22"/>
      <w:lang w:val="lv-LV" w:eastAsia="en-GB"/>
    </w:rPr>
  </w:style>
  <w:style w:type="paragraph" w:customStyle="1" w:styleId="Point2number">
    <w:name w:val="Point 2 (number)"/>
    <w:basedOn w:val="Parasts"/>
    <w:rsid w:val="000239C5"/>
    <w:pPr>
      <w:numPr>
        <w:ilvl w:val="4"/>
        <w:numId w:val="88"/>
      </w:numPr>
      <w:spacing w:before="120" w:after="120"/>
      <w:jc w:val="both"/>
    </w:pPr>
    <w:rPr>
      <w:rFonts w:eastAsia="Calibri"/>
      <w:sz w:val="24"/>
      <w:szCs w:val="22"/>
      <w:lang w:val="lv-LV" w:eastAsia="en-GB"/>
    </w:rPr>
  </w:style>
  <w:style w:type="paragraph" w:customStyle="1" w:styleId="Point3number">
    <w:name w:val="Point 3 (number)"/>
    <w:basedOn w:val="Parasts"/>
    <w:rsid w:val="000239C5"/>
    <w:pPr>
      <w:numPr>
        <w:ilvl w:val="6"/>
        <w:numId w:val="88"/>
      </w:numPr>
      <w:spacing w:before="120" w:after="120"/>
      <w:jc w:val="both"/>
    </w:pPr>
    <w:rPr>
      <w:rFonts w:eastAsia="Calibri"/>
      <w:sz w:val="24"/>
      <w:szCs w:val="22"/>
      <w:lang w:val="lv-LV" w:eastAsia="en-GB"/>
    </w:rPr>
  </w:style>
  <w:style w:type="paragraph" w:customStyle="1" w:styleId="Point0letter">
    <w:name w:val="Point 0 (letter)"/>
    <w:basedOn w:val="Parasts"/>
    <w:rsid w:val="000239C5"/>
    <w:pPr>
      <w:numPr>
        <w:ilvl w:val="1"/>
        <w:numId w:val="88"/>
      </w:numPr>
      <w:spacing w:before="120" w:after="120"/>
      <w:jc w:val="both"/>
    </w:pPr>
    <w:rPr>
      <w:rFonts w:eastAsia="Calibri"/>
      <w:sz w:val="24"/>
      <w:szCs w:val="22"/>
      <w:lang w:val="lv-LV" w:eastAsia="en-GB"/>
    </w:rPr>
  </w:style>
  <w:style w:type="paragraph" w:customStyle="1" w:styleId="Point1letter">
    <w:name w:val="Point 1 (letter)"/>
    <w:basedOn w:val="Parasts"/>
    <w:rsid w:val="000239C5"/>
    <w:pPr>
      <w:numPr>
        <w:ilvl w:val="3"/>
        <w:numId w:val="88"/>
      </w:numPr>
      <w:spacing w:before="120" w:after="120"/>
      <w:jc w:val="both"/>
    </w:pPr>
    <w:rPr>
      <w:rFonts w:eastAsia="Calibri"/>
      <w:sz w:val="24"/>
      <w:szCs w:val="22"/>
      <w:lang w:val="lv-LV" w:eastAsia="en-GB"/>
    </w:rPr>
  </w:style>
  <w:style w:type="paragraph" w:customStyle="1" w:styleId="Point2letter">
    <w:name w:val="Point 2 (letter)"/>
    <w:basedOn w:val="Parasts"/>
    <w:rsid w:val="000239C5"/>
    <w:pPr>
      <w:numPr>
        <w:ilvl w:val="5"/>
        <w:numId w:val="88"/>
      </w:numPr>
      <w:spacing w:before="120" w:after="120"/>
      <w:jc w:val="both"/>
    </w:pPr>
    <w:rPr>
      <w:rFonts w:eastAsia="Calibri"/>
      <w:sz w:val="24"/>
      <w:szCs w:val="22"/>
      <w:lang w:val="lv-LV" w:eastAsia="en-GB"/>
    </w:rPr>
  </w:style>
  <w:style w:type="paragraph" w:customStyle="1" w:styleId="Point3letter">
    <w:name w:val="Point 3 (letter)"/>
    <w:basedOn w:val="Parasts"/>
    <w:rsid w:val="000239C5"/>
    <w:pPr>
      <w:numPr>
        <w:ilvl w:val="7"/>
        <w:numId w:val="88"/>
      </w:numPr>
      <w:spacing w:before="120" w:after="120"/>
      <w:jc w:val="both"/>
    </w:pPr>
    <w:rPr>
      <w:rFonts w:eastAsia="Calibri"/>
      <w:sz w:val="24"/>
      <w:szCs w:val="22"/>
      <w:lang w:val="lv-LV" w:eastAsia="en-GB"/>
    </w:rPr>
  </w:style>
  <w:style w:type="paragraph" w:customStyle="1" w:styleId="Point4letter">
    <w:name w:val="Point 4 (letter)"/>
    <w:basedOn w:val="Parasts"/>
    <w:rsid w:val="000239C5"/>
    <w:pPr>
      <w:numPr>
        <w:ilvl w:val="8"/>
        <w:numId w:val="88"/>
      </w:numPr>
      <w:spacing w:before="120" w:after="120"/>
      <w:jc w:val="both"/>
    </w:pPr>
    <w:rPr>
      <w:rFonts w:eastAsia="Calibri"/>
      <w:sz w:val="24"/>
      <w:szCs w:val="22"/>
      <w:lang w:val="lv-LV" w:eastAsia="en-GB"/>
    </w:rPr>
  </w:style>
  <w:style w:type="paragraph" w:customStyle="1" w:styleId="Bullet0">
    <w:name w:val="Bullet 0"/>
    <w:basedOn w:val="Parasts"/>
    <w:rsid w:val="000239C5"/>
    <w:pPr>
      <w:numPr>
        <w:numId w:val="89"/>
      </w:numPr>
      <w:spacing w:before="120" w:after="120"/>
      <w:jc w:val="both"/>
    </w:pPr>
    <w:rPr>
      <w:rFonts w:eastAsia="Calibri"/>
      <w:sz w:val="24"/>
      <w:szCs w:val="22"/>
      <w:lang w:val="lv-LV" w:eastAsia="en-GB"/>
    </w:rPr>
  </w:style>
  <w:style w:type="paragraph" w:customStyle="1" w:styleId="Bullet1">
    <w:name w:val="Bullet 1"/>
    <w:basedOn w:val="Parasts"/>
    <w:rsid w:val="000239C5"/>
    <w:pPr>
      <w:numPr>
        <w:numId w:val="90"/>
      </w:numPr>
      <w:spacing w:before="120" w:after="120"/>
      <w:jc w:val="both"/>
    </w:pPr>
    <w:rPr>
      <w:rFonts w:eastAsia="Calibri"/>
      <w:sz w:val="24"/>
      <w:szCs w:val="22"/>
      <w:lang w:val="lv-LV" w:eastAsia="en-GB"/>
    </w:rPr>
  </w:style>
  <w:style w:type="paragraph" w:customStyle="1" w:styleId="Bullet2">
    <w:name w:val="Bullet 2"/>
    <w:basedOn w:val="Parasts"/>
    <w:rsid w:val="000239C5"/>
    <w:pPr>
      <w:numPr>
        <w:numId w:val="91"/>
      </w:numPr>
      <w:spacing w:before="120" w:after="120"/>
      <w:jc w:val="both"/>
    </w:pPr>
    <w:rPr>
      <w:rFonts w:eastAsia="Calibri"/>
      <w:sz w:val="24"/>
      <w:szCs w:val="22"/>
      <w:lang w:val="lv-LV" w:eastAsia="en-GB"/>
    </w:rPr>
  </w:style>
  <w:style w:type="paragraph" w:customStyle="1" w:styleId="Bullet3">
    <w:name w:val="Bullet 3"/>
    <w:basedOn w:val="Parasts"/>
    <w:rsid w:val="000239C5"/>
    <w:pPr>
      <w:numPr>
        <w:numId w:val="92"/>
      </w:numPr>
      <w:spacing w:before="120" w:after="120"/>
      <w:jc w:val="both"/>
    </w:pPr>
    <w:rPr>
      <w:rFonts w:eastAsia="Calibri"/>
      <w:sz w:val="24"/>
      <w:szCs w:val="22"/>
      <w:lang w:val="lv-LV" w:eastAsia="en-GB"/>
    </w:rPr>
  </w:style>
  <w:style w:type="paragraph" w:customStyle="1" w:styleId="Bullet4">
    <w:name w:val="Bullet 4"/>
    <w:basedOn w:val="Parasts"/>
    <w:rsid w:val="000239C5"/>
    <w:pPr>
      <w:numPr>
        <w:numId w:val="93"/>
      </w:numPr>
      <w:spacing w:before="120" w:after="120"/>
      <w:jc w:val="both"/>
    </w:pPr>
    <w:rPr>
      <w:rFonts w:eastAsia="Calibri"/>
      <w:sz w:val="24"/>
      <w:szCs w:val="22"/>
      <w:lang w:val="lv-LV" w:eastAsia="en-GB"/>
    </w:rPr>
  </w:style>
  <w:style w:type="paragraph" w:customStyle="1" w:styleId="Annexetitreexpos">
    <w:name w:val="Annexe titre (exposé)"/>
    <w:basedOn w:val="Parasts"/>
    <w:next w:val="Parasts"/>
    <w:rsid w:val="000239C5"/>
    <w:pPr>
      <w:spacing w:before="120" w:after="120"/>
      <w:jc w:val="center"/>
    </w:pPr>
    <w:rPr>
      <w:rFonts w:eastAsia="Calibri"/>
      <w:b/>
      <w:sz w:val="24"/>
      <w:szCs w:val="22"/>
      <w:u w:val="single"/>
      <w:lang w:val="lv-LV" w:eastAsia="en-GB"/>
    </w:rPr>
  </w:style>
  <w:style w:type="paragraph" w:customStyle="1" w:styleId="Annexetitre">
    <w:name w:val="Annexe titre"/>
    <w:basedOn w:val="Parasts"/>
    <w:next w:val="Parasts"/>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Parasts"/>
    <w:next w:val="Parasts"/>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Parasts"/>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Parasts"/>
    <w:next w:val="Parasts"/>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Parasts"/>
    <w:next w:val="Parasts"/>
    <w:rsid w:val="000239C5"/>
    <w:pPr>
      <w:spacing w:before="360" w:after="120"/>
      <w:jc w:val="center"/>
    </w:pPr>
    <w:rPr>
      <w:rFonts w:eastAsia="Calibri"/>
      <w:sz w:val="24"/>
      <w:szCs w:val="22"/>
      <w:lang w:val="lv-LV" w:eastAsia="en-GB"/>
    </w:rPr>
  </w:style>
  <w:style w:type="paragraph" w:customStyle="1" w:styleId="Confidentialit">
    <w:name w:val="Confidentialité"/>
    <w:basedOn w:val="Parasts"/>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Parasts"/>
    <w:rsid w:val="000239C5"/>
    <w:pPr>
      <w:numPr>
        <w:numId w:val="94"/>
      </w:numPr>
      <w:spacing w:before="120" w:after="120"/>
      <w:jc w:val="both"/>
    </w:pPr>
    <w:rPr>
      <w:rFonts w:eastAsia="Calibri"/>
      <w:sz w:val="24"/>
      <w:szCs w:val="22"/>
      <w:lang w:val="lv-LV" w:eastAsia="en-GB"/>
    </w:rPr>
  </w:style>
  <w:style w:type="paragraph" w:customStyle="1" w:styleId="Corrigendum">
    <w:name w:val="Corrigendum"/>
    <w:basedOn w:val="Parasts"/>
    <w:next w:val="Parasts"/>
    <w:rsid w:val="000239C5"/>
    <w:pPr>
      <w:spacing w:after="240"/>
    </w:pPr>
    <w:rPr>
      <w:rFonts w:eastAsia="Calibri"/>
      <w:sz w:val="24"/>
      <w:szCs w:val="22"/>
      <w:lang w:val="lv-LV" w:eastAsia="en-GB"/>
    </w:rPr>
  </w:style>
  <w:style w:type="paragraph" w:customStyle="1" w:styleId="Datedadoption">
    <w:name w:val="Date d'adoption"/>
    <w:basedOn w:val="Parasts"/>
    <w:next w:val="Titreobjet"/>
    <w:rsid w:val="000239C5"/>
    <w:pPr>
      <w:spacing w:before="360"/>
      <w:jc w:val="center"/>
    </w:pPr>
    <w:rPr>
      <w:rFonts w:eastAsia="Calibri"/>
      <w:b/>
      <w:sz w:val="24"/>
      <w:szCs w:val="22"/>
      <w:lang w:val="lv-LV" w:eastAsia="en-GB"/>
    </w:rPr>
  </w:style>
  <w:style w:type="paragraph" w:customStyle="1" w:styleId="Emission">
    <w:name w:val="Emission"/>
    <w:basedOn w:val="Parasts"/>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Parasts"/>
    <w:next w:val="Parasts"/>
    <w:rsid w:val="000239C5"/>
    <w:pPr>
      <w:spacing w:before="120" w:after="120"/>
      <w:jc w:val="center"/>
    </w:pPr>
    <w:rPr>
      <w:rFonts w:eastAsia="Calibri"/>
      <w:b/>
      <w:sz w:val="24"/>
      <w:szCs w:val="22"/>
      <w:u w:val="single"/>
      <w:lang w:val="lv-LV" w:eastAsia="en-GB"/>
    </w:rPr>
  </w:style>
  <w:style w:type="paragraph" w:customStyle="1" w:styleId="Fait">
    <w:name w:val="Fait à"/>
    <w:basedOn w:val="Parasts"/>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Parasts"/>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Parasts"/>
    <w:next w:val="Parasts"/>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Parasts"/>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Parasts"/>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Parasts"/>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Parasts"/>
    <w:next w:val="Emission"/>
    <w:rsid w:val="000239C5"/>
    <w:rPr>
      <w:rFonts w:ascii="Arial" w:eastAsia="Calibri" w:hAnsi="Arial" w:cs="Arial"/>
      <w:sz w:val="24"/>
      <w:szCs w:val="22"/>
      <w:lang w:val="lv-LV" w:eastAsia="en-GB"/>
    </w:rPr>
  </w:style>
  <w:style w:type="paragraph" w:customStyle="1" w:styleId="Personnequisigne">
    <w:name w:val="Personne qui signe"/>
    <w:basedOn w:val="Parasts"/>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Parasts"/>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Parasts"/>
    <w:next w:val="Statut"/>
    <w:rsid w:val="000239C5"/>
    <w:pPr>
      <w:ind w:left="5103"/>
    </w:pPr>
    <w:rPr>
      <w:rFonts w:eastAsia="Calibri"/>
      <w:sz w:val="24"/>
      <w:szCs w:val="22"/>
      <w:lang w:val="lv-LV" w:eastAsia="en-GB"/>
    </w:rPr>
  </w:style>
  <w:style w:type="paragraph" w:customStyle="1" w:styleId="Rfrenceinterne">
    <w:name w:val="Référence interne"/>
    <w:basedOn w:val="Parasts"/>
    <w:next w:val="Rfrenceinterinstitutionnelle"/>
    <w:rsid w:val="000239C5"/>
    <w:pPr>
      <w:ind w:left="5103"/>
    </w:pPr>
    <w:rPr>
      <w:rFonts w:eastAsia="Calibri"/>
      <w:sz w:val="24"/>
      <w:szCs w:val="22"/>
      <w:lang w:val="lv-LV" w:eastAsia="en-GB"/>
    </w:rPr>
  </w:style>
  <w:style w:type="paragraph" w:customStyle="1" w:styleId="Sous-titreobjet">
    <w:name w:val="Sous-titre objet"/>
    <w:basedOn w:val="Parasts"/>
    <w:rsid w:val="000239C5"/>
    <w:pPr>
      <w:jc w:val="center"/>
    </w:pPr>
    <w:rPr>
      <w:rFonts w:eastAsia="Calibri"/>
      <w:b/>
      <w:sz w:val="24"/>
      <w:szCs w:val="22"/>
      <w:lang w:val="lv-LV" w:eastAsia="en-GB"/>
    </w:rPr>
  </w:style>
  <w:style w:type="paragraph" w:customStyle="1" w:styleId="Statut">
    <w:name w:val="Statut"/>
    <w:basedOn w:val="Parasts"/>
    <w:next w:val="Typedudocument"/>
    <w:rsid w:val="000239C5"/>
    <w:pPr>
      <w:spacing w:before="360"/>
      <w:jc w:val="center"/>
    </w:pPr>
    <w:rPr>
      <w:rFonts w:eastAsia="Calibri"/>
      <w:sz w:val="24"/>
      <w:szCs w:val="22"/>
      <w:lang w:val="lv-LV" w:eastAsia="en-GB"/>
    </w:rPr>
  </w:style>
  <w:style w:type="paragraph" w:customStyle="1" w:styleId="Titrearticle">
    <w:name w:val="Titre article"/>
    <w:basedOn w:val="Parasts"/>
    <w:next w:val="Parasts"/>
    <w:rsid w:val="000239C5"/>
    <w:pPr>
      <w:keepNext/>
      <w:spacing w:before="360" w:after="120"/>
      <w:jc w:val="center"/>
    </w:pPr>
    <w:rPr>
      <w:rFonts w:eastAsia="Calibri"/>
      <w:i/>
      <w:sz w:val="24"/>
      <w:szCs w:val="22"/>
      <w:lang w:val="lv-LV" w:eastAsia="en-GB"/>
    </w:rPr>
  </w:style>
  <w:style w:type="paragraph" w:customStyle="1" w:styleId="Titreobjet">
    <w:name w:val="Titre objet"/>
    <w:basedOn w:val="Parasts"/>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Parasts"/>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Parasts"/>
    <w:next w:val="Parasts"/>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Parasts"/>
    <w:next w:val="Parasts"/>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Parasts"/>
    <w:next w:val="Parasts"/>
    <w:rsid w:val="000239C5"/>
    <w:pPr>
      <w:jc w:val="both"/>
    </w:pPr>
    <w:rPr>
      <w:rFonts w:eastAsia="Calibri"/>
      <w:sz w:val="24"/>
      <w:szCs w:val="22"/>
      <w:lang w:val="lv-LV" w:eastAsia="en-GB"/>
    </w:rPr>
  </w:style>
  <w:style w:type="paragraph" w:customStyle="1" w:styleId="Supertitre">
    <w:name w:val="Supertitre"/>
    <w:basedOn w:val="Parasts"/>
    <w:next w:val="Parasts"/>
    <w:rsid w:val="000239C5"/>
    <w:pPr>
      <w:spacing w:after="600"/>
      <w:jc w:val="center"/>
    </w:pPr>
    <w:rPr>
      <w:rFonts w:eastAsia="Calibri"/>
      <w:b/>
      <w:sz w:val="24"/>
      <w:szCs w:val="22"/>
      <w:lang w:val="lv-LV" w:eastAsia="en-GB"/>
    </w:rPr>
  </w:style>
  <w:style w:type="paragraph" w:customStyle="1" w:styleId="Languesfaisantfoi">
    <w:name w:val="Langues faisant foi"/>
    <w:basedOn w:val="Parasts"/>
    <w:next w:val="Parasts"/>
    <w:rsid w:val="000239C5"/>
    <w:pPr>
      <w:spacing w:before="360"/>
      <w:jc w:val="center"/>
    </w:pPr>
    <w:rPr>
      <w:rFonts w:eastAsia="Calibri"/>
      <w:sz w:val="24"/>
      <w:szCs w:val="22"/>
      <w:lang w:val="lv-LV" w:eastAsia="en-GB"/>
    </w:rPr>
  </w:style>
  <w:style w:type="paragraph" w:customStyle="1" w:styleId="Rfrencecroise">
    <w:name w:val="Référence croisée"/>
    <w:basedOn w:val="Parasts"/>
    <w:rsid w:val="000239C5"/>
    <w:pPr>
      <w:jc w:val="center"/>
    </w:pPr>
    <w:rPr>
      <w:rFonts w:eastAsia="Calibri"/>
      <w:sz w:val="24"/>
      <w:szCs w:val="22"/>
      <w:lang w:val="lv-LV" w:eastAsia="en-GB"/>
    </w:rPr>
  </w:style>
  <w:style w:type="paragraph" w:customStyle="1" w:styleId="Fichefinanciretitre">
    <w:name w:val="Fiche financière titre"/>
    <w:basedOn w:val="Parasts"/>
    <w:next w:val="Parasts"/>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Parasts"/>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Parasts"/>
    <w:rsid w:val="000239C5"/>
    <w:pPr>
      <w:spacing w:after="240"/>
    </w:pPr>
  </w:style>
  <w:style w:type="paragraph" w:customStyle="1" w:styleId="Accompagnant">
    <w:name w:val="Accompagnant"/>
    <w:basedOn w:val="Parasts"/>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Parasts"/>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Parasts"/>
    <w:next w:val="Parasts"/>
    <w:rsid w:val="000239C5"/>
    <w:pPr>
      <w:spacing w:before="360"/>
      <w:jc w:val="center"/>
    </w:pPr>
    <w:rPr>
      <w:rFonts w:eastAsia="Calibri"/>
      <w:sz w:val="24"/>
      <w:szCs w:val="22"/>
      <w:lang w:val="lv-LV" w:eastAsia="en-GB"/>
    </w:rPr>
  </w:style>
  <w:style w:type="paragraph" w:customStyle="1" w:styleId="Framecontents">
    <w:name w:val="Frame contents"/>
    <w:basedOn w:val="Pamatteksts"/>
    <w:rsid w:val="000239C5"/>
    <w:pPr>
      <w:suppressAutoHyphens/>
      <w:spacing w:after="120" w:line="240" w:lineRule="auto"/>
      <w:jc w:val="left"/>
    </w:pPr>
    <w:rPr>
      <w:kern w:val="24"/>
      <w:sz w:val="20"/>
      <w:lang w:val="en-US" w:eastAsia="lv-LV"/>
    </w:rPr>
  </w:style>
  <w:style w:type="character" w:customStyle="1" w:styleId="st1">
    <w:name w:val="st1"/>
    <w:basedOn w:val="Noklusjumarindkopasfonts"/>
    <w:rsid w:val="000239C5"/>
  </w:style>
  <w:style w:type="table" w:customStyle="1" w:styleId="TableGrid11">
    <w:name w:val="Table Grid11"/>
    <w:basedOn w:val="Parastatabula"/>
    <w:next w:val="Reatabula"/>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ts">
    <w:name w:val="HTML Cite"/>
    <w:basedOn w:val="Noklusjumarindkopasfonts"/>
    <w:uiPriority w:val="99"/>
    <w:semiHidden/>
    <w:unhideWhenUsed/>
    <w:rsid w:val="000239C5"/>
    <w:rPr>
      <w:i/>
      <w:iCs/>
    </w:rPr>
  </w:style>
  <w:style w:type="table" w:customStyle="1" w:styleId="TableGrid6">
    <w:name w:val="Table Grid6"/>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ienkrsteksts">
    <w:name w:val="Plain Text"/>
    <w:basedOn w:val="Parasts"/>
    <w:link w:val="VienkrstekstsRakstz"/>
    <w:unhideWhenUsed/>
    <w:rsid w:val="000239C5"/>
    <w:rPr>
      <w:rFonts w:ascii="Calibri" w:eastAsiaTheme="minorHAnsi" w:hAnsi="Calibri"/>
      <w:color w:val="1F497D"/>
      <w:sz w:val="22"/>
      <w:szCs w:val="22"/>
      <w:lang w:val="lv-LV"/>
    </w:rPr>
  </w:style>
  <w:style w:type="character" w:customStyle="1" w:styleId="VienkrstekstsRakstz">
    <w:name w:val="Vienkāršs teksts Rakstz."/>
    <w:basedOn w:val="Noklusjumarindkopasfonts"/>
    <w:link w:val="Vienkrsteksts"/>
    <w:rsid w:val="000239C5"/>
    <w:rPr>
      <w:rFonts w:ascii="Calibri" w:eastAsiaTheme="minorHAnsi" w:hAnsi="Calibri"/>
      <w:color w:val="1F497D"/>
      <w:sz w:val="22"/>
      <w:szCs w:val="22"/>
      <w:lang w:val="lv-LV"/>
    </w:rPr>
  </w:style>
  <w:style w:type="character" w:customStyle="1" w:styleId="ms-tablecell">
    <w:name w:val="ms-tablecell"/>
    <w:basedOn w:val="Noklusjumarindkopasfonts"/>
    <w:rsid w:val="000239C5"/>
  </w:style>
  <w:style w:type="character" w:customStyle="1" w:styleId="FootnoteTextChar1">
    <w:name w:val="Footnote Text Char1"/>
    <w:rsid w:val="000239C5"/>
    <w:rPr>
      <w:rFonts w:ascii="Times New Roman" w:eastAsia="Times New Roman" w:hAnsi="Times New Roman" w:cs="Times New Roman"/>
      <w:sz w:val="20"/>
      <w:szCs w:val="20"/>
      <w:lang w:val="en-US"/>
    </w:rPr>
  </w:style>
  <w:style w:type="paragraph" w:customStyle="1" w:styleId="BodySingle">
    <w:name w:val="Body Single"/>
    <w:basedOn w:val="Pamatteksts"/>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PamattekstsRakstz"/>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6"/>
      </w:numPr>
    </w:pPr>
  </w:style>
  <w:style w:type="numbering" w:customStyle="1" w:styleId="PwCListNumbers1">
    <w:name w:val="PwC List Numbers 1"/>
    <w:uiPriority w:val="99"/>
    <w:rsid w:val="000239C5"/>
    <w:pPr>
      <w:numPr>
        <w:numId w:val="97"/>
      </w:numPr>
    </w:pPr>
  </w:style>
  <w:style w:type="paragraph" w:styleId="Sarakstaaizzme5">
    <w:name w:val="List Bullet 5"/>
    <w:basedOn w:val="Parasts"/>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Sarakstanumurs5">
    <w:name w:val="List Number 5"/>
    <w:basedOn w:val="Parasts"/>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Sarakstaturpinjums">
    <w:name w:val="List Continue"/>
    <w:basedOn w:val="Parasts"/>
    <w:unhideWhenUsed/>
    <w:qFormat/>
    <w:rsid w:val="000239C5"/>
    <w:pPr>
      <w:spacing w:after="120" w:line="240" w:lineRule="atLeast"/>
      <w:ind w:left="567"/>
      <w:contextualSpacing/>
    </w:pPr>
    <w:rPr>
      <w:rFonts w:ascii="Georgia" w:eastAsia="Arial" w:hAnsi="Georgia"/>
      <w:lang w:val="lv-LV"/>
    </w:rPr>
  </w:style>
  <w:style w:type="paragraph" w:styleId="Sarakstaturpinjums3">
    <w:name w:val="List Continue 3"/>
    <w:basedOn w:val="Parasts"/>
    <w:unhideWhenUsed/>
    <w:qFormat/>
    <w:rsid w:val="000239C5"/>
    <w:pPr>
      <w:spacing w:after="120" w:line="240" w:lineRule="atLeast"/>
      <w:ind w:left="1701"/>
      <w:contextualSpacing/>
    </w:pPr>
    <w:rPr>
      <w:rFonts w:ascii="Georgia" w:eastAsia="Arial" w:hAnsi="Georgia"/>
      <w:lang w:val="lv-LV"/>
    </w:rPr>
  </w:style>
  <w:style w:type="paragraph" w:styleId="Sarakstaturpinjums4">
    <w:name w:val="List Continue 4"/>
    <w:basedOn w:val="Parasts"/>
    <w:unhideWhenUsed/>
    <w:rsid w:val="000239C5"/>
    <w:pPr>
      <w:spacing w:after="120" w:line="240" w:lineRule="atLeast"/>
      <w:ind w:left="2268"/>
      <w:contextualSpacing/>
    </w:pPr>
    <w:rPr>
      <w:rFonts w:ascii="Georgia" w:eastAsia="Arial" w:hAnsi="Georgia"/>
      <w:lang w:val="lv-LV"/>
    </w:rPr>
  </w:style>
  <w:style w:type="paragraph" w:styleId="Sarakstaturpinjums5">
    <w:name w:val="List Continue 5"/>
    <w:basedOn w:val="Parasts"/>
    <w:unhideWhenUsed/>
    <w:rsid w:val="000239C5"/>
    <w:pPr>
      <w:spacing w:after="120" w:line="240" w:lineRule="atLeast"/>
      <w:ind w:left="2835"/>
      <w:contextualSpacing/>
    </w:pPr>
    <w:rPr>
      <w:rFonts w:ascii="Georgia" w:eastAsia="Arial" w:hAnsi="Georgia"/>
      <w:lang w:val="lv-LV"/>
    </w:rPr>
  </w:style>
  <w:style w:type="paragraph" w:styleId="Saraksts4">
    <w:name w:val="List 4"/>
    <w:basedOn w:val="Parasts"/>
    <w:unhideWhenUsed/>
    <w:rsid w:val="000239C5"/>
    <w:pPr>
      <w:spacing w:after="240" w:line="240" w:lineRule="atLeast"/>
      <w:ind w:left="2268" w:hanging="567"/>
      <w:contextualSpacing/>
    </w:pPr>
    <w:rPr>
      <w:rFonts w:ascii="Georgia" w:eastAsia="Arial" w:hAnsi="Georgia"/>
      <w:lang w:val="lv-LV"/>
    </w:rPr>
  </w:style>
  <w:style w:type="paragraph" w:styleId="Saraksts5">
    <w:name w:val="List 5"/>
    <w:basedOn w:val="Parasts"/>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Parastatabula"/>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Parastatabula"/>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Virsraksts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Virsraksts1"/>
    <w:next w:val="Virsraksts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Virsraksts1Rakstz"/>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Citts">
    <w:name w:val="Quote"/>
    <w:basedOn w:val="Parasts"/>
    <w:next w:val="Parasts"/>
    <w:link w:val="CittsRakstz"/>
    <w:uiPriority w:val="29"/>
    <w:qFormat/>
    <w:rsid w:val="000239C5"/>
    <w:pPr>
      <w:spacing w:after="240" w:line="240" w:lineRule="atLeast"/>
    </w:pPr>
    <w:rPr>
      <w:rFonts w:ascii="Georgia" w:eastAsia="Arial" w:hAnsi="Georgia"/>
      <w:i/>
      <w:iCs/>
      <w:color w:val="000000"/>
      <w:lang w:val="lv-LV"/>
    </w:rPr>
  </w:style>
  <w:style w:type="character" w:customStyle="1" w:styleId="CittsRakstz">
    <w:name w:val="Citāts Rakstz."/>
    <w:basedOn w:val="Noklusjumarindkopasfonts"/>
    <w:link w:val="Citts"/>
    <w:uiPriority w:val="29"/>
    <w:rsid w:val="000239C5"/>
    <w:rPr>
      <w:rFonts w:ascii="Georgia" w:eastAsia="Arial" w:hAnsi="Georgia"/>
      <w:i/>
      <w:iCs/>
      <w:color w:val="000000"/>
      <w:lang w:val="lv-LV"/>
    </w:rPr>
  </w:style>
  <w:style w:type="paragraph" w:styleId="Tekstabloks">
    <w:name w:val="Block Text"/>
    <w:basedOn w:val="Parasts"/>
    <w:next w:val="Pamatteksts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Parasts"/>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Tekstabloks"/>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Parastatabula"/>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Georgia" w:eastAsia="Times New Roman" w:hAnsi="Georgia"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Georgia" w:eastAsia="Times New Roman" w:hAnsi="Georgia"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Georgia" w:eastAsia="Times New Roman" w:hAnsi="Georgia" w:cs="Times New Roman"/>
        <w:b/>
        <w:bCs/>
      </w:rPr>
    </w:tblStylePr>
    <w:tblStylePr w:type="lastCol">
      <w:rPr>
        <w:rFonts w:ascii="Georgia" w:eastAsia="Times New Roman" w:hAnsi="Georgia"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Parastatabula"/>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Gaisnojumsizclums2">
    <w:name w:val="Light Shading Accent 2"/>
    <w:basedOn w:val="Parastatabula"/>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Parasts"/>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Bezsaraksta"/>
    <w:rsid w:val="000239C5"/>
    <w:pPr>
      <w:numPr>
        <w:numId w:val="98"/>
      </w:numPr>
    </w:pPr>
  </w:style>
  <w:style w:type="character" w:customStyle="1" w:styleId="st">
    <w:name w:val="st"/>
    <w:basedOn w:val="Noklusjumarindkopasfonts"/>
    <w:rsid w:val="000239C5"/>
  </w:style>
  <w:style w:type="table" w:styleId="Gaissarakstsizclums6">
    <w:name w:val="Light List Accent 6"/>
    <w:basedOn w:val="Parastatabula"/>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Parasts"/>
    <w:rsid w:val="000239C5"/>
    <w:pPr>
      <w:numPr>
        <w:numId w:val="99"/>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Parasts"/>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Vidjsnojums1izclums6">
    <w:name w:val="Medium Shading 1 Accent 6"/>
    <w:basedOn w:val="Parastatabula"/>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Parastatabula"/>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Paraststmeklis">
    <w:name w:val="Normal (Web)"/>
    <w:basedOn w:val="Parasts"/>
    <w:unhideWhenUsed/>
    <w:rsid w:val="000239C5"/>
    <w:pPr>
      <w:spacing w:before="100" w:beforeAutospacing="1" w:after="100" w:afterAutospacing="1"/>
    </w:pPr>
    <w:rPr>
      <w:sz w:val="24"/>
      <w:szCs w:val="24"/>
    </w:rPr>
  </w:style>
  <w:style w:type="paragraph" w:customStyle="1" w:styleId="ISTableText">
    <w:name w:val="IS Table Text"/>
    <w:basedOn w:val="Uzruna"/>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Parasts"/>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Noklusjumarindkopasfonts"/>
    <w:link w:val="ISBodyText"/>
    <w:uiPriority w:val="99"/>
    <w:locked/>
    <w:rsid w:val="000239C5"/>
    <w:rPr>
      <w:rFonts w:ascii="Calibri" w:eastAsia="MS Mincho" w:hAnsi="Calibri" w:cs="Arial"/>
      <w:bCs/>
      <w:sz w:val="22"/>
      <w:lang w:val="lv-LV"/>
    </w:rPr>
  </w:style>
  <w:style w:type="paragraph" w:styleId="Uzruna">
    <w:name w:val="Salutation"/>
    <w:basedOn w:val="Parasts"/>
    <w:next w:val="Parasts"/>
    <w:link w:val="UzrunaRakstz"/>
    <w:unhideWhenUsed/>
    <w:rsid w:val="000239C5"/>
    <w:pPr>
      <w:spacing w:after="240" w:line="240" w:lineRule="atLeast"/>
    </w:pPr>
    <w:rPr>
      <w:rFonts w:ascii="Georgia" w:eastAsia="Arial" w:hAnsi="Georgia"/>
      <w:lang w:val="lv-LV"/>
    </w:rPr>
  </w:style>
  <w:style w:type="character" w:customStyle="1" w:styleId="UzrunaRakstz">
    <w:name w:val="Uzruna Rakstz."/>
    <w:basedOn w:val="Noklusjumarindkopasfonts"/>
    <w:link w:val="Uzruna"/>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100"/>
      </w:numPr>
      <w:ind w:right="28"/>
    </w:pPr>
    <w:rPr>
      <w:bCs w:val="0"/>
    </w:rPr>
  </w:style>
  <w:style w:type="character" w:customStyle="1" w:styleId="ISBulletTextChar">
    <w:name w:val="IS Bullet Text Char"/>
    <w:basedOn w:val="Noklusjumarindkopasfonts"/>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Noklusjumarindkopasfonts"/>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Parastatabula"/>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101"/>
      </w:numPr>
    </w:pPr>
  </w:style>
  <w:style w:type="paragraph" w:customStyle="1" w:styleId="ISHeading1">
    <w:name w:val="IS Heading 1"/>
    <w:basedOn w:val="Virsraksts1"/>
    <w:next w:val="ISBodyText"/>
    <w:uiPriority w:val="99"/>
    <w:rsid w:val="000239C5"/>
    <w:pPr>
      <w:pageBreakBefore/>
      <w:numPr>
        <w:numId w:val="102"/>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Virsraksts2"/>
    <w:next w:val="ISBodyText"/>
    <w:uiPriority w:val="99"/>
    <w:rsid w:val="000239C5"/>
    <w:pPr>
      <w:numPr>
        <w:numId w:val="102"/>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Noklusjumarindkopasfonts"/>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102"/>
      </w:numPr>
      <w:tabs>
        <w:tab w:val="clear" w:pos="851"/>
      </w:tabs>
      <w:ind w:left="4320" w:hanging="180"/>
    </w:pPr>
  </w:style>
  <w:style w:type="paragraph" w:customStyle="1" w:styleId="ISBodyText1">
    <w:name w:val="IS Body Text 1"/>
    <w:basedOn w:val="ISBodyText"/>
    <w:uiPriority w:val="99"/>
    <w:rsid w:val="000239C5"/>
    <w:pPr>
      <w:numPr>
        <w:ilvl w:val="4"/>
        <w:numId w:val="102"/>
      </w:numPr>
      <w:tabs>
        <w:tab w:val="clear" w:pos="851"/>
      </w:tabs>
      <w:ind w:left="3600" w:hanging="360"/>
    </w:pPr>
  </w:style>
  <w:style w:type="paragraph" w:customStyle="1" w:styleId="ISBodyText3">
    <w:name w:val="IS Body Text 3"/>
    <w:basedOn w:val="ISBodyText"/>
    <w:uiPriority w:val="99"/>
    <w:rsid w:val="000239C5"/>
    <w:pPr>
      <w:numPr>
        <w:ilvl w:val="6"/>
        <w:numId w:val="102"/>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Parasts"/>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Noklusjumarindkopasfonts"/>
    <w:link w:val="ZMBulletText"/>
    <w:rsid w:val="000239C5"/>
    <w:rPr>
      <w:rFonts w:ascii="Calibri" w:eastAsia="MS Mincho" w:hAnsi="Calibri" w:cs="Arial"/>
      <w:sz w:val="22"/>
      <w:lang w:val="lv-LV"/>
    </w:rPr>
  </w:style>
  <w:style w:type="paragraph" w:customStyle="1" w:styleId="AATable10">
    <w:name w:val="AA Table 10"/>
    <w:basedOn w:val="Parasts"/>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Parasts"/>
    <w:qFormat/>
    <w:rsid w:val="000239C5"/>
    <w:pPr>
      <w:numPr>
        <w:numId w:val="103"/>
      </w:numPr>
    </w:pPr>
    <w:rPr>
      <w:sz w:val="24"/>
      <w:szCs w:val="24"/>
      <w:lang w:val="lv-LV"/>
    </w:rPr>
  </w:style>
  <w:style w:type="table" w:customStyle="1" w:styleId="GridTable4-Accent42">
    <w:name w:val="Grid Table 4 - Accent 42"/>
    <w:basedOn w:val="Parastatabula"/>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Vietturateksts">
    <w:name w:val="Placeholder Text"/>
    <w:basedOn w:val="Noklusjumarindkopasfonts"/>
    <w:uiPriority w:val="99"/>
    <w:semiHidden/>
    <w:rsid w:val="000239C5"/>
    <w:rPr>
      <w:color w:val="808080"/>
    </w:rPr>
  </w:style>
  <w:style w:type="table" w:customStyle="1" w:styleId="TableGrid8">
    <w:name w:val="Table Grid8"/>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Parasts"/>
    <w:rsid w:val="000239C5"/>
    <w:pPr>
      <w:spacing w:before="100" w:beforeAutospacing="1" w:after="100" w:afterAutospacing="1"/>
    </w:pPr>
    <w:rPr>
      <w:sz w:val="24"/>
      <w:szCs w:val="24"/>
      <w:lang w:val="lv-LV" w:eastAsia="lv-LV"/>
    </w:rPr>
  </w:style>
  <w:style w:type="table" w:customStyle="1" w:styleId="TableGrid9">
    <w:name w:val="Table Grid9"/>
    <w:basedOn w:val="Parastatabula"/>
    <w:next w:val="Reatabula"/>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Noklusjumarindkopasfonts"/>
    <w:uiPriority w:val="99"/>
    <w:semiHidden/>
    <w:unhideWhenUsed/>
    <w:rsid w:val="000239C5"/>
    <w:rPr>
      <w:color w:val="605E5C"/>
      <w:shd w:val="clear" w:color="auto" w:fill="E1DFDD"/>
    </w:rPr>
  </w:style>
  <w:style w:type="character" w:customStyle="1" w:styleId="cs1-format">
    <w:name w:val="cs1-format"/>
    <w:basedOn w:val="Noklusjumarindkopasfonts"/>
    <w:rsid w:val="000239C5"/>
  </w:style>
  <w:style w:type="paragraph" w:customStyle="1" w:styleId="li">
    <w:name w:val="li"/>
    <w:basedOn w:val="Parasts"/>
    <w:rsid w:val="000239C5"/>
    <w:pPr>
      <w:spacing w:before="100" w:beforeAutospacing="1" w:after="100" w:afterAutospacing="1"/>
    </w:pPr>
    <w:rPr>
      <w:sz w:val="24"/>
      <w:szCs w:val="24"/>
      <w:lang w:val="lv-LV" w:eastAsia="lv-LV"/>
    </w:rPr>
  </w:style>
  <w:style w:type="paragraph" w:customStyle="1" w:styleId="AddressTL">
    <w:name w:val="AddressTL"/>
    <w:basedOn w:val="Parasts"/>
    <w:next w:val="Parasts"/>
    <w:rsid w:val="000239C5"/>
    <w:pPr>
      <w:spacing w:after="720"/>
    </w:pPr>
    <w:rPr>
      <w:sz w:val="24"/>
      <w:lang w:val="en-GB"/>
    </w:rPr>
  </w:style>
  <w:style w:type="paragraph" w:customStyle="1" w:styleId="AddressTR">
    <w:name w:val="AddressTR"/>
    <w:basedOn w:val="Parasts"/>
    <w:next w:val="Parasts"/>
    <w:rsid w:val="000239C5"/>
    <w:pPr>
      <w:spacing w:after="720"/>
      <w:ind w:left="5103"/>
    </w:pPr>
    <w:rPr>
      <w:sz w:val="24"/>
      <w:lang w:val="en-GB"/>
    </w:rPr>
  </w:style>
  <w:style w:type="paragraph" w:styleId="Pamattekstapirmatkpe">
    <w:name w:val="Body Text First Indent"/>
    <w:basedOn w:val="Pamatteksts"/>
    <w:link w:val="PamattekstapirmatkpeRakstz"/>
    <w:rsid w:val="000239C5"/>
    <w:pPr>
      <w:spacing w:after="120" w:line="240" w:lineRule="auto"/>
      <w:ind w:firstLine="210"/>
    </w:pPr>
    <w:rPr>
      <w:lang w:val="en-GB"/>
    </w:rPr>
  </w:style>
  <w:style w:type="character" w:customStyle="1" w:styleId="PamattekstapirmatkpeRakstz">
    <w:name w:val="Pamatteksta pirmā atkāpe Rakstz."/>
    <w:basedOn w:val="PamattekstsRakstz"/>
    <w:link w:val="Pamattekstapirmatkpe"/>
    <w:rsid w:val="000239C5"/>
    <w:rPr>
      <w:sz w:val="24"/>
      <w:lang w:val="en-GB"/>
    </w:rPr>
  </w:style>
  <w:style w:type="paragraph" w:styleId="Pamattekstapirmatkpe2">
    <w:name w:val="Body Text First Indent 2"/>
    <w:basedOn w:val="Pamattekstsaratkpi"/>
    <w:link w:val="Pamattekstapirmatkpe2Rakstz"/>
    <w:rsid w:val="000239C5"/>
    <w:pPr>
      <w:ind w:firstLine="210"/>
      <w:jc w:val="both"/>
    </w:pPr>
    <w:rPr>
      <w:szCs w:val="20"/>
      <w:lang w:val="en-GB"/>
    </w:rPr>
  </w:style>
  <w:style w:type="character" w:customStyle="1" w:styleId="Pamattekstapirmatkpe2Rakstz">
    <w:name w:val="Pamatteksta pirmā atkāpe 2 Rakstz."/>
    <w:basedOn w:val="PamattekstsaratkpiRakstz"/>
    <w:link w:val="Pamattekstapirmatkpe2"/>
    <w:rsid w:val="000239C5"/>
    <w:rPr>
      <w:sz w:val="24"/>
      <w:szCs w:val="24"/>
      <w:lang w:val="en-GB"/>
    </w:rPr>
  </w:style>
  <w:style w:type="paragraph" w:styleId="Pamattekstaatkpe2">
    <w:name w:val="Body Text Indent 2"/>
    <w:basedOn w:val="Parasts"/>
    <w:link w:val="Pamattekstaatkpe2Rakstz"/>
    <w:rsid w:val="000239C5"/>
    <w:pPr>
      <w:spacing w:after="120" w:line="480" w:lineRule="auto"/>
      <w:ind w:left="283"/>
      <w:jc w:val="both"/>
    </w:pPr>
    <w:rPr>
      <w:sz w:val="24"/>
      <w:lang w:val="en-GB"/>
    </w:rPr>
  </w:style>
  <w:style w:type="character" w:customStyle="1" w:styleId="Pamattekstaatkpe2Rakstz">
    <w:name w:val="Pamatteksta atkāpe 2 Rakstz."/>
    <w:basedOn w:val="Noklusjumarindkopasfonts"/>
    <w:link w:val="Pamattekstaatkpe2"/>
    <w:rsid w:val="000239C5"/>
    <w:rPr>
      <w:sz w:val="24"/>
      <w:lang w:val="en-GB"/>
    </w:rPr>
  </w:style>
  <w:style w:type="paragraph" w:styleId="Noslgums">
    <w:name w:val="Closing"/>
    <w:basedOn w:val="Parasts"/>
    <w:next w:val="Paraksts"/>
    <w:link w:val="NoslgumsRakstz"/>
    <w:rsid w:val="000239C5"/>
    <w:pPr>
      <w:tabs>
        <w:tab w:val="left" w:pos="5103"/>
      </w:tabs>
      <w:spacing w:before="240" w:after="240"/>
      <w:ind w:left="5103"/>
    </w:pPr>
    <w:rPr>
      <w:sz w:val="24"/>
      <w:lang w:val="en-GB"/>
    </w:rPr>
  </w:style>
  <w:style w:type="character" w:customStyle="1" w:styleId="NoslgumsRakstz">
    <w:name w:val="Noslēgums Rakstz."/>
    <w:basedOn w:val="Noklusjumarindkopasfonts"/>
    <w:link w:val="Noslgums"/>
    <w:rsid w:val="000239C5"/>
    <w:rPr>
      <w:sz w:val="24"/>
      <w:lang w:val="en-GB"/>
    </w:rPr>
  </w:style>
  <w:style w:type="paragraph" w:styleId="Paraksts">
    <w:name w:val="Signature"/>
    <w:basedOn w:val="Parasts"/>
    <w:next w:val="Contact"/>
    <w:link w:val="ParakstsRakstz"/>
    <w:uiPriority w:val="99"/>
    <w:rsid w:val="000239C5"/>
    <w:pPr>
      <w:tabs>
        <w:tab w:val="left" w:pos="5103"/>
      </w:tabs>
      <w:spacing w:before="1200"/>
      <w:ind w:left="5103"/>
      <w:jc w:val="center"/>
    </w:pPr>
    <w:rPr>
      <w:sz w:val="24"/>
      <w:lang w:val="en-GB"/>
    </w:rPr>
  </w:style>
  <w:style w:type="character" w:customStyle="1" w:styleId="ParakstsRakstz">
    <w:name w:val="Paraksts Rakstz."/>
    <w:basedOn w:val="Noklusjumarindkopasfonts"/>
    <w:link w:val="Paraksts"/>
    <w:uiPriority w:val="99"/>
    <w:rsid w:val="000239C5"/>
    <w:rPr>
      <w:sz w:val="24"/>
      <w:lang w:val="en-GB"/>
    </w:rPr>
  </w:style>
  <w:style w:type="paragraph" w:customStyle="1" w:styleId="Enclosures">
    <w:name w:val="Enclosures"/>
    <w:basedOn w:val="Parasts"/>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Parasts"/>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Parasts"/>
    <w:next w:val="Parasts"/>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ums">
    <w:name w:val="Date"/>
    <w:basedOn w:val="Parasts"/>
    <w:next w:val="References"/>
    <w:link w:val="DatumsRakstz"/>
    <w:uiPriority w:val="99"/>
    <w:rsid w:val="000239C5"/>
    <w:pPr>
      <w:ind w:left="5103" w:right="-567"/>
    </w:pPr>
    <w:rPr>
      <w:sz w:val="24"/>
      <w:lang w:val="en-GB"/>
    </w:rPr>
  </w:style>
  <w:style w:type="character" w:customStyle="1" w:styleId="DatumsRakstz">
    <w:name w:val="Datums Rakstz."/>
    <w:basedOn w:val="Noklusjumarindkopasfonts"/>
    <w:link w:val="Datums"/>
    <w:uiPriority w:val="99"/>
    <w:rsid w:val="000239C5"/>
    <w:rPr>
      <w:sz w:val="24"/>
      <w:lang w:val="en-GB"/>
    </w:rPr>
  </w:style>
  <w:style w:type="paragraph" w:customStyle="1" w:styleId="References">
    <w:name w:val="References"/>
    <w:basedOn w:val="Parasts"/>
    <w:next w:val="AddressTR"/>
    <w:uiPriority w:val="99"/>
    <w:rsid w:val="000239C5"/>
    <w:pPr>
      <w:spacing w:after="240"/>
      <w:ind w:left="5103"/>
    </w:pPr>
    <w:rPr>
      <w:lang w:val="en-GB"/>
    </w:rPr>
  </w:style>
  <w:style w:type="paragraph" w:styleId="Dokumentakarte">
    <w:name w:val="Document Map"/>
    <w:basedOn w:val="Parasts"/>
    <w:link w:val="DokumentakarteRakstz"/>
    <w:semiHidden/>
    <w:rsid w:val="000239C5"/>
    <w:pPr>
      <w:shd w:val="clear" w:color="auto" w:fill="000080"/>
      <w:spacing w:after="240"/>
      <w:jc w:val="both"/>
    </w:pPr>
    <w:rPr>
      <w:rFonts w:ascii="Tahoma" w:hAnsi="Tahoma"/>
      <w:sz w:val="24"/>
      <w:lang w:val="en-GB"/>
    </w:rPr>
  </w:style>
  <w:style w:type="character" w:customStyle="1" w:styleId="DokumentakarteRakstz">
    <w:name w:val="Dokumenta karte Rakstz."/>
    <w:basedOn w:val="Noklusjumarindkopasfonts"/>
    <w:link w:val="Dokumentakarte"/>
    <w:semiHidden/>
    <w:rsid w:val="000239C5"/>
    <w:rPr>
      <w:rFonts w:ascii="Tahoma" w:hAnsi="Tahoma"/>
      <w:sz w:val="24"/>
      <w:shd w:val="clear" w:color="auto" w:fill="000080"/>
      <w:lang w:val="en-GB"/>
    </w:rPr>
  </w:style>
  <w:style w:type="paragraph" w:customStyle="1" w:styleId="DoubSign">
    <w:name w:val="DoubSign"/>
    <w:basedOn w:val="Parasts"/>
    <w:next w:val="Contact"/>
    <w:rsid w:val="000239C5"/>
    <w:pPr>
      <w:tabs>
        <w:tab w:val="left" w:pos="5103"/>
      </w:tabs>
      <w:spacing w:before="1200"/>
    </w:pPr>
    <w:rPr>
      <w:sz w:val="24"/>
      <w:lang w:val="en-GB"/>
    </w:rPr>
  </w:style>
  <w:style w:type="paragraph" w:styleId="Adreseuzaploksnes">
    <w:name w:val="envelope address"/>
    <w:basedOn w:val="Parasts"/>
    <w:rsid w:val="000239C5"/>
    <w:pPr>
      <w:framePr w:w="7920" w:h="1980" w:hRule="exact" w:hSpace="180" w:wrap="auto" w:hAnchor="page" w:xAlign="center" w:yAlign="bottom"/>
      <w:jc w:val="both"/>
    </w:pPr>
    <w:rPr>
      <w:sz w:val="24"/>
      <w:lang w:val="en-GB"/>
    </w:rPr>
  </w:style>
  <w:style w:type="paragraph" w:styleId="Atpakaadreseuzaploksnes">
    <w:name w:val="envelope return"/>
    <w:basedOn w:val="Parasts"/>
    <w:rsid w:val="000239C5"/>
    <w:pPr>
      <w:jc w:val="both"/>
    </w:pPr>
    <w:rPr>
      <w:lang w:val="en-GB"/>
    </w:rPr>
  </w:style>
  <w:style w:type="paragraph" w:styleId="Alfabtiskaisrdtjs2">
    <w:name w:val="index 2"/>
    <w:basedOn w:val="Parasts"/>
    <w:next w:val="Parasts"/>
    <w:autoRedefine/>
    <w:semiHidden/>
    <w:rsid w:val="000239C5"/>
    <w:pPr>
      <w:spacing w:after="240"/>
      <w:ind w:left="480" w:hanging="240"/>
      <w:jc w:val="both"/>
    </w:pPr>
    <w:rPr>
      <w:sz w:val="24"/>
      <w:lang w:val="en-GB"/>
    </w:rPr>
  </w:style>
  <w:style w:type="paragraph" w:styleId="Alfabtiskaisrdtjs3">
    <w:name w:val="index 3"/>
    <w:basedOn w:val="Parasts"/>
    <w:next w:val="Parasts"/>
    <w:autoRedefine/>
    <w:semiHidden/>
    <w:rsid w:val="000239C5"/>
    <w:pPr>
      <w:spacing w:after="240"/>
      <w:ind w:left="720" w:hanging="240"/>
      <w:jc w:val="both"/>
    </w:pPr>
    <w:rPr>
      <w:sz w:val="24"/>
      <w:lang w:val="en-GB"/>
    </w:rPr>
  </w:style>
  <w:style w:type="paragraph" w:styleId="Alfabtiskaisrdtjs4">
    <w:name w:val="index 4"/>
    <w:basedOn w:val="Parasts"/>
    <w:next w:val="Parasts"/>
    <w:autoRedefine/>
    <w:semiHidden/>
    <w:rsid w:val="000239C5"/>
    <w:pPr>
      <w:spacing w:after="240"/>
      <w:ind w:left="960" w:hanging="240"/>
      <w:jc w:val="both"/>
    </w:pPr>
    <w:rPr>
      <w:sz w:val="24"/>
      <w:lang w:val="en-GB"/>
    </w:rPr>
  </w:style>
  <w:style w:type="paragraph" w:styleId="Alfabtiskaisrdtjs5">
    <w:name w:val="index 5"/>
    <w:basedOn w:val="Parasts"/>
    <w:next w:val="Parasts"/>
    <w:autoRedefine/>
    <w:semiHidden/>
    <w:rsid w:val="000239C5"/>
    <w:pPr>
      <w:spacing w:after="240"/>
      <w:ind w:left="1200" w:hanging="240"/>
      <w:jc w:val="both"/>
    </w:pPr>
    <w:rPr>
      <w:sz w:val="24"/>
      <w:lang w:val="en-GB"/>
    </w:rPr>
  </w:style>
  <w:style w:type="paragraph" w:styleId="Alfabtiskaisrdtjs6">
    <w:name w:val="index 6"/>
    <w:basedOn w:val="Parasts"/>
    <w:next w:val="Parasts"/>
    <w:autoRedefine/>
    <w:semiHidden/>
    <w:rsid w:val="000239C5"/>
    <w:pPr>
      <w:spacing w:after="240"/>
      <w:ind w:left="1440" w:hanging="240"/>
      <w:jc w:val="both"/>
    </w:pPr>
    <w:rPr>
      <w:sz w:val="24"/>
      <w:lang w:val="en-GB"/>
    </w:rPr>
  </w:style>
  <w:style w:type="paragraph" w:styleId="Alfabtiskaisrdtjs7">
    <w:name w:val="index 7"/>
    <w:basedOn w:val="Parasts"/>
    <w:next w:val="Parasts"/>
    <w:autoRedefine/>
    <w:semiHidden/>
    <w:rsid w:val="000239C5"/>
    <w:pPr>
      <w:spacing w:after="240"/>
      <w:ind w:left="1680" w:hanging="240"/>
      <w:jc w:val="both"/>
    </w:pPr>
    <w:rPr>
      <w:sz w:val="24"/>
      <w:lang w:val="en-GB"/>
    </w:rPr>
  </w:style>
  <w:style w:type="paragraph" w:styleId="Alfabtiskaisrdtjs8">
    <w:name w:val="index 8"/>
    <w:basedOn w:val="Parasts"/>
    <w:next w:val="Parasts"/>
    <w:autoRedefine/>
    <w:semiHidden/>
    <w:rsid w:val="000239C5"/>
    <w:pPr>
      <w:spacing w:after="240"/>
      <w:ind w:left="1920" w:hanging="240"/>
      <w:jc w:val="both"/>
    </w:pPr>
    <w:rPr>
      <w:sz w:val="24"/>
      <w:lang w:val="en-GB"/>
    </w:rPr>
  </w:style>
  <w:style w:type="paragraph" w:styleId="Alfabtiskaisrdtjs9">
    <w:name w:val="index 9"/>
    <w:basedOn w:val="Parasts"/>
    <w:next w:val="Parasts"/>
    <w:autoRedefine/>
    <w:semiHidden/>
    <w:rsid w:val="000239C5"/>
    <w:pPr>
      <w:spacing w:after="240"/>
      <w:ind w:left="2160" w:hanging="240"/>
      <w:jc w:val="both"/>
    </w:pPr>
    <w:rPr>
      <w:sz w:val="24"/>
      <w:lang w:val="en-GB"/>
    </w:rPr>
  </w:style>
  <w:style w:type="paragraph" w:styleId="Alfabtiskrdtjavirsraksts">
    <w:name w:val="index heading"/>
    <w:basedOn w:val="Parasts"/>
    <w:next w:val="Alfabtiskaisrdtjs1"/>
    <w:semiHidden/>
    <w:rsid w:val="000239C5"/>
    <w:pPr>
      <w:spacing w:after="240"/>
      <w:jc w:val="both"/>
    </w:pPr>
    <w:rPr>
      <w:rFonts w:ascii="Arial" w:hAnsi="Arial"/>
      <w:b/>
      <w:sz w:val="24"/>
      <w:lang w:val="en-GB"/>
    </w:rPr>
  </w:style>
  <w:style w:type="paragraph" w:styleId="Makroteksts">
    <w:name w:val="macro"/>
    <w:link w:val="MakrotekstsRakstz"/>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krotekstsRakstz">
    <w:name w:val="Makro teksts Rakstz."/>
    <w:basedOn w:val="Noklusjumarindkopasfonts"/>
    <w:link w:val="Makroteksts"/>
    <w:semiHidden/>
    <w:rsid w:val="000239C5"/>
    <w:rPr>
      <w:rFonts w:ascii="Courier New" w:hAnsi="Courier New"/>
      <w:lang w:val="en-GB"/>
    </w:rPr>
  </w:style>
  <w:style w:type="paragraph" w:styleId="Ziojumaieskums">
    <w:name w:val="Message Header"/>
    <w:basedOn w:val="Parasts"/>
    <w:link w:val="ZiojumaieskumsRakstz"/>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ZiojumaieskumsRakstz">
    <w:name w:val="Ziņojuma iesākums Rakstz."/>
    <w:basedOn w:val="Noklusjumarindkopasfonts"/>
    <w:link w:val="Ziojumaieskums"/>
    <w:rsid w:val="000239C5"/>
    <w:rPr>
      <w:rFonts w:ascii="Arial" w:hAnsi="Arial"/>
      <w:sz w:val="24"/>
      <w:shd w:val="pct20" w:color="auto" w:fill="auto"/>
      <w:lang w:val="en-GB"/>
    </w:rPr>
  </w:style>
  <w:style w:type="paragraph" w:styleId="Parastaatkpe">
    <w:name w:val="Normal Indent"/>
    <w:basedOn w:val="Parasts"/>
    <w:rsid w:val="000239C5"/>
    <w:pPr>
      <w:spacing w:after="240"/>
      <w:ind w:left="720"/>
      <w:jc w:val="both"/>
    </w:pPr>
    <w:rPr>
      <w:sz w:val="24"/>
      <w:lang w:val="en-GB"/>
    </w:rPr>
  </w:style>
  <w:style w:type="paragraph" w:styleId="Piezmesvirsraksts">
    <w:name w:val="Note Heading"/>
    <w:basedOn w:val="Parasts"/>
    <w:next w:val="Parasts"/>
    <w:link w:val="PiezmesvirsrakstsRakstz"/>
    <w:rsid w:val="000239C5"/>
    <w:pPr>
      <w:spacing w:after="240"/>
      <w:jc w:val="both"/>
    </w:pPr>
    <w:rPr>
      <w:sz w:val="24"/>
      <w:lang w:val="en-GB"/>
    </w:rPr>
  </w:style>
  <w:style w:type="character" w:customStyle="1" w:styleId="PiezmesvirsrakstsRakstz">
    <w:name w:val="Piezīmes virsraksts Rakstz."/>
    <w:basedOn w:val="Noklusjumarindkopasfonts"/>
    <w:link w:val="Piezmesvirsraksts"/>
    <w:rsid w:val="000239C5"/>
    <w:rPr>
      <w:sz w:val="24"/>
      <w:lang w:val="en-GB"/>
    </w:rPr>
  </w:style>
  <w:style w:type="paragraph" w:customStyle="1" w:styleId="NoteHead">
    <w:name w:val="NoteHead"/>
    <w:basedOn w:val="Parasts"/>
    <w:next w:val="Subject"/>
    <w:rsid w:val="000239C5"/>
    <w:pPr>
      <w:spacing w:before="720" w:after="720"/>
      <w:jc w:val="center"/>
    </w:pPr>
    <w:rPr>
      <w:b/>
      <w:smallCaps/>
      <w:sz w:val="24"/>
      <w:lang w:val="en-GB"/>
    </w:rPr>
  </w:style>
  <w:style w:type="paragraph" w:customStyle="1" w:styleId="Subject">
    <w:name w:val="Subject"/>
    <w:basedOn w:val="Parasts"/>
    <w:next w:val="Parasts"/>
    <w:rsid w:val="000239C5"/>
    <w:pPr>
      <w:spacing w:after="480"/>
      <w:ind w:left="1531" w:hanging="1531"/>
    </w:pPr>
    <w:rPr>
      <w:b/>
      <w:sz w:val="24"/>
      <w:lang w:val="en-GB"/>
    </w:rPr>
  </w:style>
  <w:style w:type="paragraph" w:customStyle="1" w:styleId="NoteList">
    <w:name w:val="NoteList"/>
    <w:basedOn w:val="Parasts"/>
    <w:next w:val="Subject"/>
    <w:rsid w:val="000239C5"/>
    <w:pPr>
      <w:tabs>
        <w:tab w:val="left" w:pos="5823"/>
      </w:tabs>
      <w:spacing w:before="720" w:after="720"/>
      <w:ind w:left="5104" w:hanging="3119"/>
    </w:pPr>
    <w:rPr>
      <w:b/>
      <w:smallCaps/>
      <w:sz w:val="24"/>
      <w:lang w:val="en-GB"/>
    </w:rPr>
  </w:style>
  <w:style w:type="paragraph" w:styleId="Izmantotsliteratrassaraksts">
    <w:name w:val="table of authorities"/>
    <w:basedOn w:val="Parasts"/>
    <w:next w:val="Parasts"/>
    <w:semiHidden/>
    <w:rsid w:val="000239C5"/>
    <w:pPr>
      <w:spacing w:after="240"/>
      <w:ind w:left="240" w:hanging="240"/>
      <w:jc w:val="both"/>
    </w:pPr>
    <w:rPr>
      <w:sz w:val="24"/>
      <w:lang w:val="en-GB"/>
    </w:rPr>
  </w:style>
  <w:style w:type="paragraph" w:styleId="Izmantotsliteratrassarakstavirsraksts">
    <w:name w:val="toa heading"/>
    <w:basedOn w:val="Parasts"/>
    <w:next w:val="Parasts"/>
    <w:semiHidden/>
    <w:rsid w:val="000239C5"/>
    <w:pPr>
      <w:spacing w:before="120" w:after="240"/>
      <w:jc w:val="both"/>
    </w:pPr>
    <w:rPr>
      <w:rFonts w:ascii="Arial" w:hAnsi="Arial"/>
      <w:b/>
      <w:sz w:val="24"/>
      <w:lang w:val="en-GB"/>
    </w:rPr>
  </w:style>
  <w:style w:type="paragraph" w:customStyle="1" w:styleId="YReferences">
    <w:name w:val="YReferences"/>
    <w:basedOn w:val="Parasts"/>
    <w:next w:val="Parasts"/>
    <w:rsid w:val="000239C5"/>
    <w:pPr>
      <w:spacing w:after="480"/>
      <w:ind w:left="1531" w:hanging="1531"/>
      <w:jc w:val="both"/>
    </w:pPr>
    <w:rPr>
      <w:sz w:val="24"/>
      <w:lang w:val="en-GB"/>
    </w:rPr>
  </w:style>
  <w:style w:type="paragraph" w:customStyle="1" w:styleId="ListBullet1">
    <w:name w:val="List Bullet 1"/>
    <w:basedOn w:val="Text1"/>
    <w:rsid w:val="000239C5"/>
    <w:pPr>
      <w:numPr>
        <w:numId w:val="104"/>
      </w:numPr>
      <w:spacing w:before="0" w:after="240"/>
    </w:pPr>
    <w:rPr>
      <w:rFonts w:eastAsia="Times New Roman"/>
      <w:szCs w:val="20"/>
      <w:lang w:val="en-GB" w:eastAsia="en-US"/>
    </w:rPr>
  </w:style>
  <w:style w:type="paragraph" w:customStyle="1" w:styleId="ListDash">
    <w:name w:val="List Dash"/>
    <w:basedOn w:val="Parasts"/>
    <w:rsid w:val="000239C5"/>
    <w:pPr>
      <w:numPr>
        <w:numId w:val="105"/>
      </w:numPr>
      <w:spacing w:after="240"/>
      <w:jc w:val="both"/>
    </w:pPr>
    <w:rPr>
      <w:sz w:val="24"/>
      <w:lang w:val="en-GB"/>
    </w:rPr>
  </w:style>
  <w:style w:type="paragraph" w:customStyle="1" w:styleId="ListDash1">
    <w:name w:val="List Dash 1"/>
    <w:basedOn w:val="Text1"/>
    <w:rsid w:val="000239C5"/>
    <w:pPr>
      <w:numPr>
        <w:numId w:val="106"/>
      </w:numPr>
      <w:spacing w:before="0" w:after="240"/>
    </w:pPr>
    <w:rPr>
      <w:rFonts w:eastAsia="Times New Roman"/>
      <w:szCs w:val="20"/>
      <w:lang w:val="en-GB" w:eastAsia="en-US"/>
    </w:rPr>
  </w:style>
  <w:style w:type="paragraph" w:customStyle="1" w:styleId="ListDash2">
    <w:name w:val="List Dash 2"/>
    <w:basedOn w:val="Text2"/>
    <w:rsid w:val="000239C5"/>
    <w:pPr>
      <w:numPr>
        <w:numId w:val="107"/>
      </w:numPr>
      <w:spacing w:before="0" w:after="240"/>
    </w:pPr>
    <w:rPr>
      <w:rFonts w:eastAsia="Times New Roman"/>
      <w:szCs w:val="20"/>
      <w:lang w:val="en-GB" w:eastAsia="en-US"/>
    </w:rPr>
  </w:style>
  <w:style w:type="paragraph" w:customStyle="1" w:styleId="ListDash3">
    <w:name w:val="List Dash 3"/>
    <w:basedOn w:val="Text3"/>
    <w:rsid w:val="000239C5"/>
    <w:pPr>
      <w:numPr>
        <w:numId w:val="108"/>
      </w:numPr>
      <w:spacing w:before="0" w:after="240"/>
    </w:pPr>
    <w:rPr>
      <w:rFonts w:eastAsia="Times New Roman"/>
      <w:szCs w:val="20"/>
      <w:lang w:val="en-GB" w:eastAsia="en-US"/>
    </w:rPr>
  </w:style>
  <w:style w:type="paragraph" w:customStyle="1" w:styleId="ListDash4">
    <w:name w:val="List Dash 4"/>
    <w:basedOn w:val="Text4"/>
    <w:rsid w:val="000239C5"/>
    <w:pPr>
      <w:numPr>
        <w:numId w:val="109"/>
      </w:numPr>
      <w:spacing w:before="0" w:after="240"/>
    </w:pPr>
    <w:rPr>
      <w:rFonts w:eastAsia="Times New Roman"/>
      <w:szCs w:val="20"/>
      <w:lang w:val="en-GB" w:eastAsia="en-US"/>
    </w:rPr>
  </w:style>
  <w:style w:type="paragraph" w:customStyle="1" w:styleId="ListNumberLevel2">
    <w:name w:val="List Number (Level 2)"/>
    <w:basedOn w:val="Parasts"/>
    <w:rsid w:val="000239C5"/>
    <w:pPr>
      <w:tabs>
        <w:tab w:val="num" w:pos="1417"/>
      </w:tabs>
      <w:spacing w:after="240"/>
      <w:ind w:left="1417" w:hanging="708"/>
      <w:jc w:val="both"/>
    </w:pPr>
    <w:rPr>
      <w:sz w:val="24"/>
      <w:lang w:val="en-GB"/>
    </w:rPr>
  </w:style>
  <w:style w:type="paragraph" w:customStyle="1" w:styleId="ListNumberLevel3">
    <w:name w:val="List Number (Level 3)"/>
    <w:basedOn w:val="Parasts"/>
    <w:rsid w:val="000239C5"/>
    <w:pPr>
      <w:tabs>
        <w:tab w:val="num" w:pos="2126"/>
      </w:tabs>
      <w:spacing w:after="240"/>
      <w:ind w:left="2126" w:hanging="709"/>
      <w:jc w:val="both"/>
    </w:pPr>
    <w:rPr>
      <w:sz w:val="24"/>
      <w:lang w:val="en-GB"/>
    </w:rPr>
  </w:style>
  <w:style w:type="paragraph" w:customStyle="1" w:styleId="ListNumberLevel4">
    <w:name w:val="List Number (Level 4)"/>
    <w:basedOn w:val="Parasts"/>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10"/>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10"/>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10"/>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10"/>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Parasts"/>
    <w:next w:val="Parasts"/>
    <w:uiPriority w:val="99"/>
    <w:rsid w:val="000239C5"/>
    <w:pPr>
      <w:spacing w:before="480"/>
      <w:ind w:left="567" w:hanging="567"/>
    </w:pPr>
    <w:rPr>
      <w:sz w:val="24"/>
      <w:lang w:val="en-GB"/>
    </w:rPr>
  </w:style>
  <w:style w:type="paragraph" w:customStyle="1" w:styleId="DisclaimerNotice">
    <w:name w:val="Disclaimer Notice"/>
    <w:basedOn w:val="Parasts"/>
    <w:next w:val="AddressTR"/>
    <w:rsid w:val="000239C5"/>
    <w:pPr>
      <w:spacing w:after="240"/>
      <w:ind w:left="5103"/>
    </w:pPr>
    <w:rPr>
      <w:i/>
      <w:lang w:val="en-GB"/>
    </w:rPr>
  </w:style>
  <w:style w:type="paragraph" w:customStyle="1" w:styleId="Disclaimer">
    <w:name w:val="Disclaimer"/>
    <w:basedOn w:val="Parasts"/>
    <w:rsid w:val="000239C5"/>
    <w:pPr>
      <w:keepLines/>
      <w:pBdr>
        <w:top w:val="single" w:sz="4" w:space="1" w:color="auto"/>
      </w:pBdr>
      <w:spacing w:before="480"/>
      <w:jc w:val="both"/>
    </w:pPr>
    <w:rPr>
      <w:i/>
      <w:sz w:val="24"/>
      <w:lang w:val="en-GB"/>
    </w:rPr>
  </w:style>
  <w:style w:type="paragraph" w:customStyle="1" w:styleId="DisclaimerSJ">
    <w:name w:val="Disclaimer_SJ"/>
    <w:basedOn w:val="Parasts"/>
    <w:next w:val="Parasts"/>
    <w:rsid w:val="000239C5"/>
    <w:pPr>
      <w:jc w:val="both"/>
    </w:pPr>
    <w:rPr>
      <w:rFonts w:ascii="Arial" w:hAnsi="Arial"/>
      <w:b/>
      <w:sz w:val="16"/>
      <w:lang w:val="en-GB"/>
    </w:rPr>
  </w:style>
  <w:style w:type="paragraph" w:customStyle="1" w:styleId="Designator">
    <w:name w:val="Designator"/>
    <w:basedOn w:val="Parasts"/>
    <w:rsid w:val="000239C5"/>
    <w:pPr>
      <w:jc w:val="center"/>
    </w:pPr>
    <w:rPr>
      <w:b/>
      <w:caps/>
      <w:sz w:val="32"/>
      <w:lang w:val="en-GB"/>
    </w:rPr>
  </w:style>
  <w:style w:type="paragraph" w:customStyle="1" w:styleId="Releasable">
    <w:name w:val="Releasable"/>
    <w:basedOn w:val="Parasts"/>
    <w:qFormat/>
    <w:rsid w:val="000239C5"/>
    <w:pPr>
      <w:jc w:val="center"/>
    </w:pPr>
    <w:rPr>
      <w:b/>
      <w:caps/>
      <w:sz w:val="32"/>
      <w:lang w:val="de-DE"/>
    </w:rPr>
  </w:style>
  <w:style w:type="paragraph" w:customStyle="1" w:styleId="RUE">
    <w:name w:val="RUE"/>
    <w:basedOn w:val="Parasts"/>
    <w:rsid w:val="000239C5"/>
    <w:pPr>
      <w:jc w:val="center"/>
    </w:pPr>
    <w:rPr>
      <w:b/>
      <w:caps/>
      <w:sz w:val="32"/>
      <w:bdr w:val="single" w:sz="18" w:space="0" w:color="auto"/>
      <w:lang w:val="de-DE"/>
    </w:rPr>
  </w:style>
  <w:style w:type="paragraph" w:customStyle="1" w:styleId="ConfidentialUE">
    <w:name w:val="Confidential UE"/>
    <w:basedOn w:val="Parasts"/>
    <w:rsid w:val="000239C5"/>
    <w:pPr>
      <w:jc w:val="center"/>
    </w:pPr>
    <w:rPr>
      <w:b/>
      <w:caps/>
      <w:sz w:val="32"/>
      <w:bdr w:val="single" w:sz="18" w:space="0" w:color="auto"/>
      <w:lang w:val="en-GB"/>
    </w:rPr>
  </w:style>
  <w:style w:type="paragraph" w:customStyle="1" w:styleId="TrsSecretUE">
    <w:name w:val="Très Secret UE"/>
    <w:basedOn w:val="Parasts"/>
    <w:rsid w:val="000239C5"/>
    <w:pPr>
      <w:jc w:val="center"/>
    </w:pPr>
    <w:rPr>
      <w:b/>
      <w:caps/>
      <w:color w:val="FF0000"/>
      <w:sz w:val="32"/>
      <w:bdr w:val="single" w:sz="18" w:space="0" w:color="FF0000"/>
      <w:lang w:val="en-GB"/>
    </w:rPr>
  </w:style>
  <w:style w:type="paragraph" w:customStyle="1" w:styleId="SecretUE">
    <w:name w:val="Secret UE"/>
    <w:basedOn w:val="Parasts"/>
    <w:rsid w:val="000239C5"/>
    <w:pPr>
      <w:jc w:val="center"/>
    </w:pPr>
    <w:rPr>
      <w:b/>
      <w:caps/>
      <w:color w:val="FF0000"/>
      <w:sz w:val="32"/>
      <w:bdr w:val="single" w:sz="18" w:space="0" w:color="FF0000"/>
      <w:lang w:val="en-GB"/>
    </w:rPr>
  </w:style>
  <w:style w:type="paragraph" w:customStyle="1" w:styleId="LegalNumPar">
    <w:name w:val="LegalNumPar"/>
    <w:basedOn w:val="Parasts"/>
    <w:rsid w:val="000239C5"/>
    <w:pPr>
      <w:numPr>
        <w:numId w:val="111"/>
      </w:numPr>
      <w:spacing w:after="240" w:line="360" w:lineRule="auto"/>
    </w:pPr>
    <w:rPr>
      <w:rFonts w:eastAsiaTheme="minorHAnsi"/>
      <w:sz w:val="24"/>
      <w:szCs w:val="22"/>
      <w:lang w:val="en-GB"/>
    </w:rPr>
  </w:style>
  <w:style w:type="paragraph" w:customStyle="1" w:styleId="LegalNumPar2">
    <w:name w:val="LegalNumPar2"/>
    <w:basedOn w:val="Parasts"/>
    <w:rsid w:val="000239C5"/>
    <w:pPr>
      <w:numPr>
        <w:ilvl w:val="1"/>
        <w:numId w:val="111"/>
      </w:numPr>
      <w:spacing w:after="240" w:line="360" w:lineRule="auto"/>
    </w:pPr>
    <w:rPr>
      <w:rFonts w:eastAsiaTheme="minorHAnsi"/>
      <w:sz w:val="24"/>
      <w:szCs w:val="22"/>
      <w:lang w:val="en-GB"/>
    </w:rPr>
  </w:style>
  <w:style w:type="paragraph" w:customStyle="1" w:styleId="LegalNumPar3">
    <w:name w:val="LegalNumPar3"/>
    <w:basedOn w:val="Parasts"/>
    <w:rsid w:val="000239C5"/>
    <w:pPr>
      <w:numPr>
        <w:ilvl w:val="2"/>
        <w:numId w:val="111"/>
      </w:numPr>
      <w:spacing w:after="240" w:line="360" w:lineRule="auto"/>
    </w:pPr>
    <w:rPr>
      <w:rFonts w:eastAsiaTheme="minorHAnsi"/>
      <w:sz w:val="24"/>
      <w:szCs w:val="22"/>
      <w:lang w:val="en-GB"/>
    </w:rPr>
  </w:style>
  <w:style w:type="paragraph" w:customStyle="1" w:styleId="ZCom">
    <w:name w:val="Z_Com"/>
    <w:basedOn w:val="Parasts"/>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Parasts"/>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Gaisnojumsizclums1">
    <w:name w:val="Light Shading Accent 1"/>
    <w:basedOn w:val="Parastatabula"/>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Noklusjumarindkopasfonts"/>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Parasts"/>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Noklusjumarindkopasfonts"/>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Noklusjumarindkopasfonts"/>
    <w:uiPriority w:val="99"/>
    <w:semiHidden/>
    <w:unhideWhenUsed/>
    <w:rsid w:val="000239C5"/>
    <w:rPr>
      <w:color w:val="605E5C"/>
      <w:shd w:val="clear" w:color="auto" w:fill="E1DFDD"/>
    </w:rPr>
  </w:style>
  <w:style w:type="character" w:customStyle="1" w:styleId="UnresolvedMention4">
    <w:name w:val="Unresolved Mention4"/>
    <w:basedOn w:val="Noklusjumarindkopasfonts"/>
    <w:uiPriority w:val="99"/>
    <w:semiHidden/>
    <w:unhideWhenUsed/>
    <w:rsid w:val="000239C5"/>
    <w:rPr>
      <w:color w:val="605E5C"/>
      <w:shd w:val="clear" w:color="auto" w:fill="E1DFDD"/>
    </w:rPr>
  </w:style>
  <w:style w:type="table" w:customStyle="1" w:styleId="Regulartable1">
    <w:name w:val="Regular table1"/>
    <w:basedOn w:val="Parastatabula"/>
    <w:next w:val="Reatabula"/>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Noklusjumarindkopasfonts"/>
    <w:rsid w:val="000239C5"/>
    <w:rPr>
      <w:rFonts w:ascii="Segoe UI" w:hAnsi="Segoe UI" w:cs="Segoe UI"/>
      <w:sz w:val="18"/>
      <w:szCs w:val="18"/>
    </w:rPr>
  </w:style>
  <w:style w:type="character" w:customStyle="1" w:styleId="Heading3Char">
    <w:name w:val="Heading 3 Char"/>
    <w:basedOn w:val="Noklusjumarindkopasfonts"/>
    <w:rsid w:val="000239C5"/>
    <w:rPr>
      <w:rFonts w:ascii="Times New Roman" w:eastAsia="Times New Roman" w:hAnsi="Times New Roman"/>
      <w:b/>
      <w:bCs/>
      <w:sz w:val="27"/>
      <w:szCs w:val="27"/>
      <w:lang w:val="en-US"/>
    </w:rPr>
  </w:style>
  <w:style w:type="character" w:customStyle="1" w:styleId="Heading2Char">
    <w:name w:val="Heading 2 Char"/>
    <w:basedOn w:val="Noklusjumarindkopasfonts"/>
    <w:rsid w:val="000239C5"/>
    <w:rPr>
      <w:rFonts w:ascii="Calibri Light" w:eastAsia="Times New Roman" w:hAnsi="Calibri Light" w:cs="Times New Roman"/>
      <w:color w:val="2E74B5"/>
      <w:sz w:val="26"/>
      <w:szCs w:val="26"/>
    </w:rPr>
  </w:style>
  <w:style w:type="paragraph" w:customStyle="1" w:styleId="SmallStyle">
    <w:name w:val="SmallStyle"/>
    <w:basedOn w:val="Parasts"/>
    <w:rsid w:val="000239C5"/>
    <w:pPr>
      <w:widowControl w:val="0"/>
      <w:suppressAutoHyphens/>
      <w:autoSpaceDN w:val="0"/>
    </w:pPr>
    <w:rPr>
      <w:rFonts w:ascii="Tahoma" w:hAnsi="Tahoma"/>
      <w:kern w:val="3"/>
      <w:sz w:val="16"/>
      <w:szCs w:val="24"/>
      <w:lang w:val="en-GB" w:eastAsia="ar-SA"/>
    </w:rPr>
  </w:style>
  <w:style w:type="character" w:customStyle="1" w:styleId="il">
    <w:name w:val="il"/>
    <w:basedOn w:val="Noklusjumarindkopasfonts"/>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Noklusjumarindkopasfonts"/>
    <w:uiPriority w:val="99"/>
    <w:rsid w:val="000239C5"/>
    <w:rPr>
      <w:sz w:val="20"/>
      <w:szCs w:val="20"/>
    </w:rPr>
  </w:style>
  <w:style w:type="character" w:customStyle="1" w:styleId="BodyTextChar">
    <w:name w:val="Body Text Char"/>
    <w:basedOn w:val="Noklusjumarindkopasfonts"/>
    <w:rsid w:val="000239C5"/>
  </w:style>
  <w:style w:type="character" w:customStyle="1" w:styleId="TitleChar">
    <w:name w:val="Title Char"/>
    <w:basedOn w:val="Noklusjumarindkopasfonts"/>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Noklusjumarindkopasfonts"/>
    <w:rsid w:val="000239C5"/>
  </w:style>
  <w:style w:type="character" w:customStyle="1" w:styleId="pubyear">
    <w:name w:val="pubyear"/>
    <w:basedOn w:val="Noklusjumarindkopasfonts"/>
    <w:rsid w:val="000239C5"/>
  </w:style>
  <w:style w:type="character" w:customStyle="1" w:styleId="booktitle">
    <w:name w:val="booktitle"/>
    <w:basedOn w:val="Noklusjumarindkopasfonts"/>
    <w:rsid w:val="000239C5"/>
  </w:style>
  <w:style w:type="character" w:customStyle="1" w:styleId="edition">
    <w:name w:val="edition"/>
    <w:basedOn w:val="Noklusjumarindkopasfonts"/>
    <w:rsid w:val="000239C5"/>
  </w:style>
  <w:style w:type="character" w:customStyle="1" w:styleId="publisherlocation">
    <w:name w:val="publisherlocation"/>
    <w:basedOn w:val="Noklusjumarindkopasfonts"/>
    <w:rsid w:val="000239C5"/>
  </w:style>
  <w:style w:type="paragraph" w:customStyle="1" w:styleId="BodyText4">
    <w:name w:val="Body Text4"/>
    <w:basedOn w:val="Parasts"/>
    <w:rsid w:val="006F0631"/>
    <w:pPr>
      <w:widowControl w:val="0"/>
      <w:shd w:val="clear" w:color="auto" w:fill="FFFFFF"/>
      <w:spacing w:after="1680" w:line="394" w:lineRule="exact"/>
      <w:ind w:hanging="3260"/>
      <w:jc w:val="right"/>
    </w:pPr>
    <w:rPr>
      <w:sz w:val="21"/>
      <w:szCs w:val="21"/>
      <w:lang w:val="lv-LV"/>
    </w:rPr>
  </w:style>
  <w:style w:type="character" w:customStyle="1" w:styleId="Heading2">
    <w:name w:val="Heading #2_"/>
    <w:link w:val="Heading20"/>
    <w:rsid w:val="006F0631"/>
    <w:rPr>
      <w:b/>
      <w:bCs/>
      <w:sz w:val="28"/>
      <w:szCs w:val="28"/>
      <w:shd w:val="clear" w:color="auto" w:fill="FFFFFF"/>
    </w:rPr>
  </w:style>
  <w:style w:type="paragraph" w:customStyle="1" w:styleId="Heading20">
    <w:name w:val="Heading #2"/>
    <w:basedOn w:val="Parasts"/>
    <w:link w:val="Heading2"/>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Parasts"/>
    <w:next w:val="Pamatteksts"/>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Parasts"/>
    <w:rsid w:val="006F0631"/>
    <w:pPr>
      <w:suppressLineNumbers/>
      <w:suppressAutoHyphens/>
    </w:pPr>
    <w:rPr>
      <w:rFonts w:cs="Mangal"/>
      <w:sz w:val="18"/>
      <w:szCs w:val="24"/>
      <w:lang w:val="lv-LV" w:eastAsia="zh-CN"/>
    </w:rPr>
  </w:style>
  <w:style w:type="paragraph" w:customStyle="1" w:styleId="WW-Caption">
    <w:name w:val="WW-Caption"/>
    <w:basedOn w:val="Parasts"/>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Parasts"/>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Parasts"/>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Parasts"/>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Parasts"/>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Parasts"/>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Parasts"/>
    <w:rsid w:val="006F0631"/>
    <w:pPr>
      <w:suppressAutoHyphens/>
      <w:spacing w:after="160" w:line="240" w:lineRule="exact"/>
    </w:pPr>
    <w:rPr>
      <w:rFonts w:ascii="Arial" w:hAnsi="Arial" w:cs="Arial"/>
      <w:sz w:val="22"/>
      <w:szCs w:val="24"/>
      <w:lang w:val="lv-LV" w:eastAsia="zh-CN"/>
    </w:rPr>
  </w:style>
  <w:style w:type="paragraph" w:customStyle="1" w:styleId="P3">
    <w:name w:val="P3"/>
    <w:basedOn w:val="Virsraksts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Parasts"/>
    <w:rsid w:val="006F0631"/>
    <w:pPr>
      <w:suppressAutoHyphens/>
      <w:spacing w:before="280" w:after="280"/>
    </w:pPr>
    <w:rPr>
      <w:sz w:val="24"/>
      <w:szCs w:val="24"/>
      <w:lang w:val="lv-LV" w:eastAsia="zh-CN"/>
    </w:rPr>
  </w:style>
  <w:style w:type="paragraph" w:customStyle="1" w:styleId="CSsaraksts1">
    <w:name w:val="CS_saraksts_1"/>
    <w:basedOn w:val="Sarakstaaizzme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Parasts"/>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Virsraksts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Virsraksts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Parasts"/>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Parasts"/>
    <w:rsid w:val="006F0631"/>
    <w:pPr>
      <w:suppressAutoHyphens/>
    </w:pPr>
    <w:rPr>
      <w:sz w:val="24"/>
      <w:szCs w:val="24"/>
      <w:lang w:val="lv-LV" w:eastAsia="zh-CN"/>
    </w:rPr>
  </w:style>
  <w:style w:type="paragraph" w:customStyle="1" w:styleId="Citti">
    <w:name w:val="Citāti"/>
    <w:basedOn w:val="Parasts"/>
    <w:rsid w:val="006F0631"/>
    <w:pPr>
      <w:suppressAutoHyphens/>
      <w:spacing w:after="283"/>
      <w:ind w:left="567" w:right="567"/>
    </w:pPr>
    <w:rPr>
      <w:sz w:val="24"/>
      <w:szCs w:val="24"/>
      <w:lang w:val="lv-LV" w:eastAsia="zh-CN"/>
    </w:rPr>
  </w:style>
  <w:style w:type="paragraph" w:customStyle="1" w:styleId="WW-Title">
    <w:name w:val="WW-Title"/>
    <w:basedOn w:val="Virsraksts"/>
    <w:next w:val="Pamatteksts"/>
    <w:rsid w:val="006F0631"/>
    <w:pPr>
      <w:jc w:val="center"/>
    </w:pPr>
    <w:rPr>
      <w:b/>
      <w:bCs/>
      <w:sz w:val="56"/>
      <w:szCs w:val="56"/>
    </w:rPr>
  </w:style>
  <w:style w:type="paragraph" w:customStyle="1" w:styleId="Bilde">
    <w:name w:val="Bilde"/>
    <w:basedOn w:val="Parasts"/>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Pamatteksts"/>
    <w:rsid w:val="006F0631"/>
    <w:pPr>
      <w:jc w:val="center"/>
    </w:pPr>
    <w:rPr>
      <w:b/>
      <w:bCs/>
      <w:sz w:val="56"/>
      <w:szCs w:val="56"/>
    </w:rPr>
  </w:style>
  <w:style w:type="paragraph" w:customStyle="1" w:styleId="WW-Title2">
    <w:name w:val="WW-Title2"/>
    <w:basedOn w:val="Virsraksts"/>
    <w:next w:val="Pamatteksts"/>
    <w:rsid w:val="006F0631"/>
    <w:pPr>
      <w:jc w:val="center"/>
    </w:pPr>
    <w:rPr>
      <w:b/>
      <w:bCs/>
      <w:sz w:val="56"/>
      <w:szCs w:val="56"/>
    </w:rPr>
  </w:style>
  <w:style w:type="paragraph" w:customStyle="1" w:styleId="CommentText1">
    <w:name w:val="Comment Text1"/>
    <w:basedOn w:val="Parasts"/>
    <w:rsid w:val="006F0631"/>
    <w:pPr>
      <w:suppressAutoHyphens/>
    </w:pPr>
    <w:rPr>
      <w:lang w:val="lv-LV" w:eastAsia="zh-CN"/>
    </w:rPr>
  </w:style>
  <w:style w:type="paragraph" w:customStyle="1" w:styleId="FootnoteText1">
    <w:name w:val="Footnote Text1"/>
    <w:basedOn w:val="Parasts"/>
    <w:rsid w:val="006F0631"/>
    <w:pPr>
      <w:suppressAutoHyphens/>
    </w:pPr>
    <w:rPr>
      <w:rFonts w:ascii="Calibri" w:hAnsi="Calibri" w:cs="font212"/>
      <w:sz w:val="24"/>
      <w:szCs w:val="24"/>
      <w:lang w:val="lv-LV" w:eastAsia="zh-CN"/>
    </w:rPr>
  </w:style>
  <w:style w:type="paragraph" w:customStyle="1" w:styleId="WW-Title3">
    <w:name w:val="WW-Title3"/>
    <w:basedOn w:val="Virsraksts"/>
    <w:next w:val="Pamatteksts"/>
    <w:rsid w:val="006F0631"/>
    <w:pPr>
      <w:jc w:val="center"/>
    </w:pPr>
    <w:rPr>
      <w:b/>
      <w:bCs/>
      <w:sz w:val="56"/>
      <w:szCs w:val="56"/>
    </w:rPr>
  </w:style>
  <w:style w:type="paragraph" w:customStyle="1" w:styleId="WW-Title4">
    <w:name w:val="WW-Title4"/>
    <w:basedOn w:val="Virsraksts"/>
    <w:next w:val="Pamatteksts"/>
    <w:rsid w:val="006F0631"/>
    <w:pPr>
      <w:jc w:val="center"/>
    </w:pPr>
    <w:rPr>
      <w:b/>
      <w:bCs/>
      <w:sz w:val="56"/>
      <w:szCs w:val="56"/>
    </w:rPr>
  </w:style>
  <w:style w:type="paragraph" w:customStyle="1" w:styleId="List31">
    <w:name w:val="List 31"/>
    <w:basedOn w:val="Parasts"/>
    <w:rsid w:val="006F0631"/>
    <w:pPr>
      <w:suppressAutoHyphens/>
      <w:ind w:left="849" w:hanging="283"/>
    </w:pPr>
    <w:rPr>
      <w:sz w:val="24"/>
      <w:szCs w:val="24"/>
      <w:lang w:val="lv-LV" w:eastAsia="zh-CN"/>
    </w:rPr>
  </w:style>
  <w:style w:type="numbering" w:customStyle="1" w:styleId="Bezsaraksta1">
    <w:name w:val="Bez saraksta1"/>
    <w:next w:val="Bezsaraksta"/>
    <w:uiPriority w:val="99"/>
    <w:semiHidden/>
    <w:unhideWhenUsed/>
    <w:rsid w:val="006F0631"/>
  </w:style>
  <w:style w:type="paragraph" w:customStyle="1" w:styleId="BlockText1">
    <w:name w:val="Block Text1"/>
    <w:basedOn w:val="Parasts"/>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Bezsaraksta"/>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
    <w:name w:val="Heading #1_"/>
    <w:link w:val="Heading10"/>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0">
    <w:name w:val="Heading #1"/>
    <w:basedOn w:val="Parasts"/>
    <w:link w:val="Heading1"/>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Parasts"/>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Bezsaraksta"/>
    <w:uiPriority w:val="99"/>
    <w:semiHidden/>
    <w:unhideWhenUsed/>
    <w:rsid w:val="006F0631"/>
  </w:style>
  <w:style w:type="numbering" w:customStyle="1" w:styleId="Bezsaraksta21">
    <w:name w:val="Bez saraksta21"/>
    <w:next w:val="Bezsaraksta"/>
    <w:uiPriority w:val="99"/>
    <w:semiHidden/>
    <w:unhideWhenUsed/>
    <w:rsid w:val="006F0631"/>
  </w:style>
  <w:style w:type="table" w:customStyle="1" w:styleId="Reatabula11">
    <w:name w:val="Režģa tabula11"/>
    <w:basedOn w:val="Parastatabula"/>
    <w:next w:val="Reatabula"/>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Bezsaraksta"/>
    <w:uiPriority w:val="99"/>
    <w:semiHidden/>
    <w:unhideWhenUsed/>
    <w:rsid w:val="006F0631"/>
  </w:style>
  <w:style w:type="numbering" w:customStyle="1" w:styleId="Bezsaraksta12">
    <w:name w:val="Bez saraksta12"/>
    <w:next w:val="Bezsaraksta"/>
    <w:uiPriority w:val="99"/>
    <w:semiHidden/>
    <w:unhideWhenUsed/>
    <w:rsid w:val="006F0631"/>
  </w:style>
  <w:style w:type="numbering" w:customStyle="1" w:styleId="Bezsaraksta22">
    <w:name w:val="Bez saraksta22"/>
    <w:next w:val="Bezsaraksta"/>
    <w:uiPriority w:val="99"/>
    <w:semiHidden/>
    <w:unhideWhenUsed/>
    <w:rsid w:val="006F0631"/>
  </w:style>
  <w:style w:type="table" w:customStyle="1" w:styleId="Reatabula12">
    <w:name w:val="Režģa tabula12"/>
    <w:basedOn w:val="Parastatabula"/>
    <w:next w:val="Reatabula"/>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Parasts"/>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22"/>
      </w:numPr>
    </w:pPr>
  </w:style>
  <w:style w:type="table" w:customStyle="1" w:styleId="Regulartable11">
    <w:name w:val="Regular table11"/>
    <w:basedOn w:val="Parastatabula"/>
    <w:next w:val="Reatabula"/>
    <w:uiPriority w:val="59"/>
    <w:rsid w:val="00C9586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iyi">
    <w:name w:val="viiyi"/>
    <w:basedOn w:val="Noklusjumarindkopasfonts"/>
    <w:rsid w:val="006878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76604164">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01363435">
      <w:bodyDiv w:val="1"/>
      <w:marLeft w:val="0"/>
      <w:marRight w:val="0"/>
      <w:marTop w:val="0"/>
      <w:marBottom w:val="0"/>
      <w:divBdr>
        <w:top w:val="none" w:sz="0" w:space="0" w:color="auto"/>
        <w:left w:val="none" w:sz="0" w:space="0" w:color="auto"/>
        <w:bottom w:val="none" w:sz="0" w:space="0" w:color="auto"/>
        <w:right w:val="none" w:sz="0" w:space="0" w:color="auto"/>
      </w:divBdr>
    </w:div>
    <w:div w:id="1607157983">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kumi.lv/ta/id/28776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ikumi.lv/ta/id/28776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tel:+371%208020510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kumi.lv/ta/id/287760" TargetMode="External"/><Relationship Id="rId5" Type="http://schemas.openxmlformats.org/officeDocument/2006/relationships/numbering" Target="numbering.xml"/><Relationship Id="rId15" Type="http://schemas.openxmlformats.org/officeDocument/2006/relationships/hyperlink" Target="mailto:jana.sipola@lm.gov.lv"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vita.bille@k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396fdd15f82d08a58f8172dcb20e135b">
  <xsd:schema xmlns:xsd="http://www.w3.org/2001/XMLSchema" xmlns:xs="http://www.w3.org/2001/XMLSchema" xmlns:p="http://schemas.microsoft.com/office/2006/metadata/properties" xmlns:ns3="30b671a1-e750-4efc-a322-d42da3124237" targetNamespace="http://schemas.microsoft.com/office/2006/metadata/properties" ma:root="true" ma:fieldsID="8092864c9759b21ee6d7884f7198beb8"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38F07D-8A75-4CE6-A91F-1C35E03D02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097C67-9032-477D-BE9B-E66768E25D7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AE40AAF-B86B-4FC7-8C6A-6704EF4A0DD5}">
  <ds:schemaRefs>
    <ds:schemaRef ds:uri="http://schemas.microsoft.com/sharepoint/v3/contenttype/forms"/>
  </ds:schemaRefs>
</ds:datastoreItem>
</file>

<file path=customXml/itemProps4.xml><?xml version="1.0" encoding="utf-8"?>
<ds:datastoreItem xmlns:ds="http://schemas.openxmlformats.org/officeDocument/2006/customXml" ds:itemID="{787963C8-070E-4577-A545-F1CFD0DA0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18721</Words>
  <Characters>10671</Characters>
  <Application>Microsoft Office Word</Application>
  <DocSecurity>0</DocSecurity>
  <Lines>88</Lines>
  <Paragraphs>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Diāna Šika</cp:lastModifiedBy>
  <cp:revision>2</cp:revision>
  <cp:lastPrinted>2023-02-08T13:13:00Z</cp:lastPrinted>
  <dcterms:created xsi:type="dcterms:W3CDTF">2024-09-13T09:04:00Z</dcterms:created>
  <dcterms:modified xsi:type="dcterms:W3CDTF">2024-09-13T09:04:00Z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