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A8A8CE" w14:textId="77777777" w:rsidR="001D7A73" w:rsidRPr="00382737" w:rsidRDefault="001D7A73" w:rsidP="001D7A73">
      <w:pPr>
        <w:spacing w:after="0" w:line="240" w:lineRule="auto"/>
        <w:jc w:val="center"/>
        <w:rPr>
          <w:rFonts w:ascii="Calibri" w:hAnsi="Calibri" w:cs="Calibri"/>
          <w:b/>
          <w:bCs/>
          <w:caps/>
        </w:rPr>
      </w:pPr>
      <w:r w:rsidRPr="00382737">
        <w:rPr>
          <w:rFonts w:ascii="Calibri" w:hAnsi="Calibri" w:cs="Calibri"/>
          <w:b/>
          <w:bCs/>
          <w:caps/>
        </w:rPr>
        <w:t>CĒSU NOVADA PAŠVALDĪBAS IEPIRKUMA KOMISIJAS</w:t>
      </w:r>
    </w:p>
    <w:p w14:paraId="4A60F32D" w14:textId="2EDA3FBF" w:rsidR="001D7A73" w:rsidRPr="00382737" w:rsidRDefault="005A7940" w:rsidP="001D7A73">
      <w:pPr>
        <w:spacing w:after="0" w:line="240" w:lineRule="auto"/>
        <w:jc w:val="center"/>
        <w:rPr>
          <w:rFonts w:ascii="Calibri" w:hAnsi="Calibri" w:cs="Calibri"/>
          <w:b/>
          <w:bCs/>
          <w:caps/>
        </w:rPr>
      </w:pPr>
      <w:r>
        <w:rPr>
          <w:rFonts w:ascii="Calibri" w:hAnsi="Calibri" w:cs="Calibri"/>
          <w:b/>
          <w:bCs/>
          <w:caps/>
        </w:rPr>
        <w:t>30</w:t>
      </w:r>
      <w:r w:rsidR="001D7A73" w:rsidRPr="00382737">
        <w:rPr>
          <w:rFonts w:ascii="Calibri" w:hAnsi="Calibri" w:cs="Calibri"/>
          <w:b/>
          <w:bCs/>
          <w:caps/>
        </w:rPr>
        <w:t xml:space="preserve">.08.2024. Atbildes uz </w:t>
      </w:r>
      <w:r w:rsidR="001D7A73" w:rsidRPr="00382737">
        <w:rPr>
          <w:rFonts w:ascii="Calibri" w:hAnsi="Calibri" w:cs="Calibri"/>
          <w:b/>
          <w:bCs/>
        </w:rPr>
        <w:t xml:space="preserve">IEINTERESĒTĀ PIEGĀDĀTĀJA </w:t>
      </w:r>
      <w:r w:rsidR="001D7A73" w:rsidRPr="00382737">
        <w:rPr>
          <w:rFonts w:ascii="Calibri" w:hAnsi="Calibri" w:cs="Calibri"/>
          <w:b/>
          <w:bCs/>
          <w:caps/>
        </w:rPr>
        <w:t>uzdotajiem jautājumiem</w:t>
      </w:r>
    </w:p>
    <w:p w14:paraId="045DE76F" w14:textId="77777777" w:rsidR="001D7A73" w:rsidRPr="00382737" w:rsidRDefault="001D7A73" w:rsidP="001D7A73">
      <w:pPr>
        <w:spacing w:after="0" w:line="240" w:lineRule="auto"/>
        <w:jc w:val="center"/>
        <w:rPr>
          <w:rFonts w:ascii="Calibri" w:hAnsi="Calibri" w:cs="Calibri"/>
          <w:b/>
        </w:rPr>
      </w:pPr>
      <w:r w:rsidRPr="00382737">
        <w:rPr>
          <w:rFonts w:ascii="Calibri" w:hAnsi="Calibri" w:cs="Calibri"/>
          <w:b/>
        </w:rPr>
        <w:t>Atklātam konkursam</w:t>
      </w:r>
    </w:p>
    <w:p w14:paraId="218437E3" w14:textId="77777777" w:rsidR="001D7A73" w:rsidRPr="00382737" w:rsidRDefault="001D7A73" w:rsidP="001D7A73">
      <w:pPr>
        <w:spacing w:after="0" w:line="240" w:lineRule="auto"/>
        <w:jc w:val="center"/>
        <w:rPr>
          <w:rFonts w:ascii="Calibri" w:hAnsi="Calibri" w:cs="Calibri"/>
          <w:b/>
        </w:rPr>
      </w:pPr>
      <w:r w:rsidRPr="00382737">
        <w:rPr>
          <w:rFonts w:ascii="Calibri" w:hAnsi="Calibri" w:cs="Calibri"/>
          <w:b/>
        </w:rPr>
        <w:t>“Krišjāņa Valdemāra ielas un Pļavas ielas, Cēsīs, pārbūve”</w:t>
      </w:r>
    </w:p>
    <w:p w14:paraId="6860B988" w14:textId="77777777" w:rsidR="001D7A73" w:rsidRDefault="001D7A73" w:rsidP="001D7A73">
      <w:pPr>
        <w:spacing w:after="0" w:line="240" w:lineRule="auto"/>
        <w:jc w:val="center"/>
        <w:rPr>
          <w:rFonts w:ascii="Calibri" w:hAnsi="Calibri" w:cs="Calibri"/>
          <w:bCs/>
        </w:rPr>
      </w:pPr>
      <w:r w:rsidRPr="00382737">
        <w:rPr>
          <w:rFonts w:ascii="Calibri" w:hAnsi="Calibri" w:cs="Calibri"/>
          <w:bCs/>
        </w:rPr>
        <w:t>iepirkuma identifikācijas Nr. CNP/2024/43/ERAF</w:t>
      </w:r>
    </w:p>
    <w:p w14:paraId="4B1B77FB" w14:textId="77777777" w:rsidR="001D7A73" w:rsidRDefault="001D7A73" w:rsidP="001D7A73">
      <w:pPr>
        <w:spacing w:after="0" w:line="240" w:lineRule="auto"/>
        <w:jc w:val="center"/>
        <w:rPr>
          <w:rFonts w:ascii="Calibri" w:hAnsi="Calibri" w:cs="Calibri"/>
          <w:bCs/>
        </w:rPr>
      </w:pPr>
    </w:p>
    <w:p w14:paraId="4A0B1DCA" w14:textId="77777777" w:rsidR="001D7A73" w:rsidRPr="001D7A73" w:rsidRDefault="001D7A73" w:rsidP="001D7A73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/>
          <w:bCs/>
        </w:rPr>
      </w:pPr>
      <w:r w:rsidRPr="001D7A73">
        <w:rPr>
          <w:rFonts w:ascii="Calibri" w:hAnsi="Calibri" w:cs="Calibri"/>
          <w:b/>
          <w:bCs/>
        </w:rPr>
        <w:t xml:space="preserve">Jautājums: </w:t>
      </w:r>
    </w:p>
    <w:p w14:paraId="2782BA6E" w14:textId="77777777" w:rsidR="001D7A73" w:rsidRPr="001D7A73" w:rsidRDefault="001D7A73" w:rsidP="001D7A73">
      <w:pPr>
        <w:spacing w:after="0" w:line="240" w:lineRule="auto"/>
        <w:ind w:left="284"/>
        <w:jc w:val="both"/>
        <w:rPr>
          <w:rFonts w:ascii="Calibri" w:hAnsi="Calibri" w:cs="Calibri"/>
        </w:rPr>
      </w:pPr>
      <w:r w:rsidRPr="001D7A73">
        <w:rPr>
          <w:rFonts w:ascii="Calibri" w:hAnsi="Calibri" w:cs="Calibri"/>
        </w:rPr>
        <w:t xml:space="preserve">Darbu apjomu sarakstā neatrodam </w:t>
      </w:r>
      <w:proofErr w:type="spellStart"/>
      <w:r w:rsidRPr="001D7A73">
        <w:rPr>
          <w:rFonts w:ascii="Calibri" w:hAnsi="Calibri" w:cs="Calibri"/>
        </w:rPr>
        <w:t>minerālmateriālu</w:t>
      </w:r>
      <w:proofErr w:type="spellEnd"/>
      <w:r w:rsidRPr="001D7A73">
        <w:rPr>
          <w:rFonts w:ascii="Calibri" w:hAnsi="Calibri" w:cs="Calibri"/>
        </w:rPr>
        <w:t xml:space="preserve"> maisījuma (fr.0/45) N-III klase, h=15cm pozīciju segas konstrukcijai (ietvei) (skat.TS-CD-4)</w:t>
      </w:r>
    </w:p>
    <w:p w14:paraId="5D36E4F4" w14:textId="77777777" w:rsidR="001D7A73" w:rsidRPr="001D7A73" w:rsidRDefault="001D7A73" w:rsidP="001D7A73">
      <w:pPr>
        <w:spacing w:after="0" w:line="240" w:lineRule="auto"/>
        <w:ind w:left="284"/>
        <w:jc w:val="both"/>
        <w:rPr>
          <w:rFonts w:ascii="Calibri" w:hAnsi="Calibri" w:cs="Calibri"/>
        </w:rPr>
      </w:pPr>
      <w:r w:rsidRPr="001D7A73">
        <w:rPr>
          <w:rFonts w:ascii="Calibri" w:hAnsi="Calibri" w:cs="Calibri"/>
        </w:rPr>
        <w:t>Lūgums papildināt darbu apjomu sarakstu.</w:t>
      </w:r>
    </w:p>
    <w:p w14:paraId="1DFA3A10" w14:textId="77777777" w:rsidR="001D7A73" w:rsidRPr="001D7A73" w:rsidRDefault="001D7A73" w:rsidP="001D7A73">
      <w:pPr>
        <w:shd w:val="clear" w:color="auto" w:fill="FFFFFF" w:themeFill="background1"/>
        <w:spacing w:after="0" w:line="240" w:lineRule="auto"/>
        <w:textAlignment w:val="baseline"/>
        <w:rPr>
          <w:rFonts w:ascii="Calibri" w:hAnsi="Calibri" w:cs="Calibri"/>
          <w:noProof/>
          <w:color w:val="242424"/>
        </w:rPr>
      </w:pPr>
    </w:p>
    <w:p w14:paraId="23922DFD" w14:textId="77777777" w:rsidR="001D7A73" w:rsidRPr="001D7A73" w:rsidRDefault="001D7A73" w:rsidP="001D7A73">
      <w:pPr>
        <w:shd w:val="clear" w:color="auto" w:fill="FFFFFF" w:themeFill="background1"/>
        <w:spacing w:after="0" w:line="240" w:lineRule="auto"/>
        <w:ind w:left="142" w:firstLine="142"/>
        <w:textAlignment w:val="baseline"/>
        <w:rPr>
          <w:rFonts w:ascii="Calibri" w:hAnsi="Calibri" w:cs="Calibri"/>
          <w:b/>
          <w:bCs/>
          <w:noProof/>
          <w:color w:val="242424"/>
        </w:rPr>
      </w:pPr>
      <w:r w:rsidRPr="001D7A73">
        <w:rPr>
          <w:rFonts w:ascii="Calibri" w:hAnsi="Calibri" w:cs="Calibri"/>
          <w:b/>
          <w:bCs/>
          <w:noProof/>
          <w:color w:val="242424"/>
        </w:rPr>
        <w:t>Atbilde:</w:t>
      </w:r>
    </w:p>
    <w:p w14:paraId="39FB02E6" w14:textId="290DD599" w:rsidR="001D7A73" w:rsidRPr="001D7A73" w:rsidRDefault="005A7940" w:rsidP="001D7A73">
      <w:pPr>
        <w:spacing w:after="0" w:line="240" w:lineRule="auto"/>
        <w:jc w:val="both"/>
        <w:rPr>
          <w:rFonts w:ascii="Calibri" w:hAnsi="Calibri" w:cs="Calibri"/>
          <w:color w:val="4EA72E" w:themeColor="accent6"/>
          <w:u w:val="single"/>
        </w:rPr>
      </w:pPr>
      <w:r>
        <w:rPr>
          <w:rFonts w:ascii="Calibri" w:hAnsi="Calibri" w:cs="Calibri"/>
          <w:color w:val="6FC040"/>
          <w:shd w:val="clear" w:color="auto" w:fill="FFFFFF"/>
        </w:rPr>
        <w:t xml:space="preserve">Atbilstoši revīzijai nr. 2. Ietvei paredzēts nesaistīts </w:t>
      </w:r>
      <w:proofErr w:type="spellStart"/>
      <w:r>
        <w:rPr>
          <w:rFonts w:ascii="Calibri" w:hAnsi="Calibri" w:cs="Calibri"/>
          <w:color w:val="6FC040"/>
          <w:shd w:val="clear" w:color="auto" w:fill="FFFFFF"/>
        </w:rPr>
        <w:t>minerālmateriāls</w:t>
      </w:r>
      <w:proofErr w:type="spellEnd"/>
      <w:r>
        <w:rPr>
          <w:rFonts w:ascii="Calibri" w:hAnsi="Calibri" w:cs="Calibri"/>
          <w:color w:val="6FC040"/>
          <w:shd w:val="clear" w:color="auto" w:fill="FFFFFF"/>
        </w:rPr>
        <w:t xml:space="preserve"> 0/45 slāņa būvniecība 18 cm biezumā, kā stāvvietās, jo pa to pārvietosies sniega tīrīšanas tehnika un atsevišķās zonās ietvei brauks pāri auto.</w:t>
      </w:r>
      <w:r w:rsidR="001D7A73" w:rsidRPr="001D7A73">
        <w:rPr>
          <w:rFonts w:ascii="Calibri" w:hAnsi="Calibri" w:cs="Calibri"/>
          <w:color w:val="4EA72E" w:themeColor="accent6"/>
        </w:rPr>
        <w:t> </w:t>
      </w:r>
    </w:p>
    <w:p w14:paraId="6DAB1009" w14:textId="77777777" w:rsidR="001D7A73" w:rsidRPr="001D7A73" w:rsidRDefault="001D7A73" w:rsidP="001D7A73">
      <w:pPr>
        <w:shd w:val="clear" w:color="auto" w:fill="FFFFFF" w:themeFill="background1"/>
        <w:spacing w:after="0" w:line="240" w:lineRule="auto"/>
        <w:textAlignment w:val="baseline"/>
        <w:rPr>
          <w:rFonts w:ascii="Calibri" w:hAnsi="Calibri" w:cs="Calibri"/>
          <w:b/>
          <w:bCs/>
          <w:noProof/>
          <w:color w:val="242424"/>
        </w:rPr>
      </w:pPr>
    </w:p>
    <w:p w14:paraId="56932B58" w14:textId="77777777" w:rsidR="001D7A73" w:rsidRPr="001D7A73" w:rsidRDefault="001D7A73" w:rsidP="001D7A73">
      <w:pPr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b/>
          <w:bCs/>
        </w:rPr>
      </w:pPr>
      <w:r w:rsidRPr="001D7A73">
        <w:rPr>
          <w:rFonts w:ascii="Calibri" w:hAnsi="Calibri" w:cs="Calibri"/>
          <w:b/>
          <w:bCs/>
        </w:rPr>
        <w:t xml:space="preserve">Jautājums: </w:t>
      </w:r>
    </w:p>
    <w:p w14:paraId="66F2B565" w14:textId="77777777" w:rsidR="001D7A73" w:rsidRPr="001D7A73" w:rsidRDefault="001D7A73" w:rsidP="001D7A73">
      <w:pPr>
        <w:spacing w:after="0" w:line="240" w:lineRule="auto"/>
        <w:ind w:left="284"/>
        <w:jc w:val="both"/>
        <w:rPr>
          <w:rFonts w:ascii="Calibri" w:hAnsi="Calibri" w:cs="Calibri"/>
        </w:rPr>
      </w:pPr>
      <w:r w:rsidRPr="001D7A73">
        <w:rPr>
          <w:rFonts w:ascii="Calibri" w:hAnsi="Calibri" w:cs="Calibri"/>
        </w:rPr>
        <w:t xml:space="preserve">Balstoties uz rasējumu TS-CD-4, betona bruģakmens detalizāciju ir norādīts meklēt rasējumā TS-CD-5, tomēr rasējumā TS-CD-5 atrodama detalizācija tipveida trapecveida </w:t>
      </w:r>
      <w:proofErr w:type="spellStart"/>
      <w:r w:rsidRPr="001D7A73">
        <w:rPr>
          <w:rFonts w:ascii="Calibri" w:hAnsi="Calibri" w:cs="Calibri"/>
        </w:rPr>
        <w:t>ātrumvalnim</w:t>
      </w:r>
      <w:proofErr w:type="spellEnd"/>
      <w:r w:rsidRPr="001D7A73">
        <w:rPr>
          <w:rFonts w:ascii="Calibri" w:hAnsi="Calibri" w:cs="Calibri"/>
        </w:rPr>
        <w:t>. Lūgums precizēt vai pievienot attiecīgo detalizāciju bruģakmenim, lai būtu izprotams, kāds bruģakmens rakts un krāsu izvietojums ir jāparedz?</w:t>
      </w:r>
    </w:p>
    <w:p w14:paraId="0825C926" w14:textId="77777777" w:rsidR="001D7A73" w:rsidRPr="001D7A73" w:rsidRDefault="001D7A73" w:rsidP="001D7A73">
      <w:pPr>
        <w:spacing w:after="0" w:line="240" w:lineRule="auto"/>
        <w:ind w:left="284"/>
        <w:jc w:val="both"/>
        <w:rPr>
          <w:rFonts w:ascii="Calibri" w:hAnsi="Calibri" w:cs="Calibri"/>
        </w:rPr>
      </w:pPr>
    </w:p>
    <w:p w14:paraId="2CA26809" w14:textId="77777777" w:rsidR="001D7A73" w:rsidRPr="001D7A73" w:rsidRDefault="001D7A73" w:rsidP="001D7A73">
      <w:pPr>
        <w:shd w:val="clear" w:color="auto" w:fill="FFFFFF" w:themeFill="background1"/>
        <w:spacing w:after="0" w:line="240" w:lineRule="auto"/>
        <w:ind w:left="142" w:firstLine="142"/>
        <w:textAlignment w:val="baseline"/>
        <w:rPr>
          <w:rFonts w:ascii="Calibri" w:hAnsi="Calibri" w:cs="Calibri"/>
          <w:b/>
          <w:bCs/>
          <w:noProof/>
          <w:color w:val="242424"/>
        </w:rPr>
      </w:pPr>
      <w:r w:rsidRPr="001D7A73">
        <w:rPr>
          <w:rFonts w:ascii="Calibri" w:hAnsi="Calibri" w:cs="Calibri"/>
          <w:b/>
          <w:bCs/>
          <w:noProof/>
          <w:color w:val="242424"/>
        </w:rPr>
        <w:t>Atbilde:</w:t>
      </w:r>
    </w:p>
    <w:p w14:paraId="6D7DE1B5" w14:textId="77777777" w:rsidR="001D7A73" w:rsidRPr="001D7A73" w:rsidRDefault="001D7A73" w:rsidP="001D7A73">
      <w:pPr>
        <w:spacing w:after="0" w:line="240" w:lineRule="auto"/>
        <w:jc w:val="both"/>
        <w:rPr>
          <w:rFonts w:ascii="Calibri" w:hAnsi="Calibri" w:cs="Calibri"/>
          <w:color w:val="4EA72E" w:themeColor="accent6"/>
        </w:rPr>
      </w:pPr>
      <w:r w:rsidRPr="001D7A73">
        <w:rPr>
          <w:rFonts w:ascii="Calibri" w:hAnsi="Calibri" w:cs="Calibri"/>
          <w:noProof/>
          <w:color w:val="4EA72E" w:themeColor="accent6"/>
        </w:rPr>
        <w:t xml:space="preserve">EIS tiks publicēta dokumentācija </w:t>
      </w:r>
      <w:r w:rsidRPr="001D7A73">
        <w:rPr>
          <w:rFonts w:ascii="Calibri" w:hAnsi="Calibri" w:cs="Calibri"/>
          <w:color w:val="4EA72E" w:themeColor="accent6"/>
        </w:rPr>
        <w:t>ar lapām TS-CD-5_1; TS-CD-5_2; TS-CD-5_3; TS-CD-5_4.</w:t>
      </w:r>
    </w:p>
    <w:p w14:paraId="0327B9F7" w14:textId="77777777" w:rsidR="001D7A73" w:rsidRPr="00382737" w:rsidRDefault="001D7A73" w:rsidP="001D7A73">
      <w:pPr>
        <w:spacing w:after="0" w:line="240" w:lineRule="auto"/>
        <w:jc w:val="center"/>
        <w:rPr>
          <w:rFonts w:ascii="Calibri" w:hAnsi="Calibri" w:cs="Calibri"/>
          <w:bCs/>
        </w:rPr>
      </w:pPr>
    </w:p>
    <w:p w14:paraId="1345738E" w14:textId="77777777" w:rsidR="004379A7" w:rsidRDefault="004379A7"/>
    <w:sectPr w:rsidR="004379A7" w:rsidSect="001D7A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BF93784"/>
    <w:multiLevelType w:val="hybridMultilevel"/>
    <w:tmpl w:val="BD644AE6"/>
    <w:lvl w:ilvl="0" w:tplc="E7E845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85583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A73"/>
    <w:rsid w:val="00136A36"/>
    <w:rsid w:val="001D7A73"/>
    <w:rsid w:val="004379A7"/>
    <w:rsid w:val="00583578"/>
    <w:rsid w:val="005A7940"/>
    <w:rsid w:val="0062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BDAE2"/>
  <w15:chartTrackingRefBased/>
  <w15:docId w15:val="{15C9B97A-4085-4BE9-A6A4-05914BC49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D7A73"/>
  </w:style>
  <w:style w:type="paragraph" w:styleId="Virsraksts1">
    <w:name w:val="heading 1"/>
    <w:basedOn w:val="Parasts"/>
    <w:next w:val="Parasts"/>
    <w:link w:val="Virsraksts1Rakstz"/>
    <w:uiPriority w:val="9"/>
    <w:qFormat/>
    <w:rsid w:val="001D7A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D7A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D7A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D7A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D7A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D7A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D7A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D7A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D7A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D7A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D7A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D7A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D7A73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D7A73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D7A73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D7A73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D7A73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D7A73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D7A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D7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D7A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D7A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D7A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D7A73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1D7A73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D7A73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D7A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D7A73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D7A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698</Words>
  <Characters>399</Characters>
  <Application>Microsoft Office Word</Application>
  <DocSecurity>0</DocSecurity>
  <Lines>3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Maija Klimoviča</dc:creator>
  <cp:keywords/>
  <dc:description/>
  <cp:lastModifiedBy>Maija Klimoviča</cp:lastModifiedBy>
  <cp:revision>2</cp:revision>
  <dcterms:created xsi:type="dcterms:W3CDTF">2024-08-30T07:42:00Z</dcterms:created>
  <dcterms:modified xsi:type="dcterms:W3CDTF">2024-08-30T07:42:00Z</dcterms:modified>
</cp:coreProperties>
</file>