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3F0" w:rsidRPr="00EA68D9" w:rsidRDefault="003503F0" w:rsidP="003503F0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A68D9">
        <w:rPr>
          <w:rFonts w:ascii="Times New Roman" w:eastAsia="Times New Roman" w:hAnsi="Times New Roman" w:cs="Times New Roman"/>
          <w:sz w:val="24"/>
          <w:szCs w:val="24"/>
        </w:rPr>
        <w:t>Latvijas Republikas Labklājības ministrija</w:t>
      </w:r>
    </w:p>
    <w:p w:rsidR="003503F0" w:rsidRPr="00EA68D9" w:rsidRDefault="003503F0" w:rsidP="003503F0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A68D9">
        <w:rPr>
          <w:rFonts w:ascii="Times New Roman" w:eastAsia="Times New Roman" w:hAnsi="Times New Roman" w:cs="Times New Roman"/>
          <w:sz w:val="24"/>
          <w:szCs w:val="24"/>
        </w:rPr>
        <w:t>Reģistrācijas Nr. 90000022064</w:t>
      </w:r>
    </w:p>
    <w:p w:rsidR="003503F0" w:rsidRPr="00EA68D9" w:rsidRDefault="003503F0" w:rsidP="003503F0">
      <w:pPr>
        <w:rPr>
          <w:rFonts w:ascii="Times New Roman" w:eastAsia="Calibri" w:hAnsi="Times New Roman" w:cs="Times New Roman"/>
          <w:sz w:val="24"/>
          <w:szCs w:val="24"/>
        </w:rPr>
      </w:pPr>
    </w:p>
    <w:p w:rsidR="003503F0" w:rsidRPr="00EA68D9" w:rsidRDefault="003503F0" w:rsidP="003503F0">
      <w:pPr>
        <w:rPr>
          <w:rFonts w:ascii="Times New Roman" w:eastAsia="Calibri" w:hAnsi="Times New Roman" w:cs="Times New Roman"/>
          <w:sz w:val="24"/>
          <w:szCs w:val="24"/>
        </w:rPr>
      </w:pPr>
    </w:p>
    <w:p w:rsidR="003503F0" w:rsidRPr="00EA68D9" w:rsidRDefault="003503F0" w:rsidP="003503F0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A68D9">
        <w:rPr>
          <w:rFonts w:ascii="Times New Roman" w:eastAsia="Calibri" w:hAnsi="Times New Roman" w:cs="Times New Roman"/>
          <w:sz w:val="24"/>
          <w:szCs w:val="24"/>
        </w:rPr>
        <w:t>Iepirkums</w:t>
      </w:r>
    </w:p>
    <w:p w:rsidR="003503F0" w:rsidRPr="00A56D3A" w:rsidRDefault="003503F0" w:rsidP="003503F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37102296"/>
      <w:r w:rsidRPr="00A56D3A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bookmarkStart w:id="1" w:name="_Hlk170465477"/>
      <w:r w:rsidRPr="00A56D3A">
        <w:rPr>
          <w:rFonts w:ascii="Times New Roman" w:eastAsia="Times New Roman" w:hAnsi="Times New Roman" w:cs="Times New Roman"/>
          <w:b/>
          <w:bCs/>
          <w:sz w:val="24"/>
          <w:szCs w:val="24"/>
        </w:rPr>
        <w:t>Metodikas sociālajam darbam ģimenēm ar bērniem  aktualizācija un mācības 2024. - 2026.gadā</w:t>
      </w:r>
      <w:bookmarkEnd w:id="1"/>
      <w:r w:rsidRPr="00A56D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</w:t>
      </w:r>
    </w:p>
    <w:p w:rsidR="003503F0" w:rsidRPr="00A56D3A" w:rsidRDefault="003503F0" w:rsidP="003503F0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56D3A" w:rsidDel="00453A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0"/>
      <w:r w:rsidRPr="00A56D3A">
        <w:rPr>
          <w:rFonts w:ascii="Times New Roman" w:eastAsia="Times New Roman" w:hAnsi="Times New Roman" w:cs="Times New Roman"/>
          <w:sz w:val="24"/>
          <w:szCs w:val="24"/>
        </w:rPr>
        <w:t>(identifikācijas Nr.</w:t>
      </w:r>
      <w:r w:rsidRPr="00A56D3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LR LM 2024/24ESF+)</w:t>
      </w:r>
    </w:p>
    <w:p w:rsidR="003503F0" w:rsidRPr="00EA68D9" w:rsidRDefault="003503F0" w:rsidP="003503F0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503F0" w:rsidRPr="00EA68D9" w:rsidRDefault="003503F0" w:rsidP="003503F0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503F0" w:rsidRPr="00EA68D9" w:rsidRDefault="003503F0" w:rsidP="003503F0">
      <w:pPr>
        <w:rPr>
          <w:rFonts w:ascii="Times New Roman" w:eastAsia="Calibri" w:hAnsi="Times New Roman" w:cs="Times New Roman"/>
          <w:sz w:val="24"/>
          <w:szCs w:val="24"/>
        </w:rPr>
      </w:pPr>
    </w:p>
    <w:p w:rsidR="003503F0" w:rsidRPr="00EA68D9" w:rsidRDefault="003503F0" w:rsidP="003503F0">
      <w:pPr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A68D9">
        <w:rPr>
          <w:rFonts w:ascii="Times New Roman" w:hAnsi="Times New Roman" w:cs="Times New Roman"/>
          <w:sz w:val="24"/>
          <w:szCs w:val="24"/>
          <w:u w:val="single"/>
        </w:rPr>
        <w:t xml:space="preserve">Jautājums: </w:t>
      </w:r>
    </w:p>
    <w:p w:rsidR="003503F0" w:rsidRPr="00EA68D9" w:rsidRDefault="003503F0" w:rsidP="003503F0">
      <w:pPr>
        <w:rPr>
          <w:rFonts w:ascii="Times New Roman" w:hAnsi="Times New Roman" w:cs="Times New Roman"/>
          <w:sz w:val="24"/>
          <w:szCs w:val="24"/>
        </w:rPr>
      </w:pPr>
      <w:r w:rsidRPr="00EA68D9">
        <w:rPr>
          <w:rFonts w:ascii="Times New Roman" w:hAnsi="Times New Roman" w:cs="Times New Roman"/>
          <w:sz w:val="24"/>
          <w:szCs w:val="24"/>
        </w:rPr>
        <w:t>Vai mācības, 2 grupām, ir jāuzsāk 2024.gadā vai jābūt pabeigtām?</w:t>
      </w:r>
    </w:p>
    <w:p w:rsidR="003503F0" w:rsidRPr="00EA68D9" w:rsidRDefault="003503F0" w:rsidP="003503F0">
      <w:pPr>
        <w:rPr>
          <w:rFonts w:ascii="Times New Roman" w:hAnsi="Times New Roman" w:cs="Times New Roman"/>
          <w:sz w:val="24"/>
          <w:szCs w:val="24"/>
        </w:rPr>
      </w:pPr>
    </w:p>
    <w:p w:rsidR="003503F0" w:rsidRPr="00EA68D9" w:rsidRDefault="003503F0" w:rsidP="003503F0">
      <w:pPr>
        <w:rPr>
          <w:rFonts w:ascii="Times New Roman" w:hAnsi="Times New Roman" w:cs="Times New Roman"/>
          <w:sz w:val="24"/>
          <w:szCs w:val="24"/>
          <w:u w:val="single"/>
        </w:rPr>
      </w:pPr>
      <w:r w:rsidRPr="00EA68D9">
        <w:rPr>
          <w:rFonts w:ascii="Times New Roman" w:hAnsi="Times New Roman" w:cs="Times New Roman"/>
          <w:sz w:val="24"/>
          <w:szCs w:val="24"/>
          <w:u w:val="single"/>
        </w:rPr>
        <w:t>Atbilde:</w:t>
      </w:r>
    </w:p>
    <w:p w:rsidR="007571CD" w:rsidRDefault="00EA68D9" w:rsidP="00EA68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Saskaņā ar Tehniskās specifikācijas 4.4.punktu pakalpojuma sniedzējam ir jānodrošina “</w:t>
      </w:r>
      <w:r w:rsidRPr="00EA68D9">
        <w:rPr>
          <w:rFonts w:ascii="Times New Roman" w:hAnsi="Times New Roman" w:cs="Times New Roman"/>
          <w:i/>
          <w:sz w:val="24"/>
          <w:szCs w:val="24"/>
        </w:rPr>
        <w:t>Mācību grupu skaits: līguma ietvaros plānots organizēt 5 (piecas) mācību grupas (grupā indikatīvi 18- 22 (astoņpadsmit līdz divdesmit divi) dalībnieki): 2 (divas) mācību grupas 2024.gadā, 2 (divas) mācību grupas 2025.gadā. 1 (vienu) mācību grupu 2026.gadā. Pakalpojuma līgumu plānots izpildīt līdz 2026.gada 31.jūlijam.</w:t>
      </w:r>
      <w:r>
        <w:rPr>
          <w:rFonts w:ascii="Times New Roman" w:hAnsi="Times New Roman" w:cs="Times New Roman"/>
          <w:sz w:val="24"/>
          <w:szCs w:val="24"/>
        </w:rPr>
        <w:t xml:space="preserve">”  Tehniskās specifikācijas 4.3.punktā ir noteikts </w:t>
      </w:r>
      <w:r w:rsidRPr="00EA68D9">
        <w:rPr>
          <w:rFonts w:ascii="Times New Roman" w:hAnsi="Times New Roman" w:cs="Times New Roman"/>
          <w:sz w:val="24"/>
          <w:szCs w:val="24"/>
        </w:rPr>
        <w:t>mācību programmas apjoms un īstenošanas laika plānojums</w:t>
      </w:r>
      <w:r>
        <w:rPr>
          <w:rFonts w:ascii="Times New Roman" w:hAnsi="Times New Roman" w:cs="Times New Roman"/>
          <w:sz w:val="24"/>
          <w:szCs w:val="24"/>
        </w:rPr>
        <w:t>. Pakalpojuma sniedzējam</w:t>
      </w:r>
      <w:r w:rsidR="007571CD">
        <w:rPr>
          <w:rFonts w:ascii="Times New Roman" w:hAnsi="Times New Roman" w:cs="Times New Roman"/>
          <w:sz w:val="24"/>
          <w:szCs w:val="24"/>
        </w:rPr>
        <w:t xml:space="preserve"> mācību grupām mācību programma ir jāīsteno atbilstoši Tehniskās specifikācijas 4.3.2.apakšpunkta noteikumiem. Turklāt saskaņā ar Tehniskās specifikācijas 4.9.1.apakšpunktu </w:t>
      </w:r>
      <w:r w:rsidR="003503F0" w:rsidRPr="00EA68D9">
        <w:rPr>
          <w:rFonts w:ascii="Times New Roman" w:hAnsi="Times New Roman" w:cs="Times New Roman"/>
          <w:sz w:val="24"/>
          <w:szCs w:val="24"/>
        </w:rPr>
        <w:t>“</w:t>
      </w:r>
      <w:r w:rsidR="003503F0" w:rsidRPr="007571CD">
        <w:rPr>
          <w:rFonts w:ascii="Times New Roman" w:hAnsi="Times New Roman" w:cs="Times New Roman"/>
          <w:i/>
          <w:sz w:val="24"/>
          <w:szCs w:val="24"/>
        </w:rPr>
        <w:t>Pakalpojuma sniedzējs saskaņo ar Pasūtītāju 2024.gadā plānoto mācību (divas grupas) norises datumus  ne vēlāk kā 10 (desmit) darba dienu laikā pēc līguma noslēgšanas</w:t>
      </w:r>
      <w:r w:rsidR="003503F0" w:rsidRPr="00EA68D9">
        <w:rPr>
          <w:rFonts w:ascii="Times New Roman" w:hAnsi="Times New Roman" w:cs="Times New Roman"/>
          <w:sz w:val="24"/>
          <w:szCs w:val="24"/>
        </w:rPr>
        <w:t xml:space="preserve">”. </w:t>
      </w:r>
      <w:r w:rsidR="00B42B24" w:rsidRPr="00B42B24">
        <w:rPr>
          <w:rFonts w:ascii="Times New Roman" w:hAnsi="Times New Roman" w:cs="Times New Roman"/>
          <w:sz w:val="24"/>
          <w:szCs w:val="24"/>
        </w:rPr>
        <w:t>Attiecīgi, ņemot vērā iepriekš minētās Tehniskās specifikācijas prasības,  pirmo 2  mācību grupu mācību programmas realizēšana ir jāuzsāk 2024.gadā. Savukārt, ņemot vērā iepriekš minētās Tehniskās specifikācijas prasības, pakalpojuma sniedzējs var saplānot un secināt, kurā gadā pirmo 2 mācību grupu mācību programmu realizācija ir jāpabeidz.</w:t>
      </w:r>
      <w:bookmarkStart w:id="2" w:name="_GoBack"/>
      <w:bookmarkEnd w:id="2"/>
    </w:p>
    <w:p w:rsidR="007571CD" w:rsidRDefault="007571CD" w:rsidP="00EA68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5A13" w:rsidRPr="00EA68D9" w:rsidRDefault="00B42B24">
      <w:pPr>
        <w:rPr>
          <w:rFonts w:ascii="Times New Roman" w:hAnsi="Times New Roman" w:cs="Times New Roman"/>
          <w:sz w:val="24"/>
          <w:szCs w:val="24"/>
        </w:rPr>
      </w:pPr>
    </w:p>
    <w:sectPr w:rsidR="00735A13" w:rsidRPr="00EA68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B30819"/>
    <w:multiLevelType w:val="hybridMultilevel"/>
    <w:tmpl w:val="92B223E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3F0"/>
    <w:rsid w:val="003503F0"/>
    <w:rsid w:val="007571CD"/>
    <w:rsid w:val="00812BFB"/>
    <w:rsid w:val="00B42B24"/>
    <w:rsid w:val="00D82248"/>
    <w:rsid w:val="00EA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5C77DBA-F0C6-4180-A767-8A3FAF1E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03F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2 Char,Strip Char,Saistīto dokumentu saraksts Char,Syle 1 Char,Numurets Char,Normal bullet 2 Char,Bullet list Char,H&amp;P List Paragraph Char,Colorful List - Accent 11 Char,PPS_Bullet Char,Punkti ar numuriem Char,Virsraksti Char"/>
    <w:basedOn w:val="DefaultParagraphFont"/>
    <w:link w:val="ListParagraph"/>
    <w:uiPriority w:val="34"/>
    <w:locked/>
    <w:rsid w:val="003503F0"/>
    <w:rPr>
      <w:rFonts w:ascii="Calibri" w:hAnsi="Calibri" w:cs="Calibri"/>
    </w:rPr>
  </w:style>
  <w:style w:type="paragraph" w:styleId="ListParagraph">
    <w:name w:val="List Paragraph"/>
    <w:aliases w:val="2,Strip,Saistīto dokumentu saraksts,Syle 1,Numurets,Normal bullet 2,Bullet list,H&amp;P List Paragraph,Colorful List - Accent 11,PPS_Bullet,Punkti ar numuriem,Virsraksti,Numbered Para 1,Dot pt,List Paragraph Char Char Char,Indicator Text"/>
    <w:basedOn w:val="Normal"/>
    <w:link w:val="ListParagraphChar"/>
    <w:uiPriority w:val="34"/>
    <w:qFormat/>
    <w:rsid w:val="003503F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3</cp:revision>
  <dcterms:created xsi:type="dcterms:W3CDTF">2024-07-10T08:54:00Z</dcterms:created>
  <dcterms:modified xsi:type="dcterms:W3CDTF">2024-07-10T12:01:00Z</dcterms:modified>
</cp:coreProperties>
</file>