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6197" w:rsidRPr="007F29FF" w:rsidRDefault="00A96197" w:rsidP="00A96197">
      <w:pPr>
        <w:pStyle w:val="Default"/>
        <w:jc w:val="center"/>
        <w:rPr>
          <w:b/>
          <w:color w:val="auto"/>
        </w:rPr>
      </w:pPr>
      <w:r w:rsidRPr="007F29FF">
        <w:rPr>
          <w:b/>
          <w:bCs/>
          <w:color w:val="auto"/>
        </w:rPr>
        <w:t>Iepirkum</w:t>
      </w:r>
      <w:r>
        <w:rPr>
          <w:b/>
          <w:bCs/>
          <w:color w:val="auto"/>
        </w:rPr>
        <w:t>u</w:t>
      </w:r>
      <w:r w:rsidRPr="007F29FF">
        <w:rPr>
          <w:b/>
          <w:bCs/>
          <w:color w:val="auto"/>
        </w:rPr>
        <w:t xml:space="preserve"> komisijas 202</w:t>
      </w:r>
      <w:r>
        <w:rPr>
          <w:b/>
          <w:bCs/>
          <w:color w:val="auto"/>
        </w:rPr>
        <w:t>4</w:t>
      </w:r>
      <w:r w:rsidRPr="007F29FF">
        <w:rPr>
          <w:b/>
          <w:bCs/>
          <w:color w:val="auto"/>
        </w:rPr>
        <w:t>.</w:t>
      </w:r>
      <w:r>
        <w:rPr>
          <w:b/>
          <w:bCs/>
          <w:color w:val="auto"/>
        </w:rPr>
        <w:t> </w:t>
      </w:r>
      <w:r w:rsidRPr="007F29FF">
        <w:rPr>
          <w:b/>
          <w:bCs/>
          <w:color w:val="auto"/>
        </w:rPr>
        <w:t>gada</w:t>
      </w:r>
      <w:r>
        <w:rPr>
          <w:b/>
          <w:bCs/>
          <w:color w:val="auto"/>
        </w:rPr>
        <w:t xml:space="preserve"> </w:t>
      </w:r>
      <w:r>
        <w:rPr>
          <w:b/>
          <w:bCs/>
          <w:color w:val="auto"/>
        </w:rPr>
        <w:t>12</w:t>
      </w:r>
      <w:r>
        <w:rPr>
          <w:b/>
          <w:bCs/>
          <w:color w:val="auto"/>
        </w:rPr>
        <w:t>. </w:t>
      </w:r>
      <w:r>
        <w:rPr>
          <w:b/>
          <w:bCs/>
          <w:color w:val="auto"/>
        </w:rPr>
        <w:t>augusta</w:t>
      </w:r>
      <w:r w:rsidRPr="007F29FF">
        <w:rPr>
          <w:b/>
          <w:bCs/>
          <w:color w:val="auto"/>
        </w:rPr>
        <w:t xml:space="preserve"> sēdē</w:t>
      </w:r>
    </w:p>
    <w:p w:rsidR="00A96197" w:rsidRPr="007F29FF" w:rsidRDefault="00A96197" w:rsidP="00A96197">
      <w:pPr>
        <w:pStyle w:val="Default"/>
        <w:jc w:val="center"/>
        <w:rPr>
          <w:b/>
          <w:color w:val="auto"/>
        </w:rPr>
      </w:pPr>
      <w:r w:rsidRPr="007F29FF">
        <w:rPr>
          <w:b/>
          <w:bCs/>
          <w:color w:val="auto"/>
        </w:rPr>
        <w:t xml:space="preserve">sniegtā atbilde uz </w:t>
      </w:r>
      <w:r>
        <w:rPr>
          <w:b/>
          <w:bCs/>
          <w:color w:val="auto"/>
        </w:rPr>
        <w:t>priekšlikumu</w:t>
      </w:r>
    </w:p>
    <w:p w:rsidR="00A96197" w:rsidRDefault="00A96197" w:rsidP="00A96197">
      <w:pPr>
        <w:jc w:val="center"/>
        <w:rPr>
          <w:b/>
        </w:rPr>
      </w:pPr>
      <w:r w:rsidRPr="007F29FF">
        <w:rPr>
          <w:b/>
          <w:bCs/>
        </w:rPr>
        <w:t xml:space="preserve">par atklāta konkursa </w:t>
      </w:r>
      <w:r w:rsidRPr="007F29FF">
        <w:rPr>
          <w:b/>
        </w:rPr>
        <w:t>“</w:t>
      </w:r>
      <w:r w:rsidRPr="00B90236">
        <w:rPr>
          <w:b/>
          <w:sz w:val="22"/>
          <w:szCs w:val="22"/>
        </w:rPr>
        <w:t>Eksperta pakalpojumi prognozēšanas rīka tehniskās specifikācijas izstrādei un rīka izstrādes procesa uzraudzībai</w:t>
      </w:r>
      <w:r>
        <w:rPr>
          <w:rFonts w:eastAsia="Calibri"/>
          <w:b/>
        </w:rPr>
        <w:t>”</w:t>
      </w:r>
      <w:r w:rsidRPr="007F29FF">
        <w:rPr>
          <w:b/>
        </w:rPr>
        <w:t xml:space="preserve">, </w:t>
      </w:r>
    </w:p>
    <w:p w:rsidR="00A96197" w:rsidRDefault="00A96197" w:rsidP="00A96197">
      <w:pPr>
        <w:jc w:val="center"/>
        <w:rPr>
          <w:b/>
          <w:lang w:eastAsia="lv-LV"/>
        </w:rPr>
      </w:pPr>
      <w:r w:rsidRPr="007F29FF">
        <w:rPr>
          <w:b/>
        </w:rPr>
        <w:t xml:space="preserve">identifikācijas </w:t>
      </w:r>
      <w:r w:rsidRPr="00A96197">
        <w:rPr>
          <w:b/>
        </w:rPr>
        <w:t>Nr. LRLM 2024/18 ANM</w:t>
      </w:r>
      <w:r w:rsidRPr="007F29FF">
        <w:rPr>
          <w:b/>
        </w:rPr>
        <w:t xml:space="preserve">, </w:t>
      </w:r>
      <w:r w:rsidRPr="007F29FF">
        <w:rPr>
          <w:b/>
          <w:bCs/>
        </w:rPr>
        <w:t>nolikumu</w:t>
      </w:r>
    </w:p>
    <w:p w:rsidR="00662E31" w:rsidRDefault="00662E31" w:rsidP="00662E31">
      <w:pPr>
        <w:tabs>
          <w:tab w:val="left" w:pos="284"/>
        </w:tabs>
        <w:spacing w:before="120"/>
        <w:jc w:val="both"/>
        <w:rPr>
          <w:b/>
          <w:lang w:eastAsia="lv-LV"/>
        </w:rPr>
      </w:pPr>
    </w:p>
    <w:p w:rsidR="00662E31" w:rsidRPr="00B11C12" w:rsidRDefault="003D644B" w:rsidP="00662E31">
      <w:pPr>
        <w:tabs>
          <w:tab w:val="left" w:pos="284"/>
        </w:tabs>
        <w:spacing w:before="120"/>
        <w:jc w:val="both"/>
        <w:rPr>
          <w:b/>
          <w:lang w:eastAsia="lv-LV"/>
        </w:rPr>
      </w:pPr>
      <w:r>
        <w:rPr>
          <w:b/>
          <w:lang w:eastAsia="lv-LV"/>
        </w:rPr>
        <w:t xml:space="preserve">Priekšlikums: </w:t>
      </w:r>
    </w:p>
    <w:p w:rsidR="003D644B" w:rsidRPr="003D644B" w:rsidRDefault="003D644B" w:rsidP="003D644B">
      <w:pPr>
        <w:jc w:val="both"/>
        <w:rPr>
          <w:lang w:eastAsia="lv-LV"/>
        </w:rPr>
      </w:pPr>
      <w:r w:rsidRPr="003D644B">
        <w:rPr>
          <w:lang w:eastAsia="lv-LV"/>
        </w:rPr>
        <w:t>Pēc iepazīšanās ar iepirkuma “Sociālās apdrošināšanas sistēmas ilgtermiņa prognozēšanas rīka programmnodrošinājuma izstrāde un ieviešana”  LRLM 2024/18 ANM nolikumu, ir konstatējams, ka tiek pieprasīts specifisku nozares speciālistu loks ar specifiskām kvalifikācijas prasībām.</w:t>
      </w:r>
    </w:p>
    <w:p w:rsidR="003D644B" w:rsidRPr="003D644B" w:rsidRDefault="003D644B" w:rsidP="003D644B">
      <w:pPr>
        <w:jc w:val="both"/>
        <w:rPr>
          <w:lang w:eastAsia="lv-LV"/>
        </w:rPr>
      </w:pPr>
    </w:p>
    <w:p w:rsidR="00883D85" w:rsidRDefault="003D644B" w:rsidP="003D644B">
      <w:pPr>
        <w:jc w:val="both"/>
        <w:rPr>
          <w:lang w:eastAsia="lv-LV"/>
        </w:rPr>
      </w:pPr>
      <w:r w:rsidRPr="003D644B">
        <w:rPr>
          <w:lang w:eastAsia="lv-LV"/>
        </w:rPr>
        <w:t>Ņemot vēra Latvijas ierobežoto speciālistu loku, lūdzam rast iespēju  pagarināt piedāvājumu iesniegšanas termiņu par vismaz 10 (desmit) darba dienām, kas ļautu piedāvājumam piesaistīt atbilstošas kvalifikācijas speciālistus, kā arī sagatavot Pasūtītāja prasībām atbilstošāku piedāvājumu.</w:t>
      </w:r>
    </w:p>
    <w:p w:rsidR="003D644B" w:rsidRDefault="003D644B" w:rsidP="003D644B">
      <w:pPr>
        <w:jc w:val="both"/>
      </w:pPr>
    </w:p>
    <w:p w:rsidR="003D644B" w:rsidRPr="003D644B" w:rsidRDefault="00A96197" w:rsidP="003D644B">
      <w:pPr>
        <w:jc w:val="both"/>
        <w:rPr>
          <w:b/>
        </w:rPr>
      </w:pPr>
      <w:r>
        <w:rPr>
          <w:b/>
        </w:rPr>
        <w:t>A</w:t>
      </w:r>
      <w:r w:rsidR="003D644B" w:rsidRPr="003D644B">
        <w:rPr>
          <w:b/>
        </w:rPr>
        <w:t>tbilde:</w:t>
      </w:r>
    </w:p>
    <w:p w:rsidR="003D644B" w:rsidRDefault="003D644B" w:rsidP="003D644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p w:rsidR="003D644B" w:rsidRDefault="00A96197" w:rsidP="003D644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t>Komisija nolēma p</w:t>
      </w:r>
      <w:bookmarkStart w:id="0" w:name="_GoBack"/>
      <w:bookmarkEnd w:id="0"/>
      <w:r w:rsidR="003D644B">
        <w:t xml:space="preserve">agarināt </w:t>
      </w:r>
      <w:r w:rsidR="003D644B" w:rsidRPr="003D644B">
        <w:rPr>
          <w:rFonts w:eastAsia="Calibri"/>
        </w:rPr>
        <w:t>piedāvājumu iesniegšanas termiņu līdz 2024.gada 6.septembrim, ievērojot pretendenta lūgumu un to, ka daļa no iepirkumu komisijas locekļiem atrodas atvaļinājumā līdz septembra sākumam.</w:t>
      </w:r>
    </w:p>
    <w:p w:rsidR="003D644B" w:rsidRPr="003D644B" w:rsidRDefault="003D644B" w:rsidP="003D644B">
      <w:pPr>
        <w:jc w:val="both"/>
      </w:pPr>
    </w:p>
    <w:sectPr w:rsidR="003D644B" w:rsidRPr="003D644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AB6946"/>
    <w:multiLevelType w:val="hybridMultilevel"/>
    <w:tmpl w:val="08FE3492"/>
    <w:lvl w:ilvl="0" w:tplc="1E2289B6">
      <w:start w:val="1"/>
      <w:numFmt w:val="decimal"/>
      <w:lvlText w:val="%1."/>
      <w:lvlJc w:val="left"/>
      <w:pPr>
        <w:ind w:left="720" w:hanging="360"/>
      </w:pPr>
      <w:rPr>
        <w:rFonts w:hint="default"/>
        <w:b w:val="0"/>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E31"/>
    <w:rsid w:val="003D644B"/>
    <w:rsid w:val="00662E31"/>
    <w:rsid w:val="0080705B"/>
    <w:rsid w:val="00883D85"/>
    <w:rsid w:val="00A9619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EC196"/>
  <w15:chartTrackingRefBased/>
  <w15:docId w15:val="{07FF488C-1A69-4F5D-8406-EF71E7DE4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2E3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Syle 1,Strip,H&amp;P List Paragraph,2,Saistīto dokumentu saraksts,Colorful List - Accent 12,Table of contents numbered,Citation List,PPS_Bullet,Numurets,Virsraksti,Numbered Para 1,Dot pt"/>
    <w:basedOn w:val="Normal"/>
    <w:link w:val="ListParagraphChar"/>
    <w:qFormat/>
    <w:rsid w:val="003D644B"/>
    <w:pPr>
      <w:ind w:left="720"/>
      <w:contextualSpacing/>
    </w:pPr>
  </w:style>
  <w:style w:type="character" w:customStyle="1" w:styleId="ListParagraphChar">
    <w:name w:val="List Paragraph Char"/>
    <w:aliases w:val="Normal bullet 2 Char,Bullet list Char,Syle 1 Char,Strip Char,H&amp;P List Paragraph Char,2 Char,Saistīto dokumentu saraksts Char,Colorful List - Accent 12 Char,Table of contents numbered Char,Citation List Char,PPS_Bullet Char"/>
    <w:link w:val="ListParagraph"/>
    <w:qFormat/>
    <w:rsid w:val="003D644B"/>
    <w:rPr>
      <w:rFonts w:ascii="Times New Roman" w:eastAsia="Times New Roman" w:hAnsi="Times New Roman" w:cs="Times New Roman"/>
      <w:sz w:val="24"/>
      <w:szCs w:val="24"/>
    </w:rPr>
  </w:style>
  <w:style w:type="paragraph" w:customStyle="1" w:styleId="Default">
    <w:name w:val="Default"/>
    <w:rsid w:val="00A96197"/>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681</Words>
  <Characters>389</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Upīte</dc:creator>
  <cp:keywords/>
  <dc:description/>
  <cp:lastModifiedBy>Inese Upīte</cp:lastModifiedBy>
  <cp:revision>3</cp:revision>
  <dcterms:created xsi:type="dcterms:W3CDTF">2024-08-12T11:50:00Z</dcterms:created>
  <dcterms:modified xsi:type="dcterms:W3CDTF">2024-08-12T12:02:00Z</dcterms:modified>
</cp:coreProperties>
</file>