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APSTIPRINĀTS</w:t>
      </w:r>
    </w:p>
    <w:p w14:paraId="2292FB31"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Latvijas Republikas prokuratūras</w:t>
      </w:r>
    </w:p>
    <w:p w14:paraId="7BBB42AA"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iepirkuma komisijas</w:t>
      </w:r>
    </w:p>
    <w:p w14:paraId="59F978FB" w14:textId="18E351A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202</w:t>
      </w:r>
      <w:r w:rsidR="009859F7" w:rsidRPr="00F11606">
        <w:rPr>
          <w:rFonts w:ascii="Times New Roman" w:hAnsi="Times New Roman"/>
          <w:sz w:val="24"/>
          <w:szCs w:val="24"/>
          <w:lang w:val="lv-LV"/>
        </w:rPr>
        <w:t>4</w:t>
      </w:r>
      <w:r w:rsidRPr="00F11606">
        <w:rPr>
          <w:rFonts w:ascii="Times New Roman" w:hAnsi="Times New Roman"/>
          <w:sz w:val="24"/>
          <w:szCs w:val="24"/>
          <w:lang w:val="lv-LV"/>
        </w:rPr>
        <w:t xml:space="preserve">.gada </w:t>
      </w:r>
      <w:r w:rsidR="003D2F52">
        <w:rPr>
          <w:rFonts w:ascii="Times New Roman" w:hAnsi="Times New Roman"/>
          <w:sz w:val="24"/>
          <w:szCs w:val="24"/>
          <w:lang w:val="lv-LV"/>
        </w:rPr>
        <w:t>28</w:t>
      </w:r>
      <w:r w:rsidRPr="00F11606">
        <w:rPr>
          <w:rFonts w:ascii="Times New Roman" w:hAnsi="Times New Roman"/>
          <w:sz w:val="24"/>
          <w:szCs w:val="24"/>
          <w:lang w:val="lv-LV"/>
        </w:rPr>
        <w:t>.</w:t>
      </w:r>
      <w:r w:rsidR="00462C3D" w:rsidRPr="00F11606">
        <w:rPr>
          <w:rFonts w:ascii="Times New Roman" w:hAnsi="Times New Roman"/>
          <w:sz w:val="24"/>
          <w:szCs w:val="24"/>
          <w:lang w:val="lv-LV"/>
        </w:rPr>
        <w:t>oktobra</w:t>
      </w:r>
      <w:r w:rsidRPr="00F11606">
        <w:rPr>
          <w:rFonts w:ascii="Times New Roman" w:hAnsi="Times New Roman"/>
          <w:sz w:val="24"/>
          <w:szCs w:val="24"/>
          <w:lang w:val="lv-LV"/>
        </w:rPr>
        <w:t xml:space="preserve"> sēdē</w:t>
      </w:r>
    </w:p>
    <w:p w14:paraId="52A30D86" w14:textId="34735E7D" w:rsidR="00F42284" w:rsidRPr="00F11606" w:rsidRDefault="003D2F52" w:rsidP="00F42284">
      <w:pPr>
        <w:spacing w:after="0" w:line="240" w:lineRule="auto"/>
        <w:ind w:left="567" w:right="-1"/>
        <w:jc w:val="right"/>
        <w:rPr>
          <w:rFonts w:ascii="Times New Roman" w:hAnsi="Times New Roman"/>
          <w:sz w:val="24"/>
          <w:szCs w:val="24"/>
          <w:lang w:val="lv-LV"/>
        </w:rPr>
      </w:pPr>
      <w:r>
        <w:rPr>
          <w:rFonts w:ascii="Times New Roman" w:hAnsi="Times New Roman"/>
          <w:sz w:val="24"/>
          <w:szCs w:val="24"/>
          <w:lang w:val="lv-LV"/>
        </w:rPr>
        <w:t>12</w:t>
      </w:r>
      <w:r w:rsidR="00F42284" w:rsidRPr="00F11606">
        <w:rPr>
          <w:rFonts w:ascii="Times New Roman" w:hAnsi="Times New Roman"/>
          <w:sz w:val="24"/>
          <w:szCs w:val="24"/>
          <w:lang w:val="lv-LV"/>
        </w:rPr>
        <w:t>.protokols</w:t>
      </w:r>
    </w:p>
    <w:p w14:paraId="4BA4C047" w14:textId="77777777" w:rsidR="00F42284" w:rsidRPr="00F11606" w:rsidRDefault="00F42284" w:rsidP="00F42284">
      <w:pPr>
        <w:jc w:val="center"/>
        <w:rPr>
          <w:rFonts w:ascii="Times New Roman" w:hAnsi="Times New Roman"/>
          <w:b/>
          <w:color w:val="000000"/>
          <w:sz w:val="26"/>
          <w:szCs w:val="26"/>
          <w:lang w:val="lv-LV"/>
        </w:rPr>
      </w:pPr>
    </w:p>
    <w:p w14:paraId="3A13D1E7" w14:textId="77777777" w:rsidR="00AD37DB" w:rsidRPr="00F11606" w:rsidRDefault="00AE4BE5" w:rsidP="00CD109B">
      <w:pPr>
        <w:keepNext/>
        <w:keepLines/>
        <w:spacing w:after="120" w:line="240" w:lineRule="auto"/>
        <w:ind w:right="84"/>
        <w:jc w:val="center"/>
        <w:outlineLvl w:val="1"/>
        <w:rPr>
          <w:rFonts w:ascii="Times New Roman" w:hAnsi="Times New Roman" w:cs="Times New Roman"/>
          <w:b/>
          <w:noProof/>
          <w:sz w:val="24"/>
          <w:szCs w:val="24"/>
          <w:lang w:val="lv-LV"/>
        </w:rPr>
      </w:pPr>
      <w:r w:rsidRPr="00F11606">
        <w:rPr>
          <w:rFonts w:ascii="Times New Roman" w:hAnsi="Times New Roman" w:cs="Times New Roman"/>
          <w:b/>
          <w:noProof/>
          <w:sz w:val="24"/>
          <w:szCs w:val="24"/>
          <w:lang w:val="lv-LV"/>
        </w:rPr>
        <w:t xml:space="preserve">Atbildes uz jautājumiem </w:t>
      </w:r>
    </w:p>
    <w:p w14:paraId="24E6DB82" w14:textId="5D390E5F" w:rsidR="00AE4BE5" w:rsidRPr="00F11606" w:rsidRDefault="00462C3D"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lang w:val="lv-LV"/>
        </w:rPr>
      </w:pPr>
      <w:r w:rsidRPr="00F11606">
        <w:rPr>
          <w:rFonts w:ascii="Times New Roman" w:hAnsi="Times New Roman" w:cs="Times New Roman"/>
          <w:bCs/>
          <w:noProof/>
          <w:sz w:val="24"/>
          <w:szCs w:val="24"/>
          <w:lang w:val="lv-LV"/>
        </w:rPr>
        <w:t>a</w:t>
      </w:r>
      <w:r w:rsidR="003D32F0" w:rsidRPr="00F11606">
        <w:rPr>
          <w:rFonts w:ascii="Times New Roman" w:hAnsi="Times New Roman" w:cs="Times New Roman"/>
          <w:bCs/>
          <w:noProof/>
          <w:sz w:val="24"/>
          <w:szCs w:val="24"/>
          <w:lang w:val="lv-LV"/>
        </w:rPr>
        <w:t>tklātā konkursā</w:t>
      </w:r>
      <w:r w:rsidR="00AE4BE5" w:rsidRPr="00F11606">
        <w:rPr>
          <w:rFonts w:ascii="Times New Roman" w:hAnsi="Times New Roman" w:cs="Times New Roman"/>
          <w:bCs/>
          <w:noProof/>
          <w:sz w:val="24"/>
          <w:szCs w:val="24"/>
          <w:lang w:val="lv-LV"/>
        </w:rPr>
        <w:t xml:space="preserve"> </w:t>
      </w:r>
      <w:r w:rsidRPr="00F11606">
        <w:rPr>
          <w:rFonts w:ascii="Times New Roman" w:eastAsia="Times New Roman" w:hAnsi="Times New Roman" w:cs="Times New Roman"/>
          <w:bCs/>
          <w:sz w:val="24"/>
          <w:szCs w:val="24"/>
          <w:lang w:val="lv-LV" w:eastAsia="zh-CN" w:bidi="en-US"/>
        </w:rPr>
        <w:t>“</w:t>
      </w:r>
      <w:r w:rsidRPr="00F11606">
        <w:rPr>
          <w:rFonts w:ascii="Times New Roman" w:eastAsia="Times New Roman" w:hAnsi="Times New Roman" w:cs="Times New Roman"/>
          <w:sz w:val="24"/>
          <w:szCs w:val="24"/>
          <w:lang w:val="lv-LV" w:eastAsia="en-US"/>
        </w:rPr>
        <w:t>Prokuratūras informācijas sistēmas un e-pakalpojumu uzturēšana, izmaiņu izstrāde un ieviešana”</w:t>
      </w:r>
    </w:p>
    <w:p w14:paraId="477FD801" w14:textId="5A944754" w:rsidR="00AE4BE5" w:rsidRPr="00F11606" w:rsidRDefault="00AE4BE5" w:rsidP="00AE4BE5">
      <w:pPr>
        <w:keepNext/>
        <w:keepLines/>
        <w:spacing w:before="120"/>
        <w:ind w:right="-284"/>
        <w:jc w:val="center"/>
        <w:outlineLvl w:val="1"/>
        <w:rPr>
          <w:rFonts w:ascii="Times New Roman" w:eastAsia="Times New Roman" w:hAnsi="Times New Roman" w:cs="Times New Roman"/>
          <w:bCs/>
          <w:sz w:val="24"/>
          <w:szCs w:val="24"/>
          <w:lang w:val="lv-LV"/>
        </w:rPr>
      </w:pPr>
      <w:r w:rsidRPr="00F11606">
        <w:rPr>
          <w:rFonts w:ascii="Times New Roman" w:eastAsia="Times New Roman" w:hAnsi="Times New Roman" w:cs="Times New Roman"/>
          <w:bCs/>
          <w:color w:val="000000"/>
          <w:sz w:val="24"/>
          <w:szCs w:val="24"/>
          <w:lang w:val="lv-LV"/>
        </w:rPr>
        <w:t xml:space="preserve">(identifikācijas </w:t>
      </w:r>
      <w:r w:rsidRPr="00F11606">
        <w:rPr>
          <w:rFonts w:ascii="Times New Roman" w:eastAsia="Times New Roman" w:hAnsi="Times New Roman" w:cs="Times New Roman"/>
          <w:bCs/>
          <w:sz w:val="24"/>
          <w:szCs w:val="24"/>
          <w:lang w:val="lv-LV"/>
        </w:rPr>
        <w:t>Nr. LRP 202</w:t>
      </w:r>
      <w:r w:rsidR="009859F7" w:rsidRPr="00F11606">
        <w:rPr>
          <w:rFonts w:ascii="Times New Roman" w:eastAsia="Times New Roman" w:hAnsi="Times New Roman" w:cs="Times New Roman"/>
          <w:bCs/>
          <w:sz w:val="24"/>
          <w:szCs w:val="24"/>
          <w:lang w:val="lv-LV"/>
        </w:rPr>
        <w:t>4</w:t>
      </w:r>
      <w:r w:rsidRPr="00F11606">
        <w:rPr>
          <w:rFonts w:ascii="Times New Roman" w:eastAsia="Times New Roman" w:hAnsi="Times New Roman" w:cs="Times New Roman"/>
          <w:bCs/>
          <w:sz w:val="24"/>
          <w:szCs w:val="24"/>
          <w:lang w:val="lv-LV"/>
        </w:rPr>
        <w:t>/</w:t>
      </w:r>
      <w:r w:rsidR="00462C3D" w:rsidRPr="00F11606">
        <w:rPr>
          <w:rFonts w:ascii="Times New Roman" w:eastAsia="Times New Roman" w:hAnsi="Times New Roman" w:cs="Times New Roman"/>
          <w:bCs/>
          <w:sz w:val="24"/>
          <w:szCs w:val="24"/>
          <w:lang w:val="lv-LV"/>
        </w:rPr>
        <w:t>35</w:t>
      </w:r>
      <w:r w:rsidRPr="00F11606">
        <w:rPr>
          <w:rFonts w:ascii="Times New Roman" w:eastAsia="Times New Roman" w:hAnsi="Times New Roman" w:cs="Times New Roman"/>
          <w:bCs/>
          <w:sz w:val="24"/>
          <w:szCs w:val="24"/>
          <w:lang w:val="lv-LV"/>
        </w:rPr>
        <w:t>)</w:t>
      </w:r>
    </w:p>
    <w:p w14:paraId="6CCD9455" w14:textId="0E8E66AC" w:rsidR="00AE4BE5" w:rsidRPr="00F11606" w:rsidRDefault="00AE4BE5" w:rsidP="00AE4BE5">
      <w:pPr>
        <w:spacing w:after="0"/>
        <w:jc w:val="center"/>
        <w:rPr>
          <w:rFonts w:ascii="Times New Roman" w:hAnsi="Times New Roman" w:cs="Times New Roman"/>
          <w:b/>
          <w:sz w:val="24"/>
          <w:szCs w:val="24"/>
          <w:lang w:val="lv-LV"/>
        </w:rPr>
      </w:pPr>
    </w:p>
    <w:p w14:paraId="112B295A" w14:textId="13566567"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2024.gada</w:t>
      </w:r>
      <w:r w:rsidR="00A221C5" w:rsidRPr="00F11606">
        <w:rPr>
          <w:rFonts w:ascii="Times New Roman" w:eastAsia="Times New Roman" w:hAnsi="Times New Roman" w:cs="Times New Roman"/>
          <w:sz w:val="24"/>
          <w:szCs w:val="24"/>
          <w:lang w:val="lv-LV" w:eastAsia="en-US"/>
        </w:rPr>
        <w:t xml:space="preserve"> </w:t>
      </w:r>
      <w:r w:rsidR="003D2F52">
        <w:rPr>
          <w:rFonts w:ascii="Times New Roman" w:eastAsia="Times New Roman" w:hAnsi="Times New Roman" w:cs="Times New Roman"/>
          <w:sz w:val="24"/>
          <w:szCs w:val="24"/>
          <w:lang w:val="lv-LV" w:eastAsia="en-US"/>
        </w:rPr>
        <w:t>25</w:t>
      </w:r>
      <w:r w:rsidRPr="00F11606">
        <w:rPr>
          <w:rFonts w:ascii="Times New Roman" w:eastAsia="Times New Roman" w:hAnsi="Times New Roman" w:cs="Times New Roman"/>
          <w:sz w:val="24"/>
          <w:szCs w:val="24"/>
          <w:lang w:val="lv-LV" w:eastAsia="en-US"/>
        </w:rPr>
        <w:t>.oktobrī Elektronisko iepirkumu sistēmā atklāta konkursa “Prokuratūras informācijas sistēmas un e-pakalpojumu uzturēšana, izmaiņu izstrāde un ieviešana” (turpmāk – iepirkums), id. Nr. LRP 2024/35, komisija ir saņēmusi jautājumus par iepirkuma nolikuma prasībām.</w:t>
      </w:r>
    </w:p>
    <w:p w14:paraId="3FDE1F96" w14:textId="77777777"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Iepirkuma komisija sniedz atbildes uz uzdotajiem jautājumiem:</w:t>
      </w:r>
    </w:p>
    <w:p w14:paraId="476E98AE" w14:textId="77777777" w:rsidR="006C58C6" w:rsidRDefault="006C58C6" w:rsidP="006C58C6">
      <w:pPr>
        <w:spacing w:after="0" w:line="240" w:lineRule="auto"/>
        <w:contextualSpacing/>
        <w:jc w:val="both"/>
        <w:rPr>
          <w:rFonts w:ascii="Times New Roman" w:eastAsia="Times New Roman" w:hAnsi="Times New Roman" w:cs="Times New Roman"/>
          <w:b/>
          <w:bCs/>
          <w:sz w:val="12"/>
          <w:szCs w:val="12"/>
          <w:lang w:val="lv-LV" w:eastAsia="en-US"/>
        </w:rPr>
      </w:pPr>
    </w:p>
    <w:p w14:paraId="06126F9C" w14:textId="77777777" w:rsidR="007F2608" w:rsidRPr="007F2608" w:rsidRDefault="007F2608" w:rsidP="007F2608">
      <w:pPr>
        <w:spacing w:before="240" w:after="0" w:line="240" w:lineRule="auto"/>
        <w:ind w:right="142" w:firstLine="720"/>
        <w:jc w:val="both"/>
        <w:rPr>
          <w:rFonts w:ascii="Times New Roman" w:eastAsia="Times New Roman" w:hAnsi="Times New Roman" w:cs="Times New Roman"/>
          <w:b/>
          <w:bCs/>
          <w:sz w:val="24"/>
          <w:szCs w:val="24"/>
          <w:lang w:val="lv-LV" w:eastAsia="en-US"/>
        </w:rPr>
      </w:pPr>
      <w:r w:rsidRPr="007F2608">
        <w:rPr>
          <w:rFonts w:ascii="Times New Roman" w:eastAsia="Times New Roman" w:hAnsi="Times New Roman" w:cs="Times New Roman"/>
          <w:b/>
          <w:bCs/>
          <w:sz w:val="24"/>
          <w:szCs w:val="24"/>
          <w:lang w:val="lv-LV" w:eastAsia="en-US"/>
        </w:rPr>
        <w:t>Jautājums.</w:t>
      </w:r>
    </w:p>
    <w:p w14:paraId="0C506EA5" w14:textId="77777777" w:rsidR="007F2608" w:rsidRPr="007F2608" w:rsidRDefault="007F2608" w:rsidP="007F2608">
      <w:pPr>
        <w:spacing w:after="0" w:line="240" w:lineRule="auto"/>
        <w:ind w:firstLine="709"/>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Tehniskajā specifikācijā prasībā FP-19 ir izvirzīta prasība Izpildītājam nodrošināt līdzšinējā ProIS izstrādātāja garantijas saistību kontroli. Tas paredz nodrošināt līdzšinējā piegādātāja veikto kļūdu labojumu integrāciju Sistēmas pirmkodā, testēšanas veikšanu, lai pārliecinātos, ka kļūda ir novērsta un atjaunotās sistēmas versijas vai labojumu piegādi Pasūtītājam atbilstoši Tehniskās specifikācijas FP-17 prasībā minētajam. Šāda prasība rada vairākus būtiskus jautājumus:</w:t>
      </w:r>
    </w:p>
    <w:p w14:paraId="04B1618C" w14:textId="77777777" w:rsidR="007F2608" w:rsidRPr="007F2608" w:rsidRDefault="007F2608" w:rsidP="007F2608">
      <w:pPr>
        <w:numPr>
          <w:ilvl w:val="0"/>
          <w:numId w:val="7"/>
        </w:numPr>
        <w:spacing w:before="120" w:after="120" w:line="240" w:lineRule="auto"/>
        <w:ind w:left="0" w:firstLine="709"/>
        <w:jc w:val="both"/>
        <w:rPr>
          <w:rFonts w:ascii="Times New Roman" w:eastAsia="Calibri" w:hAnsi="Times New Roman" w:cs="Times New Roman"/>
          <w:sz w:val="24"/>
          <w:szCs w:val="24"/>
          <w:lang w:val="lv-LV" w:eastAsia="en-US"/>
        </w:rPr>
      </w:pPr>
      <w:r w:rsidRPr="007F2608">
        <w:rPr>
          <w:rFonts w:ascii="Times New Roman" w:eastAsia="Calibri" w:hAnsi="Times New Roman" w:cs="Times New Roman"/>
          <w:sz w:val="24"/>
          <w:szCs w:val="24"/>
          <w:lang w:val="lv-LV" w:eastAsia="en-US"/>
        </w:rPr>
        <w:t xml:space="preserve">Šāda pieeja pirmsšķietami ir pretrunā ar Publisko iepirkumu likumā noteikto vienlīdzīgas attieksmes principu. Iepriekšējam Izpildītājam SIA “ZZ Dats” ir iespēja piedāvāt zemāku pakalpojuma cenu, jo tam praktiski nebūs jāveic trešās puses garantijas darbu pieņemšana. Ja sistēmas garantiju un tālāku attīstību veic viens un tas pats Izstrādātājs, nepieciešamie labojumi tiks veikti vienā pirmkoda versijā, nebūs nepieciešama papildus testēšanas reize pieņemot labojumus utml. SIA “ZZ Dats” ir acīmredzamas priekšrocības, jo tam nav jāiegulda resursi garantijas darbu pārtestēšanā un integrēšanā, kā arī tas var piedāvāt zemāku cenu, jo daļa darbu tiks veikti garantijas ietvaros. Jauniem pretendentiem savukārt tās būs papildu izmaksas un risks, kas saistīts ar starpnieka lomu. </w:t>
      </w:r>
      <w:r w:rsidRPr="007F2608">
        <w:rPr>
          <w:rFonts w:ascii="Times New Roman" w:eastAsia="Calibri" w:hAnsi="Times New Roman" w:cs="Times New Roman"/>
          <w:b/>
          <w:bCs/>
          <w:sz w:val="24"/>
          <w:szCs w:val="24"/>
          <w:lang w:val="lv-LV" w:eastAsia="en-US"/>
        </w:rPr>
        <w:t>Lūdzu skaidrot, kā šī prasība atbilst Publisko iepirkuma likuma vienlīdzīgas un taisnīgas attieksmes principam.</w:t>
      </w:r>
    </w:p>
    <w:p w14:paraId="23F7F4C7" w14:textId="77777777" w:rsidR="007F2608" w:rsidRPr="007F2608" w:rsidRDefault="007F2608" w:rsidP="007F2608">
      <w:pPr>
        <w:spacing w:after="0" w:line="240" w:lineRule="auto"/>
        <w:ind w:left="720" w:right="142"/>
        <w:jc w:val="both"/>
        <w:rPr>
          <w:rFonts w:ascii="Times New Roman" w:eastAsia="Calibri" w:hAnsi="Times New Roman" w:cs="Times New Roman"/>
          <w:b/>
          <w:bCs/>
          <w:noProof/>
          <w:sz w:val="24"/>
          <w:szCs w:val="24"/>
          <w:lang w:val="lv-LV" w:eastAsia="en-US"/>
        </w:rPr>
      </w:pPr>
      <w:r w:rsidRPr="007F2608">
        <w:rPr>
          <w:rFonts w:ascii="Times New Roman" w:eastAsia="Calibri" w:hAnsi="Times New Roman" w:cs="Times New Roman"/>
          <w:b/>
          <w:bCs/>
          <w:noProof/>
          <w:sz w:val="24"/>
          <w:szCs w:val="24"/>
          <w:lang w:val="lv-LV" w:eastAsia="en-US"/>
        </w:rPr>
        <w:t>Atbilde.</w:t>
      </w:r>
    </w:p>
    <w:p w14:paraId="7A76439E" w14:textId="77777777" w:rsidR="007F2608" w:rsidRPr="007F2608" w:rsidRDefault="007F2608" w:rsidP="007F2608">
      <w:pPr>
        <w:spacing w:after="0" w:line="240" w:lineRule="auto"/>
        <w:ind w:firstLine="709"/>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Iepirkuma komisija skaidro, ka pieeja garantijas saistību realizācijai ir pamatota ar šādiem apsvērumiem:</w:t>
      </w:r>
    </w:p>
    <w:p w14:paraId="260CEF9F" w14:textId="77777777" w:rsidR="007F2608" w:rsidRPr="007F2608" w:rsidRDefault="007F2608" w:rsidP="007F2608">
      <w:pPr>
        <w:numPr>
          <w:ilvl w:val="0"/>
          <w:numId w:val="8"/>
        </w:numPr>
        <w:spacing w:after="160" w:line="240" w:lineRule="auto"/>
        <w:jc w:val="both"/>
        <w:rPr>
          <w:rFonts w:ascii="Times New Roman" w:eastAsia="Calibri" w:hAnsi="Times New Roman" w:cs="Times New Roman"/>
          <w:sz w:val="24"/>
          <w:szCs w:val="22"/>
          <w:lang w:val="lv-LV" w:eastAsia="en-US"/>
        </w:rPr>
      </w:pPr>
      <w:r w:rsidRPr="007F2608">
        <w:rPr>
          <w:rFonts w:ascii="Times New Roman" w:eastAsia="Calibri" w:hAnsi="Times New Roman" w:cs="Times New Roman"/>
          <w:sz w:val="24"/>
          <w:szCs w:val="22"/>
          <w:lang w:val="lv-LV" w:eastAsia="en-US"/>
        </w:rPr>
        <w:t>esošajam Latvijas Republikas prokuratūras informācijas sistēmas (turpmāk – ProIS) uzturētājam SIA “ZZ Dats” līguma noslēgšanas brīdī būs spēkā esošas garantijas saistības uz SIA “ZZ Dats” piegādātājiem programmatūras nodevumiem;</w:t>
      </w:r>
    </w:p>
    <w:p w14:paraId="59517DE7" w14:textId="77777777" w:rsidR="007F2608" w:rsidRPr="007F2608" w:rsidRDefault="007F2608" w:rsidP="007F2608">
      <w:pPr>
        <w:numPr>
          <w:ilvl w:val="0"/>
          <w:numId w:val="8"/>
        </w:numPr>
        <w:spacing w:after="160" w:line="240" w:lineRule="auto"/>
        <w:jc w:val="both"/>
        <w:rPr>
          <w:rFonts w:ascii="Times New Roman" w:eastAsia="Calibri" w:hAnsi="Times New Roman" w:cs="Times New Roman"/>
          <w:sz w:val="24"/>
          <w:szCs w:val="22"/>
          <w:lang w:val="lv-LV" w:eastAsia="en-US"/>
        </w:rPr>
      </w:pPr>
      <w:r w:rsidRPr="007F2608">
        <w:rPr>
          <w:rFonts w:ascii="Times New Roman" w:eastAsia="Calibri" w:hAnsi="Times New Roman" w:cs="Times New Roman"/>
          <w:sz w:val="24"/>
          <w:szCs w:val="22"/>
          <w:lang w:val="lv-LV" w:eastAsia="en-US"/>
        </w:rPr>
        <w:t xml:space="preserve">ProIS uzturētājs pēc līguma noslēgšanas veiks ne tikai kļūdu labojumus, bet arī jaunas programmatūras izstrādi, līdz ar to SIA “ZZ Dats” rīcībā nebūs aktuālās programmatūras testa versijas; </w:t>
      </w:r>
    </w:p>
    <w:p w14:paraId="2657EA46" w14:textId="77777777" w:rsidR="007F2608" w:rsidRPr="007F2608" w:rsidRDefault="007F2608" w:rsidP="007F2608">
      <w:pPr>
        <w:numPr>
          <w:ilvl w:val="0"/>
          <w:numId w:val="8"/>
        </w:numPr>
        <w:spacing w:after="160" w:line="240" w:lineRule="auto"/>
        <w:jc w:val="both"/>
        <w:rPr>
          <w:rFonts w:ascii="Times New Roman" w:eastAsia="Calibri" w:hAnsi="Times New Roman" w:cs="Times New Roman"/>
          <w:sz w:val="24"/>
          <w:szCs w:val="22"/>
          <w:lang w:val="lv-LV" w:eastAsia="en-US"/>
        </w:rPr>
      </w:pPr>
      <w:r w:rsidRPr="007F2608">
        <w:rPr>
          <w:rFonts w:ascii="Times New Roman" w:eastAsia="Calibri" w:hAnsi="Times New Roman" w:cs="Times New Roman"/>
          <w:sz w:val="24"/>
          <w:szCs w:val="22"/>
          <w:lang w:val="lv-LV" w:eastAsia="en-US"/>
        </w:rPr>
        <w:lastRenderedPageBreak/>
        <w:t>vienīgi ProIS uzturētājs var objektīvi izvērtēt, vai problēmas cēlonis ir jaunu prasību realizācija, vai kļūdas programmatūrā, kuras uzturēšana pārņemta;</w:t>
      </w:r>
    </w:p>
    <w:p w14:paraId="15C353BA" w14:textId="77777777" w:rsidR="007F2608" w:rsidRPr="007F2608" w:rsidRDefault="007F2608" w:rsidP="007F2608">
      <w:pPr>
        <w:numPr>
          <w:ilvl w:val="0"/>
          <w:numId w:val="8"/>
        </w:numPr>
        <w:spacing w:after="160" w:line="240" w:lineRule="auto"/>
        <w:jc w:val="both"/>
        <w:rPr>
          <w:rFonts w:ascii="Times New Roman" w:eastAsia="Calibri" w:hAnsi="Times New Roman" w:cs="Times New Roman"/>
          <w:sz w:val="24"/>
          <w:szCs w:val="22"/>
          <w:lang w:val="lv-LV" w:eastAsia="en-US"/>
        </w:rPr>
      </w:pPr>
      <w:r w:rsidRPr="007F2608">
        <w:rPr>
          <w:rFonts w:ascii="Times New Roman" w:eastAsia="Calibri" w:hAnsi="Times New Roman" w:cs="Times New Roman"/>
          <w:sz w:val="24"/>
          <w:szCs w:val="22"/>
          <w:lang w:val="lv-LV" w:eastAsia="en-US"/>
        </w:rPr>
        <w:t>vienīgi ProIS uzturētājs var objektīvi izvērtēt, vai piegādātais kļūdas labojums nerada jaunas kļūdas, tajā skaitā – kļūdas ProIS uzturētāja piegādāto nodevumu darbībā.</w:t>
      </w:r>
    </w:p>
    <w:p w14:paraId="016FC750" w14:textId="77777777" w:rsidR="007F2608" w:rsidRPr="007F2608" w:rsidRDefault="007F2608" w:rsidP="007F2608">
      <w:pPr>
        <w:spacing w:after="0" w:line="240" w:lineRule="auto"/>
        <w:ind w:firstLine="720"/>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Pasūtītājs nesaskata pamatojumu apgalvojumam, ka SIA “ZZ Dats” iegūst priekšrocības, jo daļa darbu tiks veikta garantijas ietvaros. Gluži pretēji, sistēmas kļūdu novēršana garantijas ietvaros ir SIA “ZZ Dats” izmaksu pozīcija, kurai bija jābūt paredzētai kopējā piedāvātajā cenā. Attiecībā uz norādi, ka ja sistēmas uzturēšanu turpinās SIA “ZZ Dats”, tam praktiski nebūs jāveic trešās puses garantijas darbu pieņemšana, pasūtītājs norāda, ka pirms jebkuras piegādes pretendentam ir jāveic piegādātās programmatūras testēšana atbilstoši Tehniskās specifikācijas 2.9.punkta prasībām, līdz ar to piegādes testēšana SIA “ZZ Dats” būtu jāveic jebkurā gadījumā.</w:t>
      </w:r>
    </w:p>
    <w:p w14:paraId="383DF924" w14:textId="77777777" w:rsidR="007F2608" w:rsidRPr="007F2608" w:rsidRDefault="007F2608" w:rsidP="007F2608">
      <w:pPr>
        <w:spacing w:after="0" w:line="240" w:lineRule="auto"/>
        <w:ind w:firstLine="720"/>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Līguma 2.2.1.punkts paredz fiksētu ceturkšņa maksu par ProIS uzturēšanu, kļūdu novēršanu, konsultāciju sniegšanu un nelielu uzlabojumu izstrādi.</w:t>
      </w:r>
    </w:p>
    <w:p w14:paraId="3C8BB2F2" w14:textId="77777777" w:rsidR="007F2608" w:rsidRPr="007F2608" w:rsidRDefault="007F2608" w:rsidP="007F2608">
      <w:pPr>
        <w:spacing w:after="0" w:line="240" w:lineRule="auto"/>
        <w:ind w:firstLine="720"/>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 xml:space="preserve">Līguma 2.2.3.punkts paredz samaksu par izpētes darbu veikšanu, kuru aprēķina, ņemot vērā pakalpojumu izpildei patērēto laiku, līguma 2. pielikuma 2. tabulā noteiktās izpildītāja stundas likmes. </w:t>
      </w:r>
    </w:p>
    <w:p w14:paraId="565CBD30" w14:textId="77777777" w:rsidR="007F2608" w:rsidRPr="007F2608" w:rsidRDefault="007F2608" w:rsidP="007F2608">
      <w:pPr>
        <w:spacing w:after="0" w:line="240" w:lineRule="auto"/>
        <w:ind w:firstLine="720"/>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Atbilstoši Tehniskās specifikācijas prasībai FP-18, izpētes darbus ierosina pasūtītājs, ja nepieciešams veikt tehnoloģiju izpēti, izstrādāt projektējumus, piegādes procedūras, atjaunojot ProIS drošības arhitektūru, plānot ProIS tehnoloģisko attīstību vidējā termiņā, veikt citus uzdevumus, kas nav saistīti ar izmaiņu pieprasījumu piegādi vai kļūdu novēršanu.</w:t>
      </w:r>
    </w:p>
    <w:p w14:paraId="3ED2BB05" w14:textId="77777777" w:rsidR="007F2608" w:rsidRPr="007F2608" w:rsidRDefault="007F2608" w:rsidP="007F2608">
      <w:pPr>
        <w:spacing w:after="0" w:line="240" w:lineRule="auto"/>
        <w:ind w:firstLine="720"/>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 xml:space="preserve">Pasūtītāja ieskatā, Tehniskās specifikācijas prasībā FP-19 paredzētā SIA “ZZ Dats” garantijas saistību izpildes kontrole, lai gan nenoliedzami, ir saistīta ar kļūdu novēršanu, tomēr neatbilst līguma 2.2.1.punktā paredzētās fiksētās mēnešmaksas objektam, jo objektīvi nav atkarīga no ProIS uzturētāja veikto darbu kvalitātes, līdz ar to šādu pakalpojumu sniegšanai nepieciešamais laiks tiks apmaksāts, kā laika uzskaites darbi, tādējādi nenostādot nevienu pretendentu nevienādā situācijā. </w:t>
      </w:r>
    </w:p>
    <w:p w14:paraId="355D8DD4" w14:textId="77777777" w:rsidR="007F2608" w:rsidRPr="007F2608" w:rsidRDefault="007F2608" w:rsidP="007F2608">
      <w:pPr>
        <w:spacing w:before="240" w:after="0" w:line="240" w:lineRule="auto"/>
        <w:ind w:right="140" w:firstLine="720"/>
        <w:jc w:val="both"/>
        <w:rPr>
          <w:rFonts w:ascii="Times New Roman" w:eastAsia="Times New Roman" w:hAnsi="Times New Roman" w:cs="Times New Roman"/>
          <w:b/>
          <w:bCs/>
          <w:sz w:val="24"/>
          <w:szCs w:val="24"/>
          <w:lang w:val="lv-LV" w:eastAsia="en-US"/>
        </w:rPr>
      </w:pPr>
      <w:r w:rsidRPr="007F2608">
        <w:rPr>
          <w:rFonts w:ascii="Times New Roman" w:eastAsia="Times New Roman" w:hAnsi="Times New Roman" w:cs="Times New Roman"/>
          <w:b/>
          <w:bCs/>
          <w:sz w:val="24"/>
          <w:szCs w:val="24"/>
          <w:lang w:val="lv-LV" w:eastAsia="en-US"/>
        </w:rPr>
        <w:t>Jautājums.</w:t>
      </w:r>
    </w:p>
    <w:p w14:paraId="6116BDC7" w14:textId="77777777" w:rsidR="007F2608" w:rsidRPr="007F2608" w:rsidRDefault="007F2608" w:rsidP="007F2608">
      <w:pPr>
        <w:numPr>
          <w:ilvl w:val="0"/>
          <w:numId w:val="7"/>
        </w:numPr>
        <w:spacing w:after="0" w:line="240" w:lineRule="auto"/>
        <w:ind w:left="0" w:firstLine="709"/>
        <w:jc w:val="both"/>
        <w:rPr>
          <w:rFonts w:ascii="Times New Roman" w:eastAsia="Calibri" w:hAnsi="Times New Roman" w:cs="Times New Roman"/>
          <w:sz w:val="24"/>
          <w:szCs w:val="24"/>
          <w:lang w:val="lv-LV" w:eastAsia="en-US"/>
        </w:rPr>
      </w:pPr>
      <w:r w:rsidRPr="007F2608">
        <w:rPr>
          <w:rFonts w:ascii="Times New Roman" w:eastAsia="Calibri" w:hAnsi="Times New Roman" w:cs="Times New Roman"/>
          <w:sz w:val="24"/>
          <w:szCs w:val="24"/>
          <w:lang w:val="lv-LV" w:eastAsia="en-US"/>
        </w:rPr>
        <w:t>Prasība, kā tā šobrīd ir noformēta, ir pretrunā ar Pasūtītāja līdzekļu efektīvas izmantošanas principu. Proti, Izpildītājs, kas darbojas kā starpnieks starp SIA “ZZ Dats”  un Pasūtītāju veicot garantijas ietvaros veikto izmaiņu testēšanu, neatbrīvo Pasūtītāju no pienākuma testēt piegādātos kļūdu labojumus atbilstoši prasībā FP-17 aprakstītās procedūras soļiem 3), 4) un 5). Tādējādi Pasūtītājs maksā gan par Izpildītāja veikto kļūdas pieteikumu testēšanu, gan pats veic kļūdas pieteikumu testēšanu, samaksājot par šo darbu divreiz.</w:t>
      </w:r>
    </w:p>
    <w:p w14:paraId="407B6B3C" w14:textId="77777777" w:rsidR="007F2608" w:rsidRPr="007F2608" w:rsidRDefault="007F2608" w:rsidP="007F2608">
      <w:pPr>
        <w:tabs>
          <w:tab w:val="left" w:pos="284"/>
        </w:tabs>
        <w:spacing w:after="0" w:line="240" w:lineRule="auto"/>
        <w:jc w:val="both"/>
        <w:rPr>
          <w:rFonts w:ascii="Times New Roman" w:eastAsia="Calibri" w:hAnsi="Times New Roman" w:cs="Times New Roman"/>
          <w:b/>
          <w:bCs/>
          <w:sz w:val="24"/>
          <w:szCs w:val="24"/>
          <w:lang w:val="lv-LV" w:eastAsia="en-US"/>
        </w:rPr>
      </w:pPr>
      <w:r w:rsidRPr="007F2608">
        <w:rPr>
          <w:rFonts w:ascii="Times New Roman" w:eastAsia="Calibri" w:hAnsi="Times New Roman" w:cs="Times New Roman"/>
          <w:b/>
          <w:bCs/>
          <w:sz w:val="24"/>
          <w:szCs w:val="24"/>
          <w:lang w:val="lv-LV" w:eastAsia="en-US"/>
        </w:rPr>
        <w:t>Lūdzu skaidrot, kā atšķiras Pasūtītāja un Izpildītāja veiktās testēšanas būtība, kāpēc tā nav pasūtītāja līdzekļu neefektīva izmantošana.</w:t>
      </w:r>
    </w:p>
    <w:p w14:paraId="59CDC4DF" w14:textId="77777777" w:rsidR="007F2608" w:rsidRPr="007F2608" w:rsidRDefault="007F2608" w:rsidP="007F2608">
      <w:pPr>
        <w:spacing w:before="120" w:after="0" w:line="240" w:lineRule="auto"/>
        <w:ind w:right="142" w:firstLine="709"/>
        <w:jc w:val="both"/>
        <w:rPr>
          <w:rFonts w:ascii="Times New Roman" w:eastAsia="Calibri" w:hAnsi="Times New Roman" w:cs="Times New Roman"/>
          <w:b/>
          <w:bCs/>
          <w:noProof/>
          <w:sz w:val="24"/>
          <w:szCs w:val="24"/>
          <w:lang w:val="lv-LV" w:eastAsia="en-US"/>
        </w:rPr>
      </w:pPr>
      <w:r w:rsidRPr="007F2608">
        <w:rPr>
          <w:rFonts w:ascii="Times New Roman" w:eastAsia="Calibri" w:hAnsi="Times New Roman" w:cs="Times New Roman"/>
          <w:b/>
          <w:bCs/>
          <w:noProof/>
          <w:sz w:val="24"/>
          <w:szCs w:val="24"/>
          <w:lang w:val="lv-LV" w:eastAsia="en-US"/>
        </w:rPr>
        <w:t>Atbilde.</w:t>
      </w:r>
    </w:p>
    <w:p w14:paraId="549D7D22" w14:textId="0FE585B2" w:rsidR="007F2608" w:rsidRPr="00A128B9" w:rsidRDefault="007F2608" w:rsidP="00A128B9">
      <w:pPr>
        <w:spacing w:after="0" w:line="240" w:lineRule="auto"/>
        <w:ind w:firstLine="709"/>
        <w:jc w:val="both"/>
        <w:rPr>
          <w:rFonts w:ascii="Times New Roman" w:eastAsia="Calibri" w:hAnsi="Times New Roman" w:cs="Times New Roman"/>
          <w:sz w:val="24"/>
          <w:szCs w:val="22"/>
          <w:lang w:val="lv-LV" w:eastAsia="en-US"/>
        </w:rPr>
      </w:pPr>
      <w:r w:rsidRPr="007F2608">
        <w:rPr>
          <w:rFonts w:ascii="Times New Roman" w:eastAsia="Times New Roman" w:hAnsi="Times New Roman" w:cs="Times New Roman"/>
          <w:sz w:val="24"/>
          <w:szCs w:val="24"/>
          <w:lang w:val="lv-LV" w:eastAsia="en-US"/>
        </w:rPr>
        <w:t xml:space="preserve">Saskaņā ar Tehniskās specifikācijas prasību FP-19, ProIS uzturētājam kļūdas novēršanai piegādātās izmaiņas jāintegrē ProIS pirmkodā un jāveic testēšana, lai pārliecinātos, ka kļūda ir novērsta un jāpiegādā pasūtītājam notestēta programmatūra. Ņemot vērā </w:t>
      </w:r>
      <w:r>
        <w:rPr>
          <w:rFonts w:ascii="Times New Roman" w:eastAsia="Times New Roman" w:hAnsi="Times New Roman" w:cs="Times New Roman"/>
          <w:sz w:val="24"/>
          <w:szCs w:val="24"/>
          <w:lang w:val="lv-LV" w:eastAsia="en-US"/>
        </w:rPr>
        <w:t xml:space="preserve">iepirkuma komisijas </w:t>
      </w:r>
      <w:r w:rsidRPr="007F2608">
        <w:rPr>
          <w:rFonts w:ascii="Times New Roman" w:eastAsia="Times New Roman" w:hAnsi="Times New Roman" w:cs="Times New Roman"/>
          <w:sz w:val="24"/>
          <w:szCs w:val="24"/>
          <w:lang w:val="lv-LV" w:eastAsia="en-US"/>
        </w:rPr>
        <w:t>iepriekš</w:t>
      </w:r>
      <w:r w:rsidR="00F55548">
        <w:rPr>
          <w:rFonts w:ascii="Times New Roman" w:eastAsia="Times New Roman" w:hAnsi="Times New Roman" w:cs="Times New Roman"/>
          <w:sz w:val="24"/>
          <w:szCs w:val="24"/>
          <w:lang w:val="lv-LV" w:eastAsia="en-US"/>
        </w:rPr>
        <w:t xml:space="preserve"> 2.-</w:t>
      </w:r>
      <w:r w:rsidR="00A128B9">
        <w:rPr>
          <w:rFonts w:ascii="Times New Roman" w:eastAsia="Times New Roman" w:hAnsi="Times New Roman" w:cs="Times New Roman"/>
          <w:sz w:val="24"/>
          <w:szCs w:val="24"/>
          <w:lang w:val="lv-LV" w:eastAsia="en-US"/>
        </w:rPr>
        <w:t>4.</w:t>
      </w:r>
      <w:r w:rsidR="00F55548">
        <w:rPr>
          <w:rFonts w:ascii="Times New Roman" w:eastAsia="Times New Roman" w:hAnsi="Times New Roman" w:cs="Times New Roman"/>
          <w:sz w:val="24"/>
          <w:szCs w:val="24"/>
          <w:lang w:val="lv-LV" w:eastAsia="en-US"/>
        </w:rPr>
        <w:t xml:space="preserve">punktos </w:t>
      </w:r>
      <w:r w:rsidR="00DF7851">
        <w:rPr>
          <w:rFonts w:ascii="Times New Roman" w:eastAsia="Times New Roman" w:hAnsi="Times New Roman" w:cs="Times New Roman"/>
          <w:sz w:val="24"/>
          <w:szCs w:val="24"/>
          <w:lang w:val="lv-LV" w:eastAsia="en-US"/>
        </w:rPr>
        <w:t>norādītos</w:t>
      </w:r>
      <w:r w:rsidR="00F55548">
        <w:rPr>
          <w:rFonts w:ascii="Times New Roman" w:eastAsia="Times New Roman" w:hAnsi="Times New Roman" w:cs="Times New Roman"/>
          <w:sz w:val="24"/>
          <w:szCs w:val="24"/>
          <w:lang w:val="lv-LV" w:eastAsia="en-US"/>
        </w:rPr>
        <w:t xml:space="preserve"> apsvērum</w:t>
      </w:r>
      <w:r w:rsidR="00DF7851">
        <w:rPr>
          <w:rFonts w:ascii="Times New Roman" w:eastAsia="Times New Roman" w:hAnsi="Times New Roman" w:cs="Times New Roman"/>
          <w:sz w:val="24"/>
          <w:szCs w:val="24"/>
          <w:lang w:val="lv-LV" w:eastAsia="en-US"/>
        </w:rPr>
        <w:t>us</w:t>
      </w:r>
      <w:r w:rsidR="00F55548">
        <w:rPr>
          <w:rFonts w:ascii="Times New Roman" w:eastAsia="Times New Roman" w:hAnsi="Times New Roman" w:cs="Times New Roman"/>
          <w:sz w:val="24"/>
          <w:szCs w:val="24"/>
          <w:lang w:val="lv-LV" w:eastAsia="en-US"/>
        </w:rPr>
        <w:t xml:space="preserve">, kas </w:t>
      </w:r>
      <w:r w:rsidR="00A128B9">
        <w:rPr>
          <w:rFonts w:ascii="Times New Roman" w:eastAsia="Times New Roman" w:hAnsi="Times New Roman" w:cs="Times New Roman"/>
          <w:sz w:val="24"/>
          <w:szCs w:val="24"/>
          <w:lang w:val="lv-LV" w:eastAsia="en-US"/>
        </w:rPr>
        <w:t>pamato</w:t>
      </w:r>
      <w:r w:rsidR="00F55548" w:rsidRPr="007F2608">
        <w:rPr>
          <w:rFonts w:ascii="Times New Roman" w:eastAsia="Times New Roman" w:hAnsi="Times New Roman" w:cs="Times New Roman"/>
          <w:sz w:val="24"/>
          <w:szCs w:val="24"/>
          <w:lang w:val="lv-LV" w:eastAsia="en-US"/>
        </w:rPr>
        <w:t xml:space="preserve"> pieej</w:t>
      </w:r>
      <w:r w:rsidR="00A128B9">
        <w:rPr>
          <w:rFonts w:ascii="Times New Roman" w:eastAsia="Times New Roman" w:hAnsi="Times New Roman" w:cs="Times New Roman"/>
          <w:sz w:val="24"/>
          <w:szCs w:val="24"/>
          <w:lang w:val="lv-LV" w:eastAsia="en-US"/>
        </w:rPr>
        <w:t>u</w:t>
      </w:r>
      <w:r w:rsidR="00F55548" w:rsidRPr="007F2608">
        <w:rPr>
          <w:rFonts w:ascii="Times New Roman" w:eastAsia="Times New Roman" w:hAnsi="Times New Roman" w:cs="Times New Roman"/>
          <w:sz w:val="24"/>
          <w:szCs w:val="24"/>
          <w:lang w:val="lv-LV" w:eastAsia="en-US"/>
        </w:rPr>
        <w:t xml:space="preserve"> garantijas saistību realizācijai</w:t>
      </w:r>
      <w:r w:rsidRPr="007F2608">
        <w:rPr>
          <w:rFonts w:ascii="Times New Roman" w:eastAsia="Calibri" w:hAnsi="Times New Roman" w:cs="Times New Roman"/>
          <w:sz w:val="24"/>
          <w:szCs w:val="22"/>
          <w:lang w:val="lv-LV" w:eastAsia="en-US"/>
        </w:rPr>
        <w:t>,</w:t>
      </w:r>
      <w:r w:rsidR="00A128B9">
        <w:rPr>
          <w:rFonts w:ascii="Times New Roman" w:eastAsia="Calibri" w:hAnsi="Times New Roman" w:cs="Times New Roman"/>
          <w:sz w:val="24"/>
          <w:szCs w:val="22"/>
          <w:lang w:val="lv-LV" w:eastAsia="en-US"/>
        </w:rPr>
        <w:t xml:space="preserve"> </w:t>
      </w:r>
      <w:r w:rsidRPr="007F2608">
        <w:rPr>
          <w:rFonts w:ascii="Times New Roman" w:eastAsia="Times New Roman" w:hAnsi="Times New Roman" w:cs="Times New Roman"/>
          <w:sz w:val="24"/>
          <w:szCs w:val="24"/>
          <w:lang w:val="lv-LV" w:eastAsia="en-US"/>
        </w:rPr>
        <w:t>pasūtītāja ieskatā kļūdas labojuma integrēšana ProIS pirmkodā un atbilstoša testēšana ir līguma kvalitatīvai izpildei nepieciešams pakalpojums. Attiecībā uz pasūtītāja veikto testēšanu, kļūdas labojuma piegādes testēšana ietver labotās funkcionalitātes testēšanu (Tehniskās specifikācijas prasība FP-51), kas ir šaurāks testēšanas priekšmets, līdz ar to pasūtītājs nesaskata nelietderīgu līdzekļu izmantošanu.</w:t>
      </w:r>
    </w:p>
    <w:p w14:paraId="38D663CF" w14:textId="77777777" w:rsidR="007F2608" w:rsidRPr="007F2608" w:rsidRDefault="007F2608" w:rsidP="007F2608">
      <w:pPr>
        <w:spacing w:before="240" w:after="0" w:line="240" w:lineRule="auto"/>
        <w:ind w:right="140" w:firstLine="720"/>
        <w:jc w:val="both"/>
        <w:rPr>
          <w:rFonts w:ascii="Times New Roman" w:eastAsia="Times New Roman" w:hAnsi="Times New Roman" w:cs="Times New Roman"/>
          <w:b/>
          <w:bCs/>
          <w:sz w:val="24"/>
          <w:szCs w:val="24"/>
          <w:lang w:val="lv-LV" w:eastAsia="en-US"/>
        </w:rPr>
      </w:pPr>
      <w:r w:rsidRPr="007F2608">
        <w:rPr>
          <w:rFonts w:ascii="Times New Roman" w:eastAsia="Times New Roman" w:hAnsi="Times New Roman" w:cs="Times New Roman"/>
          <w:b/>
          <w:bCs/>
          <w:sz w:val="24"/>
          <w:szCs w:val="24"/>
          <w:lang w:val="lv-LV" w:eastAsia="en-US"/>
        </w:rPr>
        <w:t>Jautājums.</w:t>
      </w:r>
    </w:p>
    <w:p w14:paraId="13BFC99A" w14:textId="77777777" w:rsidR="007F2608" w:rsidRPr="007F2608" w:rsidRDefault="007F2608" w:rsidP="007F2608">
      <w:pPr>
        <w:numPr>
          <w:ilvl w:val="0"/>
          <w:numId w:val="7"/>
        </w:numPr>
        <w:spacing w:after="0" w:line="240" w:lineRule="auto"/>
        <w:ind w:left="0" w:firstLine="709"/>
        <w:jc w:val="both"/>
        <w:rPr>
          <w:rFonts w:ascii="Times New Roman" w:eastAsia="Calibri" w:hAnsi="Times New Roman" w:cs="Times New Roman"/>
          <w:sz w:val="24"/>
          <w:szCs w:val="24"/>
          <w:lang w:val="lv-LV" w:eastAsia="en-US"/>
        </w:rPr>
      </w:pPr>
      <w:r w:rsidRPr="007F2608">
        <w:rPr>
          <w:rFonts w:ascii="Times New Roman" w:eastAsia="Calibri" w:hAnsi="Times New Roman" w:cs="Times New Roman"/>
          <w:sz w:val="24"/>
          <w:szCs w:val="24"/>
          <w:lang w:val="lv-LV" w:eastAsia="en-US"/>
        </w:rPr>
        <w:t xml:space="preserve">Papildus tam, dubulta testēšana un Izpildītāja starpniecība starp Pasūtītāju un SIA “ZZ Dats” palielina kopējo laiku līdz labojumu ieviešanai produkcijā. </w:t>
      </w:r>
    </w:p>
    <w:p w14:paraId="3FA5E4C6" w14:textId="77777777" w:rsidR="007F2608" w:rsidRPr="007F2608" w:rsidRDefault="007F2608" w:rsidP="007F2608">
      <w:pPr>
        <w:spacing w:after="0" w:line="240" w:lineRule="auto"/>
        <w:jc w:val="both"/>
        <w:rPr>
          <w:rFonts w:ascii="Times New Roman" w:eastAsia="Calibri" w:hAnsi="Times New Roman" w:cs="Times New Roman"/>
          <w:b/>
          <w:bCs/>
          <w:sz w:val="24"/>
          <w:szCs w:val="24"/>
          <w:lang w:val="lv-LV" w:eastAsia="en-US"/>
        </w:rPr>
      </w:pPr>
      <w:r w:rsidRPr="007F2608">
        <w:rPr>
          <w:rFonts w:ascii="Times New Roman" w:eastAsia="Calibri" w:hAnsi="Times New Roman" w:cs="Times New Roman"/>
          <w:b/>
          <w:bCs/>
          <w:sz w:val="24"/>
          <w:szCs w:val="24"/>
          <w:lang w:val="lv-LV" w:eastAsia="en-US"/>
        </w:rPr>
        <w:t>Vai prasības DFP-19 izpildes ietvaros uz Izpildītāju attiecas tie paši reakcijas un problēmas novēršanas laiki, kas uz Izpildītāja nodrošināto pakalpojumu atbilstoši prasībai FP-16?</w:t>
      </w:r>
    </w:p>
    <w:p w14:paraId="5A4652E0" w14:textId="77777777" w:rsidR="007F2608" w:rsidRPr="007F2608" w:rsidRDefault="007F2608" w:rsidP="007F2608">
      <w:pPr>
        <w:spacing w:after="0" w:line="240" w:lineRule="auto"/>
        <w:jc w:val="both"/>
        <w:rPr>
          <w:rFonts w:ascii="Times New Roman" w:eastAsia="Calibri" w:hAnsi="Times New Roman" w:cs="Times New Roman"/>
          <w:sz w:val="24"/>
          <w:szCs w:val="24"/>
          <w:lang w:val="lv-LV" w:eastAsia="en-US"/>
        </w:rPr>
      </w:pPr>
      <w:r w:rsidRPr="007F2608">
        <w:rPr>
          <w:rFonts w:ascii="Times New Roman" w:eastAsia="Calibri" w:hAnsi="Times New Roman" w:cs="Times New Roman"/>
          <w:b/>
          <w:bCs/>
          <w:sz w:val="24"/>
          <w:szCs w:val="24"/>
          <w:lang w:val="lv-LV" w:eastAsia="en-US"/>
        </w:rPr>
        <w:t>Vai pareizi saprotam, ka Izpildītāja reakcijas un problēmu novēršanas laiks sākas no brīža, kad Garantiju nodrošinošais Izpildītājs iesniedz Izpildītājam sagatavoto kļūdas labojumu?</w:t>
      </w:r>
    </w:p>
    <w:p w14:paraId="56E63823" w14:textId="77777777" w:rsidR="007F2608" w:rsidRPr="007F2608" w:rsidRDefault="007F2608" w:rsidP="007F2608">
      <w:pPr>
        <w:spacing w:before="120" w:after="0" w:line="240" w:lineRule="auto"/>
        <w:ind w:left="720" w:right="142"/>
        <w:jc w:val="both"/>
        <w:rPr>
          <w:rFonts w:ascii="Times New Roman" w:eastAsia="Calibri" w:hAnsi="Times New Roman" w:cs="Times New Roman"/>
          <w:b/>
          <w:bCs/>
          <w:noProof/>
          <w:sz w:val="24"/>
          <w:szCs w:val="24"/>
          <w:lang w:val="lv-LV" w:eastAsia="en-US"/>
        </w:rPr>
      </w:pPr>
      <w:r w:rsidRPr="007F2608">
        <w:rPr>
          <w:rFonts w:ascii="Times New Roman" w:eastAsia="Calibri" w:hAnsi="Times New Roman" w:cs="Times New Roman"/>
          <w:b/>
          <w:bCs/>
          <w:noProof/>
          <w:sz w:val="24"/>
          <w:szCs w:val="24"/>
          <w:lang w:val="lv-LV" w:eastAsia="en-US"/>
        </w:rPr>
        <w:t>Atbilde.</w:t>
      </w:r>
    </w:p>
    <w:p w14:paraId="59046B9B" w14:textId="77777777" w:rsidR="007F2608" w:rsidRPr="007F2608" w:rsidRDefault="007F2608" w:rsidP="007F2608">
      <w:pPr>
        <w:spacing w:after="0" w:line="240" w:lineRule="auto"/>
        <w:ind w:firstLine="709"/>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Kļūdas novēršanas termiņš SIA “ZZ Dats” ir noteikts un izriet no līguma starp pasūtītāju un SIA “ZZ Dats”. ProIS uzturētājs par kļūdu novēršanas termiņiem un kļūdu novēršanas procedūru tiks informēts pēc līguma noslēgšanas. Laiks, ko SIA “ZZ Dats” patērē, lai novērstu kļūdu, netiek ieskaitīts kļūdas  novēršanas termiņā.</w:t>
      </w:r>
    </w:p>
    <w:p w14:paraId="19A111CC" w14:textId="77777777" w:rsidR="007F2608" w:rsidRPr="007F2608" w:rsidRDefault="007F2608" w:rsidP="007F2608">
      <w:pPr>
        <w:spacing w:before="240" w:after="0" w:line="240" w:lineRule="auto"/>
        <w:ind w:right="140" w:firstLine="720"/>
        <w:jc w:val="both"/>
        <w:rPr>
          <w:rFonts w:ascii="Times New Roman" w:eastAsia="Times New Roman" w:hAnsi="Times New Roman" w:cs="Times New Roman"/>
          <w:b/>
          <w:bCs/>
          <w:sz w:val="24"/>
          <w:szCs w:val="24"/>
          <w:lang w:val="lv-LV" w:eastAsia="en-US"/>
        </w:rPr>
      </w:pPr>
      <w:r w:rsidRPr="007F2608">
        <w:rPr>
          <w:rFonts w:ascii="Times New Roman" w:eastAsia="Times New Roman" w:hAnsi="Times New Roman" w:cs="Times New Roman"/>
          <w:b/>
          <w:bCs/>
          <w:sz w:val="24"/>
          <w:szCs w:val="24"/>
          <w:lang w:val="lv-LV" w:eastAsia="en-US"/>
        </w:rPr>
        <w:t>Jautājums.</w:t>
      </w:r>
    </w:p>
    <w:p w14:paraId="53347595" w14:textId="77777777" w:rsidR="007F2608" w:rsidRPr="007F2608" w:rsidRDefault="007F2608" w:rsidP="007F2608">
      <w:pPr>
        <w:numPr>
          <w:ilvl w:val="0"/>
          <w:numId w:val="7"/>
        </w:numPr>
        <w:spacing w:after="120" w:line="240" w:lineRule="auto"/>
        <w:ind w:left="0" w:firstLine="709"/>
        <w:jc w:val="both"/>
        <w:rPr>
          <w:rFonts w:ascii="Times New Roman" w:eastAsia="Calibri" w:hAnsi="Times New Roman" w:cs="Times New Roman"/>
          <w:sz w:val="24"/>
          <w:szCs w:val="24"/>
          <w:lang w:val="lv-LV" w:eastAsia="en-US"/>
        </w:rPr>
      </w:pPr>
      <w:r w:rsidRPr="007F2608">
        <w:rPr>
          <w:rFonts w:ascii="Times New Roman" w:eastAsia="Calibri" w:hAnsi="Times New Roman" w:cs="Times New Roman"/>
          <w:sz w:val="24"/>
          <w:szCs w:val="24"/>
          <w:lang w:val="lv-LV" w:eastAsia="en-US"/>
        </w:rPr>
        <w:t xml:space="preserve">Tehniskās specifikācijas sadaļā “2.4. Prasības ProIS uzturēšanai un kļūdu novēršanai” ne arī citur tehniskajā specifikācijā nav noteikts, vai projekta laikā Pasūtītājs SIA “ZZ Dats” garantijas pieteikumus reģistrēs Izpildītāja ALM, un kurš un kādā veidā nodos šo informāciju SIA “ZZ Dats”. </w:t>
      </w:r>
      <w:r w:rsidRPr="007F2608">
        <w:rPr>
          <w:rFonts w:ascii="Times New Roman" w:eastAsia="Calibri" w:hAnsi="Times New Roman" w:cs="Times New Roman"/>
          <w:b/>
          <w:bCs/>
          <w:sz w:val="24"/>
          <w:szCs w:val="24"/>
          <w:lang w:val="lv-LV" w:eastAsia="en-US"/>
        </w:rPr>
        <w:t>Vai pareizi saprotam, ka SIA “ZZ Dats” garantijas vajadzībām turpinās nodrošināt Pasūtītāja piekļuvi SIA “ZZ Dats” ALM, tātad Izpildītājs par pieteiktajām problēmām saskaņā ar FP-19 uzzinās tikai brīdī, kad tiks piegādāts kļūdas labojums?</w:t>
      </w:r>
    </w:p>
    <w:p w14:paraId="1E8FB0FE" w14:textId="77777777" w:rsidR="007F2608" w:rsidRPr="007F2608" w:rsidRDefault="007F2608" w:rsidP="007F2608">
      <w:pPr>
        <w:spacing w:before="120" w:after="0" w:line="240" w:lineRule="auto"/>
        <w:ind w:left="720" w:right="142"/>
        <w:jc w:val="both"/>
        <w:rPr>
          <w:rFonts w:ascii="Times New Roman" w:eastAsia="Calibri" w:hAnsi="Times New Roman" w:cs="Times New Roman"/>
          <w:b/>
          <w:bCs/>
          <w:noProof/>
          <w:sz w:val="24"/>
          <w:szCs w:val="24"/>
          <w:lang w:val="lv-LV" w:eastAsia="en-US"/>
        </w:rPr>
      </w:pPr>
      <w:r w:rsidRPr="007F2608">
        <w:rPr>
          <w:rFonts w:ascii="Times New Roman" w:eastAsia="Calibri" w:hAnsi="Times New Roman" w:cs="Times New Roman"/>
          <w:b/>
          <w:bCs/>
          <w:noProof/>
          <w:sz w:val="24"/>
          <w:szCs w:val="24"/>
          <w:lang w:val="lv-LV" w:eastAsia="en-US"/>
        </w:rPr>
        <w:t>Atbilde.</w:t>
      </w:r>
    </w:p>
    <w:p w14:paraId="0985CE47" w14:textId="77777777" w:rsidR="007F2608" w:rsidRPr="007F2608" w:rsidRDefault="007F2608" w:rsidP="007F2608">
      <w:pPr>
        <w:spacing w:after="0" w:line="240" w:lineRule="auto"/>
        <w:ind w:firstLine="709"/>
        <w:jc w:val="both"/>
        <w:rPr>
          <w:rFonts w:ascii="Times New Roman" w:eastAsia="Times New Roman" w:hAnsi="Times New Roman" w:cs="Times New Roman"/>
          <w:sz w:val="24"/>
          <w:szCs w:val="24"/>
          <w:lang w:val="lv-LV" w:eastAsia="en-US"/>
        </w:rPr>
      </w:pPr>
      <w:r w:rsidRPr="007F2608">
        <w:rPr>
          <w:rFonts w:ascii="Times New Roman" w:eastAsia="Times New Roman" w:hAnsi="Times New Roman" w:cs="Times New Roman"/>
          <w:sz w:val="24"/>
          <w:szCs w:val="24"/>
          <w:lang w:val="lv-LV" w:eastAsia="en-US"/>
        </w:rPr>
        <w:t>Attiecībā uz SIA “ZZ Dats” garantijas saistību izpildes kontroli pasūtītājs izsniegs ProIS uzturētājam atbilstošu pilnvarojumu veikt ar kļūdu novēršanu saistītās darbības pasūtītāja vārdā. Detalizētu saziņas procedūru un nepieciešamo pilnvarojuma apjomu pasūtītājs un ProIS uzturētājs saskaņos pēc līguma noslēgšanas.</w:t>
      </w:r>
    </w:p>
    <w:p w14:paraId="0C57F8A1" w14:textId="77777777" w:rsidR="003D2F52" w:rsidRPr="003D2F52" w:rsidRDefault="003D2F52" w:rsidP="003D2F52">
      <w:pPr>
        <w:spacing w:after="0" w:line="240" w:lineRule="auto"/>
        <w:jc w:val="both"/>
        <w:rPr>
          <w:rFonts w:ascii="Times New Roman" w:eastAsia="Times New Roman" w:hAnsi="Times New Roman" w:cs="Times New Roman"/>
          <w:sz w:val="12"/>
          <w:szCs w:val="12"/>
          <w:lang w:val="lv-LV" w:eastAsia="en-US"/>
        </w:rPr>
      </w:pPr>
    </w:p>
    <w:p w14:paraId="734FE712" w14:textId="77777777" w:rsidR="003D2F52" w:rsidRPr="00F11606" w:rsidRDefault="003D2F52" w:rsidP="006C58C6">
      <w:pPr>
        <w:spacing w:after="0" w:line="240" w:lineRule="auto"/>
        <w:contextualSpacing/>
        <w:jc w:val="both"/>
        <w:rPr>
          <w:rFonts w:ascii="Times New Roman" w:eastAsia="Times New Roman" w:hAnsi="Times New Roman" w:cs="Times New Roman"/>
          <w:b/>
          <w:bCs/>
          <w:sz w:val="12"/>
          <w:szCs w:val="12"/>
          <w:lang w:val="lv-LV" w:eastAsia="en-US"/>
        </w:rPr>
      </w:pPr>
    </w:p>
    <w:sectPr w:rsidR="003D2F52" w:rsidRPr="00F116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1237A64"/>
    <w:multiLevelType w:val="hybridMultilevel"/>
    <w:tmpl w:val="ACB4FC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49E9287A"/>
    <w:multiLevelType w:val="hybridMultilevel"/>
    <w:tmpl w:val="D376FC1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835F0E"/>
    <w:multiLevelType w:val="hybridMultilevel"/>
    <w:tmpl w:val="CC6E264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2"/>
  </w:num>
  <w:num w:numId="2" w16cid:durableId="1152259456">
    <w:abstractNumId w:val="5"/>
  </w:num>
  <w:num w:numId="3" w16cid:durableId="2087338528">
    <w:abstractNumId w:val="7"/>
  </w:num>
  <w:num w:numId="4" w16cid:durableId="1204295956">
    <w:abstractNumId w:val="0"/>
  </w:num>
  <w:num w:numId="5" w16cid:durableId="1125654676">
    <w:abstractNumId w:val="3"/>
  </w:num>
  <w:num w:numId="6" w16cid:durableId="777331289">
    <w:abstractNumId w:val="6"/>
  </w:num>
  <w:num w:numId="7" w16cid:durableId="607471085">
    <w:abstractNumId w:val="4"/>
  </w:num>
  <w:num w:numId="8" w16cid:durableId="330256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07986"/>
    <w:rsid w:val="00063C01"/>
    <w:rsid w:val="000A7072"/>
    <w:rsid w:val="000F1678"/>
    <w:rsid w:val="00100877"/>
    <w:rsid w:val="00105E0D"/>
    <w:rsid w:val="0015469E"/>
    <w:rsid w:val="001C42D5"/>
    <w:rsid w:val="001D7036"/>
    <w:rsid w:val="002452B2"/>
    <w:rsid w:val="00270C67"/>
    <w:rsid w:val="002B4C5F"/>
    <w:rsid w:val="00302D3C"/>
    <w:rsid w:val="0031310F"/>
    <w:rsid w:val="00351947"/>
    <w:rsid w:val="00354B13"/>
    <w:rsid w:val="003631C0"/>
    <w:rsid w:val="00381033"/>
    <w:rsid w:val="00386E81"/>
    <w:rsid w:val="00397F1D"/>
    <w:rsid w:val="003D2F52"/>
    <w:rsid w:val="003D32F0"/>
    <w:rsid w:val="003D75A2"/>
    <w:rsid w:val="004163F9"/>
    <w:rsid w:val="00440C2A"/>
    <w:rsid w:val="00462C3D"/>
    <w:rsid w:val="004C0043"/>
    <w:rsid w:val="004D1627"/>
    <w:rsid w:val="004D52FE"/>
    <w:rsid w:val="00537331"/>
    <w:rsid w:val="0054588B"/>
    <w:rsid w:val="00564691"/>
    <w:rsid w:val="006231BE"/>
    <w:rsid w:val="00645D97"/>
    <w:rsid w:val="00672FD7"/>
    <w:rsid w:val="006C58C6"/>
    <w:rsid w:val="006C7708"/>
    <w:rsid w:val="006D657C"/>
    <w:rsid w:val="0071240B"/>
    <w:rsid w:val="007B2490"/>
    <w:rsid w:val="007F2608"/>
    <w:rsid w:val="008055CC"/>
    <w:rsid w:val="00806FCE"/>
    <w:rsid w:val="00827B10"/>
    <w:rsid w:val="00832FDA"/>
    <w:rsid w:val="00834C06"/>
    <w:rsid w:val="008915FB"/>
    <w:rsid w:val="00896F72"/>
    <w:rsid w:val="00917D16"/>
    <w:rsid w:val="00923352"/>
    <w:rsid w:val="009309D5"/>
    <w:rsid w:val="00946551"/>
    <w:rsid w:val="009859F7"/>
    <w:rsid w:val="009F4373"/>
    <w:rsid w:val="00A128B9"/>
    <w:rsid w:val="00A221C5"/>
    <w:rsid w:val="00A260D7"/>
    <w:rsid w:val="00A726DD"/>
    <w:rsid w:val="00AB7530"/>
    <w:rsid w:val="00AC6AD6"/>
    <w:rsid w:val="00AD37DB"/>
    <w:rsid w:val="00AE4BE5"/>
    <w:rsid w:val="00B4177D"/>
    <w:rsid w:val="00B458F0"/>
    <w:rsid w:val="00B64060"/>
    <w:rsid w:val="00B74D48"/>
    <w:rsid w:val="00B8118D"/>
    <w:rsid w:val="00C03304"/>
    <w:rsid w:val="00C21C3C"/>
    <w:rsid w:val="00C55815"/>
    <w:rsid w:val="00C6074C"/>
    <w:rsid w:val="00CD109B"/>
    <w:rsid w:val="00CF21A3"/>
    <w:rsid w:val="00CF7D78"/>
    <w:rsid w:val="00D16A17"/>
    <w:rsid w:val="00D2376B"/>
    <w:rsid w:val="00D71EA7"/>
    <w:rsid w:val="00D90AD7"/>
    <w:rsid w:val="00D921C4"/>
    <w:rsid w:val="00DB0312"/>
    <w:rsid w:val="00DF7851"/>
    <w:rsid w:val="00E10FDE"/>
    <w:rsid w:val="00E67C51"/>
    <w:rsid w:val="00E91E68"/>
    <w:rsid w:val="00E92845"/>
    <w:rsid w:val="00EB5FBC"/>
    <w:rsid w:val="00ED0B64"/>
    <w:rsid w:val="00EF292E"/>
    <w:rsid w:val="00EF4CC1"/>
    <w:rsid w:val="00F11606"/>
    <w:rsid w:val="00F3193D"/>
    <w:rsid w:val="00F42284"/>
    <w:rsid w:val="00F55548"/>
    <w:rsid w:val="00F728E2"/>
    <w:rsid w:val="00F93A71"/>
    <w:rsid w:val="00FC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48"/>
    <w:pPr>
      <w:spacing w:after="240" w:line="276" w:lineRule="auto"/>
    </w:pPr>
    <w:rPr>
      <w:rFonts w:ascii="Georgia" w:eastAsia="Georgia" w:hAnsi="Georgia" w:cs="Georgia"/>
      <w:kern w:val="0"/>
      <w:sz w:val="20"/>
      <w:szCs w:val="20"/>
      <w:lang w:val="en-GB" w:eastAsia="lv-LV"/>
      <w14:ligatures w14:val="none"/>
    </w:rPr>
  </w:style>
  <w:style w:type="paragraph" w:styleId="Heading1">
    <w:name w:val="heading 1"/>
    <w:basedOn w:val="Normal"/>
    <w:next w:val="Normal"/>
    <w:link w:val="Heading1Char"/>
    <w:uiPriority w:val="9"/>
    <w:qFormat/>
    <w:rsid w:val="00D2376B"/>
    <w:pPr>
      <w:keepNext/>
      <w:spacing w:before="240" w:after="60" w:line="240" w:lineRule="auto"/>
      <w:outlineLvl w:val="0"/>
    </w:pPr>
    <w:rPr>
      <w:rFonts w:asciiTheme="minorHAnsi" w:eastAsiaTheme="minorHAnsi" w:hAnsiTheme="minorHAnsi" w:cstheme="minorBidi"/>
      <w:b/>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 w:type="character" w:customStyle="1" w:styleId="Heading1Char">
    <w:name w:val="Heading 1 Char"/>
    <w:basedOn w:val="DefaultParagraphFont"/>
    <w:link w:val="Heading1"/>
    <w:uiPriority w:val="9"/>
    <w:rsid w:val="00D2376B"/>
    <w:rPr>
      <w:b/>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3</Pages>
  <Words>5031</Words>
  <Characters>2868</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34</cp:revision>
  <dcterms:created xsi:type="dcterms:W3CDTF">2024-04-22T12:35:00Z</dcterms:created>
  <dcterms:modified xsi:type="dcterms:W3CDTF">2024-10-29T13:14:00Z</dcterms:modified>
</cp:coreProperties>
</file>