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"Rēzeknes namsaimnieks",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40003215461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Daudzdzīvokļu dzīvojamās mājas Metālistu ielā 7, Rēzeknē, jumta, fasādes, cokola un pamatu remonts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RN2024/13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Daudzdzīvokļu dzīvojamās mājas Metālistu ielā 7, Rēzeknē, jumta remonts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"ASKO AS"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24.07.2024 plkst. 16:30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72854.61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"Kontrols-A"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25.07.2024 plkst. 02:29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84449.25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"LATGALIJA"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24.07.2024 plkst. 17:05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65108.79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"NEXT bouw"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24.07.2024 plkst. 13:29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61267.71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"RST Company"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24.07.2024 plkst. 14:43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73934.6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Daudzdzīvokļu dzīvojamās mājas Metālistu ielā 7, Rēzeknē, fasādes remonts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"ASKO AS"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24.07.2024 plkst. 16:30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256288.95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"Kontrols-A"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25.07.2024 plkst. 02:29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320544.63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"LATGALIJA"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24.07.2024 plkst. 17:05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206648.9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"NEXT bouw"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24.07.2024 plkst. 13:29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240212.16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Daudzdzīvokļu dzīvojamās mājas Metālistu ielā 7, Rēzeknē, cokola un pamatu remonts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"ASKO AS"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24.07.2024 plkst. 16:30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55963.42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"Kontrols-A"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25.07.2024 plkst. 02:29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68503.24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"LATGALIJA"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24.07.2024 plkst. 17:05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45674.92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25.07.2024; 13:02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