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7D0C0" w14:textId="77777777" w:rsidR="00CF504A" w:rsidRPr="00CF504A" w:rsidRDefault="00CF504A" w:rsidP="00CF504A">
      <w:pPr>
        <w:spacing w:after="0" w:line="240" w:lineRule="auto"/>
        <w:jc w:val="both"/>
        <w:rPr>
          <w:rFonts w:ascii="Times New Roman" w:hAnsi="Times New Roman" w:cs="Times New Roman"/>
          <w:sz w:val="24"/>
          <w:szCs w:val="24"/>
          <w:lang w:val="lv-LV"/>
        </w:rPr>
      </w:pPr>
    </w:p>
    <w:p w14:paraId="56B24779" w14:textId="77777777" w:rsidR="00CF504A" w:rsidRPr="00CF504A" w:rsidRDefault="00CF504A" w:rsidP="00CF504A">
      <w:pPr>
        <w:spacing w:after="0" w:line="240" w:lineRule="auto"/>
        <w:jc w:val="center"/>
        <w:rPr>
          <w:rFonts w:ascii="Times New Roman" w:hAnsi="Times New Roman" w:cs="Times New Roman"/>
          <w:b/>
          <w:sz w:val="24"/>
          <w:szCs w:val="24"/>
          <w:lang w:val="lv-LV"/>
        </w:rPr>
      </w:pPr>
      <w:r w:rsidRPr="00CF504A">
        <w:rPr>
          <w:rFonts w:ascii="Times New Roman" w:hAnsi="Times New Roman" w:cs="Times New Roman"/>
          <w:b/>
          <w:sz w:val="24"/>
          <w:szCs w:val="24"/>
          <w:lang w:val="lv-LV"/>
        </w:rPr>
        <w:t>Iepirkuma komisijas atbildes uz pretendenta uzdotajiem jautājumiem</w:t>
      </w:r>
    </w:p>
    <w:p w14:paraId="106CC2FA" w14:textId="77777777" w:rsidR="00CF504A" w:rsidRPr="00CF504A" w:rsidRDefault="00CF504A" w:rsidP="00CF504A">
      <w:pPr>
        <w:spacing w:after="0" w:line="240" w:lineRule="auto"/>
        <w:jc w:val="center"/>
        <w:rPr>
          <w:rFonts w:ascii="Times New Roman" w:hAnsi="Times New Roman" w:cs="Times New Roman"/>
          <w:b/>
          <w:sz w:val="24"/>
          <w:szCs w:val="24"/>
          <w:lang w:val="lv-LV"/>
        </w:rPr>
      </w:pPr>
      <w:r w:rsidRPr="00CF504A">
        <w:rPr>
          <w:rFonts w:ascii="Times New Roman" w:hAnsi="Times New Roman" w:cs="Times New Roman"/>
          <w:b/>
          <w:sz w:val="24"/>
          <w:szCs w:val="24"/>
          <w:lang w:val="lv-LV"/>
        </w:rPr>
        <w:t>(apstiprinātas Iepirkuma komisijas 2026.gada 11.septembra sēdē)</w:t>
      </w:r>
    </w:p>
    <w:p w14:paraId="69C3E3D8" w14:textId="77777777" w:rsidR="00CF504A" w:rsidRPr="00CF504A" w:rsidRDefault="00CF504A" w:rsidP="00CF504A">
      <w:pPr>
        <w:spacing w:after="0" w:line="240" w:lineRule="auto"/>
        <w:jc w:val="both"/>
        <w:rPr>
          <w:rFonts w:ascii="Times New Roman" w:hAnsi="Times New Roman" w:cs="Times New Roman"/>
          <w:sz w:val="24"/>
          <w:szCs w:val="24"/>
          <w:lang w:val="lv-LV"/>
        </w:rPr>
      </w:pPr>
    </w:p>
    <w:p w14:paraId="3AA13430" w14:textId="77777777" w:rsidR="00CF504A" w:rsidRPr="00CF504A" w:rsidRDefault="00CF504A" w:rsidP="00CF504A">
      <w:pPr>
        <w:spacing w:after="0" w:line="240" w:lineRule="auto"/>
        <w:jc w:val="both"/>
        <w:rPr>
          <w:rFonts w:ascii="Times New Roman" w:hAnsi="Times New Roman" w:cs="Times New Roman"/>
          <w:sz w:val="24"/>
          <w:szCs w:val="24"/>
          <w:lang w:val="lv-LV"/>
        </w:rPr>
      </w:pPr>
    </w:p>
    <w:p w14:paraId="3FBE4D95" w14:textId="77777777" w:rsidR="00CF504A" w:rsidRPr="00204491" w:rsidRDefault="00CF504A" w:rsidP="00CF504A">
      <w:pPr>
        <w:spacing w:after="0" w:line="240" w:lineRule="auto"/>
        <w:jc w:val="both"/>
        <w:rPr>
          <w:rFonts w:ascii="Times New Roman" w:hAnsi="Times New Roman" w:cs="Times New Roman"/>
          <w:sz w:val="24"/>
          <w:szCs w:val="24"/>
          <w:lang w:val="lv-LV"/>
        </w:rPr>
      </w:pPr>
    </w:p>
    <w:p w14:paraId="2CDF75CB" w14:textId="77777777" w:rsidR="00CF504A" w:rsidRPr="00204491" w:rsidRDefault="00CF504A" w:rsidP="00CF504A">
      <w:pPr>
        <w:spacing w:after="0" w:line="240" w:lineRule="auto"/>
        <w:jc w:val="both"/>
        <w:rPr>
          <w:rFonts w:ascii="Times New Roman" w:hAnsi="Times New Roman" w:cs="Times New Roman"/>
          <w:sz w:val="24"/>
          <w:szCs w:val="24"/>
          <w:lang w:val="lv-LV"/>
        </w:rPr>
      </w:pPr>
    </w:p>
    <w:p w14:paraId="65CDB296" w14:textId="1DDFFF60" w:rsidR="00CF504A" w:rsidRPr="00204491" w:rsidRDefault="00CF504A" w:rsidP="009B479D">
      <w:pPr>
        <w:spacing w:after="0" w:line="240" w:lineRule="auto"/>
        <w:jc w:val="both"/>
        <w:rPr>
          <w:rFonts w:ascii="Times New Roman" w:hAnsi="Times New Roman" w:cs="Times New Roman"/>
          <w:b/>
          <w:bCs/>
          <w:sz w:val="24"/>
          <w:szCs w:val="24"/>
          <w:lang w:val="lv-LV"/>
        </w:rPr>
      </w:pPr>
      <w:r w:rsidRPr="00204491">
        <w:rPr>
          <w:rFonts w:ascii="Times New Roman" w:hAnsi="Times New Roman" w:cs="Times New Roman"/>
          <w:b/>
          <w:bCs/>
          <w:sz w:val="24"/>
          <w:szCs w:val="24"/>
          <w:lang w:val="lv-LV"/>
        </w:rPr>
        <w:t>Jautājums:</w:t>
      </w:r>
    </w:p>
    <w:p w14:paraId="3DD95C2F" w14:textId="77777777" w:rsidR="00CF504A" w:rsidRPr="00204491" w:rsidRDefault="00CF504A" w:rsidP="009B479D">
      <w:pPr>
        <w:spacing w:after="0" w:line="240" w:lineRule="auto"/>
        <w:jc w:val="both"/>
        <w:rPr>
          <w:rFonts w:ascii="Times New Roman" w:hAnsi="Times New Roman" w:cs="Times New Roman"/>
          <w:sz w:val="24"/>
          <w:szCs w:val="24"/>
          <w:lang w:val="lv-LV"/>
        </w:rPr>
      </w:pPr>
    </w:p>
    <w:p w14:paraId="2DF9FBF1" w14:textId="1BCDB65A" w:rsidR="00FA0231" w:rsidRPr="00204491" w:rsidRDefault="00FA0231" w:rsidP="009B479D">
      <w:pPr>
        <w:spacing w:after="0" w:line="240" w:lineRule="auto"/>
        <w:jc w:val="both"/>
        <w:rPr>
          <w:rFonts w:ascii="Times New Roman" w:hAnsi="Times New Roman" w:cs="Times New Roman"/>
          <w:sz w:val="24"/>
          <w:szCs w:val="24"/>
          <w:lang w:val="lv-LV"/>
        </w:rPr>
      </w:pPr>
      <w:r w:rsidRPr="00204491">
        <w:rPr>
          <w:rFonts w:ascii="Times New Roman" w:hAnsi="Times New Roman" w:cs="Times New Roman"/>
          <w:sz w:val="24"/>
          <w:szCs w:val="24"/>
          <w:lang w:val="lv-LV"/>
        </w:rPr>
        <w:t xml:space="preserve">Iepirkuma dokumentācijā noteikts, ka būvprojekta vadītājam jābūt sertificētam </w:t>
      </w:r>
      <w:proofErr w:type="spellStart"/>
      <w:r w:rsidRPr="00204491">
        <w:rPr>
          <w:rFonts w:ascii="Times New Roman" w:hAnsi="Times New Roman" w:cs="Times New Roman"/>
          <w:sz w:val="24"/>
          <w:szCs w:val="24"/>
          <w:lang w:val="lv-LV"/>
        </w:rPr>
        <w:t>būvspeciālistam</w:t>
      </w:r>
      <w:proofErr w:type="spellEnd"/>
      <w:r w:rsidRPr="00204491">
        <w:rPr>
          <w:rFonts w:ascii="Times New Roman" w:hAnsi="Times New Roman" w:cs="Times New Roman"/>
          <w:sz w:val="24"/>
          <w:szCs w:val="24"/>
          <w:lang w:val="lv-LV"/>
        </w:rPr>
        <w:t xml:space="preserve"> arhitekta prakses sfērā vai ēku konstrukciju projektēšanas sfērā. Vienlaikus iepirkuma priekšmets paredz basketbola laukuma ar segumu un žogu projektēšanu, nevis ēkas projektēšanu.</w:t>
      </w:r>
    </w:p>
    <w:p w14:paraId="6A430DBD" w14:textId="77777777" w:rsidR="00FA0231" w:rsidRPr="00204491" w:rsidRDefault="00FA0231" w:rsidP="009B479D">
      <w:pPr>
        <w:spacing w:after="0" w:line="240" w:lineRule="auto"/>
        <w:jc w:val="both"/>
        <w:rPr>
          <w:rFonts w:ascii="Times New Roman" w:hAnsi="Times New Roman" w:cs="Times New Roman"/>
          <w:sz w:val="24"/>
          <w:szCs w:val="24"/>
          <w:lang w:val="lv-LV"/>
        </w:rPr>
      </w:pPr>
      <w:r w:rsidRPr="00204491">
        <w:rPr>
          <w:rFonts w:ascii="Times New Roman" w:hAnsi="Times New Roman" w:cs="Times New Roman"/>
          <w:sz w:val="24"/>
          <w:szCs w:val="24"/>
          <w:lang w:val="lv-LV"/>
        </w:rPr>
        <w:t>Ministru kabineta 2018. gada 20. marta noteikumu Nr. 169 “</w:t>
      </w:r>
      <w:proofErr w:type="spellStart"/>
      <w:r w:rsidRPr="00204491">
        <w:rPr>
          <w:rFonts w:ascii="Times New Roman" w:hAnsi="Times New Roman" w:cs="Times New Roman"/>
          <w:sz w:val="24"/>
          <w:szCs w:val="24"/>
          <w:lang w:val="lv-LV"/>
        </w:rPr>
        <w:t>Būvspeciālistu</w:t>
      </w:r>
      <w:proofErr w:type="spellEnd"/>
      <w:r w:rsidRPr="00204491">
        <w:rPr>
          <w:rFonts w:ascii="Times New Roman" w:hAnsi="Times New Roman" w:cs="Times New Roman"/>
          <w:sz w:val="24"/>
          <w:szCs w:val="24"/>
          <w:lang w:val="lv-LV"/>
        </w:rPr>
        <w:t xml:space="preserve"> kompetences novērtēšanas un patstāvīgās prakses uzraudzības noteikumi” 1. pielikuma 2.2.13. apakšpunktā ceļu projektēšana ir noteikta kā patstāvīga projektēšanas darbības sfēra. Savukārt Ministru kabineta 2014. gada 19. augusta noteikumu Nr. 500 “Vispārīgie būvnoteikumi” 36. punkts nosaka būvprojekta vadītāja pienākumus, tostarp projektēšanas darbu vadīšanu un būvprojekta daļu savstarpēju koordinēšanu.</w:t>
      </w:r>
    </w:p>
    <w:p w14:paraId="2972FD8E" w14:textId="77777777" w:rsidR="00FA0231" w:rsidRPr="00204491" w:rsidRDefault="00FA0231" w:rsidP="009B479D">
      <w:pPr>
        <w:spacing w:after="0" w:line="240" w:lineRule="auto"/>
        <w:jc w:val="both"/>
        <w:rPr>
          <w:rFonts w:ascii="Times New Roman" w:hAnsi="Times New Roman" w:cs="Times New Roman"/>
          <w:sz w:val="24"/>
          <w:szCs w:val="24"/>
          <w:lang w:val="lv-LV"/>
        </w:rPr>
      </w:pPr>
      <w:r w:rsidRPr="00204491">
        <w:rPr>
          <w:rFonts w:ascii="Times New Roman" w:hAnsi="Times New Roman" w:cs="Times New Roman"/>
          <w:sz w:val="24"/>
          <w:szCs w:val="24"/>
          <w:lang w:val="lv-LV"/>
        </w:rPr>
        <w:t xml:space="preserve">Ņemot vērā projektējamā objekta raksturu, lūdzam apstiprināt, ka iepirkuma prasībām kvalificēsies arī būvprojekta vadītājs, kurš ir sertificēts </w:t>
      </w:r>
      <w:proofErr w:type="spellStart"/>
      <w:r w:rsidRPr="00204491">
        <w:rPr>
          <w:rFonts w:ascii="Times New Roman" w:hAnsi="Times New Roman" w:cs="Times New Roman"/>
          <w:sz w:val="24"/>
          <w:szCs w:val="24"/>
          <w:lang w:val="lv-LV"/>
        </w:rPr>
        <w:t>būvspeciālists</w:t>
      </w:r>
      <w:proofErr w:type="spellEnd"/>
      <w:r w:rsidRPr="00204491">
        <w:rPr>
          <w:rFonts w:ascii="Times New Roman" w:hAnsi="Times New Roman" w:cs="Times New Roman"/>
          <w:sz w:val="24"/>
          <w:szCs w:val="24"/>
          <w:lang w:val="lv-LV"/>
        </w:rPr>
        <w:t xml:space="preserve"> ceļu projektēšanas darbības sfērā un kuram ir iepirkuma priekšmetam atbilstoša pieredze sporta laukumu, laukumu ar cieto segumu vai citu līdzvērtīgu objektu projektēšanā.</w:t>
      </w:r>
    </w:p>
    <w:p w14:paraId="3B75E7A9" w14:textId="77777777" w:rsidR="00FA0231" w:rsidRPr="00204491" w:rsidRDefault="00FA0231" w:rsidP="009B479D">
      <w:pPr>
        <w:spacing w:after="0" w:line="240" w:lineRule="auto"/>
        <w:jc w:val="both"/>
        <w:rPr>
          <w:rFonts w:ascii="Times New Roman" w:hAnsi="Times New Roman" w:cs="Times New Roman"/>
          <w:sz w:val="24"/>
          <w:szCs w:val="24"/>
          <w:lang w:val="lv-LV"/>
        </w:rPr>
      </w:pPr>
      <w:r w:rsidRPr="00204491">
        <w:rPr>
          <w:rFonts w:ascii="Times New Roman" w:hAnsi="Times New Roman" w:cs="Times New Roman"/>
          <w:sz w:val="24"/>
          <w:szCs w:val="24"/>
          <w:lang w:val="lv-LV"/>
        </w:rPr>
        <w:t xml:space="preserve">Ja šāds speciālists netiks atzīts par atbilstošu, lūdzam sniegt objektīvu tehnisko un tiesisko pamatojumu, kādēļ basketbola laukuma ar segumu un žogu būvprojekta vadīšanai tiek pieļauti tikai arhitekta prakses vai ēku konstrukciju projektēšanas sfērā sertificēti </w:t>
      </w:r>
      <w:proofErr w:type="spellStart"/>
      <w:r w:rsidRPr="00204491">
        <w:rPr>
          <w:rFonts w:ascii="Times New Roman" w:hAnsi="Times New Roman" w:cs="Times New Roman"/>
          <w:sz w:val="24"/>
          <w:szCs w:val="24"/>
          <w:lang w:val="lv-LV"/>
        </w:rPr>
        <w:t>būvspeciālisti</w:t>
      </w:r>
      <w:proofErr w:type="spellEnd"/>
      <w:r w:rsidRPr="00204491">
        <w:rPr>
          <w:rFonts w:ascii="Times New Roman" w:hAnsi="Times New Roman" w:cs="Times New Roman"/>
          <w:sz w:val="24"/>
          <w:szCs w:val="24"/>
          <w:lang w:val="lv-LV"/>
        </w:rPr>
        <w:t>.</w:t>
      </w:r>
    </w:p>
    <w:p w14:paraId="35450547" w14:textId="77777777" w:rsidR="00FA0231" w:rsidRPr="00204491" w:rsidRDefault="00FA0231" w:rsidP="009B479D">
      <w:pPr>
        <w:spacing w:after="0" w:line="240" w:lineRule="auto"/>
        <w:jc w:val="both"/>
        <w:rPr>
          <w:rFonts w:ascii="Times New Roman" w:hAnsi="Times New Roman" w:cs="Times New Roman"/>
          <w:sz w:val="24"/>
          <w:szCs w:val="24"/>
          <w:lang w:val="lv-LV"/>
        </w:rPr>
      </w:pPr>
    </w:p>
    <w:p w14:paraId="549528C7" w14:textId="0B413CBC" w:rsidR="008D37CD" w:rsidRPr="00204491" w:rsidRDefault="008D37CD" w:rsidP="009B479D">
      <w:pPr>
        <w:spacing w:after="0" w:line="240" w:lineRule="auto"/>
        <w:jc w:val="both"/>
        <w:rPr>
          <w:rFonts w:ascii="Times New Roman" w:hAnsi="Times New Roman" w:cs="Times New Roman"/>
          <w:sz w:val="24"/>
          <w:szCs w:val="24"/>
          <w:lang w:val="lv-LV"/>
        </w:rPr>
      </w:pPr>
    </w:p>
    <w:p w14:paraId="11B2FCB4" w14:textId="59488E62" w:rsidR="00CF504A" w:rsidRPr="00204491" w:rsidRDefault="00CF504A" w:rsidP="009B479D">
      <w:pPr>
        <w:spacing w:after="0" w:line="240" w:lineRule="auto"/>
        <w:jc w:val="both"/>
        <w:rPr>
          <w:rFonts w:ascii="Times New Roman" w:hAnsi="Times New Roman" w:cs="Times New Roman"/>
          <w:b/>
          <w:bCs/>
          <w:sz w:val="24"/>
          <w:szCs w:val="24"/>
          <w:lang w:val="lv-LV"/>
        </w:rPr>
      </w:pPr>
      <w:r w:rsidRPr="00204491">
        <w:rPr>
          <w:rFonts w:ascii="Times New Roman" w:hAnsi="Times New Roman" w:cs="Times New Roman"/>
          <w:b/>
          <w:bCs/>
          <w:sz w:val="24"/>
          <w:szCs w:val="24"/>
          <w:lang w:val="lv-LV"/>
        </w:rPr>
        <w:t>Atbilde:</w:t>
      </w:r>
    </w:p>
    <w:p w14:paraId="2747C377" w14:textId="0A6D7AAB" w:rsidR="00CF504A" w:rsidRPr="00204491" w:rsidRDefault="009B479D" w:rsidP="009B479D">
      <w:pPr>
        <w:spacing w:after="0" w:line="240" w:lineRule="auto"/>
        <w:jc w:val="both"/>
        <w:rPr>
          <w:rFonts w:ascii="Times New Roman" w:hAnsi="Times New Roman" w:cs="Times New Roman"/>
          <w:sz w:val="24"/>
          <w:szCs w:val="24"/>
          <w:lang w:val="lv-LV"/>
        </w:rPr>
      </w:pPr>
      <w:r w:rsidRPr="00204491">
        <w:rPr>
          <w:rFonts w:ascii="Times New Roman" w:hAnsi="Times New Roman" w:cs="Times New Roman"/>
          <w:sz w:val="24"/>
          <w:szCs w:val="24"/>
          <w:lang w:val="lv-LV"/>
        </w:rPr>
        <w:t xml:space="preserve">Pasūtītājs ir veicis grozījumus iepirkuma nolikumā, nosakot, ka pretendentam jānodrošina būvprojekta vadītājs, kurš ir sertificēts </w:t>
      </w:r>
      <w:proofErr w:type="spellStart"/>
      <w:r w:rsidRPr="00204491">
        <w:rPr>
          <w:rFonts w:ascii="Times New Roman" w:hAnsi="Times New Roman" w:cs="Times New Roman"/>
          <w:sz w:val="24"/>
          <w:szCs w:val="24"/>
          <w:lang w:val="lv-LV"/>
        </w:rPr>
        <w:t>būvspeciālists</w:t>
      </w:r>
      <w:proofErr w:type="spellEnd"/>
      <w:r w:rsidRPr="00204491">
        <w:rPr>
          <w:rFonts w:ascii="Times New Roman" w:hAnsi="Times New Roman" w:cs="Times New Roman"/>
          <w:sz w:val="24"/>
          <w:szCs w:val="24"/>
          <w:lang w:val="lv-LV"/>
        </w:rPr>
        <w:t xml:space="preserve"> arhitekta prakses sfērā, ēku konstrukciju projektēšanas sfērā vai ceļu projektēšanas sfērā un kuram pēdējo 5 (piecu) gadu laikā, skaitot līdz piedāvājuma iesniegšanas dienai, ir pieredze vismaz vienas būvniecības ieceres izstrādē (jaunbūve, pārbūve, atjaunošana vai restaurācija).</w:t>
      </w:r>
    </w:p>
    <w:p w14:paraId="6C7DE90F" w14:textId="77777777" w:rsidR="00204491" w:rsidRPr="00204491" w:rsidRDefault="00204491" w:rsidP="00204491">
      <w:pPr>
        <w:jc w:val="both"/>
        <w:rPr>
          <w:rFonts w:ascii="Times New Roman" w:hAnsi="Times New Roman" w:cs="Times New Roman"/>
          <w:sz w:val="24"/>
          <w:szCs w:val="24"/>
          <w:lang w:val="lv-LV"/>
        </w:rPr>
      </w:pPr>
    </w:p>
    <w:p w14:paraId="3562C7E1" w14:textId="4638B51B" w:rsidR="00204491" w:rsidRPr="00204491" w:rsidRDefault="00204491" w:rsidP="00204491">
      <w:pPr>
        <w:jc w:val="both"/>
        <w:rPr>
          <w:rFonts w:ascii="Times New Roman" w:hAnsi="Times New Roman" w:cs="Times New Roman"/>
          <w:sz w:val="24"/>
          <w:szCs w:val="24"/>
          <w:lang w:val="lv-LV"/>
        </w:rPr>
      </w:pPr>
      <w:r w:rsidRPr="00204491">
        <w:rPr>
          <w:rFonts w:ascii="Times New Roman" w:hAnsi="Times New Roman" w:cs="Times New Roman"/>
          <w:sz w:val="24"/>
          <w:szCs w:val="24"/>
          <w:lang w:val="lv-LV"/>
        </w:rPr>
        <w:t>Papildus pasūtītājs informē, ka ir veicis attiecīgus labojumus nolikumā. Lūdzam skatīt aktuālo informāciju pie publikācijas</w:t>
      </w:r>
      <w:r>
        <w:rPr>
          <w:rFonts w:ascii="Times New Roman" w:hAnsi="Times New Roman" w:cs="Times New Roman"/>
          <w:sz w:val="24"/>
          <w:szCs w:val="24"/>
          <w:lang w:val="lv-LV"/>
        </w:rPr>
        <w:t xml:space="preserve">, kā arī aktuālo piedāvājumu iesniegšanas termiņu. </w:t>
      </w:r>
    </w:p>
    <w:p w14:paraId="7E3904E6" w14:textId="77777777" w:rsidR="00204491" w:rsidRDefault="00204491"/>
    <w:sectPr w:rsidR="00204491" w:rsidSect="00FA02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C0E"/>
    <w:rsid w:val="000B33E5"/>
    <w:rsid w:val="001E7B97"/>
    <w:rsid w:val="00204491"/>
    <w:rsid w:val="005B13FE"/>
    <w:rsid w:val="008D37CD"/>
    <w:rsid w:val="009B479D"/>
    <w:rsid w:val="00AB4C0E"/>
    <w:rsid w:val="00CF504A"/>
    <w:rsid w:val="00DC3186"/>
    <w:rsid w:val="00F05574"/>
    <w:rsid w:val="00FA02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4936A"/>
  <w15:chartTrackingRefBased/>
  <w15:docId w15:val="{6FF94955-36C3-4F6C-8B1D-950D2198E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0231"/>
    <w:pPr>
      <w:spacing w:line="259" w:lineRule="auto"/>
    </w:pPr>
    <w:rPr>
      <w:sz w:val="22"/>
      <w:szCs w:val="22"/>
      <w:lang w:val="en-GB"/>
    </w:rPr>
  </w:style>
  <w:style w:type="paragraph" w:styleId="Virsraksts1">
    <w:name w:val="heading 1"/>
    <w:basedOn w:val="Parasts"/>
    <w:next w:val="Parasts"/>
    <w:link w:val="Virsraksts1Rakstz"/>
    <w:uiPriority w:val="9"/>
    <w:qFormat/>
    <w:rsid w:val="00AB4C0E"/>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lv-LV"/>
    </w:rPr>
  </w:style>
  <w:style w:type="paragraph" w:styleId="Virsraksts2">
    <w:name w:val="heading 2"/>
    <w:basedOn w:val="Parasts"/>
    <w:next w:val="Parasts"/>
    <w:link w:val="Virsraksts2Rakstz"/>
    <w:uiPriority w:val="9"/>
    <w:semiHidden/>
    <w:unhideWhenUsed/>
    <w:qFormat/>
    <w:rsid w:val="00AB4C0E"/>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lv-LV"/>
    </w:rPr>
  </w:style>
  <w:style w:type="paragraph" w:styleId="Virsraksts3">
    <w:name w:val="heading 3"/>
    <w:basedOn w:val="Parasts"/>
    <w:next w:val="Parasts"/>
    <w:link w:val="Virsraksts3Rakstz"/>
    <w:uiPriority w:val="9"/>
    <w:semiHidden/>
    <w:unhideWhenUsed/>
    <w:qFormat/>
    <w:rsid w:val="00AB4C0E"/>
    <w:pPr>
      <w:keepNext/>
      <w:keepLines/>
      <w:spacing w:before="160" w:after="80" w:line="278" w:lineRule="auto"/>
      <w:outlineLvl w:val="2"/>
    </w:pPr>
    <w:rPr>
      <w:rFonts w:eastAsiaTheme="majorEastAsia" w:cstheme="majorBidi"/>
      <w:color w:val="0F4761" w:themeColor="accent1" w:themeShade="BF"/>
      <w:sz w:val="28"/>
      <w:szCs w:val="28"/>
      <w:lang w:val="lv-LV"/>
    </w:rPr>
  </w:style>
  <w:style w:type="paragraph" w:styleId="Virsraksts4">
    <w:name w:val="heading 4"/>
    <w:basedOn w:val="Parasts"/>
    <w:next w:val="Parasts"/>
    <w:link w:val="Virsraksts4Rakstz"/>
    <w:uiPriority w:val="9"/>
    <w:semiHidden/>
    <w:unhideWhenUsed/>
    <w:qFormat/>
    <w:rsid w:val="00AB4C0E"/>
    <w:pPr>
      <w:keepNext/>
      <w:keepLines/>
      <w:spacing w:before="80" w:after="40" w:line="278" w:lineRule="auto"/>
      <w:outlineLvl w:val="3"/>
    </w:pPr>
    <w:rPr>
      <w:rFonts w:eastAsiaTheme="majorEastAsia" w:cstheme="majorBidi"/>
      <w:i/>
      <w:iCs/>
      <w:color w:val="0F4761" w:themeColor="accent1" w:themeShade="BF"/>
      <w:sz w:val="24"/>
      <w:szCs w:val="24"/>
      <w:lang w:val="lv-LV"/>
    </w:rPr>
  </w:style>
  <w:style w:type="paragraph" w:styleId="Virsraksts5">
    <w:name w:val="heading 5"/>
    <w:basedOn w:val="Parasts"/>
    <w:next w:val="Parasts"/>
    <w:link w:val="Virsraksts5Rakstz"/>
    <w:uiPriority w:val="9"/>
    <w:semiHidden/>
    <w:unhideWhenUsed/>
    <w:qFormat/>
    <w:rsid w:val="00AB4C0E"/>
    <w:pPr>
      <w:keepNext/>
      <w:keepLines/>
      <w:spacing w:before="80" w:after="40" w:line="278" w:lineRule="auto"/>
      <w:outlineLvl w:val="4"/>
    </w:pPr>
    <w:rPr>
      <w:rFonts w:eastAsiaTheme="majorEastAsia" w:cstheme="majorBidi"/>
      <w:color w:val="0F4761" w:themeColor="accent1" w:themeShade="BF"/>
      <w:sz w:val="24"/>
      <w:szCs w:val="24"/>
      <w:lang w:val="lv-LV"/>
    </w:rPr>
  </w:style>
  <w:style w:type="paragraph" w:styleId="Virsraksts6">
    <w:name w:val="heading 6"/>
    <w:basedOn w:val="Parasts"/>
    <w:next w:val="Parasts"/>
    <w:link w:val="Virsraksts6Rakstz"/>
    <w:uiPriority w:val="9"/>
    <w:semiHidden/>
    <w:unhideWhenUsed/>
    <w:qFormat/>
    <w:rsid w:val="00AB4C0E"/>
    <w:pPr>
      <w:keepNext/>
      <w:keepLines/>
      <w:spacing w:before="40" w:after="0" w:line="278" w:lineRule="auto"/>
      <w:outlineLvl w:val="5"/>
    </w:pPr>
    <w:rPr>
      <w:rFonts w:eastAsiaTheme="majorEastAsia" w:cstheme="majorBidi"/>
      <w:i/>
      <w:iCs/>
      <w:color w:val="595959" w:themeColor="text1" w:themeTint="A6"/>
      <w:sz w:val="24"/>
      <w:szCs w:val="24"/>
      <w:lang w:val="lv-LV"/>
    </w:rPr>
  </w:style>
  <w:style w:type="paragraph" w:styleId="Virsraksts7">
    <w:name w:val="heading 7"/>
    <w:basedOn w:val="Parasts"/>
    <w:next w:val="Parasts"/>
    <w:link w:val="Virsraksts7Rakstz"/>
    <w:uiPriority w:val="9"/>
    <w:semiHidden/>
    <w:unhideWhenUsed/>
    <w:qFormat/>
    <w:rsid w:val="00AB4C0E"/>
    <w:pPr>
      <w:keepNext/>
      <w:keepLines/>
      <w:spacing w:before="40" w:after="0" w:line="278" w:lineRule="auto"/>
      <w:outlineLvl w:val="6"/>
    </w:pPr>
    <w:rPr>
      <w:rFonts w:eastAsiaTheme="majorEastAsia" w:cstheme="majorBidi"/>
      <w:color w:val="595959" w:themeColor="text1" w:themeTint="A6"/>
      <w:sz w:val="24"/>
      <w:szCs w:val="24"/>
      <w:lang w:val="lv-LV"/>
    </w:rPr>
  </w:style>
  <w:style w:type="paragraph" w:styleId="Virsraksts8">
    <w:name w:val="heading 8"/>
    <w:basedOn w:val="Parasts"/>
    <w:next w:val="Parasts"/>
    <w:link w:val="Virsraksts8Rakstz"/>
    <w:uiPriority w:val="9"/>
    <w:semiHidden/>
    <w:unhideWhenUsed/>
    <w:qFormat/>
    <w:rsid w:val="00AB4C0E"/>
    <w:pPr>
      <w:keepNext/>
      <w:keepLines/>
      <w:spacing w:after="0" w:line="278" w:lineRule="auto"/>
      <w:outlineLvl w:val="7"/>
    </w:pPr>
    <w:rPr>
      <w:rFonts w:eastAsiaTheme="majorEastAsia" w:cstheme="majorBidi"/>
      <w:i/>
      <w:iCs/>
      <w:color w:val="272727" w:themeColor="text1" w:themeTint="D8"/>
      <w:sz w:val="24"/>
      <w:szCs w:val="24"/>
      <w:lang w:val="lv-LV"/>
    </w:rPr>
  </w:style>
  <w:style w:type="paragraph" w:styleId="Virsraksts9">
    <w:name w:val="heading 9"/>
    <w:basedOn w:val="Parasts"/>
    <w:next w:val="Parasts"/>
    <w:link w:val="Virsraksts9Rakstz"/>
    <w:uiPriority w:val="9"/>
    <w:semiHidden/>
    <w:unhideWhenUsed/>
    <w:qFormat/>
    <w:rsid w:val="00AB4C0E"/>
    <w:pPr>
      <w:keepNext/>
      <w:keepLines/>
      <w:spacing w:after="0" w:line="278" w:lineRule="auto"/>
      <w:outlineLvl w:val="8"/>
    </w:pPr>
    <w:rPr>
      <w:rFonts w:eastAsiaTheme="majorEastAsia" w:cstheme="majorBidi"/>
      <w:color w:val="272727" w:themeColor="text1" w:themeTint="D8"/>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B4C0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B4C0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B4C0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B4C0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B4C0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B4C0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B4C0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B4C0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B4C0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B4C0E"/>
    <w:pPr>
      <w:spacing w:after="80" w:line="240" w:lineRule="auto"/>
      <w:contextualSpacing/>
    </w:pPr>
    <w:rPr>
      <w:rFonts w:asciiTheme="majorHAnsi" w:eastAsiaTheme="majorEastAsia" w:hAnsiTheme="majorHAnsi" w:cstheme="majorBidi"/>
      <w:spacing w:val="-10"/>
      <w:kern w:val="28"/>
      <w:sz w:val="56"/>
      <w:szCs w:val="56"/>
      <w:lang w:val="lv-LV"/>
    </w:rPr>
  </w:style>
  <w:style w:type="character" w:customStyle="1" w:styleId="NosaukumsRakstz">
    <w:name w:val="Nosaukums Rakstz."/>
    <w:basedOn w:val="Noklusjumarindkopasfonts"/>
    <w:link w:val="Nosaukums"/>
    <w:uiPriority w:val="10"/>
    <w:rsid w:val="00AB4C0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B4C0E"/>
    <w:pPr>
      <w:numPr>
        <w:ilvl w:val="1"/>
      </w:numPr>
      <w:spacing w:line="278" w:lineRule="auto"/>
    </w:pPr>
    <w:rPr>
      <w:rFonts w:eastAsiaTheme="majorEastAsia" w:cstheme="majorBidi"/>
      <w:color w:val="595959" w:themeColor="text1" w:themeTint="A6"/>
      <w:spacing w:val="15"/>
      <w:sz w:val="28"/>
      <w:szCs w:val="28"/>
      <w:lang w:val="lv-LV"/>
    </w:rPr>
  </w:style>
  <w:style w:type="character" w:customStyle="1" w:styleId="ApakvirsrakstsRakstz">
    <w:name w:val="Apakšvirsraksts Rakstz."/>
    <w:basedOn w:val="Noklusjumarindkopasfonts"/>
    <w:link w:val="Apakvirsraksts"/>
    <w:uiPriority w:val="11"/>
    <w:rsid w:val="00AB4C0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B4C0E"/>
    <w:pPr>
      <w:spacing w:before="160" w:line="278" w:lineRule="auto"/>
      <w:jc w:val="center"/>
    </w:pPr>
    <w:rPr>
      <w:i/>
      <w:iCs/>
      <w:color w:val="404040" w:themeColor="text1" w:themeTint="BF"/>
      <w:sz w:val="24"/>
      <w:szCs w:val="24"/>
      <w:lang w:val="lv-LV"/>
    </w:rPr>
  </w:style>
  <w:style w:type="character" w:customStyle="1" w:styleId="CittsRakstz">
    <w:name w:val="Citāts Rakstz."/>
    <w:basedOn w:val="Noklusjumarindkopasfonts"/>
    <w:link w:val="Citts"/>
    <w:uiPriority w:val="29"/>
    <w:rsid w:val="00AB4C0E"/>
    <w:rPr>
      <w:i/>
      <w:iCs/>
      <w:color w:val="404040" w:themeColor="text1" w:themeTint="BF"/>
    </w:rPr>
  </w:style>
  <w:style w:type="paragraph" w:styleId="Sarakstarindkopa">
    <w:name w:val="List Paragraph"/>
    <w:basedOn w:val="Parasts"/>
    <w:uiPriority w:val="34"/>
    <w:qFormat/>
    <w:rsid w:val="00AB4C0E"/>
    <w:pPr>
      <w:spacing w:line="278" w:lineRule="auto"/>
      <w:ind w:left="720"/>
      <w:contextualSpacing/>
    </w:pPr>
    <w:rPr>
      <w:sz w:val="24"/>
      <w:szCs w:val="24"/>
      <w:lang w:val="lv-LV"/>
    </w:rPr>
  </w:style>
  <w:style w:type="character" w:styleId="Intensvsizclums">
    <w:name w:val="Intense Emphasis"/>
    <w:basedOn w:val="Noklusjumarindkopasfonts"/>
    <w:uiPriority w:val="21"/>
    <w:qFormat/>
    <w:rsid w:val="00AB4C0E"/>
    <w:rPr>
      <w:i/>
      <w:iCs/>
      <w:color w:val="0F4761" w:themeColor="accent1" w:themeShade="BF"/>
    </w:rPr>
  </w:style>
  <w:style w:type="paragraph" w:styleId="Intensvscitts">
    <w:name w:val="Intense Quote"/>
    <w:basedOn w:val="Parasts"/>
    <w:next w:val="Parasts"/>
    <w:link w:val="IntensvscittsRakstz"/>
    <w:uiPriority w:val="30"/>
    <w:qFormat/>
    <w:rsid w:val="00AB4C0E"/>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lang w:val="lv-LV"/>
    </w:rPr>
  </w:style>
  <w:style w:type="character" w:customStyle="1" w:styleId="IntensvscittsRakstz">
    <w:name w:val="Intensīvs citāts Rakstz."/>
    <w:basedOn w:val="Noklusjumarindkopasfonts"/>
    <w:link w:val="Intensvscitts"/>
    <w:uiPriority w:val="30"/>
    <w:rsid w:val="00AB4C0E"/>
    <w:rPr>
      <w:i/>
      <w:iCs/>
      <w:color w:val="0F4761" w:themeColor="accent1" w:themeShade="BF"/>
    </w:rPr>
  </w:style>
  <w:style w:type="character" w:styleId="Intensvaatsauce">
    <w:name w:val="Intense Reference"/>
    <w:basedOn w:val="Noklusjumarindkopasfonts"/>
    <w:uiPriority w:val="32"/>
    <w:qFormat/>
    <w:rsid w:val="00AB4C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1354</Words>
  <Characters>772</Characters>
  <Application>Microsoft Office Word</Application>
  <DocSecurity>0</DocSecurity>
  <Lines>6</Lines>
  <Paragraphs>4</Paragraphs>
  <ScaleCrop>false</ScaleCrop>
  <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Opelta</dc:creator>
  <cp:keywords/>
  <dc:description/>
  <cp:lastModifiedBy>Ilze Opelta</cp:lastModifiedBy>
  <cp:revision>8</cp:revision>
  <dcterms:created xsi:type="dcterms:W3CDTF">2026-09-16T12:01:00Z</dcterms:created>
  <dcterms:modified xsi:type="dcterms:W3CDTF">2026-09-16T12:11:00Z</dcterms:modified>
</cp:coreProperties>
</file>