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E729E" w14:textId="77777777" w:rsidR="00101E5E" w:rsidRDefault="00000000" w:rsidP="00101E5E">
      <w:pPr>
        <w:ind w:left="0" w:hanging="2"/>
        <w:jc w:val="both"/>
        <w:rPr>
          <w:b/>
        </w:rPr>
      </w:pPr>
      <w:r>
        <w:rPr>
          <w:b/>
        </w:rPr>
        <w:t>Kvalifikācijas prasības</w:t>
      </w:r>
    </w:p>
    <w:tbl>
      <w:tblPr>
        <w:tblW w:w="9354" w:type="dxa"/>
        <w:tblLook w:val="04A0" w:firstRow="1" w:lastRow="0" w:firstColumn="1" w:lastColumn="0" w:noHBand="0" w:noVBand="1"/>
      </w:tblPr>
      <w:tblGrid>
        <w:gridCol w:w="4170"/>
        <w:gridCol w:w="5184"/>
      </w:tblGrid>
      <w:tr w:rsidR="0091326C" w14:paraId="7F96D034" w14:textId="77777777" w:rsidTr="00E83182">
        <w:trPr>
          <w:trHeight w:val="497"/>
        </w:trPr>
        <w:tc>
          <w:tcPr>
            <w:tcW w:w="4170" w:type="dxa"/>
            <w:tcBorders>
              <w:top w:val="single" w:sz="4" w:space="0" w:color="000000"/>
              <w:left w:val="single" w:sz="4" w:space="0" w:color="000000"/>
              <w:bottom w:val="single" w:sz="4" w:space="0" w:color="000000"/>
              <w:right w:val="single" w:sz="4" w:space="0" w:color="000000"/>
            </w:tcBorders>
          </w:tcPr>
          <w:p w14:paraId="512FF5BC" w14:textId="77777777" w:rsidR="00101E5E" w:rsidRDefault="00000000" w:rsidP="00E83182">
            <w:pPr>
              <w:ind w:left="0" w:hanging="2"/>
              <w:jc w:val="center"/>
            </w:pPr>
            <w:r>
              <w:t>Pretendentam jāatbilst šādām minimālajām kvalifikācijas prasībām:</w:t>
            </w:r>
          </w:p>
        </w:tc>
        <w:tc>
          <w:tcPr>
            <w:tcW w:w="5184" w:type="dxa"/>
            <w:tcBorders>
              <w:top w:val="single" w:sz="4" w:space="0" w:color="000000"/>
              <w:left w:val="single" w:sz="4" w:space="0" w:color="000000"/>
              <w:bottom w:val="single" w:sz="4" w:space="0" w:color="000000"/>
              <w:right w:val="single" w:sz="4" w:space="0" w:color="000000"/>
            </w:tcBorders>
          </w:tcPr>
          <w:p w14:paraId="37F2FB13" w14:textId="77777777" w:rsidR="00101E5E" w:rsidRDefault="00000000" w:rsidP="00E83182">
            <w:pPr>
              <w:ind w:left="0" w:hanging="2"/>
              <w:jc w:val="center"/>
            </w:pPr>
            <w:r>
              <w:t>Lai pierādītu atbilstību kvalifikācijas prasībām, pretendentam jāiesniedz šādi dokumenti:</w:t>
            </w:r>
          </w:p>
        </w:tc>
      </w:tr>
      <w:tr w:rsidR="0091326C" w14:paraId="2854C4DE" w14:textId="77777777" w:rsidTr="00E83182">
        <w:trPr>
          <w:trHeight w:val="226"/>
        </w:trPr>
        <w:tc>
          <w:tcPr>
            <w:tcW w:w="4170" w:type="dxa"/>
            <w:tcBorders>
              <w:top w:val="single" w:sz="4" w:space="0" w:color="000000"/>
              <w:left w:val="single" w:sz="4" w:space="0" w:color="000000"/>
              <w:bottom w:val="single" w:sz="4" w:space="0" w:color="000000"/>
              <w:right w:val="single" w:sz="4" w:space="0" w:color="000000"/>
            </w:tcBorders>
          </w:tcPr>
          <w:p w14:paraId="2540A531" w14:textId="7C165D40" w:rsidR="00F21A00" w:rsidRDefault="00000000" w:rsidP="00F21A00">
            <w:pPr>
              <w:ind w:left="0" w:hanging="2"/>
            </w:pPr>
            <w:r>
              <w:t>1. Pretendents normatīvajos aktos noteiktajā kārtībā ir reģistrēts Latvijas Republikas Uzņēmumu reģistrā, vai līdzvērtīgā reģistrā ārvalstīs atbilstoši attiecīgās valsts normatīvo aktu prasībām.</w:t>
            </w:r>
          </w:p>
          <w:p w14:paraId="3C0DFF20" w14:textId="77777777" w:rsidR="00F21A00" w:rsidRDefault="00F21A00" w:rsidP="00F21A00">
            <w:pPr>
              <w:ind w:left="0" w:hanging="2"/>
              <w:jc w:val="both"/>
            </w:pPr>
          </w:p>
          <w:p w14:paraId="00013C8E" w14:textId="77777777" w:rsidR="00F21A00" w:rsidRDefault="00000000" w:rsidP="00F21A00">
            <w:pPr>
              <w:ind w:left="0" w:hanging="2"/>
            </w:pPr>
            <w:r>
              <w:t xml:space="preserve">Prasība attiecas arī uz personālsabiedrību un </w:t>
            </w:r>
          </w:p>
          <w:p w14:paraId="4A7CC377" w14:textId="77777777" w:rsidR="00F21A00" w:rsidRDefault="00000000" w:rsidP="00F21A00">
            <w:pPr>
              <w:ind w:left="0" w:hanging="2"/>
            </w:pPr>
            <w:r>
              <w:t>katru personālsabiedrības biedru (ja</w:t>
            </w:r>
          </w:p>
          <w:p w14:paraId="2F6388B2" w14:textId="20E968D2" w:rsidR="00F21A00" w:rsidRDefault="00000000" w:rsidP="00F21A00">
            <w:pPr>
              <w:ind w:left="0" w:hanging="2"/>
            </w:pPr>
            <w:r>
              <w:t xml:space="preserve">piedāvājumu iesniedz personālsabiedrība) vai </w:t>
            </w:r>
          </w:p>
          <w:p w14:paraId="57BE65F5" w14:textId="187FDB8D" w:rsidR="00101E5E" w:rsidRDefault="00000000" w:rsidP="00F21A00">
            <w:pPr>
              <w:ind w:left="0" w:hanging="2"/>
            </w:pPr>
            <w:r>
              <w:t>katru piegādātāju apvienības dalībnieku (ja piedāvājumu iesniedz piegādātāju apvienība).</w:t>
            </w:r>
          </w:p>
        </w:tc>
        <w:tc>
          <w:tcPr>
            <w:tcW w:w="5184" w:type="dxa"/>
            <w:tcBorders>
              <w:top w:val="single" w:sz="4" w:space="0" w:color="000000"/>
              <w:left w:val="single" w:sz="4" w:space="0" w:color="000000"/>
              <w:bottom w:val="single" w:sz="4" w:space="0" w:color="000000"/>
              <w:right w:val="single" w:sz="4" w:space="0" w:color="000000"/>
            </w:tcBorders>
          </w:tcPr>
          <w:p w14:paraId="0E6440E5" w14:textId="581113DC" w:rsidR="005E18D8" w:rsidRDefault="00000000" w:rsidP="005E18D8">
            <w:pPr>
              <w:ind w:left="0" w:hanging="2"/>
            </w:pPr>
            <w:r>
              <w:t>1. Pretendenta reģistrācijas faktu apliecinošs dokuments:</w:t>
            </w:r>
          </w:p>
          <w:p w14:paraId="371A56A7" w14:textId="77777777" w:rsidR="005E18D8" w:rsidRDefault="00000000" w:rsidP="005E18D8">
            <w:pPr>
              <w:ind w:left="0" w:hanging="2"/>
            </w:pPr>
            <w:r>
              <w:t>1)</w:t>
            </w:r>
            <w:r>
              <w:tab/>
              <w:t>Ja Latvijas Republikā reģistrēta Pretendenta reģistrācijas faktu ir iespējams pārbaudīt publiski pieejamajās datubāzēs, reģistrācijas dokuments nav jāiesniedz.</w:t>
            </w:r>
          </w:p>
          <w:p w14:paraId="3E5A46A4" w14:textId="087B06C2" w:rsidR="00101E5E" w:rsidRDefault="00000000" w:rsidP="005E18D8">
            <w:pPr>
              <w:ind w:left="0" w:hanging="2"/>
            </w:pPr>
            <w:r>
              <w:t>2)</w:t>
            </w:r>
            <w:r>
              <w:tab/>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(Iepirkuma nolikuma 1. pielikums) norāda kompetento iestādi attiecīgajā valstī, kas var apliecināt reģistrācijas faktu.</w:t>
            </w:r>
          </w:p>
        </w:tc>
      </w:tr>
      <w:tr w:rsidR="0091326C" w14:paraId="67B7CFA8" w14:textId="77777777" w:rsidTr="00E83182">
        <w:trPr>
          <w:trHeight w:val="232"/>
        </w:trPr>
        <w:tc>
          <w:tcPr>
            <w:tcW w:w="4170" w:type="dxa"/>
            <w:tcBorders>
              <w:top w:val="single" w:sz="4" w:space="0" w:color="000000"/>
              <w:left w:val="single" w:sz="4" w:space="0" w:color="000000"/>
              <w:bottom w:val="single" w:sz="4" w:space="0" w:color="000000"/>
              <w:right w:val="single" w:sz="4" w:space="0" w:color="000000"/>
            </w:tcBorders>
          </w:tcPr>
          <w:p w14:paraId="57113078" w14:textId="58E4EC86" w:rsidR="00101E5E" w:rsidRDefault="00000000" w:rsidP="00F21A00">
            <w:pPr>
              <w:ind w:left="0" w:hanging="2"/>
            </w:pPr>
            <w:r>
              <w:t>2.</w:t>
            </w:r>
            <w:r w:rsidR="00F21A00">
              <w:t xml:space="preserve"> </w:t>
            </w:r>
            <w:r w:rsidR="00F21A00" w:rsidRPr="00F21A00">
              <w:t>Pretendents ir Regulatorā reģistrēts elektronisko sakaru komersants, kuram ir piešķirtas radiofrekvenču spektra un numerācijas lietošanas tiesības pakalpojumu sniegšanai publiskajā mobilajā elektronisko sakaru tīklā.</w:t>
            </w:r>
          </w:p>
        </w:tc>
        <w:tc>
          <w:tcPr>
            <w:tcW w:w="5184" w:type="dxa"/>
            <w:tcBorders>
              <w:top w:val="single" w:sz="4" w:space="0" w:color="000000"/>
              <w:left w:val="single" w:sz="4" w:space="0" w:color="000000"/>
              <w:bottom w:val="single" w:sz="4" w:space="0" w:color="000000"/>
              <w:right w:val="single" w:sz="4" w:space="0" w:color="000000"/>
            </w:tcBorders>
          </w:tcPr>
          <w:p w14:paraId="22D12437" w14:textId="7E78E0AF" w:rsidR="002034F7" w:rsidRDefault="00000000" w:rsidP="002034F7">
            <w:pPr>
              <w:ind w:left="0" w:hanging="2"/>
            </w:pPr>
            <w:r>
              <w:t xml:space="preserve">2. </w:t>
            </w:r>
            <w:r w:rsidRPr="00596013">
              <w:t>Komisija Reģistrācijas faktu par Latvijas Republikā reģistrēto Pretendentu reģistrāciju atbilstoši normatīvo aktu prasībām, Iepirkuma komisija pārbaudīs Regulatora elektronisko sakaru komersantu sarakstā (</w:t>
            </w:r>
            <w:hyperlink r:id="rId7" w:history="1">
              <w:r w:rsidR="00101E5E" w:rsidRPr="00445608">
                <w:rPr>
                  <w:rStyle w:val="Hyperlink"/>
                </w:rPr>
                <w:t>https://www.sprk.gov.lv/content/elektroniskie-sakari</w:t>
              </w:r>
            </w:hyperlink>
            <w:r>
              <w:t>)</w:t>
            </w:r>
            <w:r w:rsidRPr="00596013">
              <w:t>. 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(Iepirkuma nolikuma 1.pielikums) norāda kompetento iestādi attiecīgajā valstī, kas var apliecināt reģistrācijas faktu.</w:t>
            </w:r>
          </w:p>
          <w:p w14:paraId="497D51CC" w14:textId="754D9748" w:rsidR="002034F7" w:rsidRDefault="002034F7" w:rsidP="002034F7">
            <w:pPr>
              <w:ind w:left="0" w:hanging="2"/>
            </w:pPr>
            <w:r>
              <w:t xml:space="preserve">Ārvalstu pretendentam uz </w:t>
            </w:r>
            <w:r>
              <w:t>I</w:t>
            </w:r>
            <w:r>
              <w:t>epirkuma līguma slēgšanas dienu jābūt reģistrētam Latvijā attiecīgu pakalpojumu sniegšanai.</w:t>
            </w:r>
          </w:p>
        </w:tc>
      </w:tr>
      <w:tr w:rsidR="0091326C" w14:paraId="19947735" w14:textId="77777777" w:rsidTr="00E83182">
        <w:trPr>
          <w:trHeight w:val="235"/>
        </w:trPr>
        <w:tc>
          <w:tcPr>
            <w:tcW w:w="4170" w:type="dxa"/>
            <w:tcBorders>
              <w:top w:val="single" w:sz="4" w:space="0" w:color="000000"/>
              <w:left w:val="single" w:sz="4" w:space="0" w:color="000000"/>
              <w:bottom w:val="single" w:sz="4" w:space="0" w:color="000000"/>
              <w:right w:val="single" w:sz="4" w:space="0" w:color="000000"/>
            </w:tcBorders>
          </w:tcPr>
          <w:p w14:paraId="0C99F173" w14:textId="6B47F147" w:rsidR="00F21A00" w:rsidRDefault="00000000" w:rsidP="00F21A00">
            <w:pPr>
              <w:ind w:left="0" w:hanging="2"/>
            </w:pPr>
            <w:r>
              <w:t xml:space="preserve">3. Pretendents iepriekšējo 3 (trīs) gadu periodā (2023., 2024., 2025., kā arī 2026.g. līdz piedāvājumu iesniegšanai) ir izpildījis vismaz 3 (trīs) līgumus, kas pēc līguma priekšmeta un apjoma (naudas izteiksmē) ir līdzvērtīgi līgumam, kas tiks noslēgts Iepirkuma rezultātā. </w:t>
            </w:r>
          </w:p>
          <w:p w14:paraId="43D39D69" w14:textId="42001FC3" w:rsidR="00F21A00" w:rsidRDefault="00000000" w:rsidP="00F21A00">
            <w:pPr>
              <w:ind w:left="0" w:hanging="2"/>
            </w:pPr>
            <w:r>
              <w:t xml:space="preserve">Par līdzvērtīgiem līgumiem tiks uzskatīti līgumi, kuru: </w:t>
            </w:r>
          </w:p>
          <w:p w14:paraId="284AA5A7" w14:textId="77777777" w:rsidR="00F21A00" w:rsidRDefault="00000000" w:rsidP="00F21A00">
            <w:pPr>
              <w:ind w:left="0" w:hanging="2"/>
            </w:pPr>
            <w:r>
              <w:lastRenderedPageBreak/>
              <w:t xml:space="preserve">1. Līguma priekšmets ir mobilo elektronisko sakaru pakalpojumi; </w:t>
            </w:r>
          </w:p>
          <w:p w14:paraId="11A643FD" w14:textId="52C1CFB5" w:rsidR="00101E5E" w:rsidRDefault="00000000" w:rsidP="00F21A00">
            <w:pPr>
              <w:ind w:left="0" w:hanging="2"/>
            </w:pPr>
            <w:r>
              <w:t>2. Apjoms – kopējā līgumcena trīs pakalpojuma līgumiem kopā ir vismaz EUR 350 000,00 EUR (trīs simti piecdesmit tūkstoši eiro) bez PVN.</w:t>
            </w:r>
          </w:p>
        </w:tc>
        <w:tc>
          <w:tcPr>
            <w:tcW w:w="5184" w:type="dxa"/>
            <w:tcBorders>
              <w:top w:val="single" w:sz="4" w:space="0" w:color="000000"/>
              <w:left w:val="single" w:sz="4" w:space="0" w:color="000000"/>
              <w:bottom w:val="single" w:sz="4" w:space="0" w:color="000000"/>
              <w:right w:val="single" w:sz="4" w:space="0" w:color="000000"/>
            </w:tcBorders>
          </w:tcPr>
          <w:p w14:paraId="623E4AE9" w14:textId="0D1785FC" w:rsidR="00596013" w:rsidRDefault="00000000" w:rsidP="00596013">
            <w:pPr>
              <w:ind w:left="0" w:hanging="2"/>
            </w:pPr>
            <w:r>
              <w:lastRenderedPageBreak/>
              <w:t>3. Pretendenta pieredzes apraksts, kas sagatavots atbilstoši Iepirkuma nolikumā un tā 4. pielikumā „Pieredzes apraksts (veidlapa)” noteiktajām prasībām, izmantojot Pircēja profilā Iepirkuma sadaļā publicēto veidlapu.</w:t>
            </w:r>
          </w:p>
          <w:p w14:paraId="0ACCAC1B" w14:textId="77777777" w:rsidR="00596013" w:rsidRDefault="00000000" w:rsidP="00596013">
            <w:pPr>
              <w:ind w:left="0" w:hanging="2"/>
            </w:pPr>
            <w:r>
              <w:t xml:space="preserve">Piezīme: Pretendenti, kas dibināti vēlāk, pieprasīto informāciju iesniedz par faktisko darbības periodu līdz piedāvājuma iesniegšanas dienai. </w:t>
            </w:r>
          </w:p>
          <w:p w14:paraId="328B003A" w14:textId="68F34B04" w:rsidR="00101E5E" w:rsidRDefault="00000000" w:rsidP="00596013">
            <w:pPr>
              <w:ind w:left="0" w:hanging="2"/>
            </w:pPr>
            <w:r>
              <w:t xml:space="preserve">Ja Pretendents piesaista apakšuzņēmējus vai piedāvājumu iesniedz piegādātāju apvienība, </w:t>
            </w:r>
            <w:r>
              <w:lastRenderedPageBreak/>
              <w:t>skaidri jānorāda, kura no iesaistītajām personām ir sniegusi pakalpojumu, kas tiek uzrādīts kvalifikācijas apliecināšanai.</w:t>
            </w:r>
          </w:p>
        </w:tc>
      </w:tr>
    </w:tbl>
    <w:p w14:paraId="1A6AC4EF" w14:textId="7A02BFEA" w:rsidR="00392022" w:rsidRPr="00101E5E" w:rsidRDefault="00392022" w:rsidP="00B42738">
      <w:pPr>
        <w:ind w:left="0" w:hanging="2"/>
        <w:jc w:val="both"/>
      </w:pPr>
    </w:p>
    <w:sectPr w:rsidR="00392022" w:rsidRPr="00101E5E" w:rsidSect="003E5D64">
      <w:footerReference w:type="default" r:id="rId8"/>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23470" w14:textId="77777777" w:rsidR="00BB7E70" w:rsidRDefault="00BB7E70">
      <w:pPr>
        <w:spacing w:line="240" w:lineRule="auto"/>
      </w:pPr>
      <w:r>
        <w:separator/>
      </w:r>
    </w:p>
  </w:endnote>
  <w:endnote w:type="continuationSeparator" w:id="0">
    <w:p w14:paraId="2DF39DD2" w14:textId="77777777" w:rsidR="00BB7E70" w:rsidRDefault="00BB7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6A944" w14:textId="77777777" w:rsidR="0091326C" w:rsidRDefault="00000000">
    <w:pPr>
      <w:pStyle w:val="Footer"/>
      <w:ind w:hanging="2"/>
      <w:jc w:val="right"/>
    </w:pPr>
    <w:r>
      <w:fldChar w:fldCharType="begin"/>
    </w:r>
    <w:r>
      <w:instrText xml:space="preserve"> PAGE </w:instrText>
    </w:r>
    <w:r>
      <w:fldChar w:fldCharType="separate"/>
    </w:r>
    <w:r>
      <w:t>4</w:t>
    </w:r>
    <w:r>
      <w:fldChar w:fldCharType="end"/>
    </w:r>
  </w:p>
  <w:p w14:paraId="380879CF" w14:textId="77777777" w:rsidR="0091326C" w:rsidRDefault="0091326C">
    <w:pPr>
      <w:pStyle w:val="Footer"/>
      <w:ind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FEC88" w14:textId="77777777" w:rsidR="00BB7E70" w:rsidRDefault="00BB7E70">
      <w:pPr>
        <w:spacing w:line="240" w:lineRule="auto"/>
      </w:pPr>
      <w:r>
        <w:separator/>
      </w:r>
    </w:p>
  </w:footnote>
  <w:footnote w:type="continuationSeparator" w:id="0">
    <w:p w14:paraId="4A6F611B" w14:textId="77777777" w:rsidR="00BB7E70" w:rsidRDefault="00BB7E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85F12"/>
    <w:multiLevelType w:val="hybridMultilevel"/>
    <w:tmpl w:val="230AA190"/>
    <w:name w:val="Numbered list 26"/>
    <w:lvl w:ilvl="0" w:tplc="9ABCC8A4">
      <w:start w:val="1"/>
      <w:numFmt w:val="decimal"/>
      <w:lvlText w:val="%1."/>
      <w:lvlJc w:val="left"/>
      <w:pPr>
        <w:ind w:left="720" w:firstLine="0"/>
      </w:pPr>
    </w:lvl>
    <w:lvl w:ilvl="1" w:tplc="E1389C0E">
      <w:start w:val="1"/>
      <w:numFmt w:val="lowerLetter"/>
      <w:lvlText w:val="%2."/>
      <w:lvlJc w:val="left"/>
      <w:pPr>
        <w:ind w:left="1440" w:firstLine="0"/>
      </w:pPr>
    </w:lvl>
    <w:lvl w:ilvl="2" w:tplc="4A88B402">
      <w:start w:val="1"/>
      <w:numFmt w:val="decimal"/>
      <w:lvlText w:val="%3."/>
      <w:lvlJc w:val="left"/>
      <w:pPr>
        <w:ind w:left="2340" w:firstLine="0"/>
      </w:pPr>
    </w:lvl>
    <w:lvl w:ilvl="3" w:tplc="60AE625E">
      <w:start w:val="1"/>
      <w:numFmt w:val="decimal"/>
      <w:lvlText w:val="%4."/>
      <w:lvlJc w:val="left"/>
      <w:pPr>
        <w:ind w:left="2880" w:firstLine="0"/>
      </w:pPr>
    </w:lvl>
    <w:lvl w:ilvl="4" w:tplc="44A49DF2">
      <w:start w:val="1"/>
      <w:numFmt w:val="lowerLetter"/>
      <w:lvlText w:val="%5."/>
      <w:lvlJc w:val="left"/>
      <w:pPr>
        <w:ind w:left="3600" w:firstLine="0"/>
      </w:pPr>
    </w:lvl>
    <w:lvl w:ilvl="5" w:tplc="EF4CDB46">
      <w:start w:val="1"/>
      <w:numFmt w:val="lowerRoman"/>
      <w:lvlText w:val="%6."/>
      <w:lvlJc w:val="left"/>
      <w:pPr>
        <w:ind w:left="4500" w:firstLine="0"/>
      </w:pPr>
    </w:lvl>
    <w:lvl w:ilvl="6" w:tplc="BBC86884">
      <w:start w:val="1"/>
      <w:numFmt w:val="decimal"/>
      <w:lvlText w:val="%7."/>
      <w:lvlJc w:val="left"/>
      <w:pPr>
        <w:ind w:left="5040" w:firstLine="0"/>
      </w:pPr>
    </w:lvl>
    <w:lvl w:ilvl="7" w:tplc="118CA058">
      <w:start w:val="1"/>
      <w:numFmt w:val="lowerLetter"/>
      <w:lvlText w:val="%8."/>
      <w:lvlJc w:val="left"/>
      <w:pPr>
        <w:ind w:left="5760" w:firstLine="0"/>
      </w:pPr>
    </w:lvl>
    <w:lvl w:ilvl="8" w:tplc="F5705248">
      <w:start w:val="1"/>
      <w:numFmt w:val="lowerRoman"/>
      <w:lvlText w:val="%9."/>
      <w:lvlJc w:val="left"/>
      <w:pPr>
        <w:ind w:left="6660" w:firstLine="0"/>
      </w:pPr>
    </w:lvl>
  </w:abstractNum>
  <w:abstractNum w:abstractNumId="1" w15:restartNumberingAfterBreak="0">
    <w:nsid w:val="614C6AA0"/>
    <w:multiLevelType w:val="hybridMultilevel"/>
    <w:tmpl w:val="B07AAB52"/>
    <w:name w:val="Numbered list 6"/>
    <w:lvl w:ilvl="0" w:tplc="3E0809FC">
      <w:start w:val="1"/>
      <w:numFmt w:val="decimal"/>
      <w:suff w:val="space"/>
      <w:lvlText w:val="%1)"/>
      <w:lvlJc w:val="left"/>
      <w:pPr>
        <w:ind w:left="360" w:firstLine="0"/>
      </w:pPr>
    </w:lvl>
    <w:lvl w:ilvl="1" w:tplc="44969D8C">
      <w:start w:val="1"/>
      <w:numFmt w:val="lowerLetter"/>
      <w:lvlText w:val="%2."/>
      <w:lvlJc w:val="left"/>
      <w:pPr>
        <w:ind w:left="1080" w:firstLine="0"/>
      </w:pPr>
    </w:lvl>
    <w:lvl w:ilvl="2" w:tplc="7944869A">
      <w:start w:val="1"/>
      <w:numFmt w:val="lowerRoman"/>
      <w:lvlText w:val="%3."/>
      <w:lvlJc w:val="left"/>
      <w:pPr>
        <w:ind w:left="1980" w:firstLine="0"/>
      </w:pPr>
    </w:lvl>
    <w:lvl w:ilvl="3" w:tplc="3DDC8A0A">
      <w:start w:val="1"/>
      <w:numFmt w:val="decimal"/>
      <w:lvlText w:val="%4."/>
      <w:lvlJc w:val="left"/>
      <w:pPr>
        <w:ind w:left="2520" w:firstLine="0"/>
      </w:pPr>
    </w:lvl>
    <w:lvl w:ilvl="4" w:tplc="0F0CC1B8">
      <w:start w:val="1"/>
      <w:numFmt w:val="lowerLetter"/>
      <w:lvlText w:val="%5."/>
      <w:lvlJc w:val="left"/>
      <w:pPr>
        <w:ind w:left="3240" w:firstLine="0"/>
      </w:pPr>
    </w:lvl>
    <w:lvl w:ilvl="5" w:tplc="4D8C7424">
      <w:start w:val="1"/>
      <w:numFmt w:val="lowerRoman"/>
      <w:lvlText w:val="%6."/>
      <w:lvlJc w:val="left"/>
      <w:pPr>
        <w:ind w:left="4140" w:firstLine="0"/>
      </w:pPr>
    </w:lvl>
    <w:lvl w:ilvl="6" w:tplc="FA4278B8">
      <w:start w:val="1"/>
      <w:numFmt w:val="decimal"/>
      <w:lvlText w:val="%7."/>
      <w:lvlJc w:val="left"/>
      <w:pPr>
        <w:ind w:left="4680" w:firstLine="0"/>
      </w:pPr>
    </w:lvl>
    <w:lvl w:ilvl="7" w:tplc="85300982">
      <w:start w:val="1"/>
      <w:numFmt w:val="lowerLetter"/>
      <w:lvlText w:val="%8."/>
      <w:lvlJc w:val="left"/>
      <w:pPr>
        <w:ind w:left="5400" w:firstLine="0"/>
      </w:pPr>
    </w:lvl>
    <w:lvl w:ilvl="8" w:tplc="14F2FDF6">
      <w:start w:val="1"/>
      <w:numFmt w:val="lowerRoman"/>
      <w:lvlText w:val="%9."/>
      <w:lvlJc w:val="left"/>
      <w:pPr>
        <w:ind w:left="6300" w:firstLine="0"/>
      </w:pPr>
    </w:lvl>
  </w:abstractNum>
  <w:num w:numId="1" w16cid:durableId="1509952919">
    <w:abstractNumId w:val="1"/>
  </w:num>
  <w:num w:numId="2" w16cid:durableId="105076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02"/>
    <w:rsid w:val="00101E5E"/>
    <w:rsid w:val="002034F7"/>
    <w:rsid w:val="00372610"/>
    <w:rsid w:val="00392022"/>
    <w:rsid w:val="003E5D64"/>
    <w:rsid w:val="00445608"/>
    <w:rsid w:val="00517476"/>
    <w:rsid w:val="00596013"/>
    <w:rsid w:val="005C44B2"/>
    <w:rsid w:val="005E18D8"/>
    <w:rsid w:val="00655502"/>
    <w:rsid w:val="00713BF5"/>
    <w:rsid w:val="007544B6"/>
    <w:rsid w:val="00880A59"/>
    <w:rsid w:val="008876E1"/>
    <w:rsid w:val="0091326C"/>
    <w:rsid w:val="00AC6F79"/>
    <w:rsid w:val="00B42738"/>
    <w:rsid w:val="00B619D7"/>
    <w:rsid w:val="00B95E71"/>
    <w:rsid w:val="00BB7E70"/>
    <w:rsid w:val="00D2738E"/>
    <w:rsid w:val="00E83182"/>
    <w:rsid w:val="00F21A00"/>
    <w:rsid w:val="00F42055"/>
    <w:rsid w:val="00FA0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B84C"/>
  <w15:chartTrackingRefBased/>
  <w15:docId w15:val="{8EC43E95-9E93-4B4C-B4B8-A4C3BD62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502"/>
    <w:pPr>
      <w:suppressAutoHyphens/>
      <w:spacing w:line="1" w:lineRule="atLeast"/>
      <w:ind w:left="-1" w:hanging="1"/>
      <w:outlineLvl w:val="0"/>
    </w:pPr>
    <w:rPr>
      <w:rFonts w:eastAsia="Times New Roman" w:cs="Times New Roman"/>
      <w:position w:val="-1"/>
      <w:szCs w:val="24"/>
      <w:lang w:val="lv-LV"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qFormat/>
    <w:rsid w:val="00101E5E"/>
    <w:pPr>
      <w:tabs>
        <w:tab w:val="center" w:pos="4153"/>
        <w:tab w:val="right" w:pos="8306"/>
      </w:tabs>
      <w:spacing w:line="240" w:lineRule="auto"/>
      <w:ind w:left="0" w:firstLine="0"/>
      <w:outlineLvl w:val="9"/>
    </w:pPr>
    <w:rPr>
      <w:position w:val="0"/>
    </w:rPr>
  </w:style>
  <w:style w:type="character" w:customStyle="1" w:styleId="FooterChar">
    <w:name w:val="Footer Char"/>
    <w:basedOn w:val="DefaultParagraphFont"/>
    <w:link w:val="Footer"/>
    <w:rsid w:val="00101E5E"/>
    <w:rPr>
      <w:rFonts w:eastAsia="Times New Roman" w:cs="Times New Roman"/>
      <w:szCs w:val="24"/>
      <w:lang w:val="lv-LV" w:eastAsia="zh-CN"/>
    </w:rPr>
  </w:style>
  <w:style w:type="character" w:styleId="Hyperlink">
    <w:name w:val="Hyperlink"/>
    <w:basedOn w:val="DefaultParagraphFont"/>
    <w:uiPriority w:val="99"/>
    <w:unhideWhenUsed/>
    <w:rsid w:val="005C44B2"/>
    <w:rPr>
      <w:color w:val="0563C1" w:themeColor="hyperlink"/>
      <w:u w:val="single"/>
    </w:rPr>
  </w:style>
  <w:style w:type="character" w:styleId="UnresolvedMention">
    <w:name w:val="Unresolved Mention"/>
    <w:basedOn w:val="DefaultParagraphFont"/>
    <w:uiPriority w:val="99"/>
    <w:semiHidden/>
    <w:unhideWhenUsed/>
    <w:rsid w:val="005C4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prk.gov.lv/content/elektroniskie-sakar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455</Words>
  <Characters>3017</Characters>
  <Application>Microsoft Office Word</Application>
  <DocSecurity>0</DocSecurity>
  <Lines>58</Lines>
  <Paragraphs>30</Paragraphs>
  <ScaleCrop>false</ScaleCrop>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Anete Andržejevska</dc:creator>
  <cp:lastModifiedBy>Kaspars Freijs</cp:lastModifiedBy>
  <cp:revision>4</cp:revision>
  <dcterms:created xsi:type="dcterms:W3CDTF">2026-09-01T13:30:00Z</dcterms:created>
  <dcterms:modified xsi:type="dcterms:W3CDTF">2026-09-03T10:03:00Z</dcterms:modified>
</cp:coreProperties>
</file>