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C9ED5" w14:textId="77777777" w:rsidR="00D01957" w:rsidRPr="008F66D5" w:rsidRDefault="00D01957" w:rsidP="00D0195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8F66D5">
        <w:rPr>
          <w:rFonts w:ascii="Times New Roman" w:hAnsi="Times New Roman"/>
          <w:b/>
          <w:sz w:val="24"/>
          <w:szCs w:val="24"/>
        </w:rPr>
        <w:t>1.pielikums nolikumam</w:t>
      </w:r>
    </w:p>
    <w:p w14:paraId="2CC64718" w14:textId="37EF7A0A" w:rsidR="00D01957" w:rsidRPr="00D01957" w:rsidRDefault="00D01957" w:rsidP="00D01957">
      <w:pPr>
        <w:spacing w:after="0" w:line="240" w:lineRule="auto"/>
        <w:ind w:left="720"/>
        <w:jc w:val="right"/>
        <w:rPr>
          <w:rFonts w:ascii="Times New Roman" w:hAnsi="Times New Roman"/>
          <w:b/>
          <w:sz w:val="24"/>
          <w:szCs w:val="24"/>
        </w:rPr>
      </w:pPr>
      <w:r w:rsidRPr="008F66D5">
        <w:rPr>
          <w:rFonts w:ascii="Times New Roman" w:hAnsi="Times New Roman"/>
          <w:b/>
          <w:sz w:val="24"/>
          <w:szCs w:val="24"/>
        </w:rPr>
        <w:t xml:space="preserve">ID Nr. </w:t>
      </w:r>
      <w:r w:rsidR="008F66D5" w:rsidRPr="008F66D5">
        <w:rPr>
          <w:rFonts w:ascii="Times New Roman" w:hAnsi="Times New Roman"/>
          <w:b/>
          <w:bCs/>
          <w:sz w:val="24"/>
          <w:szCs w:val="24"/>
        </w:rPr>
        <w:t>VNĪ/2026/2-17/AK-66</w:t>
      </w:r>
    </w:p>
    <w:p w14:paraId="72FAF4D0" w14:textId="77777777" w:rsidR="00D01957" w:rsidRPr="00D01957" w:rsidRDefault="00D01957" w:rsidP="00D01957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iCs/>
          <w:sz w:val="24"/>
          <w:szCs w:val="24"/>
        </w:rPr>
      </w:pPr>
    </w:p>
    <w:p w14:paraId="57CC8CDB" w14:textId="77777777" w:rsidR="00D01957" w:rsidRPr="00D01957" w:rsidRDefault="00D01957" w:rsidP="00D01957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iCs/>
          <w:sz w:val="24"/>
          <w:szCs w:val="24"/>
        </w:rPr>
      </w:pPr>
    </w:p>
    <w:p w14:paraId="34363140" w14:textId="0ABEE10E" w:rsidR="00356228" w:rsidRPr="00250A6A" w:rsidRDefault="00356228" w:rsidP="00356228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iCs/>
          <w:sz w:val="24"/>
          <w:szCs w:val="24"/>
        </w:rPr>
      </w:pPr>
      <w:r w:rsidRPr="00250A6A">
        <w:rPr>
          <w:rFonts w:ascii="Times New Roman" w:hAnsi="Times New Roman"/>
          <w:b/>
          <w:iCs/>
          <w:sz w:val="24"/>
          <w:szCs w:val="24"/>
        </w:rPr>
        <w:t>TEHNISKĀ SPECIFIKĀCIJA</w:t>
      </w:r>
    </w:p>
    <w:p w14:paraId="383443BB" w14:textId="77777777" w:rsidR="004B133D" w:rsidRPr="004B133D" w:rsidRDefault="00356228" w:rsidP="004B133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  <w:bookmarkStart w:id="0" w:name="_Hlk156298174"/>
      <w:r w:rsidRPr="00250A6A">
        <w:rPr>
          <w:rFonts w:ascii="Times New Roman" w:hAnsi="Times New Roman"/>
          <w:sz w:val="24"/>
          <w:szCs w:val="24"/>
          <w:lang w:eastAsia="lv-LV"/>
        </w:rPr>
        <w:t xml:space="preserve">Atklātam konkursam </w:t>
      </w:r>
    </w:p>
    <w:p w14:paraId="78A3D915" w14:textId="77777777" w:rsidR="004B133D" w:rsidRPr="004B133D" w:rsidRDefault="004B133D" w:rsidP="004B133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4B133D">
        <w:rPr>
          <w:rFonts w:ascii="Times New Roman" w:hAnsi="Times New Roman"/>
          <w:b/>
          <w:bCs/>
          <w:sz w:val="24"/>
          <w:szCs w:val="24"/>
        </w:rPr>
        <w:t xml:space="preserve">“ASSA Abloy slēdzeņu mehānismu, furnitūras un to rezerves daļu iegāde un montāža, remonts Talejas ielā 1 un citiem VNĪ pārvaldībā esošiem objektiem” </w:t>
      </w:r>
    </w:p>
    <w:p w14:paraId="40CBF43D" w14:textId="77777777" w:rsidR="004B133D" w:rsidRPr="004B133D" w:rsidRDefault="004B133D" w:rsidP="004B133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1E0C3639" w14:textId="4A0C18EE" w:rsidR="00356228" w:rsidRPr="00250A6A" w:rsidRDefault="00356228" w:rsidP="00356228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32"/>
          <w:szCs w:val="32"/>
        </w:rPr>
      </w:pPr>
    </w:p>
    <w:p w14:paraId="028FD96B" w14:textId="77777777" w:rsidR="00356228" w:rsidRDefault="00356228" w:rsidP="00356228">
      <w:pPr>
        <w:suppressAutoHyphens/>
        <w:autoSpaceDN w:val="0"/>
        <w:spacing w:after="0" w:line="240" w:lineRule="auto"/>
        <w:ind w:right="424"/>
        <w:jc w:val="center"/>
        <w:textAlignment w:val="baseline"/>
        <w:rPr>
          <w:rFonts w:ascii="Times New Roman" w:hAnsi="Times New Roman"/>
          <w:sz w:val="24"/>
          <w:szCs w:val="24"/>
          <w:lang w:eastAsia="lv-LV"/>
        </w:rPr>
      </w:pPr>
    </w:p>
    <w:p w14:paraId="5A75F492" w14:textId="67F45B60" w:rsidR="005176DF" w:rsidRPr="005176DF" w:rsidRDefault="005176DF" w:rsidP="005176DF">
      <w:pPr>
        <w:jc w:val="center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(</w:t>
      </w:r>
      <w:r w:rsidRPr="005176DF">
        <w:rPr>
          <w:rFonts w:ascii="Times New Roman" w:hAnsi="Times New Roman"/>
          <w:i/>
          <w:iCs/>
          <w:sz w:val="24"/>
          <w:szCs w:val="24"/>
        </w:rPr>
        <w:t xml:space="preserve">Tehniskās specifikācijas aktualizācijas datums: </w:t>
      </w:r>
      <w:r w:rsidR="00C27819">
        <w:rPr>
          <w:rFonts w:ascii="Times New Roman" w:hAnsi="Times New Roman"/>
          <w:i/>
          <w:iCs/>
          <w:sz w:val="24"/>
          <w:szCs w:val="24"/>
        </w:rPr>
        <w:t>4</w:t>
      </w:r>
      <w:r w:rsidRPr="005176DF">
        <w:rPr>
          <w:rFonts w:ascii="Times New Roman" w:hAnsi="Times New Roman"/>
          <w:i/>
          <w:iCs/>
          <w:sz w:val="24"/>
          <w:szCs w:val="24"/>
        </w:rPr>
        <w:t>.0</w:t>
      </w:r>
      <w:r w:rsidR="00C27819">
        <w:rPr>
          <w:rFonts w:ascii="Times New Roman" w:hAnsi="Times New Roman"/>
          <w:i/>
          <w:iCs/>
          <w:sz w:val="24"/>
          <w:szCs w:val="24"/>
        </w:rPr>
        <w:t>9</w:t>
      </w:r>
      <w:r w:rsidRPr="005176DF">
        <w:rPr>
          <w:rFonts w:ascii="Times New Roman" w:hAnsi="Times New Roman"/>
          <w:i/>
          <w:iCs/>
          <w:sz w:val="24"/>
          <w:szCs w:val="24"/>
        </w:rPr>
        <w:t>.2026.</w:t>
      </w:r>
      <w:r>
        <w:rPr>
          <w:rFonts w:ascii="Times New Roman" w:hAnsi="Times New Roman"/>
          <w:i/>
          <w:iCs/>
          <w:sz w:val="24"/>
          <w:szCs w:val="24"/>
        </w:rPr>
        <w:t>)</w:t>
      </w:r>
    </w:p>
    <w:bookmarkEnd w:id="0"/>
    <w:p w14:paraId="53B5EABB" w14:textId="77777777" w:rsidR="00356228" w:rsidRPr="00250A6A" w:rsidRDefault="00356228" w:rsidP="00356228">
      <w:pPr>
        <w:tabs>
          <w:tab w:val="left" w:pos="992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04FAFA21" w14:textId="77777777" w:rsidR="00356228" w:rsidRPr="00250A6A" w:rsidRDefault="00356228" w:rsidP="00356228">
      <w:pPr>
        <w:numPr>
          <w:ilvl w:val="0"/>
          <w:numId w:val="1"/>
        </w:numPr>
        <w:spacing w:after="0" w:line="240" w:lineRule="auto"/>
        <w:ind w:left="426" w:right="-96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250A6A">
        <w:rPr>
          <w:rFonts w:ascii="Times New Roman" w:eastAsia="Times New Roman" w:hAnsi="Times New Roman"/>
          <w:b/>
          <w:sz w:val="24"/>
          <w:szCs w:val="24"/>
        </w:rPr>
        <w:t>Pasūtītājs</w:t>
      </w:r>
      <w:r w:rsidRPr="00250A6A">
        <w:rPr>
          <w:rFonts w:ascii="Times New Roman" w:eastAsia="Times New Roman" w:hAnsi="Times New Roman"/>
          <w:sz w:val="24"/>
          <w:szCs w:val="24"/>
        </w:rPr>
        <w:t>: VAS ,,Valsts nekustamie īpašumi”, Talejas iela 1, Rīga LV-1026, tālr.80002000.</w:t>
      </w:r>
    </w:p>
    <w:p w14:paraId="2B5A7092" w14:textId="4A879529" w:rsidR="00356228" w:rsidRPr="00250A6A" w:rsidRDefault="00DB0624" w:rsidP="00356228">
      <w:pPr>
        <w:numPr>
          <w:ilvl w:val="0"/>
          <w:numId w:val="1"/>
        </w:numPr>
        <w:spacing w:after="0" w:line="240" w:lineRule="auto"/>
        <w:ind w:left="426" w:right="-96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Piegādātājs</w:t>
      </w:r>
      <w:r w:rsidR="00356228" w:rsidRPr="00250A6A">
        <w:rPr>
          <w:rFonts w:ascii="Times New Roman" w:eastAsia="Times New Roman" w:hAnsi="Times New Roman"/>
          <w:b/>
          <w:sz w:val="24"/>
          <w:szCs w:val="24"/>
        </w:rPr>
        <w:t xml:space="preserve">: </w:t>
      </w:r>
      <w:r w:rsidR="00356228" w:rsidRPr="00250A6A">
        <w:rPr>
          <w:rFonts w:ascii="Times New Roman" w:hAnsi="Times New Roman"/>
          <w:sz w:val="24"/>
          <w:szCs w:val="24"/>
        </w:rPr>
        <w:t>Uzņēmējs, kurš apņemas</w:t>
      </w:r>
      <w:r>
        <w:rPr>
          <w:rFonts w:ascii="Times New Roman" w:hAnsi="Times New Roman"/>
          <w:sz w:val="24"/>
          <w:szCs w:val="24"/>
        </w:rPr>
        <w:t xml:space="preserve"> piegādāt Preces un pēc Pasūtītāja pieprasījuma veikt montāžas un remonta darbus, </w:t>
      </w:r>
      <w:r w:rsidR="00356228" w:rsidRPr="00250A6A">
        <w:rPr>
          <w:rFonts w:ascii="Times New Roman" w:hAnsi="Times New Roman"/>
          <w:sz w:val="24"/>
          <w:szCs w:val="24"/>
        </w:rPr>
        <w:t>saskaņā ar šo Tehnisko specifikāciju.</w:t>
      </w:r>
    </w:p>
    <w:p w14:paraId="479D6DCD" w14:textId="77777777" w:rsidR="00356228" w:rsidRDefault="00356228" w:rsidP="00356228">
      <w:pPr>
        <w:numPr>
          <w:ilvl w:val="0"/>
          <w:numId w:val="1"/>
        </w:numPr>
        <w:spacing w:after="0" w:line="240" w:lineRule="auto"/>
        <w:ind w:left="426" w:right="-96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250A6A">
        <w:rPr>
          <w:rFonts w:ascii="Times New Roman" w:eastAsia="Times New Roman" w:hAnsi="Times New Roman"/>
          <w:b/>
          <w:sz w:val="24"/>
          <w:szCs w:val="24"/>
        </w:rPr>
        <w:t xml:space="preserve">Objekts: </w:t>
      </w:r>
      <w:r w:rsidRPr="00250A6A">
        <w:rPr>
          <w:rFonts w:ascii="Times New Roman" w:eastAsia="Times New Roman" w:hAnsi="Times New Roman"/>
          <w:sz w:val="24"/>
          <w:szCs w:val="24"/>
        </w:rPr>
        <w:t>VAS „Valsts nekustamie īpašumi” īpašumā, pārvaldībā vai valdījumā esošie īpašumi.</w:t>
      </w:r>
    </w:p>
    <w:p w14:paraId="31AC15F9" w14:textId="7682397A" w:rsidR="00387B1E" w:rsidRPr="006E5289" w:rsidRDefault="00387B1E" w:rsidP="00356228">
      <w:pPr>
        <w:numPr>
          <w:ilvl w:val="0"/>
          <w:numId w:val="1"/>
        </w:numPr>
        <w:spacing w:after="0" w:line="240" w:lineRule="auto"/>
        <w:ind w:left="426" w:right="-96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6E5289">
        <w:rPr>
          <w:rFonts w:ascii="Times New Roman" w:eastAsia="Times New Roman" w:hAnsi="Times New Roman"/>
          <w:b/>
          <w:bCs/>
          <w:sz w:val="24"/>
          <w:szCs w:val="24"/>
        </w:rPr>
        <w:t>Prece</w:t>
      </w:r>
      <w:r w:rsidR="00285267">
        <w:rPr>
          <w:rFonts w:ascii="Times New Roman" w:eastAsia="Times New Roman" w:hAnsi="Times New Roman"/>
          <w:b/>
          <w:bCs/>
          <w:sz w:val="24"/>
          <w:szCs w:val="24"/>
        </w:rPr>
        <w:t>:</w:t>
      </w:r>
      <w:r w:rsidR="00DB0624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A64C1D">
        <w:rPr>
          <w:rFonts w:ascii="Times New Roman" w:eastAsia="Times New Roman" w:hAnsi="Times New Roman"/>
          <w:sz w:val="24"/>
          <w:szCs w:val="24"/>
        </w:rPr>
        <w:t>ASSA ABLOY iekārt</w:t>
      </w:r>
      <w:r>
        <w:rPr>
          <w:rFonts w:ascii="Times New Roman" w:eastAsia="Times New Roman" w:hAnsi="Times New Roman"/>
          <w:sz w:val="24"/>
          <w:szCs w:val="24"/>
        </w:rPr>
        <w:t>as</w:t>
      </w:r>
      <w:r w:rsidRPr="00A64C1D">
        <w:rPr>
          <w:rFonts w:ascii="Times New Roman" w:eastAsia="Times New Roman" w:hAnsi="Times New Roman"/>
          <w:sz w:val="24"/>
          <w:szCs w:val="24"/>
        </w:rPr>
        <w:t xml:space="preserve"> un materiāl</w:t>
      </w:r>
      <w:r>
        <w:rPr>
          <w:rFonts w:ascii="Times New Roman" w:eastAsia="Times New Roman" w:hAnsi="Times New Roman"/>
          <w:sz w:val="24"/>
          <w:szCs w:val="24"/>
        </w:rPr>
        <w:t>i</w:t>
      </w:r>
      <w:r w:rsidR="00DB0624">
        <w:rPr>
          <w:rFonts w:ascii="Times New Roman" w:eastAsia="Times New Roman" w:hAnsi="Times New Roman"/>
          <w:sz w:val="24"/>
          <w:szCs w:val="24"/>
        </w:rPr>
        <w:t xml:space="preserve">, kas norādīti finanšu piedāvājumā- </w:t>
      </w:r>
      <w:r w:rsidR="00DB0624" w:rsidRPr="004B133D">
        <w:rPr>
          <w:rFonts w:ascii="Times New Roman" w:eastAsia="Times New Roman" w:hAnsi="Times New Roman"/>
          <w:sz w:val="24"/>
          <w:szCs w:val="24"/>
        </w:rPr>
        <w:t>līguma 2.pielikums</w:t>
      </w:r>
      <w:r w:rsidR="00DB0624" w:rsidRPr="00285267">
        <w:rPr>
          <w:rFonts w:ascii="Times New Roman" w:eastAsia="Times New Roman" w:hAnsi="Times New Roman"/>
          <w:sz w:val="24"/>
          <w:szCs w:val="24"/>
        </w:rPr>
        <w:t>.</w:t>
      </w:r>
      <w:r w:rsidR="00DB0624" w:rsidRPr="00DB0624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DB0624">
        <w:rPr>
          <w:rFonts w:ascii="Times New Roman" w:eastAsia="Times New Roman" w:hAnsi="Times New Roman"/>
          <w:bCs/>
          <w:sz w:val="24"/>
          <w:szCs w:val="24"/>
        </w:rPr>
        <w:t xml:space="preserve">Pasūtītājs var veikt citu tā paša ražotāja iekārtu, detaļu vai izstrādājumu iegādi un cenas </w:t>
      </w:r>
      <w:r w:rsidR="00DB0624" w:rsidRPr="002065B3">
        <w:rPr>
          <w:rFonts w:ascii="Times New Roman" w:eastAsia="Times New Roman" w:hAnsi="Times New Roman"/>
          <w:bCs/>
          <w:sz w:val="24"/>
          <w:szCs w:val="24"/>
        </w:rPr>
        <w:t>nedrīkst pārsniegt attiecīg</w:t>
      </w:r>
      <w:r w:rsidR="00DB0624">
        <w:rPr>
          <w:rFonts w:ascii="Times New Roman" w:eastAsia="Times New Roman" w:hAnsi="Times New Roman"/>
          <w:bCs/>
          <w:sz w:val="24"/>
          <w:szCs w:val="24"/>
        </w:rPr>
        <w:t>ā</w:t>
      </w:r>
      <w:r w:rsidR="00DB0624" w:rsidRPr="002065B3">
        <w:rPr>
          <w:rFonts w:ascii="Times New Roman" w:eastAsia="Times New Roman" w:hAnsi="Times New Roman"/>
          <w:bCs/>
          <w:sz w:val="24"/>
          <w:szCs w:val="24"/>
        </w:rPr>
        <w:t xml:space="preserve"> ražotāj</w:t>
      </w:r>
      <w:r w:rsidR="00DB0624">
        <w:rPr>
          <w:rFonts w:ascii="Times New Roman" w:eastAsia="Times New Roman" w:hAnsi="Times New Roman"/>
          <w:bCs/>
          <w:sz w:val="24"/>
          <w:szCs w:val="24"/>
        </w:rPr>
        <w:t>a</w:t>
      </w:r>
      <w:r w:rsidR="00DB0624" w:rsidRPr="002065B3">
        <w:rPr>
          <w:rFonts w:ascii="Times New Roman" w:eastAsia="Times New Roman" w:hAnsi="Times New Roman"/>
          <w:bCs/>
          <w:sz w:val="24"/>
          <w:szCs w:val="24"/>
        </w:rPr>
        <w:t xml:space="preserve"> vai oficiālo izplatītāju noteikto vidējo tirgus cenu</w:t>
      </w:r>
      <w:r w:rsidR="00DB0624">
        <w:rPr>
          <w:rFonts w:ascii="Times New Roman" w:eastAsia="Times New Roman" w:hAnsi="Times New Roman"/>
          <w:bCs/>
          <w:sz w:val="24"/>
          <w:szCs w:val="24"/>
        </w:rPr>
        <w:t xml:space="preserve"> uz pasūtījuma brīdi.</w:t>
      </w:r>
    </w:p>
    <w:p w14:paraId="0A8608C6" w14:textId="76E8F1AD" w:rsidR="001F4A94" w:rsidRPr="00250A6A" w:rsidRDefault="006E5289" w:rsidP="004B133D">
      <w:pPr>
        <w:numPr>
          <w:ilvl w:val="0"/>
          <w:numId w:val="1"/>
        </w:numPr>
        <w:spacing w:after="0" w:line="240" w:lineRule="auto"/>
        <w:ind w:left="426" w:right="-96" w:hanging="426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Uzdevums</w:t>
      </w:r>
      <w:r w:rsidR="00BC18E8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DB0624">
        <w:rPr>
          <w:rFonts w:ascii="Times New Roman" w:eastAsia="Times New Roman" w:hAnsi="Times New Roman"/>
          <w:b/>
          <w:bCs/>
          <w:sz w:val="24"/>
          <w:szCs w:val="24"/>
        </w:rPr>
        <w:t>Piegādātājam</w:t>
      </w:r>
      <w:r w:rsidR="00A86724">
        <w:rPr>
          <w:rFonts w:ascii="Times New Roman" w:eastAsia="Times New Roman" w:hAnsi="Times New Roman"/>
          <w:sz w:val="24"/>
          <w:szCs w:val="24"/>
        </w:rPr>
        <w:t xml:space="preserve">: </w:t>
      </w:r>
      <w:r w:rsidR="00DE6790">
        <w:rPr>
          <w:rFonts w:ascii="Times New Roman" w:eastAsia="Times New Roman" w:hAnsi="Times New Roman"/>
          <w:sz w:val="24"/>
          <w:szCs w:val="24"/>
        </w:rPr>
        <w:t xml:space="preserve">ir nodrošināt </w:t>
      </w:r>
      <w:r w:rsidR="00387B1E">
        <w:rPr>
          <w:rFonts w:ascii="Times New Roman" w:eastAsia="Times New Roman" w:hAnsi="Times New Roman"/>
          <w:sz w:val="24"/>
          <w:szCs w:val="24"/>
        </w:rPr>
        <w:t>Pre</w:t>
      </w:r>
      <w:r w:rsidR="00EE2EDA">
        <w:rPr>
          <w:rFonts w:ascii="Times New Roman" w:eastAsia="Times New Roman" w:hAnsi="Times New Roman"/>
          <w:sz w:val="24"/>
          <w:szCs w:val="24"/>
        </w:rPr>
        <w:t>ču piegādi un montāžas</w:t>
      </w:r>
      <w:r w:rsidR="00285267">
        <w:rPr>
          <w:rFonts w:ascii="Times New Roman" w:eastAsia="Times New Roman" w:hAnsi="Times New Roman"/>
          <w:sz w:val="24"/>
          <w:szCs w:val="24"/>
        </w:rPr>
        <w:t xml:space="preserve"> un </w:t>
      </w:r>
      <w:r w:rsidR="00EE2EDA">
        <w:rPr>
          <w:rFonts w:ascii="Times New Roman" w:eastAsia="Times New Roman" w:hAnsi="Times New Roman"/>
          <w:sz w:val="24"/>
          <w:szCs w:val="24"/>
        </w:rPr>
        <w:t>remonta darbus pēc nepieciešamības</w:t>
      </w:r>
      <w:r w:rsidR="00DE6790">
        <w:rPr>
          <w:rFonts w:ascii="Times New Roman" w:eastAsia="Times New Roman" w:hAnsi="Times New Roman"/>
          <w:sz w:val="24"/>
          <w:szCs w:val="24"/>
        </w:rPr>
        <w:t xml:space="preserve"> </w:t>
      </w:r>
      <w:r w:rsidR="00EE2EDA">
        <w:rPr>
          <w:rFonts w:ascii="Times New Roman" w:eastAsia="Times New Roman" w:hAnsi="Times New Roman"/>
          <w:sz w:val="24"/>
          <w:szCs w:val="24"/>
        </w:rPr>
        <w:t xml:space="preserve">Pasūtītāja </w:t>
      </w:r>
      <w:r w:rsidR="00387B1E">
        <w:rPr>
          <w:rFonts w:ascii="Times New Roman" w:eastAsia="Times New Roman" w:hAnsi="Times New Roman"/>
          <w:sz w:val="24"/>
          <w:szCs w:val="24"/>
        </w:rPr>
        <w:t>Objektiem</w:t>
      </w:r>
      <w:r w:rsidR="00DE6790">
        <w:rPr>
          <w:rFonts w:ascii="Times New Roman" w:eastAsia="Times New Roman" w:hAnsi="Times New Roman"/>
          <w:sz w:val="24"/>
          <w:szCs w:val="24"/>
        </w:rPr>
        <w:t xml:space="preserve">, kuri ir aprīkoti ar </w:t>
      </w:r>
      <w:r w:rsidR="00E428DE">
        <w:rPr>
          <w:rFonts w:ascii="Times New Roman" w:eastAsia="Times New Roman" w:hAnsi="Times New Roman"/>
          <w:sz w:val="24"/>
          <w:szCs w:val="24"/>
        </w:rPr>
        <w:t>ASSA ABLOY ražotiem izstrādājumiem</w:t>
      </w:r>
      <w:r w:rsidR="00B92430">
        <w:rPr>
          <w:rFonts w:ascii="Times New Roman" w:eastAsia="Times New Roman" w:hAnsi="Times New Roman"/>
          <w:sz w:val="24"/>
          <w:szCs w:val="24"/>
        </w:rPr>
        <w:t xml:space="preserve"> un </w:t>
      </w:r>
      <w:r w:rsidR="00044A14">
        <w:rPr>
          <w:rFonts w:ascii="Times New Roman" w:eastAsia="Times New Roman" w:hAnsi="Times New Roman"/>
          <w:sz w:val="24"/>
          <w:szCs w:val="24"/>
        </w:rPr>
        <w:t>kurus tehnoloģisko vai drošības apsvērumu dēļ nav iespējams nomainīt pret citu ražotāju iekārtām.</w:t>
      </w:r>
    </w:p>
    <w:p w14:paraId="37EEB645" w14:textId="7BE2ABA4" w:rsidR="00356228" w:rsidRPr="00250A6A" w:rsidRDefault="00356228" w:rsidP="00356228">
      <w:pPr>
        <w:numPr>
          <w:ilvl w:val="0"/>
          <w:numId w:val="1"/>
        </w:numPr>
        <w:spacing w:after="0" w:line="240" w:lineRule="auto"/>
        <w:ind w:left="426" w:right="-96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250A6A">
        <w:rPr>
          <w:rFonts w:ascii="Times New Roman" w:eastAsia="Times New Roman" w:hAnsi="Times New Roman"/>
          <w:b/>
          <w:bCs/>
          <w:sz w:val="24"/>
          <w:szCs w:val="20"/>
        </w:rPr>
        <w:t xml:space="preserve">Prasības </w:t>
      </w:r>
      <w:r w:rsidR="008365C5">
        <w:rPr>
          <w:rFonts w:ascii="Times New Roman" w:eastAsia="Times New Roman" w:hAnsi="Times New Roman"/>
          <w:b/>
          <w:bCs/>
          <w:sz w:val="24"/>
          <w:szCs w:val="20"/>
        </w:rPr>
        <w:t>Precēm</w:t>
      </w:r>
      <w:r w:rsidR="00285267">
        <w:rPr>
          <w:rFonts w:ascii="Times New Roman" w:eastAsia="Times New Roman" w:hAnsi="Times New Roman"/>
          <w:b/>
          <w:bCs/>
          <w:sz w:val="24"/>
          <w:szCs w:val="20"/>
        </w:rPr>
        <w:t>:</w:t>
      </w:r>
    </w:p>
    <w:p w14:paraId="5BD351E7" w14:textId="2531B70C" w:rsidR="00356228" w:rsidRPr="00250A6A" w:rsidRDefault="00285267" w:rsidP="004B133D">
      <w:pPr>
        <w:numPr>
          <w:ilvl w:val="1"/>
          <w:numId w:val="1"/>
        </w:numPr>
        <w:spacing w:after="0" w:line="240" w:lineRule="auto"/>
        <w:ind w:left="993" w:hanging="567"/>
        <w:jc w:val="both"/>
        <w:rPr>
          <w:rFonts w:ascii="Times New Roman" w:eastAsia="Times New Roman" w:hAnsi="Times New Roman"/>
          <w:bCs/>
          <w:sz w:val="24"/>
          <w:szCs w:val="20"/>
          <w:lang w:eastAsia="lv-LV"/>
        </w:rPr>
      </w:pPr>
      <w:r>
        <w:rPr>
          <w:rFonts w:ascii="Times New Roman" w:eastAsia="Times New Roman" w:hAnsi="Times New Roman"/>
          <w:bCs/>
          <w:sz w:val="24"/>
          <w:szCs w:val="20"/>
          <w:lang w:eastAsia="x-none"/>
        </w:rPr>
        <w:t>Piegādātājam</w:t>
      </w:r>
      <w:r w:rsidRPr="00250A6A">
        <w:rPr>
          <w:rFonts w:ascii="Times New Roman" w:eastAsia="Times New Roman" w:hAnsi="Times New Roman"/>
          <w:bCs/>
          <w:sz w:val="24"/>
          <w:szCs w:val="20"/>
          <w:lang w:eastAsia="x-none"/>
        </w:rPr>
        <w:t xml:space="preserve"> </w:t>
      </w:r>
      <w:r w:rsidR="00356228" w:rsidRPr="00250A6A">
        <w:rPr>
          <w:rFonts w:ascii="Times New Roman" w:eastAsia="Times New Roman" w:hAnsi="Times New Roman"/>
          <w:bCs/>
          <w:sz w:val="24"/>
          <w:szCs w:val="20"/>
          <w:lang w:eastAsia="x-none"/>
        </w:rPr>
        <w:t xml:space="preserve">ir jānodrošina </w:t>
      </w:r>
      <w:r w:rsidR="00DC154D">
        <w:rPr>
          <w:rFonts w:ascii="Times New Roman" w:eastAsia="Times New Roman" w:hAnsi="Times New Roman"/>
          <w:bCs/>
          <w:sz w:val="24"/>
          <w:szCs w:val="20"/>
          <w:lang w:eastAsia="x-none"/>
        </w:rPr>
        <w:t>Preču</w:t>
      </w:r>
      <w:r w:rsidR="00356228" w:rsidRPr="00250A6A">
        <w:rPr>
          <w:rFonts w:ascii="Times New Roman" w:eastAsia="Times New Roman" w:hAnsi="Times New Roman"/>
          <w:bCs/>
          <w:sz w:val="24"/>
          <w:szCs w:val="20"/>
          <w:lang w:eastAsia="x-none"/>
        </w:rPr>
        <w:t xml:space="preserve"> garantija ne mazāk kā 24 mēneši, vai arī atbilstoši ražotāja noteiktajam garantijas laikam, ja tas pārsniedz 24 mēnešus.</w:t>
      </w:r>
    </w:p>
    <w:p w14:paraId="54F9E6C7" w14:textId="575E5FD7" w:rsidR="00356228" w:rsidRPr="00250A6A" w:rsidRDefault="00DC154D" w:rsidP="004B133D">
      <w:pPr>
        <w:numPr>
          <w:ilvl w:val="1"/>
          <w:numId w:val="1"/>
        </w:numPr>
        <w:spacing w:after="0" w:line="240" w:lineRule="auto"/>
        <w:ind w:left="993" w:hanging="567"/>
        <w:jc w:val="both"/>
        <w:rPr>
          <w:rFonts w:ascii="Times New Roman" w:eastAsia="Times New Roman" w:hAnsi="Times New Roman"/>
          <w:bCs/>
          <w:sz w:val="24"/>
          <w:szCs w:val="20"/>
          <w:lang w:eastAsia="lv-LV"/>
        </w:rPr>
      </w:pPr>
      <w:r>
        <w:rPr>
          <w:rFonts w:ascii="Times New Roman" w:eastAsia="Times New Roman" w:hAnsi="Times New Roman"/>
          <w:bCs/>
          <w:sz w:val="24"/>
          <w:szCs w:val="20"/>
          <w:lang w:eastAsia="lv-LV"/>
        </w:rPr>
        <w:t>Preces</w:t>
      </w:r>
      <w:r w:rsidR="00356228" w:rsidRPr="00250A6A">
        <w:rPr>
          <w:rFonts w:ascii="Times New Roman" w:eastAsia="Times New Roman" w:hAnsi="Times New Roman"/>
          <w:bCs/>
          <w:sz w:val="24"/>
          <w:szCs w:val="20"/>
          <w:lang w:eastAsia="lv-LV"/>
        </w:rPr>
        <w:t xml:space="preserve"> ir pieļaujams nomainīt pret analogiem </w:t>
      </w:r>
      <w:r w:rsidR="008831D9">
        <w:rPr>
          <w:rFonts w:ascii="Times New Roman" w:eastAsia="Times New Roman" w:hAnsi="Times New Roman"/>
          <w:bCs/>
          <w:sz w:val="24"/>
          <w:szCs w:val="20"/>
          <w:lang w:eastAsia="lv-LV"/>
        </w:rPr>
        <w:t xml:space="preserve">vai jaunākiem </w:t>
      </w:r>
      <w:r w:rsidR="00C73D6E">
        <w:rPr>
          <w:rFonts w:ascii="Times New Roman" w:eastAsia="Times New Roman" w:hAnsi="Times New Roman"/>
          <w:bCs/>
          <w:sz w:val="24"/>
          <w:szCs w:val="20"/>
          <w:lang w:eastAsia="lv-LV"/>
        </w:rPr>
        <w:t xml:space="preserve">ražotāja </w:t>
      </w:r>
      <w:r w:rsidR="000100C3">
        <w:rPr>
          <w:rFonts w:ascii="Times New Roman" w:eastAsia="Times New Roman" w:hAnsi="Times New Roman"/>
          <w:bCs/>
          <w:sz w:val="24"/>
          <w:szCs w:val="20"/>
          <w:lang w:eastAsia="lv-LV"/>
        </w:rPr>
        <w:t xml:space="preserve">izstrādājumiem, </w:t>
      </w:r>
      <w:r w:rsidR="00356228" w:rsidRPr="00250A6A">
        <w:rPr>
          <w:rFonts w:ascii="Times New Roman" w:eastAsia="Times New Roman" w:hAnsi="Times New Roman"/>
          <w:bCs/>
          <w:sz w:val="24"/>
          <w:szCs w:val="20"/>
          <w:lang w:eastAsia="lv-LV"/>
        </w:rPr>
        <w:t>ievērojot kvalitātes un tehniskās prasības</w:t>
      </w:r>
      <w:r>
        <w:rPr>
          <w:rFonts w:ascii="Times New Roman" w:eastAsia="Times New Roman" w:hAnsi="Times New Roman"/>
          <w:bCs/>
          <w:sz w:val="24"/>
          <w:szCs w:val="20"/>
          <w:lang w:eastAsia="lv-LV"/>
        </w:rPr>
        <w:t xml:space="preserve"> un funkcionalitāti</w:t>
      </w:r>
      <w:r w:rsidR="001E1D82">
        <w:rPr>
          <w:rFonts w:ascii="Times New Roman" w:eastAsia="Times New Roman" w:hAnsi="Times New Roman"/>
          <w:bCs/>
          <w:sz w:val="24"/>
          <w:szCs w:val="20"/>
          <w:lang w:eastAsia="lv-LV"/>
        </w:rPr>
        <w:t>, to saskaņojot ar Pasūtītāju</w:t>
      </w:r>
      <w:r w:rsidR="00356228" w:rsidRPr="00250A6A">
        <w:rPr>
          <w:rFonts w:ascii="Times New Roman" w:eastAsia="Times New Roman" w:hAnsi="Times New Roman"/>
          <w:bCs/>
          <w:sz w:val="24"/>
          <w:szCs w:val="20"/>
          <w:lang w:eastAsia="lv-LV"/>
        </w:rPr>
        <w:t>.</w:t>
      </w:r>
    </w:p>
    <w:p w14:paraId="36B8B8DD" w14:textId="1413049F" w:rsidR="00356228" w:rsidRPr="00250A6A" w:rsidRDefault="00285267" w:rsidP="00356228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Preču pasūtīšana, </w:t>
      </w:r>
      <w:r w:rsidR="00356228" w:rsidRPr="00250A6A">
        <w:rPr>
          <w:rFonts w:ascii="Times New Roman" w:eastAsia="Times New Roman" w:hAnsi="Times New Roman"/>
          <w:b/>
          <w:sz w:val="24"/>
          <w:szCs w:val="24"/>
        </w:rPr>
        <w:t>saskaņošana un piegāde</w:t>
      </w:r>
    </w:p>
    <w:p w14:paraId="790221D8" w14:textId="016180D2" w:rsidR="00591BD0" w:rsidRPr="00285267" w:rsidRDefault="00A36AF2" w:rsidP="00356228">
      <w:pPr>
        <w:numPr>
          <w:ilvl w:val="1"/>
          <w:numId w:val="1"/>
        </w:numPr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Noliktavā vai veikalā </w:t>
      </w:r>
      <w:r w:rsidR="00356228" w:rsidRPr="00250A6A">
        <w:rPr>
          <w:rFonts w:ascii="Times New Roman" w:eastAsia="Times New Roman" w:hAnsi="Times New Roman"/>
          <w:sz w:val="24"/>
          <w:szCs w:val="24"/>
        </w:rPr>
        <w:t xml:space="preserve">esošās </w:t>
      </w:r>
      <w:r w:rsidR="00B3514D">
        <w:rPr>
          <w:rFonts w:ascii="Times New Roman" w:eastAsia="Times New Roman" w:hAnsi="Times New Roman"/>
          <w:sz w:val="24"/>
          <w:szCs w:val="24"/>
        </w:rPr>
        <w:t>Preces</w:t>
      </w:r>
      <w:r w:rsidR="00356228" w:rsidRPr="00250A6A">
        <w:rPr>
          <w:rFonts w:ascii="Times New Roman" w:eastAsia="Times New Roman" w:hAnsi="Times New Roman"/>
          <w:sz w:val="24"/>
          <w:szCs w:val="24"/>
        </w:rPr>
        <w:t xml:space="preserve"> Pasūtītājs var iegādāties uzreiz. Pasūt</w:t>
      </w:r>
      <w:r w:rsidR="00A04B5B">
        <w:rPr>
          <w:rFonts w:ascii="Times New Roman" w:eastAsia="Times New Roman" w:hAnsi="Times New Roman"/>
          <w:sz w:val="24"/>
          <w:szCs w:val="24"/>
        </w:rPr>
        <w:t>a</w:t>
      </w:r>
      <w:r w:rsidR="00356228" w:rsidRPr="00250A6A">
        <w:rPr>
          <w:rFonts w:ascii="Times New Roman" w:eastAsia="Times New Roman" w:hAnsi="Times New Roman"/>
          <w:sz w:val="24"/>
          <w:szCs w:val="24"/>
        </w:rPr>
        <w:t xml:space="preserve">mās </w:t>
      </w:r>
      <w:r w:rsidR="001E1D82" w:rsidRPr="00285267">
        <w:rPr>
          <w:rFonts w:ascii="Times New Roman" w:eastAsia="Times New Roman" w:hAnsi="Times New Roman"/>
          <w:sz w:val="24"/>
          <w:szCs w:val="24"/>
        </w:rPr>
        <w:t>Preces</w:t>
      </w:r>
      <w:r w:rsidR="00356228" w:rsidRPr="00285267">
        <w:rPr>
          <w:rFonts w:ascii="Times New Roman" w:eastAsia="Times New Roman" w:hAnsi="Times New Roman"/>
          <w:sz w:val="24"/>
          <w:szCs w:val="24"/>
        </w:rPr>
        <w:t xml:space="preserve"> </w:t>
      </w:r>
      <w:r w:rsidR="00285267" w:rsidRPr="00285267">
        <w:rPr>
          <w:rFonts w:ascii="Times New Roman" w:eastAsia="Times New Roman" w:hAnsi="Times New Roman"/>
          <w:sz w:val="24"/>
          <w:szCs w:val="24"/>
        </w:rPr>
        <w:t xml:space="preserve">Piegādātājs </w:t>
      </w:r>
      <w:r w:rsidR="00356228" w:rsidRPr="00285267">
        <w:rPr>
          <w:rFonts w:ascii="Times New Roman" w:eastAsia="Times New Roman" w:hAnsi="Times New Roman"/>
          <w:sz w:val="24"/>
          <w:szCs w:val="24"/>
        </w:rPr>
        <w:t>piegādā</w:t>
      </w:r>
      <w:r w:rsidR="00B36457" w:rsidRPr="00285267">
        <w:rPr>
          <w:rFonts w:ascii="Times New Roman" w:eastAsia="Times New Roman" w:hAnsi="Times New Roman"/>
          <w:sz w:val="24"/>
          <w:szCs w:val="24"/>
        </w:rPr>
        <w:t xml:space="preserve"> </w:t>
      </w:r>
      <w:r w:rsidR="00285267" w:rsidRPr="00285267">
        <w:rPr>
          <w:rFonts w:ascii="Times New Roman" w:eastAsia="Times New Roman" w:hAnsi="Times New Roman"/>
          <w:sz w:val="24"/>
          <w:szCs w:val="24"/>
        </w:rPr>
        <w:t xml:space="preserve">un veic montāžu, ja Pasūtītājs pieprasījis, </w:t>
      </w:r>
      <w:r w:rsidR="00356228" w:rsidRPr="00285267">
        <w:rPr>
          <w:rFonts w:ascii="Times New Roman" w:eastAsia="Times New Roman" w:hAnsi="Times New Roman"/>
          <w:sz w:val="24"/>
          <w:szCs w:val="24"/>
        </w:rPr>
        <w:t>ne vēlāk, kā 3 (trīs) nedēļu laikā no pasūtīšanas brīža</w:t>
      </w:r>
      <w:r w:rsidR="00591BD0" w:rsidRPr="00285267">
        <w:rPr>
          <w:rFonts w:ascii="Times New Roman" w:eastAsia="Times New Roman" w:hAnsi="Times New Roman"/>
          <w:sz w:val="24"/>
          <w:szCs w:val="24"/>
        </w:rPr>
        <w:t>.</w:t>
      </w:r>
      <w:r w:rsidR="00285267" w:rsidRPr="00285267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3F0820E4" w14:textId="1497B7C2" w:rsidR="00591BD0" w:rsidRPr="004B133D" w:rsidRDefault="003265C9" w:rsidP="00356228">
      <w:pPr>
        <w:numPr>
          <w:ilvl w:val="1"/>
          <w:numId w:val="1"/>
        </w:numPr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4B133D">
        <w:rPr>
          <w:rFonts w:ascii="Times New Roman" w:eastAsia="Times New Roman" w:hAnsi="Times New Roman"/>
          <w:sz w:val="24"/>
          <w:szCs w:val="24"/>
        </w:rPr>
        <w:t>Pre</w:t>
      </w:r>
      <w:r w:rsidR="00591BD0" w:rsidRPr="004B133D">
        <w:rPr>
          <w:rFonts w:ascii="Times New Roman" w:eastAsia="Times New Roman" w:hAnsi="Times New Roman"/>
          <w:sz w:val="24"/>
          <w:szCs w:val="24"/>
        </w:rPr>
        <w:t>ču piegāde, montāžas un remonta darbi</w:t>
      </w:r>
      <w:r w:rsidRPr="004B133D">
        <w:rPr>
          <w:rFonts w:ascii="Times New Roman" w:eastAsia="Times New Roman" w:hAnsi="Times New Roman"/>
          <w:sz w:val="24"/>
          <w:szCs w:val="24"/>
        </w:rPr>
        <w:t xml:space="preserve"> tiek </w:t>
      </w:r>
      <w:r w:rsidR="00591BD0" w:rsidRPr="004B133D">
        <w:rPr>
          <w:rFonts w:ascii="Times New Roman" w:eastAsia="Times New Roman" w:hAnsi="Times New Roman"/>
          <w:sz w:val="24"/>
          <w:szCs w:val="24"/>
        </w:rPr>
        <w:t>nodrošināti</w:t>
      </w:r>
      <w:r w:rsidR="009D738C" w:rsidRPr="004B133D">
        <w:rPr>
          <w:rFonts w:ascii="Times New Roman" w:eastAsia="Times New Roman" w:hAnsi="Times New Roman"/>
          <w:sz w:val="24"/>
          <w:szCs w:val="24"/>
        </w:rPr>
        <w:t xml:space="preserve"> </w:t>
      </w:r>
      <w:r w:rsidR="00075AA3" w:rsidRPr="004B133D">
        <w:rPr>
          <w:rFonts w:ascii="Times New Roman" w:eastAsia="Times New Roman" w:hAnsi="Times New Roman"/>
          <w:sz w:val="24"/>
          <w:szCs w:val="24"/>
        </w:rPr>
        <w:t>Latvijas Republikas teritorijā</w:t>
      </w:r>
      <w:r w:rsidR="00C64370" w:rsidRPr="004B133D">
        <w:rPr>
          <w:rFonts w:ascii="Times New Roman" w:eastAsia="Times New Roman" w:hAnsi="Times New Roman"/>
          <w:sz w:val="24"/>
          <w:szCs w:val="24"/>
        </w:rPr>
        <w:t xml:space="preserve"> saskaņā </w:t>
      </w:r>
      <w:r w:rsidR="00591BD0" w:rsidRPr="004B133D">
        <w:rPr>
          <w:rFonts w:ascii="Times New Roman" w:eastAsia="Times New Roman" w:hAnsi="Times New Roman"/>
          <w:sz w:val="24"/>
          <w:szCs w:val="24"/>
        </w:rPr>
        <w:t xml:space="preserve">Pretendenta iesniegto </w:t>
      </w:r>
      <w:r w:rsidR="00285267" w:rsidRPr="004B133D">
        <w:rPr>
          <w:rFonts w:ascii="Times New Roman" w:eastAsia="Times New Roman" w:hAnsi="Times New Roman"/>
          <w:sz w:val="24"/>
          <w:szCs w:val="24"/>
        </w:rPr>
        <w:t xml:space="preserve">finanšu </w:t>
      </w:r>
      <w:r w:rsidR="00591BD0" w:rsidRPr="004B133D">
        <w:rPr>
          <w:rFonts w:ascii="Times New Roman" w:eastAsia="Times New Roman" w:hAnsi="Times New Roman"/>
          <w:sz w:val="24"/>
          <w:szCs w:val="24"/>
        </w:rPr>
        <w:t>piedāvājumu (</w:t>
      </w:r>
      <w:r w:rsidR="00285267" w:rsidRPr="004B133D">
        <w:rPr>
          <w:rFonts w:ascii="Times New Roman" w:eastAsia="Times New Roman" w:hAnsi="Times New Roman"/>
          <w:sz w:val="24"/>
          <w:szCs w:val="24"/>
        </w:rPr>
        <w:t xml:space="preserve">Līguma </w:t>
      </w:r>
      <w:r w:rsidR="00591BD0" w:rsidRPr="004B133D">
        <w:rPr>
          <w:rFonts w:ascii="Times New Roman" w:eastAsia="Times New Roman" w:hAnsi="Times New Roman"/>
          <w:sz w:val="24"/>
          <w:szCs w:val="24"/>
        </w:rPr>
        <w:t>2.pielikums)</w:t>
      </w:r>
      <w:r w:rsidRPr="004B133D">
        <w:rPr>
          <w:rFonts w:ascii="Times New Roman" w:eastAsia="Times New Roman" w:hAnsi="Times New Roman"/>
          <w:sz w:val="24"/>
          <w:szCs w:val="24"/>
        </w:rPr>
        <w:t>.</w:t>
      </w:r>
    </w:p>
    <w:p w14:paraId="6D584314" w14:textId="5D760118" w:rsidR="00356228" w:rsidRPr="00285267" w:rsidRDefault="00356228" w:rsidP="00FD1A83">
      <w:pPr>
        <w:numPr>
          <w:ilvl w:val="1"/>
          <w:numId w:val="1"/>
        </w:numPr>
        <w:spacing w:after="0" w:line="240" w:lineRule="auto"/>
        <w:ind w:left="709" w:hanging="425"/>
        <w:jc w:val="both"/>
        <w:rPr>
          <w:rFonts w:ascii="Times New Roman" w:eastAsia="Times New Roman" w:hAnsi="Times New Roman"/>
          <w:sz w:val="24"/>
          <w:szCs w:val="24"/>
        </w:rPr>
      </w:pPr>
      <w:r w:rsidRPr="00285267">
        <w:rPr>
          <w:rFonts w:ascii="Times New Roman" w:eastAsia="Times New Roman" w:hAnsi="Times New Roman"/>
          <w:sz w:val="24"/>
          <w:szCs w:val="24"/>
        </w:rPr>
        <w:t xml:space="preserve">Pasūtītāja pilnvarotais pārstāvis pieprasījumu par </w:t>
      </w:r>
      <w:r w:rsidR="00863D13" w:rsidRPr="00285267">
        <w:rPr>
          <w:rFonts w:ascii="Times New Roman" w:eastAsia="Times New Roman" w:hAnsi="Times New Roman"/>
          <w:sz w:val="24"/>
          <w:szCs w:val="24"/>
        </w:rPr>
        <w:t>Preču</w:t>
      </w:r>
      <w:r w:rsidRPr="00285267">
        <w:rPr>
          <w:rFonts w:ascii="Times New Roman" w:eastAsia="Times New Roman" w:hAnsi="Times New Roman"/>
          <w:sz w:val="24"/>
          <w:szCs w:val="24"/>
        </w:rPr>
        <w:t xml:space="preserve"> piegādi</w:t>
      </w:r>
      <w:r w:rsidR="00591BD0" w:rsidRPr="00285267">
        <w:rPr>
          <w:rFonts w:ascii="Times New Roman" w:eastAsia="Times New Roman" w:hAnsi="Times New Roman"/>
          <w:sz w:val="24"/>
          <w:szCs w:val="24"/>
        </w:rPr>
        <w:t>, montāžu vai remontu</w:t>
      </w:r>
      <w:r w:rsidRPr="00285267">
        <w:rPr>
          <w:rFonts w:ascii="Times New Roman" w:eastAsia="Times New Roman" w:hAnsi="Times New Roman"/>
          <w:sz w:val="24"/>
          <w:szCs w:val="24"/>
        </w:rPr>
        <w:t xml:space="preserve"> nosūta uz </w:t>
      </w:r>
      <w:r w:rsidR="00863D13" w:rsidRPr="00285267">
        <w:rPr>
          <w:rFonts w:ascii="Times New Roman" w:eastAsia="Times New Roman" w:hAnsi="Times New Roman"/>
          <w:sz w:val="24"/>
          <w:szCs w:val="24"/>
        </w:rPr>
        <w:t xml:space="preserve">Izpildītāja </w:t>
      </w:r>
      <w:r w:rsidRPr="00285267">
        <w:rPr>
          <w:rFonts w:ascii="Times New Roman" w:eastAsia="Times New Roman" w:hAnsi="Times New Roman"/>
          <w:sz w:val="24"/>
          <w:szCs w:val="24"/>
        </w:rPr>
        <w:t xml:space="preserve">e-pastu norādot </w:t>
      </w:r>
      <w:r w:rsidR="00796075" w:rsidRPr="00285267">
        <w:rPr>
          <w:rFonts w:ascii="Times New Roman" w:eastAsia="Times New Roman" w:hAnsi="Times New Roman"/>
          <w:sz w:val="24"/>
          <w:szCs w:val="24"/>
        </w:rPr>
        <w:t>Preces</w:t>
      </w:r>
      <w:r w:rsidRPr="00285267">
        <w:rPr>
          <w:rFonts w:ascii="Times New Roman" w:eastAsia="Times New Roman" w:hAnsi="Times New Roman"/>
          <w:sz w:val="24"/>
          <w:szCs w:val="24"/>
        </w:rPr>
        <w:t xml:space="preserve"> nosaukumu, specifiku</w:t>
      </w:r>
      <w:r w:rsidR="00591BD0" w:rsidRPr="00285267">
        <w:rPr>
          <w:rFonts w:ascii="Times New Roman" w:eastAsia="Times New Roman" w:hAnsi="Times New Roman"/>
          <w:sz w:val="24"/>
          <w:szCs w:val="24"/>
        </w:rPr>
        <w:t>,</w:t>
      </w:r>
      <w:r w:rsidRPr="00285267">
        <w:rPr>
          <w:rFonts w:ascii="Times New Roman" w:eastAsia="Times New Roman" w:hAnsi="Times New Roman"/>
          <w:sz w:val="24"/>
          <w:szCs w:val="24"/>
        </w:rPr>
        <w:t xml:space="preserve">  daudzumu</w:t>
      </w:r>
      <w:r w:rsidR="00591BD0" w:rsidRPr="00285267">
        <w:rPr>
          <w:rFonts w:ascii="Times New Roman" w:eastAsia="Times New Roman" w:hAnsi="Times New Roman"/>
          <w:sz w:val="24"/>
          <w:szCs w:val="24"/>
        </w:rPr>
        <w:t>, montāžas vai remonta darbu nepieciešamību, kā arī to piegādes/darbu veikšanas adresi</w:t>
      </w:r>
      <w:r w:rsidRPr="00285267">
        <w:rPr>
          <w:rFonts w:ascii="Times New Roman" w:eastAsia="Times New Roman" w:hAnsi="Times New Roman"/>
          <w:sz w:val="24"/>
          <w:szCs w:val="24"/>
        </w:rPr>
        <w:t>;</w:t>
      </w:r>
    </w:p>
    <w:p w14:paraId="5DFFAA82" w14:textId="256F87FD" w:rsidR="00FD1A83" w:rsidRPr="00285267" w:rsidRDefault="00356228" w:rsidP="00FD1A83">
      <w:pPr>
        <w:numPr>
          <w:ilvl w:val="1"/>
          <w:numId w:val="1"/>
        </w:numPr>
        <w:spacing w:after="0" w:line="240" w:lineRule="auto"/>
        <w:ind w:hanging="436"/>
        <w:jc w:val="both"/>
        <w:rPr>
          <w:rFonts w:ascii="Times New Roman" w:eastAsia="Times New Roman" w:hAnsi="Times New Roman"/>
          <w:sz w:val="24"/>
          <w:szCs w:val="24"/>
        </w:rPr>
      </w:pPr>
      <w:r w:rsidRPr="00285267">
        <w:rPr>
          <w:rFonts w:ascii="Times New Roman" w:eastAsia="Times New Roman" w:hAnsi="Times New Roman"/>
          <w:sz w:val="24"/>
          <w:szCs w:val="24"/>
        </w:rPr>
        <w:t xml:space="preserve">Visām </w:t>
      </w:r>
      <w:r w:rsidR="00863D13" w:rsidRPr="00285267">
        <w:rPr>
          <w:rFonts w:ascii="Times New Roman" w:eastAsia="Times New Roman" w:hAnsi="Times New Roman"/>
          <w:sz w:val="24"/>
          <w:szCs w:val="24"/>
        </w:rPr>
        <w:t xml:space="preserve">Izpildītāja </w:t>
      </w:r>
      <w:r w:rsidRPr="00285267">
        <w:rPr>
          <w:rFonts w:ascii="Times New Roman" w:eastAsia="Times New Roman" w:hAnsi="Times New Roman"/>
          <w:sz w:val="24"/>
          <w:szCs w:val="24"/>
        </w:rPr>
        <w:t xml:space="preserve">piedāvātājām </w:t>
      </w:r>
      <w:r w:rsidR="00863D13" w:rsidRPr="00285267">
        <w:rPr>
          <w:rFonts w:ascii="Times New Roman" w:eastAsia="Times New Roman" w:hAnsi="Times New Roman"/>
          <w:sz w:val="24"/>
          <w:szCs w:val="24"/>
        </w:rPr>
        <w:t>P</w:t>
      </w:r>
      <w:r w:rsidRPr="00285267">
        <w:rPr>
          <w:rFonts w:ascii="Times New Roman" w:eastAsia="Times New Roman" w:hAnsi="Times New Roman"/>
          <w:sz w:val="24"/>
          <w:szCs w:val="24"/>
        </w:rPr>
        <w:t xml:space="preserve">recēm ir jāatbilst Eiropas Standartizācijas organizācijas izstrādātajiem standartiem, kas attiecināmi uz Precēm. </w:t>
      </w:r>
    </w:p>
    <w:p w14:paraId="5436C2E1" w14:textId="44AE1E26" w:rsidR="009D738C" w:rsidRPr="004B133D" w:rsidRDefault="00A36AF2" w:rsidP="00FD1A83">
      <w:pPr>
        <w:numPr>
          <w:ilvl w:val="1"/>
          <w:numId w:val="1"/>
        </w:numPr>
        <w:spacing w:after="0" w:line="240" w:lineRule="auto"/>
        <w:ind w:hanging="436"/>
        <w:jc w:val="both"/>
        <w:rPr>
          <w:rFonts w:ascii="Times New Roman" w:eastAsia="Times New Roman" w:hAnsi="Times New Roman"/>
          <w:sz w:val="24"/>
          <w:szCs w:val="24"/>
        </w:rPr>
      </w:pPr>
      <w:r w:rsidRPr="004B133D">
        <w:rPr>
          <w:rFonts w:ascii="Times New Roman" w:eastAsia="Times New Roman" w:hAnsi="Times New Roman"/>
          <w:sz w:val="24"/>
          <w:szCs w:val="24"/>
        </w:rPr>
        <w:t xml:space="preserve">Nepieciešamības gadījumā </w:t>
      </w:r>
      <w:r w:rsidRPr="00285267">
        <w:rPr>
          <w:rFonts w:ascii="Times New Roman" w:eastAsia="Times New Roman" w:hAnsi="Times New Roman"/>
          <w:sz w:val="24"/>
          <w:szCs w:val="24"/>
        </w:rPr>
        <w:t xml:space="preserve">Pasūtītāja pilnvarotais pārstāvis pieprasījumu par iekārtu montāžu vai remontu nosuta uz Izpildītāja e-pastu norādot pakalpojuma </w:t>
      </w:r>
      <w:r w:rsidRPr="00285267">
        <w:rPr>
          <w:rFonts w:ascii="Times New Roman" w:eastAsia="Times New Roman" w:hAnsi="Times New Roman"/>
          <w:sz w:val="24"/>
          <w:szCs w:val="24"/>
        </w:rPr>
        <w:lastRenderedPageBreak/>
        <w:t>specifiku un darbu veikšanas adresi.</w:t>
      </w:r>
      <w:r w:rsidRPr="004B133D">
        <w:rPr>
          <w:rFonts w:ascii="Times New Roman" w:eastAsia="Times New Roman" w:hAnsi="Times New Roman"/>
          <w:sz w:val="24"/>
          <w:szCs w:val="24"/>
        </w:rPr>
        <w:t xml:space="preserve"> </w:t>
      </w:r>
      <w:r w:rsidR="009D738C" w:rsidRPr="004B133D">
        <w:rPr>
          <w:rFonts w:ascii="Times New Roman" w:eastAsia="Times New Roman" w:hAnsi="Times New Roman"/>
          <w:sz w:val="24"/>
          <w:szCs w:val="24"/>
        </w:rPr>
        <w:t xml:space="preserve">Izpildītājs nodrošina, ka darbus veic </w:t>
      </w:r>
      <w:r w:rsidR="00FD1A83" w:rsidRPr="004B133D">
        <w:rPr>
          <w:rFonts w:ascii="Times New Roman" w:eastAsia="Times New Roman" w:hAnsi="Times New Roman"/>
          <w:sz w:val="24"/>
          <w:szCs w:val="24"/>
        </w:rPr>
        <w:t>darbinieks, kurš ir apmācīts veikt konkrēto preču</w:t>
      </w:r>
      <w:r w:rsidR="00075AA3" w:rsidRPr="004B133D">
        <w:rPr>
          <w:rFonts w:ascii="Times New Roman" w:eastAsia="Times New Roman" w:hAnsi="Times New Roman"/>
          <w:sz w:val="24"/>
          <w:szCs w:val="24"/>
        </w:rPr>
        <w:t>, iekārtas vai sistēmas</w:t>
      </w:r>
      <w:r w:rsidR="00FD1A83" w:rsidRPr="004B133D">
        <w:rPr>
          <w:rFonts w:ascii="Times New Roman" w:eastAsia="Times New Roman" w:hAnsi="Times New Roman"/>
          <w:sz w:val="24"/>
          <w:szCs w:val="24"/>
        </w:rPr>
        <w:t xml:space="preserve"> montāžu</w:t>
      </w:r>
      <w:r w:rsidRPr="004B133D">
        <w:rPr>
          <w:rFonts w:ascii="Times New Roman" w:eastAsia="Times New Roman" w:hAnsi="Times New Roman"/>
          <w:sz w:val="24"/>
          <w:szCs w:val="24"/>
        </w:rPr>
        <w:t xml:space="preserve"> vai remontu</w:t>
      </w:r>
      <w:r w:rsidR="00FD1A83" w:rsidRPr="004B133D">
        <w:rPr>
          <w:rFonts w:ascii="Times New Roman" w:eastAsia="Times New Roman" w:hAnsi="Times New Roman"/>
          <w:sz w:val="24"/>
          <w:szCs w:val="24"/>
        </w:rPr>
        <w:t>.</w:t>
      </w:r>
    </w:p>
    <w:p w14:paraId="4F758F0C" w14:textId="77777777" w:rsidR="00356228" w:rsidRPr="00250A6A" w:rsidRDefault="00356228" w:rsidP="00356228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70F5204C" w14:textId="77777777" w:rsidR="009B71BC" w:rsidRDefault="009B71BC"/>
    <w:sectPr w:rsidR="009B71B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CC02E5"/>
    <w:multiLevelType w:val="multilevel"/>
    <w:tmpl w:val="9800CA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640616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228"/>
    <w:rsid w:val="00002337"/>
    <w:rsid w:val="000100C3"/>
    <w:rsid w:val="00033CD3"/>
    <w:rsid w:val="00044A14"/>
    <w:rsid w:val="00061A69"/>
    <w:rsid w:val="00075AA3"/>
    <w:rsid w:val="00081927"/>
    <w:rsid w:val="000939B8"/>
    <w:rsid w:val="000E0A98"/>
    <w:rsid w:val="00175B79"/>
    <w:rsid w:val="001762C8"/>
    <w:rsid w:val="00184168"/>
    <w:rsid w:val="001931CD"/>
    <w:rsid w:val="001B11A8"/>
    <w:rsid w:val="001D4CE4"/>
    <w:rsid w:val="001E1D82"/>
    <w:rsid w:val="001E7FAD"/>
    <w:rsid w:val="001F4A94"/>
    <w:rsid w:val="002065B3"/>
    <w:rsid w:val="0022182C"/>
    <w:rsid w:val="00224EAD"/>
    <w:rsid w:val="002618BC"/>
    <w:rsid w:val="00285267"/>
    <w:rsid w:val="002C4B80"/>
    <w:rsid w:val="00302FFA"/>
    <w:rsid w:val="003032EF"/>
    <w:rsid w:val="003265C9"/>
    <w:rsid w:val="00356228"/>
    <w:rsid w:val="003622DD"/>
    <w:rsid w:val="0037464A"/>
    <w:rsid w:val="00387B1E"/>
    <w:rsid w:val="003E189E"/>
    <w:rsid w:val="004260D2"/>
    <w:rsid w:val="00436F5E"/>
    <w:rsid w:val="00477263"/>
    <w:rsid w:val="004B133D"/>
    <w:rsid w:val="005007CC"/>
    <w:rsid w:val="005176DF"/>
    <w:rsid w:val="00591BD0"/>
    <w:rsid w:val="005B0C7B"/>
    <w:rsid w:val="005C14B2"/>
    <w:rsid w:val="005D5F72"/>
    <w:rsid w:val="005F6856"/>
    <w:rsid w:val="00640E43"/>
    <w:rsid w:val="00656A15"/>
    <w:rsid w:val="00666927"/>
    <w:rsid w:val="0068565F"/>
    <w:rsid w:val="00687106"/>
    <w:rsid w:val="006C71B3"/>
    <w:rsid w:val="006D4762"/>
    <w:rsid w:val="006E5289"/>
    <w:rsid w:val="00701DDA"/>
    <w:rsid w:val="007350F4"/>
    <w:rsid w:val="00796075"/>
    <w:rsid w:val="007A5FCC"/>
    <w:rsid w:val="007D73B8"/>
    <w:rsid w:val="00832AD4"/>
    <w:rsid w:val="008365C5"/>
    <w:rsid w:val="00845887"/>
    <w:rsid w:val="00863D13"/>
    <w:rsid w:val="008831D9"/>
    <w:rsid w:val="008C649A"/>
    <w:rsid w:val="008F66D5"/>
    <w:rsid w:val="00914114"/>
    <w:rsid w:val="009643C1"/>
    <w:rsid w:val="00981679"/>
    <w:rsid w:val="0098734D"/>
    <w:rsid w:val="00992C52"/>
    <w:rsid w:val="009B71BC"/>
    <w:rsid w:val="009C0966"/>
    <w:rsid w:val="009D738C"/>
    <w:rsid w:val="009F1A13"/>
    <w:rsid w:val="009F5924"/>
    <w:rsid w:val="00A04B5B"/>
    <w:rsid w:val="00A36AF2"/>
    <w:rsid w:val="00A60D55"/>
    <w:rsid w:val="00A64C1D"/>
    <w:rsid w:val="00A86724"/>
    <w:rsid w:val="00AA07B6"/>
    <w:rsid w:val="00AA58D7"/>
    <w:rsid w:val="00AC4A0F"/>
    <w:rsid w:val="00B3514D"/>
    <w:rsid w:val="00B36457"/>
    <w:rsid w:val="00B65B11"/>
    <w:rsid w:val="00B71016"/>
    <w:rsid w:val="00B92430"/>
    <w:rsid w:val="00BA31D8"/>
    <w:rsid w:val="00BC18E8"/>
    <w:rsid w:val="00C27819"/>
    <w:rsid w:val="00C30FEA"/>
    <w:rsid w:val="00C64370"/>
    <w:rsid w:val="00C73D6E"/>
    <w:rsid w:val="00C74215"/>
    <w:rsid w:val="00C764DD"/>
    <w:rsid w:val="00C90183"/>
    <w:rsid w:val="00C94D71"/>
    <w:rsid w:val="00CA71F2"/>
    <w:rsid w:val="00CA77A3"/>
    <w:rsid w:val="00CE22F8"/>
    <w:rsid w:val="00D01957"/>
    <w:rsid w:val="00D0332D"/>
    <w:rsid w:val="00D706ED"/>
    <w:rsid w:val="00DA714E"/>
    <w:rsid w:val="00DB0624"/>
    <w:rsid w:val="00DC154D"/>
    <w:rsid w:val="00DE6790"/>
    <w:rsid w:val="00DF6060"/>
    <w:rsid w:val="00E21422"/>
    <w:rsid w:val="00E33D65"/>
    <w:rsid w:val="00E361EC"/>
    <w:rsid w:val="00E428DE"/>
    <w:rsid w:val="00E720C5"/>
    <w:rsid w:val="00EA45D9"/>
    <w:rsid w:val="00EB7ABB"/>
    <w:rsid w:val="00ED5010"/>
    <w:rsid w:val="00EE2EDA"/>
    <w:rsid w:val="00F0025D"/>
    <w:rsid w:val="00F4692A"/>
    <w:rsid w:val="00FD1879"/>
    <w:rsid w:val="00FD1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3EF9"/>
  <w15:chartTrackingRefBased/>
  <w15:docId w15:val="{021EC6FD-AF44-403D-A249-0E7AD3B62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228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62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62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62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62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62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62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62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62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62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62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62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62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62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62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62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62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62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62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62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62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62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62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62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62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62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62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62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62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6228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semiHidden/>
    <w:unhideWhenUsed/>
    <w:rsid w:val="00B65B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5B1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5B11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5B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5B11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98734D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7AEC99-D39C-4891-8B8D-52C3DDC7FD01}"/>
</file>

<file path=customXml/itemProps2.xml><?xml version="1.0" encoding="utf-8"?>
<ds:datastoreItem xmlns:ds="http://schemas.openxmlformats.org/officeDocument/2006/customXml" ds:itemID="{6E85C589-5AAC-4171-835D-984754C1D9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B0F7DD-2AB3-4D75-8015-72738D5C4CC3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1722</Words>
  <Characters>982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Lilienšteina</dc:creator>
  <cp:keywords/>
  <dc:description/>
  <cp:lastModifiedBy>Linda Gaile</cp:lastModifiedBy>
  <cp:revision>4</cp:revision>
  <dcterms:created xsi:type="dcterms:W3CDTF">2026-08-24T08:04:00Z</dcterms:created>
  <dcterms:modified xsi:type="dcterms:W3CDTF">2026-09-04T11:09:00Z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0x0101006E0B6348F063F2499901E1858B841C1C</vt:lpwstr>
  </property>
</Properties>
</file>