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ikdienas uzkopšanas pakalpojumi Rīgā un Lielrīgas reģionā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2024/67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8.3.1. apakšpunktu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Sadaļa A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Sadaļa B1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Sadaļa B2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Sadaļa B3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Sadaļa B4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15.08.2024 plkst. 22:46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1151993.26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"Cander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16.08.2024 plkst. 09:33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1838349.56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15.08.2024 plkst. 09:54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48922.84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15.08.2024 plkst. 14:22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1187984.54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15.08.2024 plkst. 15:10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59124.93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16.08.2024 plkst. 09:15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1079519.94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1.18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15.08.2024 plkst. 20:35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48129.88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SOL Baltics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15.08.2024 plkst. 13:05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1485400.04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Sadaļa B5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Sadaļa B6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Sadaļa B7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Sadaļa B8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Sadaļa C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Sadaļa D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15.08.2024 plkst. 22:46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"Cander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16.08.2024 plkst. 09:33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15.08.2024 plkst. 09:54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15.08.2024 plkst. 14:22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15.08.2024 plkst. 15:10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16.08.2024 plkst. 09:15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 (Ex. "P.DUSSMANN"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15.08.2024 plkst. 20:35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SOL Baltics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15.08.2024 plkst. 13:05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16.08.2024;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