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7C54CE" w14:textId="3E50D9E3" w:rsidR="00BB4736" w:rsidRPr="00557A37" w:rsidRDefault="00BB4736" w:rsidP="00F7140D">
      <w:pPr>
        <w:spacing w:after="0" w:line="240" w:lineRule="auto"/>
        <w:jc w:val="center"/>
        <w:rPr>
          <w:rFonts w:ascii="Times New Roman" w:eastAsia="Times New Roman" w:hAnsi="Times New Roman" w:cs="Times New Roman"/>
          <w:b/>
          <w:bCs/>
          <w:caps/>
          <w:sz w:val="24"/>
          <w:szCs w:val="24"/>
        </w:rPr>
      </w:pPr>
      <w:r w:rsidRPr="00557A37">
        <w:rPr>
          <w:rFonts w:ascii="Times New Roman" w:eastAsia="Times New Roman" w:hAnsi="Times New Roman" w:cs="Times New Roman"/>
          <w:bCs/>
          <w:caps/>
          <w:sz w:val="24"/>
          <w:szCs w:val="24"/>
        </w:rPr>
        <w:br/>
      </w:r>
      <w:r w:rsidRPr="00557A37">
        <w:rPr>
          <w:rFonts w:ascii="Times New Roman" w:eastAsia="Times New Roman" w:hAnsi="Times New Roman" w:cs="Times New Roman"/>
          <w:bCs/>
          <w:sz w:val="24"/>
          <w:szCs w:val="24"/>
        </w:rPr>
        <w:t>Dau</w:t>
      </w:r>
      <w:r w:rsidR="008308EA" w:rsidRPr="00557A37">
        <w:rPr>
          <w:rFonts w:ascii="Times New Roman" w:eastAsia="Times New Roman" w:hAnsi="Times New Roman" w:cs="Times New Roman"/>
          <w:bCs/>
          <w:sz w:val="24"/>
          <w:szCs w:val="24"/>
        </w:rPr>
        <w:t xml:space="preserve">gavpils </w:t>
      </w:r>
      <w:r w:rsidR="00B91BEF" w:rsidRPr="00557A37">
        <w:rPr>
          <w:rFonts w:ascii="Times New Roman" w:eastAsia="Times New Roman" w:hAnsi="Times New Roman" w:cs="Times New Roman"/>
          <w:bCs/>
          <w:sz w:val="24"/>
          <w:szCs w:val="24"/>
        </w:rPr>
        <w:t>valsts</w:t>
      </w:r>
      <w:r w:rsidR="008308EA" w:rsidRPr="00557A37">
        <w:rPr>
          <w:rFonts w:ascii="Times New Roman" w:eastAsia="Times New Roman" w:hAnsi="Times New Roman" w:cs="Times New Roman"/>
          <w:bCs/>
          <w:sz w:val="24"/>
          <w:szCs w:val="24"/>
        </w:rPr>
        <w:t>pilsēta</w:t>
      </w:r>
      <w:r w:rsidR="00912420" w:rsidRPr="00557A37">
        <w:rPr>
          <w:rFonts w:ascii="Times New Roman" w:eastAsia="Times New Roman" w:hAnsi="Times New Roman" w:cs="Times New Roman"/>
          <w:bCs/>
          <w:sz w:val="24"/>
          <w:szCs w:val="24"/>
        </w:rPr>
        <w:t xml:space="preserve">s </w:t>
      </w:r>
      <w:r w:rsidR="0003165C" w:rsidRPr="00557A37">
        <w:rPr>
          <w:rFonts w:ascii="Times New Roman" w:eastAsia="Times New Roman" w:hAnsi="Times New Roman" w:cs="Times New Roman"/>
          <w:bCs/>
          <w:sz w:val="24"/>
          <w:szCs w:val="24"/>
        </w:rPr>
        <w:t>pašvaldības</w:t>
      </w:r>
      <w:r w:rsidR="00912420" w:rsidRPr="00557A37">
        <w:rPr>
          <w:rFonts w:ascii="Times New Roman" w:eastAsia="Times New Roman" w:hAnsi="Times New Roman" w:cs="Times New Roman"/>
          <w:bCs/>
          <w:sz w:val="24"/>
          <w:szCs w:val="24"/>
        </w:rPr>
        <w:t xml:space="preserve"> </w:t>
      </w:r>
      <w:r w:rsidR="0005462C" w:rsidRPr="00557A37">
        <w:rPr>
          <w:rFonts w:ascii="Times New Roman" w:eastAsia="Times New Roman" w:hAnsi="Times New Roman" w:cs="Times New Roman"/>
          <w:bCs/>
          <w:sz w:val="24"/>
          <w:szCs w:val="24"/>
        </w:rPr>
        <w:t>I</w:t>
      </w:r>
      <w:r w:rsidR="00912420" w:rsidRPr="00557A37">
        <w:rPr>
          <w:rFonts w:ascii="Times New Roman" w:eastAsia="Times New Roman" w:hAnsi="Times New Roman" w:cs="Times New Roman"/>
          <w:bCs/>
          <w:sz w:val="24"/>
          <w:szCs w:val="24"/>
        </w:rPr>
        <w:t>epirkuma komisija</w:t>
      </w:r>
      <w:r w:rsidR="00912420" w:rsidRPr="00557A37">
        <w:rPr>
          <w:rFonts w:ascii="Times New Roman" w:eastAsia="Times New Roman" w:hAnsi="Times New Roman" w:cs="Times New Roman"/>
          <w:bCs/>
          <w:sz w:val="24"/>
          <w:szCs w:val="24"/>
        </w:rPr>
        <w:br/>
      </w:r>
    </w:p>
    <w:p w14:paraId="614EAE08" w14:textId="77777777" w:rsidR="00545F76" w:rsidRPr="00557A37" w:rsidRDefault="00545F76" w:rsidP="00545F76">
      <w:pPr>
        <w:spacing w:after="0" w:line="240" w:lineRule="auto"/>
        <w:jc w:val="center"/>
        <w:rPr>
          <w:rFonts w:ascii="Times New Roman" w:eastAsia="Times New Roman" w:hAnsi="Times New Roman" w:cs="Times New Roman"/>
          <w:bCs/>
          <w:sz w:val="24"/>
          <w:szCs w:val="24"/>
        </w:rPr>
      </w:pPr>
      <w:r w:rsidRPr="00557A37">
        <w:rPr>
          <w:rFonts w:ascii="Times New Roman" w:eastAsia="Times New Roman" w:hAnsi="Times New Roman" w:cs="Times New Roman"/>
          <w:bCs/>
          <w:sz w:val="24"/>
          <w:szCs w:val="24"/>
        </w:rPr>
        <w:t>ATKLĀTS KONKURSS</w:t>
      </w:r>
    </w:p>
    <w:p w14:paraId="584D7CC2" w14:textId="4094BD2A" w:rsidR="00545F76" w:rsidRPr="00557A37" w:rsidRDefault="00545F76" w:rsidP="00545F76">
      <w:pPr>
        <w:spacing w:after="0" w:line="240" w:lineRule="auto"/>
        <w:jc w:val="center"/>
        <w:rPr>
          <w:rFonts w:ascii="Times New Roman" w:eastAsia="Times New Roman" w:hAnsi="Times New Roman" w:cs="Times New Roman"/>
          <w:b/>
          <w:bCs/>
          <w:sz w:val="24"/>
          <w:szCs w:val="24"/>
        </w:rPr>
      </w:pPr>
      <w:bookmarkStart w:id="0" w:name="nosaukums"/>
      <w:r w:rsidRPr="00557A37">
        <w:rPr>
          <w:rFonts w:ascii="Times New Roman" w:eastAsia="Times New Roman" w:hAnsi="Times New Roman" w:cs="Times New Roman"/>
          <w:b/>
          <w:bCs/>
          <w:sz w:val="24"/>
          <w:szCs w:val="24"/>
        </w:rPr>
        <w:t>“</w:t>
      </w:r>
      <w:r w:rsidR="00971090" w:rsidRPr="00971090">
        <w:rPr>
          <w:rFonts w:ascii="Times New Roman" w:eastAsia="Times New Roman" w:hAnsi="Times New Roman" w:cs="Times New Roman"/>
          <w:b/>
          <w:bCs/>
          <w:sz w:val="24"/>
          <w:szCs w:val="24"/>
        </w:rPr>
        <w:t>Būvprojekta "Lielā Stropu ezera infrastruktūras atjaunošana un pielāgošana klimata pārmaiņu ietekmes mazināšanai Daugavpils valstspilsētas pašvaldībā" izstrāde un autoruzraudzība</w:t>
      </w:r>
      <w:r w:rsidRPr="00557A37">
        <w:rPr>
          <w:rFonts w:ascii="Times New Roman" w:eastAsia="Times New Roman" w:hAnsi="Times New Roman" w:cs="Times New Roman"/>
          <w:b/>
          <w:bCs/>
          <w:sz w:val="24"/>
          <w:szCs w:val="24"/>
        </w:rPr>
        <w:t>”</w:t>
      </w:r>
      <w:bookmarkEnd w:id="0"/>
    </w:p>
    <w:p w14:paraId="32FB859E" w14:textId="2070D256" w:rsidR="009341FF" w:rsidRPr="00557A37" w:rsidRDefault="00545F76" w:rsidP="00545F76">
      <w:pPr>
        <w:spacing w:after="0" w:line="240" w:lineRule="auto"/>
        <w:jc w:val="center"/>
        <w:rPr>
          <w:rFonts w:ascii="Times New Roman" w:eastAsia="Times New Roman" w:hAnsi="Times New Roman" w:cs="Times New Roman"/>
          <w:sz w:val="24"/>
          <w:szCs w:val="24"/>
        </w:rPr>
      </w:pPr>
      <w:r w:rsidRPr="00557A37">
        <w:rPr>
          <w:rFonts w:ascii="Times New Roman" w:eastAsia="Times New Roman" w:hAnsi="Times New Roman" w:cs="Times New Roman"/>
          <w:b/>
          <w:bCs/>
          <w:sz w:val="24"/>
          <w:szCs w:val="24"/>
        </w:rPr>
        <w:t>identifikācijas Nr. D</w:t>
      </w:r>
      <w:r w:rsidR="00B91BEF" w:rsidRPr="00557A37">
        <w:rPr>
          <w:rFonts w:ascii="Times New Roman" w:eastAsia="Times New Roman" w:hAnsi="Times New Roman" w:cs="Times New Roman"/>
          <w:b/>
          <w:bCs/>
          <w:sz w:val="24"/>
          <w:szCs w:val="24"/>
        </w:rPr>
        <w:t>V</w:t>
      </w:r>
      <w:r w:rsidRPr="00557A37">
        <w:rPr>
          <w:rFonts w:ascii="Times New Roman" w:eastAsia="Times New Roman" w:hAnsi="Times New Roman" w:cs="Times New Roman"/>
          <w:b/>
          <w:bCs/>
          <w:sz w:val="24"/>
          <w:szCs w:val="24"/>
        </w:rPr>
        <w:t>P 202</w:t>
      </w:r>
      <w:r w:rsidR="00B91BEF" w:rsidRPr="00557A37">
        <w:rPr>
          <w:rFonts w:ascii="Times New Roman" w:eastAsia="Times New Roman" w:hAnsi="Times New Roman" w:cs="Times New Roman"/>
          <w:b/>
          <w:bCs/>
          <w:sz w:val="24"/>
          <w:szCs w:val="24"/>
        </w:rPr>
        <w:t>4</w:t>
      </w:r>
      <w:r w:rsidRPr="00557A37">
        <w:rPr>
          <w:rFonts w:ascii="Times New Roman" w:eastAsia="Times New Roman" w:hAnsi="Times New Roman" w:cs="Times New Roman"/>
          <w:b/>
          <w:bCs/>
          <w:sz w:val="24"/>
          <w:szCs w:val="24"/>
        </w:rPr>
        <w:t>/</w:t>
      </w:r>
      <w:r w:rsidR="00971090">
        <w:rPr>
          <w:rFonts w:ascii="Times New Roman" w:eastAsia="Times New Roman" w:hAnsi="Times New Roman" w:cs="Times New Roman"/>
          <w:b/>
          <w:bCs/>
          <w:sz w:val="24"/>
          <w:szCs w:val="24"/>
        </w:rPr>
        <w:t>80</w:t>
      </w:r>
    </w:p>
    <w:p w14:paraId="53BBB43E" w14:textId="313A05CF" w:rsidR="007967AE" w:rsidRPr="00557A37" w:rsidRDefault="008C470E" w:rsidP="00F7140D">
      <w:pPr>
        <w:jc w:val="center"/>
        <w:rPr>
          <w:rFonts w:ascii="Times New Roman" w:eastAsia="Times New Roman" w:hAnsi="Times New Roman" w:cs="Times New Roman"/>
          <w:b/>
          <w:sz w:val="24"/>
          <w:szCs w:val="24"/>
          <w:lang w:eastAsia="ru-RU"/>
        </w:rPr>
      </w:pPr>
      <w:r w:rsidRPr="00557A37">
        <w:rPr>
          <w:rFonts w:ascii="Times New Roman" w:eastAsia="Times New Roman" w:hAnsi="Times New Roman" w:cs="Times New Roman"/>
          <w:b/>
          <w:sz w:val="24"/>
          <w:szCs w:val="24"/>
        </w:rPr>
        <w:t>ATBILDES (SKAIDROJUMI) UZ PIEGĀDĀTĀJU JAUTĀJUMIEM NR.</w:t>
      </w:r>
      <w:r w:rsidR="00971090">
        <w:rPr>
          <w:rFonts w:ascii="Times New Roman" w:eastAsia="Times New Roman" w:hAnsi="Times New Roman" w:cs="Times New Roman"/>
          <w:b/>
          <w:sz w:val="24"/>
          <w:szCs w:val="24"/>
        </w:rPr>
        <w:t>1</w:t>
      </w:r>
    </w:p>
    <w:p w14:paraId="712A1E48" w14:textId="34B33D2B" w:rsidR="00557A37" w:rsidRPr="00557A37" w:rsidRDefault="00971090" w:rsidP="00557A37">
      <w:pPr>
        <w:spacing w:after="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1</w:t>
      </w:r>
      <w:r w:rsidR="00557A37" w:rsidRPr="00557A37">
        <w:rPr>
          <w:rFonts w:ascii="Times New Roman" w:eastAsia="Times New Roman" w:hAnsi="Times New Roman" w:cs="Times New Roman"/>
          <w:i/>
          <w:iCs/>
          <w:sz w:val="24"/>
          <w:szCs w:val="24"/>
        </w:rPr>
        <w:t>.1.jautājums</w:t>
      </w:r>
    </w:p>
    <w:p w14:paraId="69716D56" w14:textId="77777777" w:rsidR="00971090" w:rsidRPr="00971090" w:rsidRDefault="00971090" w:rsidP="00971090">
      <w:pPr>
        <w:shd w:val="clear" w:color="auto" w:fill="FFFFFF"/>
        <w:spacing w:after="0" w:line="252" w:lineRule="auto"/>
        <w:jc w:val="both"/>
        <w:rPr>
          <w:rFonts w:ascii="Times New Roman" w:eastAsia="Times New Roman" w:hAnsi="Times New Roman" w:cs="Times New Roman"/>
          <w:iCs/>
          <w:sz w:val="24"/>
          <w:szCs w:val="24"/>
        </w:rPr>
      </w:pPr>
      <w:r w:rsidRPr="00971090">
        <w:rPr>
          <w:rFonts w:ascii="Times New Roman" w:eastAsia="Times New Roman" w:hAnsi="Times New Roman" w:cs="Times New Roman"/>
          <w:iCs/>
          <w:sz w:val="24"/>
          <w:szCs w:val="24"/>
        </w:rPr>
        <w:t>Lūdzam mainīt iepirkuma “Būvprojekta “Lielā Stropu ezera infrastruktūras atjaunošana un pielāgošana klimata pārmaiņu ietekmes mazināšanai Daugavpils valstspilsētas pašvaldībā” izstrāde un autoruzraudzība” 6.2. punktu “Līguma izpildes laiks: starpziņojums (būvprojekts minimālā sastāvā  t.sk. indikatīva izmaksu tāme) – 2 (divi) mēneši no līguma noslēgšanas dienas; akceptētais būvprojekts – 4 (četri) mēneši pēc būvatļaujas saņemšanas un autoruzraudzības līguma – uz būvdarbu veikšanas laiku līdz objekta nodošanai ekspluatācijā katra kārta atsevišķi (provizoriskais ilgums ir aptuveni 1.kārta - 12 (divpadsmit) mēneši; 2.kārta - 5 (pieci) mēneši), skaitot no būvdarbu uzsākšanas datuma.” Uz “Līguma izpildes laiks: starpziņojums (būvprojekts minimālā sastāvā  t.sk. indikatīva izmaksu tāme) – 4 (divi) mēneši no līguma noslēgšanas dienas; akceptētais būvprojekts – 6 (četri) mēneši pēc būvatļaujas saņemšanas un autoruzraudzības līguma – uz būvdarbu veikšanas laiku līdz objekta nodošanai ekspluatācijā katra kārta atsevišķi (provizoriskais ilgums ir aptuveni 1.kārta - 12 (divpadsmit) mēneši; 2.kārta - 5 (pieci) mēneši), skaitot no būvdarbu uzsākšanas datuma.” sakarā ar “</w:t>
      </w:r>
      <w:proofErr w:type="spellStart"/>
      <w:r w:rsidRPr="00971090">
        <w:rPr>
          <w:rFonts w:ascii="Times New Roman" w:eastAsia="Times New Roman" w:hAnsi="Times New Roman" w:cs="Times New Roman"/>
          <w:iCs/>
          <w:sz w:val="24"/>
          <w:szCs w:val="24"/>
        </w:rPr>
        <w:t>Bauhaus</w:t>
      </w:r>
      <w:proofErr w:type="spellEnd"/>
      <w:r w:rsidRPr="00971090">
        <w:rPr>
          <w:rFonts w:ascii="Times New Roman" w:eastAsia="Times New Roman" w:hAnsi="Times New Roman" w:cs="Times New Roman"/>
          <w:iCs/>
          <w:sz w:val="24"/>
          <w:szCs w:val="24"/>
        </w:rPr>
        <w:t>” kritēriju piemērošanu, darbu apjomu kas norādīts Tehniskajā specifikācija un saistošu būvprojektu „Būvniecības ieceres dokumentācijas izstrādi, autoruzraudzību un būvdarbu veikšanu Jauno Stropu promenādes, piebraucamā ceļa, stāvlaukuma un apgaismojuma izbūvei un labiekārtošanai Daugavpilī”,  "Piebraucamā ceļa Stropu ezera krasta virzienā no 18.novembra ielas 335D DUS "</w:t>
      </w:r>
      <w:proofErr w:type="spellStart"/>
      <w:r w:rsidRPr="00971090">
        <w:rPr>
          <w:rFonts w:ascii="Times New Roman" w:eastAsia="Times New Roman" w:hAnsi="Times New Roman" w:cs="Times New Roman"/>
          <w:iCs/>
          <w:sz w:val="24"/>
          <w:szCs w:val="24"/>
        </w:rPr>
        <w:t>Dinaz</w:t>
      </w:r>
      <w:proofErr w:type="spellEnd"/>
      <w:r w:rsidRPr="00971090">
        <w:rPr>
          <w:rFonts w:ascii="Times New Roman" w:eastAsia="Times New Roman" w:hAnsi="Times New Roman" w:cs="Times New Roman"/>
          <w:iCs/>
          <w:sz w:val="24"/>
          <w:szCs w:val="24"/>
        </w:rPr>
        <w:t>" rajonā izbūve, Daugavpilī" labiekārtojuma (t.sk. elementu), apzaļumošanas, TS-CD, ELT, EST izstrādāto risinājumu izpēti.</w:t>
      </w:r>
    </w:p>
    <w:p w14:paraId="3F7C6451" w14:textId="44551E6C" w:rsidR="00971090" w:rsidRPr="00971090" w:rsidRDefault="00971090" w:rsidP="00971090">
      <w:pPr>
        <w:shd w:val="clear" w:color="auto" w:fill="FFFFFF"/>
        <w:spacing w:after="0" w:line="252" w:lineRule="auto"/>
        <w:jc w:val="both"/>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1.</w:t>
      </w:r>
      <w:r w:rsidRPr="00971090">
        <w:rPr>
          <w:rFonts w:ascii="Times New Roman" w:eastAsia="Times New Roman" w:hAnsi="Times New Roman" w:cs="Times New Roman"/>
          <w:b/>
          <w:bCs/>
          <w:iCs/>
          <w:sz w:val="24"/>
          <w:szCs w:val="24"/>
        </w:rPr>
        <w:t>1.atbilde</w:t>
      </w:r>
    </w:p>
    <w:p w14:paraId="22215CBB" w14:textId="77777777" w:rsidR="00971090" w:rsidRPr="00971090" w:rsidRDefault="00971090" w:rsidP="00971090">
      <w:pPr>
        <w:shd w:val="clear" w:color="auto" w:fill="FFFFFF"/>
        <w:spacing w:after="0" w:line="252" w:lineRule="auto"/>
        <w:jc w:val="both"/>
        <w:rPr>
          <w:rFonts w:ascii="Times New Roman" w:eastAsia="Times New Roman" w:hAnsi="Times New Roman" w:cs="Times New Roman"/>
          <w:iCs/>
          <w:sz w:val="24"/>
          <w:szCs w:val="24"/>
        </w:rPr>
      </w:pPr>
      <w:r w:rsidRPr="00971090">
        <w:rPr>
          <w:rFonts w:ascii="Times New Roman" w:eastAsia="Times New Roman" w:hAnsi="Times New Roman" w:cs="Times New Roman"/>
          <w:iCs/>
          <w:sz w:val="24"/>
          <w:szCs w:val="24"/>
        </w:rPr>
        <w:t>Līgums tiks izpildīts Eiropas Savienības kohēzijas politikas programmas 2021.–2027. gadam 2.1.3.specifiskā atbalsta mērķa “Veicināt pielāgošanos klimata pārmaiņām, risku novēršanu un noturību pret katastrofām” 2.1.3.1.pasākuma “Pašvaldību pielāgošanās klimata pārmaiņām” pirmās projektu iesniegumu atlases kārtas īstenošanas noteikumu ietvaros (turpmāk-Projekts).</w:t>
      </w:r>
    </w:p>
    <w:p w14:paraId="74EF3B96" w14:textId="77777777" w:rsidR="00971090" w:rsidRPr="00971090" w:rsidRDefault="00971090" w:rsidP="00971090">
      <w:pPr>
        <w:shd w:val="clear" w:color="auto" w:fill="FFFFFF"/>
        <w:spacing w:after="0" w:line="252" w:lineRule="auto"/>
        <w:jc w:val="both"/>
        <w:rPr>
          <w:rFonts w:ascii="Times New Roman" w:eastAsia="Times New Roman" w:hAnsi="Times New Roman" w:cs="Times New Roman"/>
          <w:iCs/>
          <w:sz w:val="24"/>
          <w:szCs w:val="24"/>
        </w:rPr>
      </w:pPr>
      <w:r w:rsidRPr="00971090">
        <w:rPr>
          <w:rFonts w:ascii="Times New Roman" w:eastAsia="Times New Roman" w:hAnsi="Times New Roman" w:cs="Times New Roman"/>
          <w:iCs/>
          <w:sz w:val="24"/>
          <w:szCs w:val="24"/>
        </w:rPr>
        <w:t>Darbu izpildes termiņi noteikti saskaņā ar Projekta īstenošanas termiņiem. Iepirkuma dokumentācijā noteiktie iepirkuma līguma izpildes termiņi netiks grozīti.</w:t>
      </w:r>
    </w:p>
    <w:p w14:paraId="28A4E124" w14:textId="4838841D" w:rsidR="00557A37" w:rsidRPr="00557A37" w:rsidRDefault="00557A37" w:rsidP="00D50929">
      <w:pPr>
        <w:spacing w:after="0" w:line="240" w:lineRule="auto"/>
        <w:contextualSpacing/>
        <w:jc w:val="both"/>
        <w:rPr>
          <w:rFonts w:ascii="Times New Roman" w:eastAsia="Aptos" w:hAnsi="Times New Roman" w:cs="Times New Roman"/>
          <w:sz w:val="24"/>
          <w:szCs w:val="24"/>
        </w:rPr>
      </w:pPr>
    </w:p>
    <w:p w14:paraId="42F2AE7C" w14:textId="00F69D3B" w:rsidR="006A08FE" w:rsidRPr="00557A37" w:rsidRDefault="006A08FE" w:rsidP="00A87879">
      <w:pPr>
        <w:shd w:val="clear" w:color="auto" w:fill="FFFFFF"/>
        <w:spacing w:after="0" w:line="252" w:lineRule="auto"/>
        <w:jc w:val="both"/>
        <w:rPr>
          <w:rFonts w:ascii="Times New Roman" w:eastAsia="Times New Roman" w:hAnsi="Times New Roman" w:cs="Times New Roman"/>
          <w:iCs/>
          <w:sz w:val="24"/>
          <w:szCs w:val="24"/>
        </w:rPr>
      </w:pPr>
    </w:p>
    <w:p w14:paraId="6084C1B5" w14:textId="77777777" w:rsidR="0061439C" w:rsidRPr="00557A37" w:rsidRDefault="000C7959" w:rsidP="003F018A">
      <w:pPr>
        <w:spacing w:after="120" w:line="240" w:lineRule="auto"/>
        <w:jc w:val="right"/>
        <w:rPr>
          <w:rFonts w:ascii="Times New Roman" w:hAnsi="Times New Roman" w:cs="Times New Roman"/>
          <w:sz w:val="24"/>
          <w:szCs w:val="24"/>
        </w:rPr>
      </w:pPr>
      <w:r w:rsidRPr="00557A37">
        <w:rPr>
          <w:rFonts w:ascii="Times New Roman" w:hAnsi="Times New Roman" w:cs="Times New Roman"/>
          <w:i/>
          <w:sz w:val="24"/>
          <w:szCs w:val="24"/>
        </w:rPr>
        <w:t>Iepirkuma</w:t>
      </w:r>
      <w:r w:rsidRPr="00557A37">
        <w:rPr>
          <w:rFonts w:ascii="Times New Roman" w:hAnsi="Times New Roman" w:cs="Times New Roman"/>
          <w:sz w:val="24"/>
          <w:szCs w:val="24"/>
        </w:rPr>
        <w:t xml:space="preserve"> </w:t>
      </w:r>
      <w:r w:rsidRPr="00557A37">
        <w:rPr>
          <w:rFonts w:ascii="Times New Roman" w:hAnsi="Times New Roman" w:cs="Times New Roman"/>
          <w:i/>
          <w:sz w:val="24"/>
          <w:szCs w:val="24"/>
        </w:rPr>
        <w:t>komisija</w:t>
      </w:r>
    </w:p>
    <w:sectPr w:rsidR="0061439C" w:rsidRPr="00557A37" w:rsidSect="009C68D9">
      <w:footerReference w:type="default" r:id="rId8"/>
      <w:pgSz w:w="11906" w:h="16838"/>
      <w:pgMar w:top="1418" w:right="851"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9A906" w14:textId="77777777" w:rsidR="00EE0C5B" w:rsidRDefault="00EE0C5B" w:rsidP="00D95F30">
      <w:pPr>
        <w:spacing w:after="0" w:line="240" w:lineRule="auto"/>
      </w:pPr>
      <w:r>
        <w:separator/>
      </w:r>
    </w:p>
  </w:endnote>
  <w:endnote w:type="continuationSeparator" w:id="0">
    <w:p w14:paraId="634E331D" w14:textId="77777777" w:rsidR="00EE0C5B" w:rsidRDefault="00EE0C5B"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915149"/>
      <w:docPartObj>
        <w:docPartGallery w:val="Page Numbers (Bottom of Page)"/>
        <w:docPartUnique/>
      </w:docPartObj>
    </w:sdtPr>
    <w:sdtEndPr>
      <w:rPr>
        <w:rFonts w:ascii="Times New Roman" w:hAnsi="Times New Roman" w:cs="Times New Roman"/>
        <w:noProof/>
      </w:rPr>
    </w:sdtEndPr>
    <w:sdtContent>
      <w:p w14:paraId="41011075" w14:textId="77777777" w:rsidR="0061450E" w:rsidRPr="00D95F30" w:rsidRDefault="0061450E">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705AD1">
          <w:rPr>
            <w:rFonts w:ascii="Times New Roman" w:hAnsi="Times New Roman" w:cs="Times New Roman"/>
            <w:noProof/>
          </w:rPr>
          <w:t>13</w:t>
        </w:r>
        <w:r w:rsidRPr="00D95F30">
          <w:rPr>
            <w:rFonts w:ascii="Times New Roman" w:hAnsi="Times New Roman" w:cs="Times New Roman"/>
            <w:noProof/>
          </w:rPr>
          <w:fldChar w:fldCharType="end"/>
        </w:r>
      </w:p>
    </w:sdtContent>
  </w:sdt>
  <w:p w14:paraId="60E13809" w14:textId="77777777" w:rsidR="0061450E" w:rsidRDefault="00614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24E71" w14:textId="77777777" w:rsidR="00EE0C5B" w:rsidRDefault="00EE0C5B" w:rsidP="00D95F30">
      <w:pPr>
        <w:spacing w:after="0" w:line="240" w:lineRule="auto"/>
      </w:pPr>
      <w:r>
        <w:separator/>
      </w:r>
    </w:p>
  </w:footnote>
  <w:footnote w:type="continuationSeparator" w:id="0">
    <w:p w14:paraId="0434A96E" w14:textId="77777777" w:rsidR="00EE0C5B" w:rsidRDefault="00EE0C5B"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1127B"/>
    <w:multiLevelType w:val="hybridMultilevel"/>
    <w:tmpl w:val="8B826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FE4EA0"/>
    <w:multiLevelType w:val="multilevel"/>
    <w:tmpl w:val="4DECC23A"/>
    <w:lvl w:ilvl="0">
      <w:start w:val="1"/>
      <w:numFmt w:val="decimal"/>
      <w:lvlText w:val="%1."/>
      <w:lvlJc w:val="left"/>
      <w:pPr>
        <w:ind w:left="360" w:hanging="360"/>
      </w:pPr>
    </w:lvl>
    <w:lvl w:ilvl="1">
      <w:start w:val="1"/>
      <w:numFmt w:val="decimal"/>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4A7911"/>
    <w:multiLevelType w:val="multilevel"/>
    <w:tmpl w:val="23865628"/>
    <w:lvl w:ilvl="0">
      <w:start w:val="1"/>
      <w:numFmt w:val="decimal"/>
      <w:lvlText w:val="%1."/>
      <w:lvlJc w:val="left"/>
      <w:pPr>
        <w:ind w:left="990" w:hanging="45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3" w15:restartNumberingAfterBreak="0">
    <w:nsid w:val="29B8274C"/>
    <w:multiLevelType w:val="hybridMultilevel"/>
    <w:tmpl w:val="0AB2B4C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30C70DFE"/>
    <w:multiLevelType w:val="hybridMultilevel"/>
    <w:tmpl w:val="7AE04BA0"/>
    <w:lvl w:ilvl="0" w:tplc="18E0D0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6881BE9"/>
    <w:multiLevelType w:val="hybridMultilevel"/>
    <w:tmpl w:val="E710FA8E"/>
    <w:lvl w:ilvl="0" w:tplc="7D8498D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6" w15:restartNumberingAfterBreak="0">
    <w:nsid w:val="555B4150"/>
    <w:multiLevelType w:val="hybridMultilevel"/>
    <w:tmpl w:val="04241996"/>
    <w:lvl w:ilvl="0" w:tplc="7B82A7FC">
      <w:start w:val="1"/>
      <w:numFmt w:val="decimal"/>
      <w:lvlText w:val="%1."/>
      <w:lvlJc w:val="left"/>
      <w:pPr>
        <w:ind w:left="720" w:hanging="360"/>
      </w:pPr>
      <w:rPr>
        <w:rFonts w:hint="default"/>
        <w:b/>
        <w:i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362D20"/>
    <w:multiLevelType w:val="hybridMultilevel"/>
    <w:tmpl w:val="F8600EE4"/>
    <w:lvl w:ilvl="0" w:tplc="9E9AF584">
      <w:start w:val="1"/>
      <w:numFmt w:val="decimal"/>
      <w:lvlText w:val="%1."/>
      <w:lvlJc w:val="left"/>
      <w:pPr>
        <w:ind w:left="900" w:hanging="360"/>
      </w:pPr>
      <w:rPr>
        <w:rFonts w:hint="default"/>
        <w:b w:val="0"/>
        <w:sz w:val="23"/>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67586F79"/>
    <w:multiLevelType w:val="hybridMultilevel"/>
    <w:tmpl w:val="EAA2F888"/>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C2003C"/>
    <w:multiLevelType w:val="multilevel"/>
    <w:tmpl w:val="6B54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E56D13"/>
    <w:multiLevelType w:val="hybridMultilevel"/>
    <w:tmpl w:val="688AEEB4"/>
    <w:lvl w:ilvl="0" w:tplc="04260019">
      <w:start w:val="1"/>
      <w:numFmt w:val="lowerLetter"/>
      <w:lvlText w:val="%1."/>
      <w:lvlJc w:val="left"/>
      <w:pPr>
        <w:ind w:left="2160" w:hanging="360"/>
      </w:p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1" w15:restartNumberingAfterBreak="0">
    <w:nsid w:val="71385283"/>
    <w:multiLevelType w:val="hybridMultilevel"/>
    <w:tmpl w:val="108C071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71BD30E3"/>
    <w:multiLevelType w:val="hybridMultilevel"/>
    <w:tmpl w:val="F2809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5E1B52"/>
    <w:multiLevelType w:val="hybridMultilevel"/>
    <w:tmpl w:val="C0946BEE"/>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77DC1753"/>
    <w:multiLevelType w:val="hybridMultilevel"/>
    <w:tmpl w:val="A334A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541798">
    <w:abstractNumId w:val="15"/>
  </w:num>
  <w:num w:numId="2" w16cid:durableId="695468583">
    <w:abstractNumId w:val="1"/>
  </w:num>
  <w:num w:numId="3" w16cid:durableId="2024821719">
    <w:abstractNumId w:val="5"/>
  </w:num>
  <w:num w:numId="4" w16cid:durableId="110788157">
    <w:abstractNumId w:val="2"/>
  </w:num>
  <w:num w:numId="5" w16cid:durableId="1894468153">
    <w:abstractNumId w:val="7"/>
  </w:num>
  <w:num w:numId="6" w16cid:durableId="917517905">
    <w:abstractNumId w:val="6"/>
  </w:num>
  <w:num w:numId="7" w16cid:durableId="136798346">
    <w:abstractNumId w:val="4"/>
  </w:num>
  <w:num w:numId="8" w16cid:durableId="1146514259">
    <w:abstractNumId w:val="14"/>
  </w:num>
  <w:num w:numId="9" w16cid:durableId="1288048627">
    <w:abstractNumId w:val="9"/>
  </w:num>
  <w:num w:numId="10" w16cid:durableId="1507482731">
    <w:abstractNumId w:val="11"/>
  </w:num>
  <w:num w:numId="11" w16cid:durableId="172575700">
    <w:abstractNumId w:val="8"/>
  </w:num>
  <w:num w:numId="12" w16cid:durableId="91358918">
    <w:abstractNumId w:val="12"/>
  </w:num>
  <w:num w:numId="13" w16cid:durableId="267081160">
    <w:abstractNumId w:val="0"/>
  </w:num>
  <w:num w:numId="14" w16cid:durableId="625550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9224271">
    <w:abstractNumId w:val="3"/>
  </w:num>
  <w:num w:numId="16" w16cid:durableId="2053340518">
    <w:abstractNumId w:val="13"/>
  </w:num>
  <w:num w:numId="17" w16cid:durableId="20768524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30D29"/>
    <w:rsid w:val="0003165C"/>
    <w:rsid w:val="0005462C"/>
    <w:rsid w:val="0007360E"/>
    <w:rsid w:val="000C7959"/>
    <w:rsid w:val="000D62B5"/>
    <w:rsid w:val="000E5971"/>
    <w:rsid w:val="00112B88"/>
    <w:rsid w:val="00113FD6"/>
    <w:rsid w:val="00146699"/>
    <w:rsid w:val="0016328A"/>
    <w:rsid w:val="00165F2E"/>
    <w:rsid w:val="0017623B"/>
    <w:rsid w:val="0019159D"/>
    <w:rsid w:val="001C7ADB"/>
    <w:rsid w:val="001D3975"/>
    <w:rsid w:val="001D58D5"/>
    <w:rsid w:val="001D6535"/>
    <w:rsid w:val="001F7F42"/>
    <w:rsid w:val="0020619D"/>
    <w:rsid w:val="00241E60"/>
    <w:rsid w:val="00244A81"/>
    <w:rsid w:val="002467FB"/>
    <w:rsid w:val="0024720A"/>
    <w:rsid w:val="00265F3B"/>
    <w:rsid w:val="002818DF"/>
    <w:rsid w:val="00286100"/>
    <w:rsid w:val="00297ACA"/>
    <w:rsid w:val="002A7258"/>
    <w:rsid w:val="002C000C"/>
    <w:rsid w:val="002D0E96"/>
    <w:rsid w:val="002D459F"/>
    <w:rsid w:val="002E1515"/>
    <w:rsid w:val="002E47AB"/>
    <w:rsid w:val="0031084F"/>
    <w:rsid w:val="003160D8"/>
    <w:rsid w:val="0035168A"/>
    <w:rsid w:val="003554B8"/>
    <w:rsid w:val="00363F01"/>
    <w:rsid w:val="003811D0"/>
    <w:rsid w:val="003B3F17"/>
    <w:rsid w:val="003C4480"/>
    <w:rsid w:val="003F018A"/>
    <w:rsid w:val="003F5A37"/>
    <w:rsid w:val="004052DB"/>
    <w:rsid w:val="00423095"/>
    <w:rsid w:val="00441AB9"/>
    <w:rsid w:val="00481132"/>
    <w:rsid w:val="004829DD"/>
    <w:rsid w:val="004D23E6"/>
    <w:rsid w:val="004E5C18"/>
    <w:rsid w:val="005013DC"/>
    <w:rsid w:val="00521F44"/>
    <w:rsid w:val="00545F76"/>
    <w:rsid w:val="00557A37"/>
    <w:rsid w:val="00564972"/>
    <w:rsid w:val="0056635B"/>
    <w:rsid w:val="0056699F"/>
    <w:rsid w:val="00575E4A"/>
    <w:rsid w:val="005A2E68"/>
    <w:rsid w:val="005B56FF"/>
    <w:rsid w:val="005C536F"/>
    <w:rsid w:val="005E5EA8"/>
    <w:rsid w:val="0061439C"/>
    <w:rsid w:val="0061450E"/>
    <w:rsid w:val="00636C0D"/>
    <w:rsid w:val="0065418E"/>
    <w:rsid w:val="00662721"/>
    <w:rsid w:val="0069713D"/>
    <w:rsid w:val="006A08FE"/>
    <w:rsid w:val="006C08B4"/>
    <w:rsid w:val="006C0D4D"/>
    <w:rsid w:val="006F1913"/>
    <w:rsid w:val="00705AD1"/>
    <w:rsid w:val="0070612C"/>
    <w:rsid w:val="007135D9"/>
    <w:rsid w:val="00722E5F"/>
    <w:rsid w:val="007358A3"/>
    <w:rsid w:val="007500F7"/>
    <w:rsid w:val="00755262"/>
    <w:rsid w:val="00757453"/>
    <w:rsid w:val="00771844"/>
    <w:rsid w:val="007967AE"/>
    <w:rsid w:val="007B4ACB"/>
    <w:rsid w:val="007B7007"/>
    <w:rsid w:val="007D3C46"/>
    <w:rsid w:val="007E541B"/>
    <w:rsid w:val="008178EF"/>
    <w:rsid w:val="008308EA"/>
    <w:rsid w:val="00835531"/>
    <w:rsid w:val="008510D4"/>
    <w:rsid w:val="00851F9C"/>
    <w:rsid w:val="008A5505"/>
    <w:rsid w:val="008C470E"/>
    <w:rsid w:val="008C566F"/>
    <w:rsid w:val="008E500F"/>
    <w:rsid w:val="009116F9"/>
    <w:rsid w:val="00912420"/>
    <w:rsid w:val="009253F1"/>
    <w:rsid w:val="009341FF"/>
    <w:rsid w:val="009344D9"/>
    <w:rsid w:val="009464E8"/>
    <w:rsid w:val="0094775E"/>
    <w:rsid w:val="00952C6E"/>
    <w:rsid w:val="00966D40"/>
    <w:rsid w:val="00971090"/>
    <w:rsid w:val="00980CF5"/>
    <w:rsid w:val="00983619"/>
    <w:rsid w:val="00994ED0"/>
    <w:rsid w:val="009A3AEC"/>
    <w:rsid w:val="009C68D9"/>
    <w:rsid w:val="009D1D3A"/>
    <w:rsid w:val="009D5960"/>
    <w:rsid w:val="009E50BD"/>
    <w:rsid w:val="00A07D9D"/>
    <w:rsid w:val="00A51F5D"/>
    <w:rsid w:val="00A547F7"/>
    <w:rsid w:val="00A6523D"/>
    <w:rsid w:val="00A87879"/>
    <w:rsid w:val="00A912A0"/>
    <w:rsid w:val="00AA0C07"/>
    <w:rsid w:val="00AB34DA"/>
    <w:rsid w:val="00AB6CB6"/>
    <w:rsid w:val="00AC58F5"/>
    <w:rsid w:val="00AD06FF"/>
    <w:rsid w:val="00AD0E40"/>
    <w:rsid w:val="00AD1BED"/>
    <w:rsid w:val="00B20DB8"/>
    <w:rsid w:val="00B46884"/>
    <w:rsid w:val="00B50576"/>
    <w:rsid w:val="00B524EF"/>
    <w:rsid w:val="00B63F6D"/>
    <w:rsid w:val="00B83667"/>
    <w:rsid w:val="00B91BEF"/>
    <w:rsid w:val="00BB1301"/>
    <w:rsid w:val="00BB4736"/>
    <w:rsid w:val="00BB7DBC"/>
    <w:rsid w:val="00C17876"/>
    <w:rsid w:val="00C21F00"/>
    <w:rsid w:val="00C278CA"/>
    <w:rsid w:val="00C362CD"/>
    <w:rsid w:val="00C7370C"/>
    <w:rsid w:val="00C75B45"/>
    <w:rsid w:val="00CA567A"/>
    <w:rsid w:val="00CA6CC6"/>
    <w:rsid w:val="00CB7870"/>
    <w:rsid w:val="00CF1C1C"/>
    <w:rsid w:val="00D41AFC"/>
    <w:rsid w:val="00D50929"/>
    <w:rsid w:val="00D558D0"/>
    <w:rsid w:val="00D62740"/>
    <w:rsid w:val="00D95F30"/>
    <w:rsid w:val="00DB4789"/>
    <w:rsid w:val="00DB59FA"/>
    <w:rsid w:val="00DE4575"/>
    <w:rsid w:val="00E47E78"/>
    <w:rsid w:val="00E72CCA"/>
    <w:rsid w:val="00E8352C"/>
    <w:rsid w:val="00EB1DD3"/>
    <w:rsid w:val="00EB5C7D"/>
    <w:rsid w:val="00ED73D6"/>
    <w:rsid w:val="00ED75C3"/>
    <w:rsid w:val="00EE0C5B"/>
    <w:rsid w:val="00EE49CA"/>
    <w:rsid w:val="00F134FA"/>
    <w:rsid w:val="00F203B2"/>
    <w:rsid w:val="00F23870"/>
    <w:rsid w:val="00F5098B"/>
    <w:rsid w:val="00F71385"/>
    <w:rsid w:val="00F7140D"/>
    <w:rsid w:val="00F77A33"/>
    <w:rsid w:val="00F81970"/>
    <w:rsid w:val="00F92C25"/>
    <w:rsid w:val="00F977CE"/>
    <w:rsid w:val="00FB2143"/>
    <w:rsid w:val="00FE2B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FC097"/>
  <w15:docId w15:val="{E6464ACC-2EF2-4B5E-84FB-BE4CDC6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7B7007"/>
    <w:pPr>
      <w:spacing w:after="120"/>
    </w:pPr>
  </w:style>
  <w:style w:type="character" w:customStyle="1" w:styleId="BodyTextChar">
    <w:name w:val="Body Text Char"/>
    <w:basedOn w:val="DefaultParagraphFont"/>
    <w:link w:val="BodyText"/>
    <w:uiPriority w:val="99"/>
    <w:semiHidden/>
    <w:rsid w:val="007B7007"/>
  </w:style>
  <w:style w:type="character" w:styleId="Hyperlink">
    <w:name w:val="Hyperlink"/>
    <w:basedOn w:val="DefaultParagraphFont"/>
    <w:uiPriority w:val="99"/>
    <w:unhideWhenUsed/>
    <w:rsid w:val="004052DB"/>
    <w:rPr>
      <w:color w:val="0000FF" w:themeColor="hyperlink"/>
      <w:u w:val="single"/>
    </w:rPr>
  </w:style>
  <w:style w:type="paragraph" w:styleId="ListParagraph">
    <w:name w:val="List Paragraph"/>
    <w:basedOn w:val="Normal"/>
    <w:uiPriority w:val="34"/>
    <w:qFormat/>
    <w:rsid w:val="00F7140D"/>
    <w:pPr>
      <w:ind w:left="720"/>
      <w:contextualSpacing/>
    </w:pPr>
  </w:style>
  <w:style w:type="paragraph" w:styleId="BodyTextIndent2">
    <w:name w:val="Body Text Indent 2"/>
    <w:basedOn w:val="Normal"/>
    <w:link w:val="BodyTextIndent2Char"/>
    <w:uiPriority w:val="99"/>
    <w:semiHidden/>
    <w:unhideWhenUsed/>
    <w:rsid w:val="00966D40"/>
    <w:pPr>
      <w:spacing w:after="120" w:line="480" w:lineRule="auto"/>
      <w:ind w:left="283"/>
    </w:pPr>
  </w:style>
  <w:style w:type="character" w:customStyle="1" w:styleId="BodyTextIndent2Char">
    <w:name w:val="Body Text Indent 2 Char"/>
    <w:basedOn w:val="DefaultParagraphFont"/>
    <w:link w:val="BodyTextIndent2"/>
    <w:uiPriority w:val="99"/>
    <w:semiHidden/>
    <w:rsid w:val="00966D40"/>
  </w:style>
  <w:style w:type="character" w:styleId="UnresolvedMention">
    <w:name w:val="Unresolved Mention"/>
    <w:basedOn w:val="DefaultParagraphFont"/>
    <w:uiPriority w:val="99"/>
    <w:semiHidden/>
    <w:unhideWhenUsed/>
    <w:rsid w:val="006A0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3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D48BB-B8E1-47E0-8AA4-80F2B459C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1654</Words>
  <Characters>943</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Olga Strelkova</cp:lastModifiedBy>
  <cp:revision>5</cp:revision>
  <cp:lastPrinted>2024-09-09T11:50:00Z</cp:lastPrinted>
  <dcterms:created xsi:type="dcterms:W3CDTF">2024-09-09T11:42:00Z</dcterms:created>
  <dcterms:modified xsi:type="dcterms:W3CDTF">2024-09-10T11:14:00Z</dcterms:modified>
</cp:coreProperties>
</file>