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6AEBC2B" w14:textId="77777777" w:rsidR="007E6C1D" w:rsidRPr="00737E28" w:rsidRDefault="007E6C1D">
      <w:pPr>
        <w:rPr>
          <w:color w:val="auto"/>
        </w:rPr>
      </w:pPr>
      <w:bookmarkStart w:id="0" w:name="_Ref38341330"/>
    </w:p>
    <w:p w14:paraId="26AEBC2C" w14:textId="77777777" w:rsidR="007E6C1D" w:rsidRPr="00737E28" w:rsidRDefault="007E6C1D">
      <w:pPr>
        <w:ind w:left="5103"/>
        <w:jc w:val="right"/>
        <w:rPr>
          <w:color w:val="auto"/>
          <w:sz w:val="20"/>
          <w:szCs w:val="20"/>
        </w:rPr>
      </w:pPr>
    </w:p>
    <w:p w14:paraId="26AEBC2D" w14:textId="77777777" w:rsidR="007E6C1D" w:rsidRPr="00737E28" w:rsidRDefault="007E6C1D">
      <w:pPr>
        <w:ind w:left="5103"/>
        <w:jc w:val="right"/>
        <w:rPr>
          <w:color w:val="auto"/>
          <w:sz w:val="22"/>
          <w:szCs w:val="22"/>
        </w:rPr>
      </w:pPr>
    </w:p>
    <w:p w14:paraId="26AEBC2E" w14:textId="77777777" w:rsidR="007E6C1D" w:rsidRPr="00CA3E1A" w:rsidRDefault="007E6C1D">
      <w:pPr>
        <w:ind w:left="5103"/>
        <w:jc w:val="right"/>
        <w:rPr>
          <w:color w:val="auto"/>
        </w:rPr>
      </w:pPr>
      <w:r w:rsidRPr="00CA3E1A">
        <w:rPr>
          <w:color w:val="auto"/>
          <w:sz w:val="22"/>
          <w:szCs w:val="22"/>
        </w:rPr>
        <w:t>APSTIPRINĀTS</w:t>
      </w:r>
    </w:p>
    <w:p w14:paraId="26AEBC2F" w14:textId="77777777" w:rsidR="005D1AA0" w:rsidRPr="00CA3E1A" w:rsidRDefault="005D1AA0" w:rsidP="005D1AA0">
      <w:pPr>
        <w:ind w:left="5103"/>
        <w:jc w:val="right"/>
        <w:rPr>
          <w:b/>
          <w:color w:val="auto"/>
          <w:sz w:val="22"/>
          <w:szCs w:val="22"/>
        </w:rPr>
      </w:pPr>
      <w:r w:rsidRPr="00CA3E1A">
        <w:rPr>
          <w:color w:val="auto"/>
          <w:sz w:val="22"/>
          <w:szCs w:val="22"/>
        </w:rPr>
        <w:t>Ķekavas novada pašvaldības</w:t>
      </w:r>
    </w:p>
    <w:p w14:paraId="26AEBC30" w14:textId="77777777" w:rsidR="005D1AA0" w:rsidRPr="00CA3E1A" w:rsidRDefault="005D1AA0" w:rsidP="005D1AA0">
      <w:pPr>
        <w:ind w:left="5103"/>
        <w:jc w:val="right"/>
        <w:rPr>
          <w:b/>
          <w:color w:val="auto"/>
          <w:sz w:val="22"/>
          <w:szCs w:val="22"/>
        </w:rPr>
      </w:pPr>
      <w:r w:rsidRPr="00CA3E1A">
        <w:rPr>
          <w:color w:val="auto"/>
          <w:sz w:val="22"/>
          <w:szCs w:val="22"/>
        </w:rPr>
        <w:t>iepirkuma komisijas</w:t>
      </w:r>
    </w:p>
    <w:p w14:paraId="26AEBC33" w14:textId="1303B532" w:rsidR="00D16B5D" w:rsidRDefault="005D1AA0" w:rsidP="00E42C46">
      <w:pPr>
        <w:ind w:left="5103"/>
        <w:jc w:val="right"/>
        <w:rPr>
          <w:color w:val="auto"/>
          <w:sz w:val="22"/>
          <w:szCs w:val="22"/>
        </w:rPr>
      </w:pPr>
      <w:r w:rsidRPr="00CA3E1A">
        <w:rPr>
          <w:color w:val="auto"/>
          <w:sz w:val="22"/>
          <w:szCs w:val="22"/>
        </w:rPr>
        <w:t>202</w:t>
      </w:r>
      <w:r w:rsidR="000D08A1">
        <w:rPr>
          <w:color w:val="auto"/>
          <w:sz w:val="22"/>
          <w:szCs w:val="22"/>
        </w:rPr>
        <w:t>4</w:t>
      </w:r>
      <w:r w:rsidRPr="00CA3E1A">
        <w:rPr>
          <w:color w:val="auto"/>
          <w:sz w:val="22"/>
          <w:szCs w:val="22"/>
        </w:rPr>
        <w:t>. gada</w:t>
      </w:r>
      <w:r w:rsidR="00DB0B2A" w:rsidRPr="00CA3E1A">
        <w:rPr>
          <w:color w:val="auto"/>
          <w:sz w:val="22"/>
          <w:szCs w:val="22"/>
        </w:rPr>
        <w:t xml:space="preserve"> </w:t>
      </w:r>
      <w:r w:rsidR="0018623E">
        <w:rPr>
          <w:color w:val="auto"/>
          <w:sz w:val="22"/>
          <w:szCs w:val="22"/>
        </w:rPr>
        <w:t>27</w:t>
      </w:r>
      <w:r w:rsidRPr="00CA3E1A">
        <w:rPr>
          <w:color w:val="auto"/>
          <w:sz w:val="22"/>
          <w:szCs w:val="22"/>
        </w:rPr>
        <w:t xml:space="preserve">. </w:t>
      </w:r>
      <w:r w:rsidR="00203517">
        <w:rPr>
          <w:color w:val="auto"/>
          <w:sz w:val="22"/>
          <w:szCs w:val="22"/>
        </w:rPr>
        <w:t>jūnija</w:t>
      </w:r>
      <w:r w:rsidRPr="00CA3E1A">
        <w:rPr>
          <w:color w:val="auto"/>
          <w:sz w:val="22"/>
          <w:szCs w:val="22"/>
        </w:rPr>
        <w:t xml:space="preserve"> sēdē</w:t>
      </w:r>
    </w:p>
    <w:p w14:paraId="64FFB69F" w14:textId="05A19D8E" w:rsidR="00AB08D7" w:rsidRPr="00F2604F" w:rsidRDefault="00AB08D7" w:rsidP="00E42C46">
      <w:pPr>
        <w:ind w:left="5103"/>
        <w:jc w:val="right"/>
        <w:rPr>
          <w:b/>
          <w:color w:val="FF0000"/>
          <w:sz w:val="22"/>
          <w:szCs w:val="22"/>
        </w:rPr>
      </w:pPr>
      <w:r w:rsidRPr="00F2604F">
        <w:rPr>
          <w:b/>
          <w:color w:val="FF0000"/>
          <w:sz w:val="22"/>
          <w:szCs w:val="22"/>
        </w:rPr>
        <w:t>Ar 2024. gada 11.jūlija grozījumiem</w:t>
      </w:r>
    </w:p>
    <w:p w14:paraId="26AEBC35" w14:textId="77777777" w:rsidR="007E6C1D" w:rsidRPr="00CA3E1A" w:rsidRDefault="007E6C1D">
      <w:pPr>
        <w:spacing w:after="120"/>
        <w:jc w:val="right"/>
        <w:rPr>
          <w:rFonts w:eastAsia="Times New Roman"/>
          <w:b/>
          <w:bCs/>
          <w:color w:val="auto"/>
          <w:sz w:val="22"/>
          <w:szCs w:val="22"/>
        </w:rPr>
      </w:pPr>
      <w:bookmarkStart w:id="1" w:name="_GoBack"/>
      <w:bookmarkEnd w:id="1"/>
    </w:p>
    <w:p w14:paraId="26AEBC36" w14:textId="77777777" w:rsidR="007E6C1D" w:rsidRPr="00CA3E1A" w:rsidRDefault="007E6C1D">
      <w:pPr>
        <w:spacing w:after="120"/>
        <w:jc w:val="right"/>
        <w:rPr>
          <w:rFonts w:eastAsia="Times New Roman"/>
          <w:b/>
          <w:bCs/>
          <w:color w:val="auto"/>
          <w:sz w:val="20"/>
          <w:szCs w:val="20"/>
        </w:rPr>
      </w:pPr>
    </w:p>
    <w:p w14:paraId="06749077" w14:textId="77777777" w:rsidR="00E42C46" w:rsidRDefault="00E42C46">
      <w:pPr>
        <w:spacing w:after="120"/>
        <w:jc w:val="right"/>
        <w:rPr>
          <w:rFonts w:eastAsia="Times New Roman"/>
          <w:b/>
          <w:bCs/>
          <w:color w:val="auto"/>
          <w:sz w:val="20"/>
          <w:szCs w:val="20"/>
        </w:rPr>
      </w:pPr>
    </w:p>
    <w:p w14:paraId="40D6CA65" w14:textId="77777777" w:rsidR="00E42C46" w:rsidRDefault="00E42C46">
      <w:pPr>
        <w:spacing w:after="120"/>
        <w:jc w:val="right"/>
        <w:rPr>
          <w:rFonts w:eastAsia="Times New Roman"/>
          <w:b/>
          <w:bCs/>
          <w:color w:val="auto"/>
          <w:sz w:val="20"/>
          <w:szCs w:val="20"/>
        </w:rPr>
      </w:pPr>
    </w:p>
    <w:p w14:paraId="0B1F6221" w14:textId="77777777" w:rsidR="00E42C46" w:rsidRDefault="00E42C46">
      <w:pPr>
        <w:spacing w:after="120"/>
        <w:jc w:val="right"/>
        <w:rPr>
          <w:rFonts w:eastAsia="Times New Roman"/>
          <w:b/>
          <w:bCs/>
          <w:color w:val="auto"/>
          <w:sz w:val="20"/>
          <w:szCs w:val="20"/>
        </w:rPr>
      </w:pPr>
    </w:p>
    <w:p w14:paraId="4E0452DF" w14:textId="77777777" w:rsidR="00E42C46" w:rsidRDefault="00E42C46">
      <w:pPr>
        <w:spacing w:after="120"/>
        <w:jc w:val="right"/>
        <w:rPr>
          <w:rFonts w:eastAsia="Times New Roman"/>
          <w:b/>
          <w:bCs/>
          <w:color w:val="auto"/>
          <w:sz w:val="20"/>
          <w:szCs w:val="20"/>
        </w:rPr>
      </w:pPr>
    </w:p>
    <w:p w14:paraId="16EC0869" w14:textId="77777777" w:rsidR="00E42C46" w:rsidRDefault="00E42C46">
      <w:pPr>
        <w:spacing w:after="120"/>
        <w:jc w:val="right"/>
        <w:rPr>
          <w:rFonts w:eastAsia="Times New Roman"/>
          <w:b/>
          <w:bCs/>
          <w:color w:val="auto"/>
          <w:sz w:val="20"/>
          <w:szCs w:val="20"/>
        </w:rPr>
      </w:pPr>
    </w:p>
    <w:p w14:paraId="26AEBC37" w14:textId="77777777" w:rsidR="007E6C1D" w:rsidRPr="00CA3E1A" w:rsidRDefault="007E6C1D">
      <w:pPr>
        <w:spacing w:after="120"/>
        <w:jc w:val="right"/>
        <w:rPr>
          <w:color w:val="auto"/>
        </w:rPr>
      </w:pPr>
      <w:r w:rsidRPr="00CA3E1A">
        <w:rPr>
          <w:rFonts w:eastAsia="Times New Roman"/>
          <w:b/>
          <w:bCs/>
          <w:color w:val="auto"/>
          <w:sz w:val="20"/>
          <w:szCs w:val="20"/>
        </w:rPr>
        <w:t xml:space="preserve"> </w:t>
      </w:r>
    </w:p>
    <w:p w14:paraId="26AEBC38" w14:textId="77777777" w:rsidR="007E6C1D" w:rsidRPr="00CA3E1A" w:rsidRDefault="007E6C1D">
      <w:pPr>
        <w:rPr>
          <w:rFonts w:eastAsia="Times New Roman"/>
          <w:b/>
          <w:bCs/>
          <w:color w:val="auto"/>
          <w:sz w:val="20"/>
          <w:szCs w:val="20"/>
        </w:rPr>
      </w:pPr>
    </w:p>
    <w:p w14:paraId="26AEBC39" w14:textId="77777777" w:rsidR="007E6C1D" w:rsidRPr="00CA3E1A" w:rsidRDefault="007E6C1D">
      <w:pPr>
        <w:rPr>
          <w:rFonts w:eastAsia="Times New Roman"/>
          <w:b/>
          <w:bCs/>
          <w:color w:val="auto"/>
          <w:sz w:val="30"/>
          <w:szCs w:val="30"/>
        </w:rPr>
      </w:pPr>
    </w:p>
    <w:p w14:paraId="26AEBC3A" w14:textId="77777777" w:rsidR="007E6C1D" w:rsidRPr="00CA3E1A" w:rsidRDefault="007E6C1D">
      <w:pPr>
        <w:spacing w:after="120"/>
        <w:jc w:val="center"/>
        <w:rPr>
          <w:b/>
          <w:color w:val="auto"/>
          <w:sz w:val="28"/>
          <w:szCs w:val="28"/>
        </w:rPr>
      </w:pPr>
      <w:r w:rsidRPr="00CA3E1A">
        <w:rPr>
          <w:rFonts w:eastAsia="Times New Roman"/>
          <w:b/>
          <w:color w:val="auto"/>
          <w:sz w:val="28"/>
          <w:szCs w:val="28"/>
        </w:rPr>
        <w:t>ATKLĀTA KONKURSA</w:t>
      </w:r>
    </w:p>
    <w:p w14:paraId="536B5128" w14:textId="0DDFB972" w:rsidR="00282A91" w:rsidRDefault="00282A91">
      <w:pPr>
        <w:spacing w:after="120"/>
        <w:jc w:val="center"/>
        <w:rPr>
          <w:b/>
          <w:color w:val="auto"/>
          <w:sz w:val="28"/>
          <w:szCs w:val="28"/>
          <w:lang w:eastAsia="ar-SA"/>
        </w:rPr>
      </w:pPr>
      <w:r w:rsidRPr="00282A91">
        <w:rPr>
          <w:b/>
          <w:color w:val="auto"/>
          <w:sz w:val="28"/>
          <w:szCs w:val="28"/>
          <w:lang w:eastAsia="ar-SA"/>
        </w:rPr>
        <w:t>"</w:t>
      </w:r>
      <w:r w:rsidR="00203517">
        <w:rPr>
          <w:b/>
          <w:color w:val="auto"/>
          <w:sz w:val="28"/>
          <w:szCs w:val="28"/>
          <w:lang w:eastAsia="ar-SA"/>
        </w:rPr>
        <w:t>Titurgas pirmsskolas izglītības iestādes</w:t>
      </w:r>
      <w:r w:rsidR="00E72F6B">
        <w:rPr>
          <w:b/>
          <w:color w:val="auto"/>
          <w:sz w:val="28"/>
          <w:szCs w:val="28"/>
          <w:lang w:eastAsia="ar-SA"/>
        </w:rPr>
        <w:t xml:space="preserve"> būvdarbu būvuzraudzība</w:t>
      </w:r>
      <w:r w:rsidRPr="00282A91">
        <w:rPr>
          <w:b/>
          <w:color w:val="auto"/>
          <w:sz w:val="28"/>
          <w:szCs w:val="28"/>
          <w:lang w:eastAsia="ar-SA"/>
        </w:rPr>
        <w:t>"</w:t>
      </w:r>
    </w:p>
    <w:p w14:paraId="26AEBC3C" w14:textId="60F47053" w:rsidR="007E6C1D" w:rsidRPr="00CA3E1A" w:rsidRDefault="007E6C1D">
      <w:pPr>
        <w:spacing w:after="120"/>
        <w:jc w:val="center"/>
        <w:rPr>
          <w:b/>
          <w:color w:val="auto"/>
          <w:sz w:val="28"/>
          <w:szCs w:val="28"/>
        </w:rPr>
      </w:pPr>
      <w:r w:rsidRPr="00CA3E1A">
        <w:rPr>
          <w:rFonts w:eastAsia="Times New Roman"/>
          <w:b/>
          <w:color w:val="auto"/>
          <w:sz w:val="28"/>
          <w:szCs w:val="28"/>
        </w:rPr>
        <w:t>i</w:t>
      </w:r>
      <w:r w:rsidR="00046979" w:rsidRPr="00CA3E1A">
        <w:rPr>
          <w:rFonts w:eastAsia="Times New Roman"/>
          <w:b/>
          <w:color w:val="auto"/>
          <w:sz w:val="28"/>
          <w:szCs w:val="28"/>
        </w:rPr>
        <w:t xml:space="preserve">dentifikācijas Nr. </w:t>
      </w:r>
      <w:r w:rsidR="005D1AA0" w:rsidRPr="00CA3E1A">
        <w:rPr>
          <w:rFonts w:eastAsia="Times New Roman"/>
          <w:b/>
          <w:color w:val="auto"/>
          <w:sz w:val="28"/>
          <w:szCs w:val="28"/>
        </w:rPr>
        <w:t>ĶNP 202</w:t>
      </w:r>
      <w:r w:rsidR="000D08A1">
        <w:rPr>
          <w:rFonts w:eastAsia="Times New Roman"/>
          <w:b/>
          <w:color w:val="auto"/>
          <w:sz w:val="28"/>
          <w:szCs w:val="28"/>
        </w:rPr>
        <w:t>4</w:t>
      </w:r>
      <w:r w:rsidR="005D1AA0" w:rsidRPr="00CA3E1A">
        <w:rPr>
          <w:rFonts w:eastAsia="Times New Roman"/>
          <w:b/>
          <w:color w:val="auto"/>
          <w:sz w:val="28"/>
          <w:szCs w:val="28"/>
        </w:rPr>
        <w:t>/</w:t>
      </w:r>
      <w:r w:rsidR="0018623E">
        <w:rPr>
          <w:rFonts w:eastAsia="Times New Roman"/>
          <w:b/>
          <w:color w:val="auto"/>
          <w:sz w:val="28"/>
          <w:szCs w:val="28"/>
        </w:rPr>
        <w:t>61</w:t>
      </w:r>
      <w:r w:rsidR="000D08A1">
        <w:rPr>
          <w:rFonts w:eastAsia="Times New Roman"/>
          <w:b/>
          <w:color w:val="auto"/>
          <w:sz w:val="28"/>
          <w:szCs w:val="28"/>
        </w:rPr>
        <w:t xml:space="preserve"> </w:t>
      </w:r>
      <w:r w:rsidR="00345574" w:rsidRPr="00CA3E1A">
        <w:rPr>
          <w:rFonts w:eastAsia="Times New Roman"/>
          <w:b/>
          <w:color w:val="auto"/>
          <w:sz w:val="28"/>
          <w:szCs w:val="28"/>
        </w:rPr>
        <w:t xml:space="preserve">  </w:t>
      </w:r>
    </w:p>
    <w:p w14:paraId="26AEBC3D" w14:textId="77777777" w:rsidR="007E6C1D" w:rsidRPr="00CA3E1A" w:rsidRDefault="007E6C1D">
      <w:pPr>
        <w:spacing w:after="120"/>
        <w:jc w:val="center"/>
        <w:rPr>
          <w:b/>
          <w:color w:val="auto"/>
          <w:sz w:val="28"/>
          <w:szCs w:val="28"/>
        </w:rPr>
      </w:pPr>
      <w:r w:rsidRPr="00CA3E1A">
        <w:rPr>
          <w:rFonts w:eastAsia="Times New Roman"/>
          <w:b/>
          <w:color w:val="auto"/>
          <w:sz w:val="28"/>
          <w:szCs w:val="28"/>
        </w:rPr>
        <w:t>NOLIKUMS</w:t>
      </w:r>
    </w:p>
    <w:p w14:paraId="26AEBC3E" w14:textId="77777777" w:rsidR="007E6C1D" w:rsidRPr="00CA3E1A" w:rsidRDefault="007E6C1D">
      <w:pPr>
        <w:jc w:val="center"/>
        <w:rPr>
          <w:rFonts w:eastAsia="Times New Roman"/>
          <w:b/>
          <w:color w:val="auto"/>
          <w:sz w:val="20"/>
          <w:szCs w:val="20"/>
        </w:rPr>
      </w:pPr>
    </w:p>
    <w:p w14:paraId="26AEBC3F" w14:textId="77777777" w:rsidR="007E6C1D" w:rsidRPr="00CA3E1A" w:rsidRDefault="007E6C1D">
      <w:pPr>
        <w:rPr>
          <w:rFonts w:eastAsia="Times New Roman"/>
          <w:b/>
          <w:color w:val="auto"/>
          <w:sz w:val="20"/>
          <w:szCs w:val="20"/>
        </w:rPr>
      </w:pPr>
    </w:p>
    <w:p w14:paraId="26AEBC40" w14:textId="77777777" w:rsidR="007E6C1D" w:rsidRPr="00CA3E1A" w:rsidRDefault="007E6C1D">
      <w:pPr>
        <w:rPr>
          <w:rFonts w:eastAsia="Times New Roman"/>
          <w:b/>
          <w:color w:val="auto"/>
          <w:sz w:val="20"/>
          <w:szCs w:val="20"/>
        </w:rPr>
      </w:pPr>
    </w:p>
    <w:p w14:paraId="26AEBC41" w14:textId="77777777" w:rsidR="007E6C1D" w:rsidRPr="00CA3E1A" w:rsidRDefault="007E6C1D">
      <w:pPr>
        <w:rPr>
          <w:rFonts w:eastAsia="Times New Roman"/>
          <w:b/>
          <w:color w:val="auto"/>
          <w:sz w:val="20"/>
          <w:szCs w:val="20"/>
        </w:rPr>
      </w:pPr>
    </w:p>
    <w:p w14:paraId="26AEBC43" w14:textId="77777777" w:rsidR="007E6C1D" w:rsidRPr="00CA3E1A" w:rsidRDefault="007E6C1D">
      <w:pPr>
        <w:rPr>
          <w:rFonts w:eastAsia="Times New Roman"/>
          <w:b/>
          <w:color w:val="auto"/>
          <w:sz w:val="20"/>
          <w:szCs w:val="20"/>
        </w:rPr>
      </w:pPr>
    </w:p>
    <w:p w14:paraId="26AEBC44" w14:textId="77777777" w:rsidR="007E6C1D" w:rsidRPr="00CA3E1A" w:rsidRDefault="007E6C1D">
      <w:pPr>
        <w:rPr>
          <w:rFonts w:eastAsia="Times New Roman"/>
          <w:b/>
          <w:color w:val="auto"/>
          <w:sz w:val="20"/>
          <w:szCs w:val="20"/>
        </w:rPr>
      </w:pPr>
    </w:p>
    <w:p w14:paraId="26AEBC45" w14:textId="77777777" w:rsidR="007E6C1D" w:rsidRPr="00CA3E1A" w:rsidRDefault="007E6C1D">
      <w:pPr>
        <w:rPr>
          <w:rFonts w:eastAsia="Times New Roman"/>
          <w:b/>
          <w:color w:val="auto"/>
          <w:sz w:val="20"/>
          <w:szCs w:val="20"/>
        </w:rPr>
      </w:pPr>
    </w:p>
    <w:p w14:paraId="26AEBC46" w14:textId="77777777" w:rsidR="007E6C1D" w:rsidRPr="00CA3E1A" w:rsidRDefault="007E6C1D">
      <w:pPr>
        <w:rPr>
          <w:rFonts w:eastAsia="Times New Roman"/>
          <w:b/>
          <w:color w:val="auto"/>
          <w:sz w:val="20"/>
          <w:szCs w:val="20"/>
        </w:rPr>
      </w:pPr>
    </w:p>
    <w:p w14:paraId="26AEBC47" w14:textId="77777777" w:rsidR="007E6C1D" w:rsidRPr="00CA3E1A" w:rsidRDefault="007E6C1D">
      <w:pPr>
        <w:rPr>
          <w:rFonts w:eastAsia="Times New Roman"/>
          <w:b/>
          <w:color w:val="auto"/>
          <w:sz w:val="20"/>
          <w:szCs w:val="20"/>
        </w:rPr>
      </w:pPr>
    </w:p>
    <w:p w14:paraId="26AEBC48" w14:textId="77777777" w:rsidR="007E6C1D" w:rsidRPr="00CA3E1A" w:rsidRDefault="007E6C1D">
      <w:pPr>
        <w:rPr>
          <w:rFonts w:eastAsia="Times New Roman"/>
          <w:b/>
          <w:color w:val="auto"/>
          <w:sz w:val="20"/>
          <w:szCs w:val="20"/>
        </w:rPr>
      </w:pPr>
    </w:p>
    <w:p w14:paraId="26AEBC49" w14:textId="77777777" w:rsidR="007E6C1D" w:rsidRPr="00CA3E1A" w:rsidRDefault="007E6C1D">
      <w:pPr>
        <w:rPr>
          <w:rFonts w:eastAsia="Times New Roman"/>
          <w:b/>
          <w:color w:val="auto"/>
          <w:sz w:val="20"/>
          <w:szCs w:val="20"/>
        </w:rPr>
      </w:pPr>
    </w:p>
    <w:p w14:paraId="26AEBC4A" w14:textId="77777777" w:rsidR="007E6C1D" w:rsidRPr="00CA3E1A" w:rsidRDefault="007E6C1D">
      <w:pPr>
        <w:rPr>
          <w:rFonts w:eastAsia="Times New Roman"/>
          <w:b/>
          <w:color w:val="auto"/>
          <w:sz w:val="20"/>
          <w:szCs w:val="20"/>
        </w:rPr>
      </w:pPr>
    </w:p>
    <w:p w14:paraId="26AEBC4B" w14:textId="77777777" w:rsidR="007E6C1D" w:rsidRPr="00CA3E1A" w:rsidRDefault="007E6C1D">
      <w:pPr>
        <w:rPr>
          <w:rFonts w:eastAsia="Times New Roman"/>
          <w:b/>
          <w:color w:val="auto"/>
          <w:sz w:val="20"/>
          <w:szCs w:val="20"/>
        </w:rPr>
      </w:pPr>
    </w:p>
    <w:p w14:paraId="26AEBC4C" w14:textId="77777777" w:rsidR="007E6C1D" w:rsidRPr="00CA3E1A" w:rsidRDefault="007E6C1D">
      <w:pPr>
        <w:rPr>
          <w:rFonts w:eastAsia="Times New Roman"/>
          <w:b/>
          <w:color w:val="auto"/>
          <w:sz w:val="20"/>
          <w:szCs w:val="20"/>
        </w:rPr>
      </w:pPr>
    </w:p>
    <w:p w14:paraId="26AEBC4D" w14:textId="77777777" w:rsidR="007E6C1D" w:rsidRPr="00CA3E1A" w:rsidRDefault="007E6C1D">
      <w:pPr>
        <w:rPr>
          <w:rFonts w:eastAsia="Times New Roman"/>
          <w:b/>
          <w:color w:val="auto"/>
          <w:sz w:val="20"/>
          <w:szCs w:val="20"/>
        </w:rPr>
      </w:pPr>
    </w:p>
    <w:p w14:paraId="26AEBC4E" w14:textId="77777777" w:rsidR="007E6C1D" w:rsidRPr="00CA3E1A" w:rsidRDefault="007E6C1D">
      <w:pPr>
        <w:rPr>
          <w:rFonts w:eastAsia="Times New Roman"/>
          <w:b/>
          <w:color w:val="auto"/>
          <w:sz w:val="20"/>
          <w:szCs w:val="20"/>
        </w:rPr>
      </w:pPr>
    </w:p>
    <w:p w14:paraId="26AEBC4F" w14:textId="77777777" w:rsidR="007E6C1D" w:rsidRPr="00CA3E1A" w:rsidRDefault="007E6C1D">
      <w:pPr>
        <w:rPr>
          <w:rFonts w:eastAsia="Times New Roman"/>
          <w:b/>
          <w:color w:val="auto"/>
          <w:sz w:val="20"/>
          <w:szCs w:val="20"/>
        </w:rPr>
      </w:pPr>
    </w:p>
    <w:p w14:paraId="26AEBC50" w14:textId="77777777" w:rsidR="007E6C1D" w:rsidRPr="00CA3E1A" w:rsidRDefault="007E6C1D">
      <w:pPr>
        <w:rPr>
          <w:rFonts w:eastAsia="Times New Roman"/>
          <w:color w:val="auto"/>
          <w:sz w:val="20"/>
          <w:szCs w:val="20"/>
        </w:rPr>
      </w:pPr>
    </w:p>
    <w:p w14:paraId="26AEBC51" w14:textId="77777777" w:rsidR="007E6C1D" w:rsidRPr="00CA3E1A" w:rsidRDefault="007E6C1D">
      <w:pPr>
        <w:rPr>
          <w:rFonts w:eastAsia="Times New Roman"/>
          <w:color w:val="auto"/>
          <w:sz w:val="20"/>
          <w:szCs w:val="20"/>
        </w:rPr>
      </w:pPr>
    </w:p>
    <w:p w14:paraId="26AEBC52" w14:textId="77777777" w:rsidR="00F167E7" w:rsidRPr="00CA3E1A" w:rsidRDefault="00F167E7">
      <w:pPr>
        <w:spacing w:after="120"/>
        <w:jc w:val="center"/>
        <w:rPr>
          <w:rFonts w:eastAsia="Times New Roman"/>
          <w:b/>
          <w:color w:val="auto"/>
          <w:sz w:val="22"/>
          <w:szCs w:val="22"/>
        </w:rPr>
      </w:pPr>
    </w:p>
    <w:p w14:paraId="26AEBC53" w14:textId="77777777" w:rsidR="00F167E7" w:rsidRPr="00CA3E1A" w:rsidRDefault="00F167E7">
      <w:pPr>
        <w:spacing w:after="120"/>
        <w:jc w:val="center"/>
        <w:rPr>
          <w:rFonts w:eastAsia="Times New Roman"/>
          <w:b/>
          <w:color w:val="auto"/>
          <w:sz w:val="22"/>
          <w:szCs w:val="22"/>
        </w:rPr>
      </w:pPr>
    </w:p>
    <w:p w14:paraId="26AEBC56" w14:textId="77777777" w:rsidR="00F167E7" w:rsidRPr="00CA3E1A" w:rsidRDefault="00F167E7" w:rsidP="008F3DCB">
      <w:pPr>
        <w:spacing w:after="120"/>
        <w:rPr>
          <w:rFonts w:eastAsia="Times New Roman"/>
          <w:b/>
          <w:color w:val="auto"/>
          <w:sz w:val="22"/>
          <w:szCs w:val="22"/>
        </w:rPr>
      </w:pPr>
    </w:p>
    <w:p w14:paraId="26AEBC57" w14:textId="77777777" w:rsidR="00F167E7" w:rsidRPr="00CA3E1A" w:rsidRDefault="00F167E7">
      <w:pPr>
        <w:spacing w:after="120"/>
        <w:jc w:val="center"/>
        <w:rPr>
          <w:rFonts w:eastAsia="Times New Roman"/>
          <w:b/>
          <w:color w:val="auto"/>
          <w:sz w:val="22"/>
          <w:szCs w:val="22"/>
        </w:rPr>
      </w:pPr>
    </w:p>
    <w:p w14:paraId="26AEBC58" w14:textId="77777777" w:rsidR="001333E8" w:rsidRPr="00CA3E1A" w:rsidRDefault="005D1AA0">
      <w:pPr>
        <w:spacing w:after="120"/>
        <w:jc w:val="center"/>
        <w:rPr>
          <w:rFonts w:eastAsia="Times New Roman"/>
          <w:b/>
          <w:color w:val="auto"/>
          <w:sz w:val="22"/>
          <w:szCs w:val="22"/>
        </w:rPr>
      </w:pPr>
      <w:r w:rsidRPr="00CA3E1A">
        <w:rPr>
          <w:rFonts w:eastAsia="Times New Roman"/>
          <w:b/>
          <w:color w:val="auto"/>
          <w:sz w:val="22"/>
          <w:szCs w:val="22"/>
        </w:rPr>
        <w:t>Ķekavā</w:t>
      </w:r>
    </w:p>
    <w:p w14:paraId="26AEBC59" w14:textId="3C940838" w:rsidR="007E6C1D" w:rsidRPr="00CA3E1A" w:rsidRDefault="007E6C1D">
      <w:pPr>
        <w:spacing w:after="120"/>
        <w:jc w:val="center"/>
        <w:rPr>
          <w:color w:val="auto"/>
        </w:rPr>
      </w:pPr>
      <w:r w:rsidRPr="00CA3E1A">
        <w:rPr>
          <w:rFonts w:eastAsia="Times New Roman"/>
          <w:b/>
          <w:color w:val="auto"/>
          <w:sz w:val="22"/>
          <w:szCs w:val="22"/>
        </w:rPr>
        <w:t xml:space="preserve"> 202</w:t>
      </w:r>
      <w:r w:rsidR="000D08A1">
        <w:rPr>
          <w:rFonts w:eastAsia="Times New Roman"/>
          <w:b/>
          <w:color w:val="auto"/>
          <w:sz w:val="22"/>
          <w:szCs w:val="22"/>
        </w:rPr>
        <w:t>4</w:t>
      </w:r>
    </w:p>
    <w:p w14:paraId="26AEBC5A" w14:textId="7325F344" w:rsidR="007E6C1D" w:rsidRPr="00CA3E1A" w:rsidRDefault="007E6C1D">
      <w:pPr>
        <w:spacing w:after="120"/>
        <w:jc w:val="center"/>
        <w:rPr>
          <w:rFonts w:eastAsia="Times New Roman"/>
          <w:b/>
          <w:color w:val="auto"/>
          <w:sz w:val="22"/>
          <w:szCs w:val="22"/>
        </w:rPr>
      </w:pPr>
    </w:p>
    <w:p w14:paraId="26AEBC5B" w14:textId="77777777" w:rsidR="00046979" w:rsidRPr="00CA3E1A" w:rsidRDefault="00046979">
      <w:pPr>
        <w:spacing w:after="120"/>
        <w:jc w:val="center"/>
        <w:rPr>
          <w:rFonts w:eastAsia="Times New Roman"/>
          <w:b/>
          <w:color w:val="auto"/>
          <w:sz w:val="22"/>
          <w:szCs w:val="22"/>
        </w:rPr>
      </w:pPr>
    </w:p>
    <w:p w14:paraId="26AEBC5C" w14:textId="77777777" w:rsidR="00046979" w:rsidRPr="00CA3E1A" w:rsidRDefault="00046979">
      <w:pPr>
        <w:spacing w:after="120"/>
        <w:jc w:val="center"/>
        <w:rPr>
          <w:rFonts w:eastAsia="Times New Roman"/>
          <w:b/>
          <w:color w:val="auto"/>
          <w:sz w:val="22"/>
          <w:szCs w:val="22"/>
        </w:rPr>
      </w:pPr>
    </w:p>
    <w:p w14:paraId="26AEBC5D" w14:textId="77777777" w:rsidR="007E6C1D" w:rsidRPr="00CA3E1A" w:rsidRDefault="007E6C1D">
      <w:pPr>
        <w:numPr>
          <w:ilvl w:val="1"/>
          <w:numId w:val="5"/>
        </w:numPr>
        <w:spacing w:after="120"/>
        <w:ind w:left="567" w:hanging="567"/>
        <w:jc w:val="both"/>
        <w:rPr>
          <w:color w:val="auto"/>
        </w:rPr>
      </w:pPr>
      <w:bookmarkStart w:id="2" w:name="_Ref90868378"/>
      <w:bookmarkEnd w:id="0"/>
      <w:r w:rsidRPr="00CA3E1A">
        <w:rPr>
          <w:b/>
          <w:color w:val="auto"/>
          <w:sz w:val="22"/>
          <w:szCs w:val="22"/>
        </w:rPr>
        <w:t>Iepirkuma nosaukums</w:t>
      </w:r>
      <w:r w:rsidRPr="00CA3E1A">
        <w:rPr>
          <w:color w:val="auto"/>
          <w:sz w:val="22"/>
          <w:szCs w:val="22"/>
        </w:rPr>
        <w:t xml:space="preserve"> </w:t>
      </w:r>
    </w:p>
    <w:p w14:paraId="26AEBC5E" w14:textId="5A29E382" w:rsidR="007E6C1D" w:rsidRPr="003E55C8" w:rsidRDefault="00282A91">
      <w:pPr>
        <w:spacing w:after="120" w:line="240" w:lineRule="auto"/>
        <w:ind w:left="567"/>
        <w:jc w:val="both"/>
        <w:rPr>
          <w:bCs/>
          <w:color w:val="auto"/>
          <w:sz w:val="22"/>
          <w:szCs w:val="22"/>
        </w:rPr>
      </w:pPr>
      <w:r w:rsidRPr="003E55C8">
        <w:rPr>
          <w:bCs/>
          <w:color w:val="auto"/>
          <w:sz w:val="22"/>
          <w:szCs w:val="22"/>
        </w:rPr>
        <w:t>"</w:t>
      </w:r>
      <w:r w:rsidR="005A6464" w:rsidRPr="003E55C8">
        <w:rPr>
          <w:bCs/>
          <w:color w:val="auto"/>
          <w:sz w:val="22"/>
          <w:szCs w:val="22"/>
          <w:lang w:eastAsia="ar-SA"/>
        </w:rPr>
        <w:t xml:space="preserve">Titurgas pirmsskolas izglītības iestādes būvdarbu būvuzraudzība </w:t>
      </w:r>
      <w:r w:rsidRPr="003E55C8">
        <w:rPr>
          <w:bCs/>
          <w:color w:val="auto"/>
          <w:sz w:val="22"/>
          <w:szCs w:val="22"/>
        </w:rPr>
        <w:t>"</w:t>
      </w:r>
    </w:p>
    <w:p w14:paraId="26AEBC5F"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Iepirkuma identifikācijas numurs</w:t>
      </w:r>
      <w:r w:rsidRPr="00CA3E1A">
        <w:rPr>
          <w:color w:val="auto"/>
          <w:sz w:val="22"/>
          <w:szCs w:val="22"/>
        </w:rPr>
        <w:t xml:space="preserve"> </w:t>
      </w:r>
      <w:r w:rsidRPr="00CA3E1A">
        <w:rPr>
          <w:b/>
          <w:color w:val="auto"/>
          <w:sz w:val="22"/>
          <w:szCs w:val="22"/>
        </w:rPr>
        <w:t>un veids</w:t>
      </w:r>
    </w:p>
    <w:p w14:paraId="26AEBC60" w14:textId="4E6CD5E7" w:rsidR="007E6C1D" w:rsidRPr="00CA3E1A" w:rsidRDefault="007E6C1D">
      <w:pPr>
        <w:spacing w:after="120"/>
        <w:ind w:left="567"/>
        <w:jc w:val="both"/>
        <w:rPr>
          <w:color w:val="auto"/>
        </w:rPr>
      </w:pPr>
      <w:r w:rsidRPr="00CA3E1A">
        <w:rPr>
          <w:color w:val="auto"/>
          <w:sz w:val="22"/>
          <w:szCs w:val="22"/>
        </w:rPr>
        <w:t>Iepirkuma identifi</w:t>
      </w:r>
      <w:r w:rsidR="00046979" w:rsidRPr="00CA3E1A">
        <w:rPr>
          <w:color w:val="auto"/>
          <w:sz w:val="22"/>
          <w:szCs w:val="22"/>
        </w:rPr>
        <w:t xml:space="preserve">kācijas numurs: Nr. </w:t>
      </w:r>
      <w:r w:rsidR="005D1AA0" w:rsidRPr="00CA3E1A">
        <w:rPr>
          <w:color w:val="auto"/>
          <w:sz w:val="22"/>
          <w:szCs w:val="22"/>
        </w:rPr>
        <w:t>ĶNP</w:t>
      </w:r>
      <w:r w:rsidR="00F167E7" w:rsidRPr="00CA3E1A">
        <w:rPr>
          <w:color w:val="auto"/>
          <w:sz w:val="22"/>
          <w:szCs w:val="22"/>
        </w:rPr>
        <w:t xml:space="preserve"> </w:t>
      </w:r>
      <w:r w:rsidR="00B849AF" w:rsidRPr="00CA3E1A">
        <w:rPr>
          <w:color w:val="auto"/>
          <w:sz w:val="22"/>
          <w:szCs w:val="22"/>
        </w:rPr>
        <w:t>202</w:t>
      </w:r>
      <w:r w:rsidR="000D08A1">
        <w:rPr>
          <w:color w:val="auto"/>
          <w:sz w:val="22"/>
          <w:szCs w:val="22"/>
        </w:rPr>
        <w:t>4</w:t>
      </w:r>
      <w:r w:rsidR="00B849AF" w:rsidRPr="00CA3E1A">
        <w:rPr>
          <w:color w:val="auto"/>
          <w:sz w:val="22"/>
          <w:szCs w:val="22"/>
        </w:rPr>
        <w:t>/</w:t>
      </w:r>
      <w:r w:rsidR="00E46A10">
        <w:rPr>
          <w:color w:val="auto"/>
          <w:sz w:val="22"/>
          <w:szCs w:val="22"/>
        </w:rPr>
        <w:t>61</w:t>
      </w:r>
      <w:r w:rsidR="00282A91">
        <w:rPr>
          <w:color w:val="auto"/>
          <w:sz w:val="22"/>
          <w:szCs w:val="22"/>
        </w:rPr>
        <w:t xml:space="preserve"> i</w:t>
      </w:r>
      <w:r w:rsidRPr="00CA3E1A">
        <w:rPr>
          <w:color w:val="auto"/>
          <w:sz w:val="22"/>
          <w:szCs w:val="22"/>
        </w:rPr>
        <w:t>epirkuma procedūra – atklāts konkurss saskaņā ar Publisko iepirkumu likuma (turpmāk – PIL) 8.panta pirmās daļas 1.punktu un 39.pantu, Ministru kabineta 2017.gada 28.februāra noteikumu Nr.107 “Iepirkuma procedūru un metu konkursu norises kārtība” prasībām, turpmāk - iepirkums. Pretrunu gadījumā starp iepirkuma nolikumā noteikto un PIL noteikto, noteicošais būs PIL.</w:t>
      </w:r>
    </w:p>
    <w:p w14:paraId="26AEBC61" w14:textId="77777777" w:rsidR="007E6C1D" w:rsidRPr="00CA3E1A" w:rsidRDefault="007E6C1D">
      <w:pPr>
        <w:numPr>
          <w:ilvl w:val="1"/>
          <w:numId w:val="5"/>
        </w:numPr>
        <w:spacing w:after="120"/>
        <w:ind w:left="567" w:hanging="567"/>
        <w:jc w:val="both"/>
        <w:rPr>
          <w:color w:val="auto"/>
        </w:rPr>
      </w:pPr>
      <w:r w:rsidRPr="00CA3E1A">
        <w:rPr>
          <w:color w:val="auto"/>
        </w:rPr>
        <w:t>Pasūtītāja nosaukums, adrese un citi rekvizīti</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BD4B30" w:rsidRPr="00CA3E1A" w14:paraId="26AEBC64"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2"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3" w14:textId="77777777" w:rsidR="00BD4B30" w:rsidRPr="00CA3E1A" w:rsidRDefault="00BD4B30">
            <w:pPr>
              <w:pStyle w:val="TableParagraph"/>
              <w:rPr>
                <w:color w:val="auto"/>
                <w:sz w:val="22"/>
                <w:szCs w:val="22"/>
              </w:rPr>
            </w:pPr>
            <w:r w:rsidRPr="00CA3E1A">
              <w:rPr>
                <w:color w:val="auto"/>
                <w:spacing w:val="1"/>
                <w:sz w:val="22"/>
                <w:szCs w:val="22"/>
              </w:rPr>
              <w:t>Ķekavas novada pašvaldība</w:t>
            </w:r>
          </w:p>
        </w:tc>
      </w:tr>
      <w:tr w:rsidR="00BD4B30" w:rsidRPr="00CA3E1A" w14:paraId="26AEBC67" w14:textId="7777777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5"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6" w14:textId="74806ABE" w:rsidR="00BD4B30" w:rsidRPr="00CA3E1A" w:rsidRDefault="00BD4B30">
            <w:pPr>
              <w:pStyle w:val="TableParagraph"/>
              <w:rPr>
                <w:color w:val="auto"/>
                <w:sz w:val="22"/>
                <w:szCs w:val="22"/>
              </w:rPr>
            </w:pPr>
            <w:r w:rsidRPr="00CA3E1A">
              <w:rPr>
                <w:color w:val="auto"/>
                <w:spacing w:val="1"/>
                <w:sz w:val="22"/>
                <w:szCs w:val="22"/>
              </w:rPr>
              <w:t>Gaismas iela 19 k-9-1, Ķekava, Ķekavas novads, LV-2123</w:t>
            </w:r>
          </w:p>
        </w:tc>
      </w:tr>
      <w:tr w:rsidR="00BD4B30" w:rsidRPr="00CA3E1A" w14:paraId="26AEBC6A" w14:textId="7777777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8" w14:textId="77777777" w:rsidR="00BD4B30" w:rsidRPr="00CA3E1A" w:rsidRDefault="00BD4B30">
            <w:pPr>
              <w:pStyle w:val="TableParagraph"/>
              <w:spacing w:before="13"/>
              <w:rPr>
                <w:color w:val="auto"/>
                <w:sz w:val="22"/>
                <w:szCs w:val="22"/>
              </w:rPr>
            </w:pPr>
            <w:r w:rsidRPr="00CA3E1A">
              <w:rPr>
                <w:b/>
                <w:color w:val="auto"/>
                <w:sz w:val="22"/>
                <w:szCs w:val="22"/>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9" w14:textId="77777777" w:rsidR="00BD4B30" w:rsidRPr="00CA3E1A" w:rsidRDefault="00BD4B30">
            <w:pPr>
              <w:pStyle w:val="TableParagraph"/>
              <w:spacing w:before="8"/>
              <w:rPr>
                <w:color w:val="auto"/>
                <w:sz w:val="22"/>
                <w:szCs w:val="22"/>
              </w:rPr>
            </w:pPr>
            <w:r w:rsidRPr="00CA3E1A">
              <w:rPr>
                <w:color w:val="auto"/>
                <w:spacing w:val="1"/>
                <w:sz w:val="22"/>
                <w:szCs w:val="22"/>
              </w:rPr>
              <w:t>90000048491</w:t>
            </w:r>
          </w:p>
        </w:tc>
      </w:tr>
      <w:tr w:rsidR="00BD4B30" w:rsidRPr="00CA3E1A" w14:paraId="26AEBC6D"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B" w14:textId="77777777" w:rsidR="00BD4B30" w:rsidRPr="00CA3E1A" w:rsidRDefault="00BD4B30">
            <w:pPr>
              <w:pStyle w:val="TableParagraph"/>
              <w:spacing w:line="273" w:lineRule="exact"/>
              <w:rPr>
                <w:color w:val="auto"/>
                <w:sz w:val="22"/>
                <w:szCs w:val="22"/>
              </w:rPr>
            </w:pPr>
            <w:r w:rsidRPr="00CA3E1A">
              <w:rPr>
                <w:b/>
                <w:color w:val="auto"/>
                <w:sz w:val="22"/>
                <w:szCs w:val="22"/>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C" w14:textId="77777777" w:rsidR="00BD4B30" w:rsidRPr="00CA3E1A" w:rsidRDefault="00BD4B30">
            <w:pPr>
              <w:pStyle w:val="TableParagraph"/>
              <w:rPr>
                <w:color w:val="auto"/>
                <w:sz w:val="22"/>
                <w:szCs w:val="22"/>
              </w:rPr>
            </w:pPr>
            <w:r w:rsidRPr="00CA3E1A">
              <w:rPr>
                <w:color w:val="auto"/>
                <w:sz w:val="22"/>
                <w:szCs w:val="22"/>
              </w:rPr>
              <w:t>+371 67935803</w:t>
            </w:r>
          </w:p>
        </w:tc>
      </w:tr>
      <w:tr w:rsidR="00BD4B30" w:rsidRPr="00CA3E1A" w14:paraId="26AEBC70"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E" w14:textId="77777777" w:rsidR="00BD4B30" w:rsidRPr="00CA3E1A" w:rsidRDefault="00BD4B30">
            <w:pPr>
              <w:pStyle w:val="TableParagraph"/>
              <w:spacing w:line="273" w:lineRule="exact"/>
              <w:rPr>
                <w:color w:val="auto"/>
                <w:sz w:val="22"/>
                <w:szCs w:val="22"/>
              </w:rPr>
            </w:pPr>
            <w:r w:rsidRPr="00CA3E1A">
              <w:rPr>
                <w:b/>
                <w:color w:val="auto"/>
                <w:sz w:val="22"/>
                <w:szCs w:val="22"/>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F" w14:textId="77777777" w:rsidR="00BD4B30" w:rsidRPr="00CA3E1A" w:rsidRDefault="007B5962">
            <w:pPr>
              <w:pStyle w:val="TableParagraph"/>
              <w:rPr>
                <w:b/>
                <w:color w:val="auto"/>
                <w:sz w:val="22"/>
                <w:szCs w:val="22"/>
              </w:rPr>
            </w:pPr>
            <w:hyperlink r:id="rId8" w:history="1">
              <w:r w:rsidR="00BD4B30" w:rsidRPr="00CA3E1A">
                <w:rPr>
                  <w:rStyle w:val="Hipersaite"/>
                  <w:color w:val="auto"/>
                  <w:sz w:val="22"/>
                  <w:szCs w:val="22"/>
                </w:rPr>
                <w:t>iepirkumi@kekava.lv</w:t>
              </w:r>
            </w:hyperlink>
          </w:p>
        </w:tc>
      </w:tr>
      <w:tr w:rsidR="00BD4B30" w:rsidRPr="00CA3E1A" w14:paraId="26AEBC73"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1" w14:textId="77777777" w:rsidR="00BD4B30" w:rsidRPr="00CA3E1A" w:rsidRDefault="00BD4B30">
            <w:pPr>
              <w:pStyle w:val="TableParagraph"/>
              <w:spacing w:line="273" w:lineRule="exact"/>
              <w:rPr>
                <w:color w:val="auto"/>
                <w:sz w:val="22"/>
                <w:szCs w:val="22"/>
              </w:rPr>
            </w:pPr>
            <w:r w:rsidRPr="00CA3E1A">
              <w:rPr>
                <w:b/>
                <w:color w:val="auto"/>
                <w:sz w:val="22"/>
                <w:szCs w:val="22"/>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2" w14:textId="77777777" w:rsidR="00BD4B30" w:rsidRPr="00CA3E1A" w:rsidRDefault="00BD4B30">
            <w:pPr>
              <w:pStyle w:val="TableParagraph"/>
              <w:rPr>
                <w:color w:val="auto"/>
                <w:sz w:val="22"/>
                <w:szCs w:val="22"/>
              </w:rPr>
            </w:pPr>
            <w:r w:rsidRPr="00CA3E1A">
              <w:rPr>
                <w:color w:val="auto"/>
                <w:sz w:val="22"/>
                <w:szCs w:val="22"/>
              </w:rPr>
              <w:t>https://www.eis.gov.lv/EKEIS/Supplier/Organizer/271</w:t>
            </w:r>
          </w:p>
        </w:tc>
      </w:tr>
      <w:tr w:rsidR="00BD4B30" w:rsidRPr="00CA3E1A" w14:paraId="26AEBC76"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4" w14:textId="77777777" w:rsidR="00BD4B30" w:rsidRPr="00CA3E1A" w:rsidRDefault="00BD4B30">
            <w:pPr>
              <w:pStyle w:val="TableParagraph"/>
              <w:spacing w:line="273" w:lineRule="exact"/>
              <w:rPr>
                <w:color w:val="auto"/>
                <w:sz w:val="22"/>
                <w:szCs w:val="22"/>
              </w:rPr>
            </w:pPr>
            <w:r w:rsidRPr="00CA3E1A">
              <w:rPr>
                <w:b/>
                <w:color w:val="auto"/>
                <w:sz w:val="22"/>
                <w:szCs w:val="22"/>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5" w14:textId="77777777" w:rsidR="00BD4B30" w:rsidRPr="00CA3E1A" w:rsidRDefault="00BD4B30">
            <w:pPr>
              <w:pStyle w:val="TableParagraph"/>
              <w:rPr>
                <w:color w:val="auto"/>
                <w:sz w:val="22"/>
                <w:szCs w:val="22"/>
              </w:rPr>
            </w:pPr>
            <w:r w:rsidRPr="00CA3E1A">
              <w:rPr>
                <w:color w:val="auto"/>
                <w:sz w:val="22"/>
                <w:szCs w:val="22"/>
              </w:rPr>
              <w:t>AS “SEB banka”</w:t>
            </w:r>
          </w:p>
        </w:tc>
      </w:tr>
      <w:tr w:rsidR="00BD4B30" w:rsidRPr="00CA3E1A" w14:paraId="26AEBC79"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7" w14:textId="77777777" w:rsidR="00BD4B30" w:rsidRPr="00CA3E1A" w:rsidRDefault="00BD4B30">
            <w:pPr>
              <w:pStyle w:val="TableParagraph"/>
              <w:spacing w:line="273" w:lineRule="exact"/>
              <w:rPr>
                <w:color w:val="auto"/>
                <w:sz w:val="22"/>
                <w:szCs w:val="22"/>
              </w:rPr>
            </w:pPr>
            <w:r w:rsidRPr="00CA3E1A">
              <w:rPr>
                <w:b/>
                <w:color w:val="auto"/>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8" w14:textId="77777777" w:rsidR="00BD4B30" w:rsidRPr="00CA3E1A" w:rsidRDefault="00BD4B30">
            <w:pPr>
              <w:pStyle w:val="TableParagraph"/>
              <w:rPr>
                <w:color w:val="auto"/>
                <w:sz w:val="22"/>
                <w:szCs w:val="22"/>
              </w:rPr>
            </w:pPr>
            <w:r w:rsidRPr="00CA3E1A">
              <w:rPr>
                <w:color w:val="auto"/>
                <w:sz w:val="22"/>
                <w:szCs w:val="22"/>
              </w:rPr>
              <w:t>UNLALV2X</w:t>
            </w:r>
          </w:p>
        </w:tc>
      </w:tr>
      <w:tr w:rsidR="00BD4B30" w:rsidRPr="00CA3E1A" w14:paraId="26AEBC7C"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A" w14:textId="77777777" w:rsidR="00BD4B30" w:rsidRPr="00CA3E1A" w:rsidRDefault="00BD4B30">
            <w:pPr>
              <w:pStyle w:val="TableParagraph"/>
              <w:spacing w:line="273" w:lineRule="exact"/>
              <w:rPr>
                <w:color w:val="auto"/>
                <w:sz w:val="22"/>
                <w:szCs w:val="22"/>
              </w:rPr>
            </w:pPr>
            <w:r w:rsidRPr="00CA3E1A">
              <w:rPr>
                <w:b/>
                <w:color w:val="auto"/>
                <w:sz w:val="22"/>
                <w:szCs w:val="22"/>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B" w14:textId="77777777" w:rsidR="00BD4B30" w:rsidRPr="00CA3E1A" w:rsidRDefault="00BD4B30">
            <w:pPr>
              <w:pStyle w:val="TableParagraph"/>
              <w:rPr>
                <w:color w:val="auto"/>
                <w:sz w:val="22"/>
                <w:szCs w:val="22"/>
              </w:rPr>
            </w:pPr>
            <w:r w:rsidRPr="00CA3E1A">
              <w:rPr>
                <w:color w:val="auto"/>
                <w:sz w:val="22"/>
                <w:szCs w:val="22"/>
              </w:rPr>
              <w:t>LV62UNLA0050014272800</w:t>
            </w:r>
          </w:p>
        </w:tc>
      </w:tr>
    </w:tbl>
    <w:p w14:paraId="26AEBC7D" w14:textId="77777777" w:rsidR="005D1AA0" w:rsidRPr="00CA3E1A" w:rsidRDefault="005D1AA0" w:rsidP="005D1AA0">
      <w:pPr>
        <w:spacing w:after="120"/>
        <w:jc w:val="both"/>
        <w:rPr>
          <w:color w:val="auto"/>
        </w:rPr>
      </w:pPr>
    </w:p>
    <w:p w14:paraId="26AEBC7E"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 xml:space="preserve">Kontaktpersona </w:t>
      </w:r>
    </w:p>
    <w:p w14:paraId="26AEBC7F" w14:textId="19286B0A" w:rsidR="00BD4B30" w:rsidRPr="00CA3E1A" w:rsidRDefault="00BD4B30" w:rsidP="00B6328C">
      <w:pPr>
        <w:spacing w:after="120"/>
        <w:ind w:left="426"/>
        <w:jc w:val="both"/>
        <w:rPr>
          <w:color w:val="auto"/>
          <w:sz w:val="22"/>
          <w:szCs w:val="22"/>
        </w:rPr>
      </w:pPr>
      <w:r w:rsidRPr="00CA3E1A">
        <w:rPr>
          <w:color w:val="auto"/>
          <w:sz w:val="22"/>
          <w:szCs w:val="22"/>
        </w:rPr>
        <w:t xml:space="preserve">Kontaktpersona par iepirkuma nolikumu: </w:t>
      </w:r>
      <w:r w:rsidR="00950EC1">
        <w:rPr>
          <w:color w:val="auto"/>
          <w:sz w:val="22"/>
          <w:szCs w:val="22"/>
        </w:rPr>
        <w:t>Solvita Vīksniņa</w:t>
      </w:r>
      <w:r w:rsidRPr="00CA3E1A">
        <w:rPr>
          <w:color w:val="auto"/>
          <w:sz w:val="22"/>
          <w:szCs w:val="22"/>
        </w:rPr>
        <w:t xml:space="preserve">, tālruņa numurs: </w:t>
      </w:r>
      <w:r w:rsidR="00950EC1" w:rsidRPr="00950EC1">
        <w:rPr>
          <w:sz w:val="22"/>
          <w:szCs w:val="22"/>
        </w:rPr>
        <w:t>25666038</w:t>
      </w:r>
      <w:r w:rsidRPr="00950EC1">
        <w:rPr>
          <w:color w:val="auto"/>
          <w:sz w:val="22"/>
          <w:szCs w:val="22"/>
        </w:rPr>
        <w:t>,</w:t>
      </w:r>
      <w:r w:rsidRPr="00CA3E1A">
        <w:rPr>
          <w:color w:val="auto"/>
          <w:sz w:val="22"/>
          <w:szCs w:val="22"/>
        </w:rPr>
        <w:t xml:space="preserve"> 8488, e-pasta adrese: </w:t>
      </w:r>
      <w:hyperlink r:id="rId9" w:history="1">
        <w:r w:rsidRPr="00CA3E1A">
          <w:rPr>
            <w:rStyle w:val="Hipersaite"/>
            <w:color w:val="auto"/>
            <w:sz w:val="22"/>
            <w:szCs w:val="22"/>
          </w:rPr>
          <w:t>iepirkumi@kekava.lv</w:t>
        </w:r>
      </w:hyperlink>
      <w:r w:rsidRPr="00CA3E1A">
        <w:rPr>
          <w:color w:val="auto"/>
          <w:sz w:val="22"/>
          <w:szCs w:val="22"/>
        </w:rPr>
        <w:t>.</w:t>
      </w:r>
    </w:p>
    <w:p w14:paraId="26AEBC80" w14:textId="0E290BC8" w:rsidR="00BD4B30" w:rsidRPr="00CA3E1A" w:rsidRDefault="00BD4B30" w:rsidP="00B6328C">
      <w:pPr>
        <w:spacing w:after="120"/>
        <w:ind w:left="426"/>
        <w:jc w:val="both"/>
        <w:rPr>
          <w:color w:val="auto"/>
          <w:sz w:val="22"/>
          <w:szCs w:val="22"/>
        </w:rPr>
      </w:pPr>
      <w:r w:rsidRPr="00CA3E1A">
        <w:rPr>
          <w:color w:val="auto"/>
          <w:sz w:val="22"/>
          <w:szCs w:val="22"/>
        </w:rPr>
        <w:t xml:space="preserve">Kontaktpersona par tehnisko specifikāciju: </w:t>
      </w:r>
      <w:r w:rsidR="005A6464">
        <w:rPr>
          <w:color w:val="auto"/>
          <w:sz w:val="22"/>
          <w:szCs w:val="22"/>
        </w:rPr>
        <w:t>Anna Leimane</w:t>
      </w:r>
      <w:r w:rsidRPr="00CA3E1A">
        <w:rPr>
          <w:color w:val="auto"/>
          <w:sz w:val="22"/>
          <w:szCs w:val="22"/>
        </w:rPr>
        <w:t xml:space="preserve">, tālruņa numurs: 8488, e-pasta adrese: </w:t>
      </w:r>
      <w:hyperlink r:id="rId10" w:history="1">
        <w:r w:rsidRPr="00CA3E1A">
          <w:rPr>
            <w:rStyle w:val="Hipersaite"/>
            <w:color w:val="auto"/>
            <w:sz w:val="22"/>
            <w:szCs w:val="22"/>
          </w:rPr>
          <w:t>iepirkumi@kekava.lv</w:t>
        </w:r>
      </w:hyperlink>
      <w:r w:rsidRPr="00CA3E1A">
        <w:rPr>
          <w:color w:val="auto"/>
          <w:sz w:val="22"/>
          <w:szCs w:val="22"/>
        </w:rPr>
        <w:t>.</w:t>
      </w:r>
    </w:p>
    <w:p w14:paraId="10FE690D" w14:textId="0B10E102" w:rsidR="00B6328C" w:rsidRPr="00B6328C" w:rsidRDefault="007E6C1D" w:rsidP="00B6328C">
      <w:pPr>
        <w:pStyle w:val="Sarakstarindkopa"/>
        <w:numPr>
          <w:ilvl w:val="1"/>
          <w:numId w:val="5"/>
        </w:numPr>
        <w:spacing w:after="120"/>
        <w:jc w:val="both"/>
        <w:rPr>
          <w:color w:val="auto"/>
        </w:rPr>
      </w:pPr>
      <w:r w:rsidRPr="00B6328C">
        <w:rPr>
          <w:b/>
          <w:color w:val="auto"/>
          <w:sz w:val="22"/>
          <w:szCs w:val="22"/>
        </w:rPr>
        <w:t>Iepirkuma priekšmeta apraksts, apjoms, atbilstošākais CPV kods vai kodi</w:t>
      </w:r>
    </w:p>
    <w:p w14:paraId="53EB6F96" w14:textId="2F738905" w:rsidR="00CE7915" w:rsidRPr="00B6328C" w:rsidRDefault="0099280E" w:rsidP="00B6328C">
      <w:pPr>
        <w:pStyle w:val="Sarakstarindkopa"/>
        <w:numPr>
          <w:ilvl w:val="1"/>
          <w:numId w:val="23"/>
        </w:numPr>
        <w:spacing w:after="120"/>
        <w:ind w:left="567" w:hanging="567"/>
        <w:jc w:val="both"/>
        <w:rPr>
          <w:color w:val="auto"/>
          <w:sz w:val="24"/>
          <w:szCs w:val="24"/>
        </w:rPr>
      </w:pPr>
      <w:r w:rsidRPr="00B6328C">
        <w:rPr>
          <w:color w:val="auto"/>
          <w:sz w:val="22"/>
          <w:szCs w:val="22"/>
        </w:rPr>
        <w:t xml:space="preserve">Iepirkuma priekšmets ir būvuzraudzības pakalpojumu sniegšana </w:t>
      </w:r>
      <w:r w:rsidR="005A6464" w:rsidRPr="00B6328C">
        <w:rPr>
          <w:sz w:val="22"/>
          <w:szCs w:val="22"/>
        </w:rPr>
        <w:t xml:space="preserve">Titurgas pirmsskolas izglītības iestādes būvdarbiem </w:t>
      </w:r>
      <w:r w:rsidR="005A6464" w:rsidRPr="00B6328C">
        <w:rPr>
          <w:bCs/>
          <w:color w:val="auto"/>
          <w:sz w:val="22"/>
          <w:szCs w:val="22"/>
        </w:rPr>
        <w:t xml:space="preserve">Baložu ielā 33, </w:t>
      </w:r>
      <w:r w:rsidR="00B6328C" w:rsidRPr="00B6328C">
        <w:rPr>
          <w:bCs/>
          <w:color w:val="auto"/>
          <w:sz w:val="22"/>
          <w:szCs w:val="22"/>
        </w:rPr>
        <w:t>Baložos,</w:t>
      </w:r>
      <w:r w:rsidR="00B6328C">
        <w:rPr>
          <w:bCs/>
          <w:color w:val="auto"/>
          <w:sz w:val="22"/>
          <w:szCs w:val="22"/>
        </w:rPr>
        <w:t xml:space="preserve"> </w:t>
      </w:r>
      <w:r w:rsidR="005A6464" w:rsidRPr="00B6328C">
        <w:rPr>
          <w:bCs/>
          <w:color w:val="auto"/>
          <w:sz w:val="22"/>
          <w:szCs w:val="22"/>
        </w:rPr>
        <w:t>Ķekavas novadā</w:t>
      </w:r>
      <w:r w:rsidR="00B6328C">
        <w:rPr>
          <w:bCs/>
          <w:color w:val="auto"/>
          <w:sz w:val="22"/>
          <w:szCs w:val="22"/>
        </w:rPr>
        <w:t>.</w:t>
      </w:r>
      <w:r w:rsidR="005A6464" w:rsidRPr="00B6328C">
        <w:rPr>
          <w:bCs/>
          <w:color w:val="auto"/>
          <w:sz w:val="22"/>
          <w:szCs w:val="22"/>
        </w:rPr>
        <w:t xml:space="preserve"> </w:t>
      </w:r>
    </w:p>
    <w:p w14:paraId="26AEBC83" w14:textId="6DE0AAA7" w:rsidR="007E6C1D" w:rsidRPr="00F85DE1" w:rsidRDefault="007E6C1D" w:rsidP="00B6328C">
      <w:pPr>
        <w:numPr>
          <w:ilvl w:val="1"/>
          <w:numId w:val="23"/>
        </w:numPr>
        <w:suppressAutoHyphens w:val="0"/>
        <w:spacing w:after="120" w:line="240" w:lineRule="auto"/>
        <w:ind w:left="567" w:hanging="567"/>
        <w:jc w:val="both"/>
        <w:rPr>
          <w:color w:val="auto"/>
        </w:rPr>
      </w:pPr>
      <w:r w:rsidRPr="00F85DE1">
        <w:rPr>
          <w:color w:val="auto"/>
          <w:sz w:val="22"/>
          <w:szCs w:val="22"/>
          <w:lang w:eastAsia="ar-SA"/>
        </w:rPr>
        <w:t>Iepirkuma nomenklatūra</w:t>
      </w:r>
      <w:r w:rsidR="00F74611">
        <w:rPr>
          <w:color w:val="auto"/>
          <w:sz w:val="22"/>
          <w:szCs w:val="22"/>
          <w:lang w:eastAsia="ar-SA"/>
        </w:rPr>
        <w:t>s</w:t>
      </w:r>
      <w:r w:rsidRPr="00F85DE1">
        <w:rPr>
          <w:color w:val="auto"/>
          <w:sz w:val="22"/>
          <w:szCs w:val="22"/>
          <w:lang w:eastAsia="ar-SA"/>
        </w:rPr>
        <w:t xml:space="preserve"> </w:t>
      </w:r>
      <w:r w:rsidR="00CE7915">
        <w:rPr>
          <w:color w:val="auto"/>
          <w:sz w:val="22"/>
          <w:szCs w:val="22"/>
          <w:lang w:eastAsia="ar-SA"/>
        </w:rPr>
        <w:t>(</w:t>
      </w:r>
      <w:r w:rsidR="00CE7915" w:rsidRPr="00CE7915">
        <w:rPr>
          <w:color w:val="auto"/>
          <w:sz w:val="22"/>
          <w:szCs w:val="22"/>
          <w:lang w:eastAsia="ar-SA"/>
        </w:rPr>
        <w:t>CPV kods): 71247000-1 (Būvdarbu uzraudzība).</w:t>
      </w:r>
    </w:p>
    <w:p w14:paraId="26AEBC84" w14:textId="77777777" w:rsidR="007E6C1D" w:rsidRPr="00CA3E1A" w:rsidRDefault="007E6C1D" w:rsidP="002D6CE2">
      <w:pPr>
        <w:numPr>
          <w:ilvl w:val="1"/>
          <w:numId w:val="23"/>
        </w:numPr>
        <w:spacing w:after="120"/>
        <w:ind w:left="567" w:hanging="567"/>
        <w:jc w:val="both"/>
        <w:rPr>
          <w:color w:val="auto"/>
          <w:sz w:val="22"/>
          <w:szCs w:val="22"/>
        </w:rPr>
      </w:pPr>
      <w:r w:rsidRPr="00CA3E1A">
        <w:rPr>
          <w:color w:val="auto"/>
          <w:sz w:val="22"/>
          <w:szCs w:val="22"/>
        </w:rPr>
        <w:t xml:space="preserve">Darbu </w:t>
      </w:r>
      <w:r w:rsidRPr="00CA3E1A">
        <w:rPr>
          <w:iCs/>
          <w:color w:val="auto"/>
          <w:sz w:val="22"/>
          <w:szCs w:val="22"/>
        </w:rPr>
        <w:t>apraksts, apjoms un nosacījumi ir norādīti nolikuma tehniskajā specifikācijā, saskaņā ar nolikuma 1.pielikumu</w:t>
      </w:r>
    </w:p>
    <w:p w14:paraId="26AEBC85" w14:textId="77777777" w:rsidR="007E6C1D" w:rsidRPr="00CA3E1A" w:rsidRDefault="007E6C1D" w:rsidP="002D6CE2">
      <w:pPr>
        <w:numPr>
          <w:ilvl w:val="0"/>
          <w:numId w:val="23"/>
        </w:numPr>
        <w:spacing w:after="120"/>
        <w:jc w:val="both"/>
        <w:rPr>
          <w:color w:val="auto"/>
        </w:rPr>
      </w:pPr>
      <w:r w:rsidRPr="00CA3E1A">
        <w:rPr>
          <w:b/>
          <w:color w:val="auto"/>
          <w:sz w:val="22"/>
          <w:szCs w:val="22"/>
        </w:rPr>
        <w:t xml:space="preserve">Iepirkuma priekšmeta daļas, to apjoms un piedāvājumu iesniegšanas noteikumi iepirkuma priekšmeta daļās. </w:t>
      </w:r>
    </w:p>
    <w:p w14:paraId="32C9ED6C" w14:textId="4E1EF5D8" w:rsidR="00EA5BEF" w:rsidRPr="0099280E" w:rsidRDefault="00EA5BEF" w:rsidP="006D2A55">
      <w:pPr>
        <w:numPr>
          <w:ilvl w:val="1"/>
          <w:numId w:val="23"/>
        </w:numPr>
        <w:tabs>
          <w:tab w:val="left" w:pos="567"/>
        </w:tabs>
        <w:spacing w:after="120"/>
        <w:ind w:left="567" w:hanging="567"/>
        <w:jc w:val="both"/>
      </w:pPr>
      <w:r>
        <w:rPr>
          <w:color w:val="auto"/>
          <w:sz w:val="22"/>
          <w:szCs w:val="22"/>
        </w:rPr>
        <w:t>I</w:t>
      </w:r>
      <w:r w:rsidRPr="0099280E">
        <w:rPr>
          <w:sz w:val="22"/>
          <w:szCs w:val="22"/>
        </w:rPr>
        <w:t xml:space="preserve">epirkuma priekšmets </w:t>
      </w:r>
      <w:r w:rsidR="006D2A55">
        <w:rPr>
          <w:sz w:val="22"/>
          <w:szCs w:val="22"/>
        </w:rPr>
        <w:t>nav</w:t>
      </w:r>
      <w:r w:rsidRPr="0099280E">
        <w:rPr>
          <w:sz w:val="22"/>
          <w:szCs w:val="22"/>
        </w:rPr>
        <w:t xml:space="preserve"> sadalīts daļās</w:t>
      </w:r>
      <w:r w:rsidR="006D2A55">
        <w:rPr>
          <w:sz w:val="22"/>
          <w:szCs w:val="22"/>
        </w:rPr>
        <w:t>.</w:t>
      </w:r>
    </w:p>
    <w:p w14:paraId="0787F1D8" w14:textId="70403812" w:rsidR="00EA5BEF" w:rsidRPr="0099280E" w:rsidRDefault="00EA5BEF" w:rsidP="00EA5BEF">
      <w:pPr>
        <w:numPr>
          <w:ilvl w:val="1"/>
          <w:numId w:val="23"/>
        </w:numPr>
        <w:suppressAutoHyphens w:val="0"/>
        <w:spacing w:after="120" w:line="240" w:lineRule="auto"/>
        <w:ind w:left="567" w:hanging="567"/>
        <w:jc w:val="both"/>
        <w:rPr>
          <w:color w:val="auto"/>
        </w:rPr>
      </w:pPr>
      <w:r w:rsidRPr="0099280E">
        <w:rPr>
          <w:color w:val="auto"/>
        </w:rPr>
        <w:t xml:space="preserve">Pretendents var iesniegt </w:t>
      </w:r>
      <w:r w:rsidR="007A0D0C">
        <w:rPr>
          <w:color w:val="auto"/>
        </w:rPr>
        <w:t xml:space="preserve">vienu </w:t>
      </w:r>
      <w:r w:rsidRPr="0099280E">
        <w:rPr>
          <w:color w:val="auto"/>
        </w:rPr>
        <w:t>piedāvājumu.</w:t>
      </w:r>
    </w:p>
    <w:p w14:paraId="26AEBC88" w14:textId="79087F26" w:rsidR="007E6C1D" w:rsidRPr="00EA5BEF" w:rsidRDefault="007E6C1D" w:rsidP="00EA5BEF">
      <w:pPr>
        <w:pStyle w:val="Sarakstarindkopa"/>
        <w:numPr>
          <w:ilvl w:val="0"/>
          <w:numId w:val="23"/>
        </w:numPr>
        <w:spacing w:after="120"/>
        <w:jc w:val="both"/>
        <w:rPr>
          <w:color w:val="auto"/>
        </w:rPr>
      </w:pPr>
      <w:r w:rsidRPr="00EA5BEF">
        <w:rPr>
          <w:b/>
          <w:color w:val="auto"/>
          <w:sz w:val="22"/>
          <w:szCs w:val="22"/>
        </w:rPr>
        <w:t>Noteikumi attiecībā uz vispārīgo vienošanos</w:t>
      </w:r>
    </w:p>
    <w:p w14:paraId="26AEBC89" w14:textId="77777777" w:rsidR="007E6C1D" w:rsidRPr="00CA3E1A" w:rsidRDefault="007E6C1D">
      <w:pPr>
        <w:spacing w:after="120"/>
        <w:ind w:left="567"/>
        <w:jc w:val="both"/>
        <w:rPr>
          <w:color w:val="auto"/>
        </w:rPr>
      </w:pPr>
      <w:r w:rsidRPr="00CA3E1A">
        <w:rPr>
          <w:color w:val="auto"/>
          <w:sz w:val="22"/>
          <w:szCs w:val="22"/>
        </w:rPr>
        <w:t>Nav attiecināms.</w:t>
      </w:r>
    </w:p>
    <w:p w14:paraId="26AEBC8A" w14:textId="77777777" w:rsidR="007E6C1D" w:rsidRPr="00CA3E1A" w:rsidRDefault="007E6C1D" w:rsidP="00EA5BEF">
      <w:pPr>
        <w:numPr>
          <w:ilvl w:val="0"/>
          <w:numId w:val="23"/>
        </w:numPr>
        <w:spacing w:after="120"/>
        <w:jc w:val="both"/>
        <w:rPr>
          <w:color w:val="auto"/>
        </w:rPr>
      </w:pPr>
      <w:r w:rsidRPr="00CA3E1A">
        <w:rPr>
          <w:b/>
          <w:color w:val="auto"/>
          <w:sz w:val="22"/>
          <w:szCs w:val="22"/>
        </w:rPr>
        <w:t>Iepirkuma līguma izpildes laiks un vieta</w:t>
      </w:r>
    </w:p>
    <w:p w14:paraId="26AEBC8D" w14:textId="7DE63192" w:rsidR="00212803" w:rsidRPr="00F74611" w:rsidRDefault="00256464" w:rsidP="00F74611">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lastRenderedPageBreak/>
        <w:t>B</w:t>
      </w:r>
      <w:r w:rsidR="004A5DA0" w:rsidRPr="00CA3E1A">
        <w:rPr>
          <w:rStyle w:val="NoneA"/>
          <w:rFonts w:eastAsia="Arial Unicode MS"/>
          <w:color w:val="auto"/>
          <w:sz w:val="22"/>
          <w:szCs w:val="22"/>
        </w:rPr>
        <w:t>ūv</w:t>
      </w:r>
      <w:r w:rsidR="008D55B7">
        <w:rPr>
          <w:rStyle w:val="NoneA"/>
          <w:rFonts w:eastAsia="Arial Unicode MS"/>
          <w:color w:val="auto"/>
          <w:sz w:val="22"/>
          <w:szCs w:val="22"/>
        </w:rPr>
        <w:t xml:space="preserve">uzraudzības </w:t>
      </w:r>
      <w:r w:rsidR="004A5DA0" w:rsidRPr="00CA3E1A">
        <w:rPr>
          <w:rStyle w:val="NoneA"/>
          <w:rFonts w:eastAsia="Arial Unicode MS"/>
          <w:color w:val="auto"/>
          <w:sz w:val="22"/>
          <w:szCs w:val="22"/>
        </w:rPr>
        <w:t xml:space="preserve">darbu </w:t>
      </w:r>
      <w:r w:rsidRPr="00CA3E1A">
        <w:rPr>
          <w:rStyle w:val="NoneA"/>
          <w:rFonts w:eastAsia="Arial Unicode MS"/>
          <w:color w:val="auto"/>
          <w:sz w:val="22"/>
          <w:szCs w:val="22"/>
        </w:rPr>
        <w:t xml:space="preserve">izpildes laiks: ne vairāk kā </w:t>
      </w:r>
      <w:r w:rsidR="00CE7915">
        <w:rPr>
          <w:rStyle w:val="NoneA"/>
          <w:rFonts w:eastAsia="Arial Unicode MS"/>
          <w:color w:val="auto"/>
          <w:sz w:val="22"/>
          <w:szCs w:val="22"/>
        </w:rPr>
        <w:t>24</w:t>
      </w:r>
      <w:r w:rsidRPr="00CA3E1A">
        <w:rPr>
          <w:rStyle w:val="NoneA"/>
          <w:rFonts w:eastAsia="Arial Unicode MS"/>
          <w:color w:val="auto"/>
          <w:sz w:val="22"/>
          <w:szCs w:val="22"/>
        </w:rPr>
        <w:t xml:space="preserve"> mēneši no </w:t>
      </w:r>
      <w:r w:rsidR="00F74611">
        <w:rPr>
          <w:rStyle w:val="NoneA"/>
          <w:rFonts w:eastAsia="Arial Unicode MS"/>
          <w:color w:val="auto"/>
          <w:sz w:val="22"/>
          <w:szCs w:val="22"/>
        </w:rPr>
        <w:t>paziņojuma par būv</w:t>
      </w:r>
      <w:r w:rsidR="00CE7915">
        <w:rPr>
          <w:rStyle w:val="NoneA"/>
          <w:rFonts w:eastAsia="Arial Unicode MS"/>
          <w:color w:val="auto"/>
          <w:sz w:val="22"/>
          <w:szCs w:val="22"/>
        </w:rPr>
        <w:t>uzraudzības</w:t>
      </w:r>
      <w:r w:rsidR="00F74611">
        <w:rPr>
          <w:rStyle w:val="NoneA"/>
          <w:rFonts w:eastAsia="Arial Unicode MS"/>
          <w:color w:val="auto"/>
          <w:sz w:val="22"/>
          <w:szCs w:val="22"/>
        </w:rPr>
        <w:t xml:space="preserve"> uzsākšanas saņemšanas</w:t>
      </w:r>
      <w:r w:rsidRPr="00F74611">
        <w:rPr>
          <w:rStyle w:val="NoneA"/>
          <w:rFonts w:eastAsia="Arial Unicode MS"/>
          <w:color w:val="auto"/>
          <w:sz w:val="22"/>
          <w:szCs w:val="22"/>
        </w:rPr>
        <w:t>.</w:t>
      </w:r>
    </w:p>
    <w:p w14:paraId="26AEBC8F" w14:textId="77777777" w:rsidR="00256464"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Būvdarbu garantijas termiņš ir 5</w:t>
      </w:r>
      <w:r w:rsidR="005255AC" w:rsidRPr="00CA3E1A">
        <w:rPr>
          <w:rStyle w:val="NoneA"/>
          <w:rFonts w:eastAsia="Arial Unicode MS"/>
          <w:color w:val="auto"/>
          <w:sz w:val="22"/>
          <w:szCs w:val="22"/>
        </w:rPr>
        <w:t xml:space="preserve"> </w:t>
      </w:r>
      <w:r w:rsidRPr="00CA3E1A">
        <w:rPr>
          <w:rStyle w:val="NoneA"/>
          <w:rFonts w:eastAsia="Arial Unicode MS"/>
          <w:color w:val="auto"/>
          <w:sz w:val="22"/>
          <w:szCs w:val="22"/>
        </w:rPr>
        <w:t>gadi no akta par būves pieņemšanu ekspluatācijā parakstīšanas dienas.</w:t>
      </w:r>
    </w:p>
    <w:p w14:paraId="26AEBC90" w14:textId="517D7E8C" w:rsidR="007E6C1D" w:rsidRPr="00CA3E1A" w:rsidRDefault="007E6C1D" w:rsidP="002D6CE2">
      <w:pPr>
        <w:numPr>
          <w:ilvl w:val="1"/>
          <w:numId w:val="25"/>
        </w:numPr>
        <w:tabs>
          <w:tab w:val="left" w:pos="567"/>
        </w:tabs>
        <w:spacing w:after="120"/>
        <w:ind w:left="567" w:hanging="567"/>
        <w:jc w:val="both"/>
        <w:rPr>
          <w:color w:val="auto"/>
        </w:rPr>
      </w:pPr>
      <w:r w:rsidRPr="00CA3E1A">
        <w:rPr>
          <w:color w:val="auto"/>
          <w:sz w:val="22"/>
          <w:szCs w:val="22"/>
        </w:rPr>
        <w:t>Līgum</w:t>
      </w:r>
      <w:r w:rsidR="00C62B77">
        <w:rPr>
          <w:color w:val="auto"/>
          <w:sz w:val="22"/>
          <w:szCs w:val="22"/>
        </w:rPr>
        <w:t>a</w:t>
      </w:r>
      <w:r w:rsidRPr="00CA3E1A">
        <w:rPr>
          <w:color w:val="auto"/>
          <w:sz w:val="22"/>
          <w:szCs w:val="22"/>
        </w:rPr>
        <w:t xml:space="preserve"> izpildes vieta:</w:t>
      </w:r>
      <w:r w:rsidR="00C6323F" w:rsidRPr="00CA3E1A">
        <w:rPr>
          <w:color w:val="auto"/>
          <w:sz w:val="22"/>
          <w:szCs w:val="22"/>
        </w:rPr>
        <w:t xml:space="preserve"> </w:t>
      </w:r>
      <w:bookmarkStart w:id="3" w:name="_Hlk124102081"/>
      <w:r w:rsidR="008D55B7">
        <w:rPr>
          <w:bCs/>
          <w:color w:val="auto"/>
          <w:sz w:val="22"/>
          <w:szCs w:val="22"/>
        </w:rPr>
        <w:t>Baložu ielā 33,</w:t>
      </w:r>
      <w:r w:rsidR="00B6328C">
        <w:rPr>
          <w:bCs/>
          <w:color w:val="auto"/>
          <w:sz w:val="22"/>
          <w:szCs w:val="22"/>
        </w:rPr>
        <w:t xml:space="preserve"> </w:t>
      </w:r>
      <w:r w:rsidR="00B6328C" w:rsidRPr="00282A91">
        <w:rPr>
          <w:bCs/>
          <w:color w:val="auto"/>
          <w:sz w:val="22"/>
          <w:szCs w:val="22"/>
        </w:rPr>
        <w:t>Balož</w:t>
      </w:r>
      <w:r w:rsidR="00B6328C">
        <w:rPr>
          <w:bCs/>
          <w:color w:val="auto"/>
          <w:sz w:val="22"/>
          <w:szCs w:val="22"/>
        </w:rPr>
        <w:t>os</w:t>
      </w:r>
      <w:r w:rsidR="00B6328C" w:rsidRPr="00282A91">
        <w:rPr>
          <w:bCs/>
          <w:color w:val="auto"/>
          <w:sz w:val="22"/>
          <w:szCs w:val="22"/>
        </w:rPr>
        <w:t>,</w:t>
      </w:r>
      <w:r w:rsidR="008D55B7" w:rsidRPr="00282A91">
        <w:rPr>
          <w:bCs/>
          <w:color w:val="auto"/>
          <w:sz w:val="22"/>
          <w:szCs w:val="22"/>
        </w:rPr>
        <w:t xml:space="preserve"> Ķekavas novadā</w:t>
      </w:r>
      <w:r w:rsidR="008D55B7">
        <w:rPr>
          <w:bCs/>
          <w:color w:val="auto"/>
          <w:sz w:val="22"/>
          <w:szCs w:val="22"/>
        </w:rPr>
        <w:t xml:space="preserve">; </w:t>
      </w:r>
      <w:bookmarkEnd w:id="3"/>
    </w:p>
    <w:p w14:paraId="26AEBC91" w14:textId="040680F7"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rFonts w:eastAsia="Times New Roman"/>
          <w:bCs/>
          <w:color w:val="auto"/>
          <w:sz w:val="22"/>
          <w:szCs w:val="22"/>
        </w:rPr>
        <w:t>Līgums</w:t>
      </w:r>
      <w:r w:rsidR="008D55B7">
        <w:rPr>
          <w:rFonts w:eastAsia="Times New Roman"/>
          <w:bCs/>
          <w:color w:val="auto"/>
          <w:sz w:val="22"/>
          <w:szCs w:val="22"/>
        </w:rPr>
        <w:t xml:space="preserve"> </w:t>
      </w:r>
      <w:r w:rsidR="007A0D0C">
        <w:rPr>
          <w:rFonts w:eastAsia="Times New Roman"/>
          <w:bCs/>
          <w:color w:val="auto"/>
          <w:sz w:val="22"/>
          <w:szCs w:val="22"/>
        </w:rPr>
        <w:t xml:space="preserve">tiks slēgts </w:t>
      </w:r>
      <w:r w:rsidRPr="00CA3E1A">
        <w:rPr>
          <w:rFonts w:eastAsia="Times New Roman"/>
          <w:bCs/>
          <w:color w:val="auto"/>
          <w:sz w:val="22"/>
          <w:szCs w:val="22"/>
        </w:rPr>
        <w:t xml:space="preserve">atbilstoši Pielikumā Nr. 6. dotajai līguma formai. </w:t>
      </w:r>
    </w:p>
    <w:p w14:paraId="26AEBC92" w14:textId="55BAB195"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 noslēgšanas, Izpildītājs 10 dienu laikā iesniedz Līguma</w:t>
      </w:r>
      <w:r w:rsidR="00D90FDB" w:rsidRPr="00CA3E1A">
        <w:rPr>
          <w:rStyle w:val="NoneA"/>
          <w:rFonts w:eastAsia="Arial Unicode MS"/>
          <w:color w:val="auto"/>
          <w:sz w:val="22"/>
          <w:szCs w:val="22"/>
        </w:rPr>
        <w:t xml:space="preserve"> </w:t>
      </w:r>
      <w:r w:rsidRPr="00CA3E1A">
        <w:rPr>
          <w:bCs/>
          <w:color w:val="auto"/>
          <w:sz w:val="22"/>
          <w:szCs w:val="22"/>
        </w:rPr>
        <w:t>izpildes nodrošinājumu. Līguma</w:t>
      </w:r>
      <w:r w:rsidR="004430DB">
        <w:rPr>
          <w:rStyle w:val="NoneA"/>
          <w:rFonts w:eastAsia="Arial Unicode MS"/>
          <w:color w:val="auto"/>
          <w:sz w:val="22"/>
          <w:szCs w:val="22"/>
        </w:rPr>
        <w:t xml:space="preserve"> </w:t>
      </w:r>
      <w:r w:rsidRPr="00CA3E1A">
        <w:rPr>
          <w:bCs/>
          <w:color w:val="auto"/>
          <w:sz w:val="22"/>
          <w:szCs w:val="22"/>
        </w:rPr>
        <w:t xml:space="preserve">saistību izpildes nodrošinājumam ir jāatbilst </w:t>
      </w:r>
      <w:r w:rsidR="00783183">
        <w:rPr>
          <w:bCs/>
          <w:color w:val="auto"/>
          <w:sz w:val="22"/>
          <w:szCs w:val="22"/>
        </w:rPr>
        <w:t>L</w:t>
      </w:r>
      <w:r w:rsidRPr="00CA3E1A">
        <w:rPr>
          <w:bCs/>
          <w:color w:val="auto"/>
          <w:sz w:val="22"/>
          <w:szCs w:val="22"/>
        </w:rPr>
        <w:t>īguma saistību izpildes nodrošinājuma noteikumiem (No</w:t>
      </w:r>
      <w:r w:rsidR="00AB4D7A" w:rsidRPr="00CA3E1A">
        <w:rPr>
          <w:bCs/>
          <w:color w:val="auto"/>
          <w:sz w:val="22"/>
          <w:szCs w:val="22"/>
        </w:rPr>
        <w:t xml:space="preserve">likuma </w:t>
      </w:r>
      <w:r w:rsidR="004430DB">
        <w:rPr>
          <w:bCs/>
          <w:color w:val="auto"/>
          <w:sz w:val="22"/>
          <w:szCs w:val="22"/>
        </w:rPr>
        <w:t>7</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r w:rsidR="00035444">
        <w:rPr>
          <w:bCs/>
          <w:color w:val="auto"/>
          <w:sz w:val="22"/>
          <w:szCs w:val="22"/>
        </w:rPr>
        <w:t xml:space="preserve"> </w:t>
      </w:r>
    </w:p>
    <w:p w14:paraId="26AEBC93" w14:textId="763B8DB2" w:rsidR="007E6C1D" w:rsidRPr="00035444" w:rsidRDefault="007E6C1D" w:rsidP="002D6CE2">
      <w:pPr>
        <w:numPr>
          <w:ilvl w:val="1"/>
          <w:numId w:val="25"/>
        </w:numPr>
        <w:tabs>
          <w:tab w:val="left" w:pos="567"/>
        </w:tabs>
        <w:suppressAutoHyphens w:val="0"/>
        <w:spacing w:after="120" w:line="240" w:lineRule="auto"/>
        <w:jc w:val="both"/>
        <w:rPr>
          <w:color w:val="auto"/>
        </w:rPr>
      </w:pPr>
      <w:r w:rsidRPr="00CA3E1A">
        <w:rPr>
          <w:bCs/>
          <w:color w:val="auto"/>
          <w:sz w:val="22"/>
          <w:szCs w:val="22"/>
        </w:rPr>
        <w:t>Pēc līguma</w:t>
      </w:r>
      <w:r w:rsidR="005255AC" w:rsidRPr="00CA3E1A">
        <w:rPr>
          <w:bCs/>
          <w:color w:val="auto"/>
          <w:sz w:val="22"/>
          <w:szCs w:val="22"/>
        </w:rPr>
        <w:t xml:space="preserve"> </w:t>
      </w:r>
      <w:r w:rsidRPr="00CA3E1A">
        <w:rPr>
          <w:bCs/>
          <w:color w:val="auto"/>
          <w:sz w:val="22"/>
          <w:szCs w:val="22"/>
        </w:rPr>
        <w:t xml:space="preserve">darbu pabeigšanas, Izpildītājs 30 dienu laikā iesniedz Līguma garantijas laika garantijas nodrošinājumu. Garantijas laika nodrošinājumam ir jāatbilst garantijas laika nodrošinājuma noteikumiem (Nolikuma </w:t>
      </w:r>
      <w:r w:rsidR="004430DB">
        <w:rPr>
          <w:bCs/>
          <w:color w:val="auto"/>
          <w:sz w:val="22"/>
          <w:szCs w:val="22"/>
        </w:rPr>
        <w:t>8</w:t>
      </w:r>
      <w:r w:rsidRPr="00CA3E1A">
        <w:rPr>
          <w:bCs/>
          <w:color w:val="auto"/>
          <w:sz w:val="22"/>
          <w:szCs w:val="22"/>
        </w:rPr>
        <w:t>.</w:t>
      </w:r>
      <w:r w:rsidR="005255AC" w:rsidRPr="00CA3E1A">
        <w:rPr>
          <w:bCs/>
          <w:color w:val="auto"/>
          <w:sz w:val="22"/>
          <w:szCs w:val="22"/>
        </w:rPr>
        <w:t xml:space="preserve"> </w:t>
      </w:r>
      <w:r w:rsidRPr="00CA3E1A">
        <w:rPr>
          <w:bCs/>
          <w:color w:val="auto"/>
          <w:sz w:val="22"/>
          <w:szCs w:val="22"/>
        </w:rPr>
        <w:t>pielikums).</w:t>
      </w:r>
    </w:p>
    <w:p w14:paraId="26AEBC94" w14:textId="28A86A22" w:rsidR="007E6C1D" w:rsidRPr="00CA3E1A" w:rsidRDefault="007E6C1D" w:rsidP="002D6CE2">
      <w:pPr>
        <w:numPr>
          <w:ilvl w:val="0"/>
          <w:numId w:val="25"/>
        </w:numPr>
        <w:tabs>
          <w:tab w:val="left" w:pos="567"/>
        </w:tabs>
        <w:spacing w:after="120"/>
        <w:jc w:val="both"/>
        <w:rPr>
          <w:color w:val="auto"/>
        </w:rPr>
      </w:pPr>
      <w:r w:rsidRPr="00CA3E1A">
        <w:rPr>
          <w:b/>
          <w:bCs/>
          <w:color w:val="auto"/>
          <w:sz w:val="22"/>
          <w:szCs w:val="22"/>
        </w:rPr>
        <w:t>Piekļuve</w:t>
      </w:r>
      <w:r w:rsidR="007C2049">
        <w:rPr>
          <w:b/>
          <w:bCs/>
          <w:color w:val="auto"/>
          <w:sz w:val="22"/>
          <w:szCs w:val="22"/>
        </w:rPr>
        <w:t xml:space="preserve"> </w:t>
      </w:r>
      <w:r w:rsidRPr="00CA3E1A">
        <w:rPr>
          <w:b/>
          <w:bCs/>
          <w:color w:val="auto"/>
          <w:sz w:val="22"/>
          <w:szCs w:val="22"/>
        </w:rPr>
        <w:t>iepirkuma procedūras dokumentiem, papildu informācijas sniegšana un informācijas apmaiņa</w:t>
      </w:r>
    </w:p>
    <w:p w14:paraId="26AEBC95" w14:textId="77777777" w:rsidR="007E6C1D" w:rsidRPr="00CA3E1A" w:rsidRDefault="007E6C1D">
      <w:pPr>
        <w:tabs>
          <w:tab w:val="left" w:pos="567"/>
        </w:tabs>
        <w:spacing w:after="120"/>
        <w:ind w:left="567" w:hanging="567"/>
        <w:jc w:val="both"/>
        <w:rPr>
          <w:color w:val="auto"/>
        </w:rPr>
      </w:pPr>
      <w:r w:rsidRPr="00CA3E1A">
        <w:rPr>
          <w:color w:val="auto"/>
          <w:sz w:val="22"/>
          <w:szCs w:val="22"/>
        </w:rPr>
        <w:t xml:space="preserve">9.1. </w:t>
      </w:r>
      <w:r w:rsidRPr="00CA3E1A">
        <w:rPr>
          <w:color w:val="auto"/>
          <w:sz w:val="22"/>
          <w:szCs w:val="22"/>
        </w:rPr>
        <w:tab/>
        <w:t xml:space="preserve">Pasūtītājs nodrošina brīvu un tiešu elektronisku piekļuvi iepirkuma dokumentiem un visiem papildus nepieciešamajiem dokumentiem Elektronisko iepirkumu sistēmas (turpmāk – EIS) e-konkursu apakšsistēmas tīmekļvietnē </w:t>
      </w:r>
      <w:r w:rsidR="00670716" w:rsidRPr="00CA3E1A">
        <w:rPr>
          <w:color w:val="auto"/>
          <w:sz w:val="22"/>
          <w:szCs w:val="22"/>
        </w:rPr>
        <w:t>https://www.eis.gov.lv/EKEIS/Supplier/Organizer/271</w:t>
      </w:r>
      <w:r w:rsidR="00A77C38" w:rsidRPr="00CA3E1A">
        <w:rPr>
          <w:color w:val="auto"/>
          <w:sz w:val="22"/>
          <w:szCs w:val="22"/>
        </w:rPr>
        <w:t>.</w:t>
      </w:r>
    </w:p>
    <w:p w14:paraId="26AEBC96" w14:textId="72D44F8A" w:rsidR="007E6C1D" w:rsidRPr="00CA3E1A" w:rsidRDefault="007E6C1D" w:rsidP="00AA7663">
      <w:pPr>
        <w:tabs>
          <w:tab w:val="left" w:pos="709"/>
        </w:tabs>
        <w:spacing w:after="120"/>
        <w:ind w:left="426" w:hanging="426"/>
        <w:jc w:val="both"/>
        <w:rPr>
          <w:color w:val="auto"/>
        </w:rPr>
      </w:pPr>
      <w:r w:rsidRPr="00CA3E1A">
        <w:rPr>
          <w:color w:val="auto"/>
          <w:sz w:val="22"/>
          <w:szCs w:val="22"/>
        </w:rPr>
        <w:t>9.2.</w:t>
      </w:r>
      <w:r w:rsidR="007C2049">
        <w:rPr>
          <w:color w:val="auto"/>
          <w:sz w:val="22"/>
          <w:szCs w:val="22"/>
        </w:rPr>
        <w:t xml:space="preserve"> </w:t>
      </w:r>
      <w:r w:rsidRPr="00CA3E1A">
        <w:rPr>
          <w:color w:val="auto"/>
          <w:sz w:val="22"/>
          <w:szCs w:val="22"/>
        </w:rPr>
        <w:t>Ja pretendents ir laikus pieprasījis papildu informāciju par iepirkuma procedūras dokumentos iekļautajām prasībām, pasūtītājs to sniedz 5 (piecu) darbdienu laikā, bet ne vēlāk kā 6 (sešas) dienas pirms piedāvājumu iesniegšanas termiņa beigām.</w:t>
      </w:r>
    </w:p>
    <w:p w14:paraId="26AEBC97" w14:textId="4C7FC563" w:rsidR="007E6C1D" w:rsidRPr="00CA3E1A" w:rsidRDefault="007E6C1D" w:rsidP="002D6CE2">
      <w:pPr>
        <w:numPr>
          <w:ilvl w:val="1"/>
          <w:numId w:val="26"/>
        </w:numPr>
        <w:spacing w:after="120"/>
        <w:jc w:val="both"/>
        <w:rPr>
          <w:color w:val="auto"/>
        </w:rPr>
      </w:pPr>
      <w:r w:rsidRPr="00CA3E1A">
        <w:rPr>
          <w:color w:val="auto"/>
          <w:sz w:val="22"/>
          <w:szCs w:val="22"/>
        </w:rPr>
        <w:t xml:space="preserve">Papildu informāciju pasūtītājs </w:t>
      </w:r>
      <w:proofErr w:type="spellStart"/>
      <w:r w:rsidRPr="00CA3E1A">
        <w:rPr>
          <w:color w:val="auto"/>
          <w:sz w:val="22"/>
          <w:szCs w:val="22"/>
        </w:rPr>
        <w:t>nosūta</w:t>
      </w:r>
      <w:proofErr w:type="spellEnd"/>
      <w:r w:rsidRPr="00CA3E1A">
        <w:rPr>
          <w:color w:val="auto"/>
          <w:sz w:val="22"/>
          <w:szCs w:val="22"/>
        </w:rPr>
        <w:t xml:space="preserve"> pretendentam, kas uzdevis jautājumu, un vienlaikus ievieto šo informāciju</w:t>
      </w:r>
      <w:r w:rsidR="007C2049">
        <w:rPr>
          <w:color w:val="auto"/>
          <w:sz w:val="22"/>
          <w:szCs w:val="22"/>
        </w:rPr>
        <w:t xml:space="preserve"> </w:t>
      </w:r>
      <w:r w:rsidRPr="00CA3E1A">
        <w:rPr>
          <w:color w:val="auto"/>
          <w:sz w:val="22"/>
          <w:szCs w:val="22"/>
        </w:rPr>
        <w:t xml:space="preserve">EIS e-konkursu apakšsistēmas tīmekļvietnē </w:t>
      </w:r>
      <w:r w:rsidR="00670716" w:rsidRPr="00CA3E1A">
        <w:rPr>
          <w:color w:val="auto"/>
          <w:sz w:val="22"/>
          <w:szCs w:val="22"/>
        </w:rPr>
        <w:t>https://www.eis.gov.lv/EKEIS/Supplier/Organizer/271</w:t>
      </w:r>
      <w:r w:rsidR="00F14868" w:rsidRPr="00CA3E1A">
        <w:rPr>
          <w:color w:val="auto"/>
          <w:sz w:val="22"/>
          <w:szCs w:val="22"/>
        </w:rPr>
        <w:t>,</w:t>
      </w:r>
      <w:r w:rsidRPr="00CA3E1A">
        <w:rPr>
          <w:color w:val="auto"/>
          <w:sz w:val="22"/>
          <w:szCs w:val="22"/>
        </w:rPr>
        <w:t xml:space="preserve"> kur ir pieejami iepirkuma procedūras dokumenti, norādot arī uzdoto jautājumu.</w:t>
      </w:r>
    </w:p>
    <w:p w14:paraId="26AEBC98" w14:textId="77777777" w:rsidR="007E6C1D" w:rsidRPr="00CA3E1A" w:rsidRDefault="007E6C1D" w:rsidP="002D6CE2">
      <w:pPr>
        <w:numPr>
          <w:ilvl w:val="1"/>
          <w:numId w:val="26"/>
        </w:numPr>
        <w:spacing w:after="120"/>
        <w:jc w:val="both"/>
        <w:rPr>
          <w:color w:val="auto"/>
        </w:rPr>
      </w:pPr>
      <w:r w:rsidRPr="00CA3E1A">
        <w:rPr>
          <w:color w:val="auto"/>
          <w:sz w:val="22"/>
          <w:szCs w:val="22"/>
        </w:rPr>
        <w:t xml:space="preserve">Ieinteresēto pretendentu pienākums ir pastāvīgi sekot tīmekļvietnes </w:t>
      </w:r>
      <w:r w:rsidR="00670716" w:rsidRPr="00CA3E1A">
        <w:rPr>
          <w:color w:val="auto"/>
          <w:sz w:val="22"/>
          <w:szCs w:val="22"/>
        </w:rPr>
        <w:t>https://www.eis.gov.lv/EKEIS/Supplier/Organizer/271</w:t>
      </w:r>
      <w:r w:rsidR="00A77C38" w:rsidRPr="00CA3E1A">
        <w:rPr>
          <w:color w:val="auto"/>
          <w:sz w:val="22"/>
          <w:szCs w:val="22"/>
        </w:rPr>
        <w:t xml:space="preserve"> </w:t>
      </w:r>
      <w:r w:rsidRPr="00CA3E1A">
        <w:rPr>
          <w:color w:val="auto"/>
          <w:sz w:val="22"/>
          <w:szCs w:val="22"/>
        </w:rPr>
        <w:t>iepirkuma profilā publicētajai informācijai.</w:t>
      </w:r>
    </w:p>
    <w:p w14:paraId="26AEBC99" w14:textId="77777777" w:rsidR="007E6C1D" w:rsidRPr="00CA3E1A" w:rsidRDefault="007E6C1D" w:rsidP="002D6CE2">
      <w:pPr>
        <w:numPr>
          <w:ilvl w:val="1"/>
          <w:numId w:val="26"/>
        </w:numPr>
        <w:spacing w:after="120"/>
        <w:jc w:val="both"/>
        <w:rPr>
          <w:color w:val="auto"/>
        </w:rPr>
      </w:pPr>
      <w:r w:rsidRPr="00CA3E1A">
        <w:rPr>
          <w:color w:val="auto"/>
          <w:sz w:val="22"/>
          <w:szCs w:val="22"/>
        </w:rPr>
        <w:t>Informācijas apmaiņa starp pasūtītāju un pretendentu notiek elektroniski, EIS e-konkursu apakšsistēmā.</w:t>
      </w:r>
    </w:p>
    <w:p w14:paraId="26AEBC9A" w14:textId="77777777" w:rsidR="007E6C1D" w:rsidRPr="00CA3E1A" w:rsidRDefault="007E6C1D" w:rsidP="002D6CE2">
      <w:pPr>
        <w:numPr>
          <w:ilvl w:val="0"/>
          <w:numId w:val="26"/>
        </w:numPr>
        <w:spacing w:after="120"/>
        <w:jc w:val="both"/>
        <w:rPr>
          <w:color w:val="auto"/>
        </w:rPr>
      </w:pPr>
      <w:r w:rsidRPr="00CA3E1A">
        <w:rPr>
          <w:b/>
          <w:color w:val="auto"/>
          <w:sz w:val="22"/>
          <w:szCs w:val="22"/>
        </w:rPr>
        <w:t>Piedāvājumu iesniegšanas un atvēršanas vieta, datums un laiks</w:t>
      </w:r>
    </w:p>
    <w:p w14:paraId="26AEBC9B" w14:textId="77777777" w:rsidR="007E6C1D" w:rsidRPr="00CA3E1A" w:rsidRDefault="007E6C1D" w:rsidP="00B6328C">
      <w:pPr>
        <w:spacing w:after="120"/>
        <w:ind w:left="360" w:hanging="360"/>
        <w:jc w:val="both"/>
        <w:rPr>
          <w:color w:val="auto"/>
        </w:rPr>
      </w:pPr>
      <w:r w:rsidRPr="00CA3E1A">
        <w:rPr>
          <w:bCs/>
          <w:color w:val="auto"/>
          <w:sz w:val="22"/>
          <w:szCs w:val="22"/>
        </w:rPr>
        <w:t>10.1. Piedāvājumu iesniegšanas veids – elektroniski</w:t>
      </w:r>
      <w:r w:rsidRPr="00CA3E1A">
        <w:rPr>
          <w:rStyle w:val="FootnoteCharacters"/>
          <w:color w:val="auto"/>
          <w:sz w:val="22"/>
          <w:szCs w:val="22"/>
        </w:rPr>
        <w:footnoteReference w:id="1"/>
      </w:r>
      <w:r w:rsidRPr="00CA3E1A">
        <w:rPr>
          <w:bCs/>
          <w:color w:val="auto"/>
          <w:sz w:val="22"/>
          <w:szCs w:val="22"/>
        </w:rPr>
        <w:t xml:space="preserve">. </w:t>
      </w:r>
    </w:p>
    <w:p w14:paraId="26AEBC9C" w14:textId="1897D05D" w:rsidR="007E6C1D" w:rsidRPr="00F9227D" w:rsidRDefault="007E6C1D" w:rsidP="00F9227D">
      <w:pPr>
        <w:spacing w:after="120"/>
        <w:ind w:left="567" w:hanging="567"/>
        <w:jc w:val="both"/>
        <w:rPr>
          <w:b/>
          <w:bCs/>
          <w:color w:val="auto"/>
          <w:sz w:val="22"/>
          <w:szCs w:val="22"/>
        </w:rPr>
      </w:pPr>
      <w:r w:rsidRPr="00CA3E1A">
        <w:rPr>
          <w:color w:val="auto"/>
          <w:sz w:val="22"/>
          <w:szCs w:val="22"/>
        </w:rPr>
        <w:t xml:space="preserve">10.2. </w:t>
      </w:r>
      <w:r w:rsidR="00F9227D" w:rsidRPr="00B21DFC">
        <w:rPr>
          <w:sz w:val="22"/>
          <w:szCs w:val="22"/>
        </w:rPr>
        <w:t xml:space="preserve">Piedāvājumu iesniegšanas termiņš </w:t>
      </w:r>
      <w:r w:rsidR="00F9227D" w:rsidRPr="00B21DFC">
        <w:rPr>
          <w:sz w:val="22"/>
          <w:szCs w:val="22"/>
          <w:shd w:val="clear" w:color="auto" w:fill="FFFFFF"/>
        </w:rPr>
        <w:t xml:space="preserve">skatāms </w:t>
      </w:r>
      <w:r w:rsidR="00F9227D" w:rsidRPr="00B21DFC">
        <w:rPr>
          <w:b/>
          <w:sz w:val="22"/>
          <w:szCs w:val="22"/>
        </w:rPr>
        <w:t xml:space="preserve">Iepirkumu uzraudzības biroja </w:t>
      </w:r>
      <w:r w:rsidR="00F9227D" w:rsidRPr="00B21DFC">
        <w:rPr>
          <w:b/>
          <w:bCs/>
          <w:sz w:val="22"/>
          <w:szCs w:val="22"/>
          <w:shd w:val="clear" w:color="auto" w:fill="FFFFFF"/>
        </w:rPr>
        <w:t xml:space="preserve">tīmekļvietnes </w:t>
      </w:r>
      <w:r w:rsidR="00F9227D" w:rsidRPr="00B21DFC">
        <w:rPr>
          <w:b/>
          <w:sz w:val="22"/>
          <w:szCs w:val="22"/>
        </w:rPr>
        <w:t>attiecīgajā paziņojumā</w:t>
      </w:r>
      <w:r w:rsidR="00F9227D" w:rsidRPr="00B21DFC">
        <w:rPr>
          <w:sz w:val="22"/>
          <w:szCs w:val="22"/>
        </w:rPr>
        <w:t>.</w:t>
      </w:r>
      <w:r w:rsidR="00F9227D">
        <w:rPr>
          <w:b/>
          <w:bCs/>
          <w:color w:val="auto"/>
          <w:sz w:val="22"/>
          <w:szCs w:val="22"/>
        </w:rPr>
        <w:t xml:space="preserve"> </w:t>
      </w:r>
    </w:p>
    <w:p w14:paraId="26AEBC9D" w14:textId="35496B19" w:rsidR="007E6C1D" w:rsidRPr="00F9227D" w:rsidRDefault="007E6C1D" w:rsidP="00F9227D">
      <w:pPr>
        <w:spacing w:after="120"/>
        <w:ind w:left="567" w:hanging="567"/>
        <w:jc w:val="both"/>
        <w:rPr>
          <w:color w:val="auto"/>
          <w:sz w:val="22"/>
          <w:szCs w:val="22"/>
        </w:rPr>
      </w:pPr>
      <w:r w:rsidRPr="00CA3E1A">
        <w:rPr>
          <w:bCs/>
          <w:color w:val="auto"/>
          <w:sz w:val="22"/>
          <w:szCs w:val="22"/>
        </w:rPr>
        <w:t xml:space="preserve">10.3. </w:t>
      </w:r>
      <w:r w:rsidR="00F9227D" w:rsidRPr="00B21DFC">
        <w:rPr>
          <w:sz w:val="22"/>
          <w:szCs w:val="22"/>
        </w:rPr>
        <w:t xml:space="preserve">Komisija atver elektroniski iesniegtos piedāvājumus EIS e-konkursu apakšsistēmā. Piedāvājumu atvēršanas laiks ir noteikts </w:t>
      </w:r>
      <w:r w:rsidR="00F9227D" w:rsidRPr="00B21DFC">
        <w:rPr>
          <w:b/>
          <w:sz w:val="22"/>
          <w:szCs w:val="22"/>
        </w:rPr>
        <w:t>Iepirkumu uzraudzības biroja tīmek</w:t>
      </w:r>
      <w:r w:rsidR="00F9227D">
        <w:rPr>
          <w:b/>
          <w:sz w:val="22"/>
          <w:szCs w:val="22"/>
        </w:rPr>
        <w:t>ļvietnes attiecīgajā paziņojumā</w:t>
      </w:r>
      <w:r w:rsidR="00F9227D">
        <w:rPr>
          <w:bCs/>
          <w:sz w:val="22"/>
          <w:szCs w:val="22"/>
          <w:u w:val="single"/>
        </w:rPr>
        <w:t>.</w:t>
      </w:r>
    </w:p>
    <w:p w14:paraId="26AEBC9E" w14:textId="77777777" w:rsidR="007E6C1D" w:rsidRPr="00CA3E1A" w:rsidRDefault="007E6C1D">
      <w:pPr>
        <w:spacing w:after="120"/>
        <w:ind w:left="567" w:hanging="567"/>
        <w:jc w:val="both"/>
        <w:rPr>
          <w:color w:val="auto"/>
        </w:rPr>
      </w:pPr>
      <w:r w:rsidRPr="00CA3E1A">
        <w:rPr>
          <w:color w:val="auto"/>
          <w:sz w:val="22"/>
          <w:szCs w:val="22"/>
        </w:rPr>
        <w:t>10.4. Iesniegto piedāvājumu atvēršanas procesam var sekot līdzi tiešsaistes režīmā EIS e-konkursu apakšsistēmā.</w:t>
      </w:r>
    </w:p>
    <w:p w14:paraId="26AEBC9F" w14:textId="77777777" w:rsidR="007E6C1D" w:rsidRDefault="007E6C1D">
      <w:pPr>
        <w:spacing w:after="120"/>
        <w:ind w:left="567" w:hanging="567"/>
        <w:jc w:val="both"/>
        <w:rPr>
          <w:color w:val="auto"/>
          <w:sz w:val="22"/>
          <w:szCs w:val="22"/>
        </w:rPr>
      </w:pPr>
      <w:r w:rsidRPr="00CA3E1A">
        <w:rPr>
          <w:color w:val="auto"/>
          <w:sz w:val="22"/>
          <w:szCs w:val="22"/>
        </w:rPr>
        <w:lastRenderedPageBreak/>
        <w:t>10.5. Ārpus EIS e-konkursu apakšsistēmas iesniegtie piedāvājumi netiek atvērti un neatvērti tiek nosūtīti atpakaļ iesniedzējam.</w:t>
      </w:r>
    </w:p>
    <w:p w14:paraId="0B548317" w14:textId="77777777" w:rsidR="00B6328C" w:rsidRPr="00CA3E1A" w:rsidRDefault="00B6328C">
      <w:pPr>
        <w:spacing w:after="120"/>
        <w:ind w:left="567" w:hanging="567"/>
        <w:jc w:val="both"/>
        <w:rPr>
          <w:color w:val="auto"/>
        </w:rPr>
      </w:pPr>
    </w:p>
    <w:p w14:paraId="26AEBCA0" w14:textId="77777777" w:rsidR="007E6C1D" w:rsidRPr="00CA3E1A" w:rsidRDefault="007E6C1D" w:rsidP="002D6CE2">
      <w:pPr>
        <w:numPr>
          <w:ilvl w:val="0"/>
          <w:numId w:val="26"/>
        </w:numPr>
        <w:spacing w:after="120"/>
        <w:jc w:val="both"/>
        <w:rPr>
          <w:color w:val="auto"/>
        </w:rPr>
      </w:pPr>
      <w:r w:rsidRPr="00CA3E1A">
        <w:rPr>
          <w:b/>
          <w:color w:val="auto"/>
          <w:sz w:val="22"/>
          <w:szCs w:val="22"/>
        </w:rPr>
        <w:t>Ieinteresēto pretendentu sanāksmes norises vieta, datums un laiks</w:t>
      </w:r>
    </w:p>
    <w:p w14:paraId="26AEBCA1" w14:textId="73445326"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Pasūtītājs nav paredzējis rīkot ieinteresēto pretendentu sanāksmi. Pasūtītājs saskaņā ar Ministru kabineta 2017. gada 28. februāra noteikumu Nr. 107 “Iepirkuma procedūru un metu konkursu norises kārtība” 11. punktu rīkos ieinteresēto pretendentu sanāksmi, ja ne vēlāk kā 10 (desmit) dienas pirms piedāvājumu iesniegšanas termiņa pēdējās dienas, tas bū</w:t>
      </w:r>
      <w:r w:rsidR="00554FE3">
        <w:rPr>
          <w:color w:val="auto"/>
          <w:sz w:val="22"/>
          <w:szCs w:val="22"/>
        </w:rPr>
        <w:t>s saņēmis rakstiski vismaz divu ieinteresēto pretendentu</w:t>
      </w:r>
      <w:r w:rsidRPr="00CA3E1A">
        <w:rPr>
          <w:color w:val="auto"/>
          <w:sz w:val="22"/>
          <w:szCs w:val="22"/>
        </w:rPr>
        <w:t xml:space="preserve"> priekšlikumu</w:t>
      </w:r>
      <w:r w:rsidR="00554FE3">
        <w:rPr>
          <w:color w:val="auto"/>
          <w:sz w:val="22"/>
          <w:szCs w:val="22"/>
        </w:rPr>
        <w:t>s</w:t>
      </w:r>
      <w:r w:rsidRPr="00CA3E1A">
        <w:rPr>
          <w:color w:val="auto"/>
          <w:sz w:val="22"/>
          <w:szCs w:val="22"/>
        </w:rPr>
        <w:t xml:space="preserve"> rīkot ieinteresēto pretendentu sanāksmi. Katram ieinteresētajam pretendentam tiks rīkota atsevišķa sanāksme.</w:t>
      </w:r>
    </w:p>
    <w:p w14:paraId="26AEBCA2"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 xml:space="preserve">Iepirkuma komisija sniedz papildu informāciju un atbild uz sanāksmes laikā uzdotajiem jautājumiem. </w:t>
      </w:r>
    </w:p>
    <w:p w14:paraId="26AEBCA3"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Sanāksmes gaita tiek protokolēta</w:t>
      </w:r>
      <w:r w:rsidR="00B26657" w:rsidRPr="00CA3E1A">
        <w:rPr>
          <w:color w:val="auto"/>
          <w:sz w:val="22"/>
          <w:szCs w:val="22"/>
        </w:rPr>
        <w:t xml:space="preserve"> un protokols vienas darba dienas laikā tiek publicēts EIS e-konkursu apakšsis</w:t>
      </w:r>
      <w:r w:rsidR="00A96ACC" w:rsidRPr="00CA3E1A">
        <w:rPr>
          <w:color w:val="auto"/>
          <w:sz w:val="22"/>
          <w:szCs w:val="22"/>
        </w:rPr>
        <w:t>tēmā.</w:t>
      </w:r>
    </w:p>
    <w:p w14:paraId="26AEBCA4" w14:textId="77777777" w:rsidR="007E6C1D" w:rsidRPr="00CA3E1A" w:rsidRDefault="007E6C1D" w:rsidP="002D6CE2">
      <w:pPr>
        <w:numPr>
          <w:ilvl w:val="0"/>
          <w:numId w:val="32"/>
        </w:numPr>
        <w:spacing w:after="120"/>
        <w:jc w:val="both"/>
        <w:rPr>
          <w:color w:val="auto"/>
        </w:rPr>
      </w:pPr>
      <w:r w:rsidRPr="00CA3E1A">
        <w:rPr>
          <w:b/>
          <w:color w:val="auto"/>
          <w:sz w:val="22"/>
          <w:szCs w:val="22"/>
        </w:rPr>
        <w:t>Prasības attiecībā uz piedāvājuma noformējumu un iesniegšanu</w:t>
      </w:r>
    </w:p>
    <w:p w14:paraId="26AEBCA5"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jāiesniedz elektroniski </w:t>
      </w:r>
      <w:r w:rsidRPr="00CA3E1A">
        <w:rPr>
          <w:bCs/>
          <w:color w:val="auto"/>
          <w:sz w:val="22"/>
          <w:szCs w:val="22"/>
        </w:rPr>
        <w:t>EIS</w:t>
      </w:r>
      <w:r w:rsidRPr="00CA3E1A">
        <w:rPr>
          <w:color w:val="auto"/>
          <w:sz w:val="22"/>
          <w:szCs w:val="22"/>
        </w:rPr>
        <w:t xml:space="preserve"> e-konkursu apakšsistēmā, ievērojot šādas pretendenta izvēles iespējas:</w:t>
      </w:r>
    </w:p>
    <w:p w14:paraId="26AEBCA6"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izmantojot </w:t>
      </w:r>
      <w:r w:rsidRPr="00CA3E1A">
        <w:rPr>
          <w:bCs/>
          <w:color w:val="auto"/>
          <w:sz w:val="22"/>
          <w:szCs w:val="22"/>
        </w:rPr>
        <w:t>EIS</w:t>
      </w:r>
      <w:r w:rsidRPr="00CA3E1A">
        <w:rPr>
          <w:color w:val="auto"/>
          <w:sz w:val="22"/>
          <w:szCs w:val="22"/>
        </w:rPr>
        <w:t xml:space="preserve"> e-konkursu apakšsistēmas piedāvātos rīkus, aizpildot minētās sistēmas e-konkursu apakšsistēmā iepirkuma procedūras sadaļā ievietotās formas</w:t>
      </w:r>
      <w:r w:rsidR="005255AC" w:rsidRPr="00CA3E1A">
        <w:rPr>
          <w:color w:val="auto"/>
          <w:sz w:val="22"/>
          <w:szCs w:val="22"/>
        </w:rPr>
        <w:t xml:space="preserve"> vai </w:t>
      </w:r>
      <w:r w:rsidR="00E928AE" w:rsidRPr="00CA3E1A">
        <w:rPr>
          <w:color w:val="auto"/>
          <w:sz w:val="22"/>
          <w:szCs w:val="22"/>
        </w:rPr>
        <w:t>n</w:t>
      </w:r>
      <w:r w:rsidR="005255AC" w:rsidRPr="00CA3E1A">
        <w:rPr>
          <w:color w:val="auto"/>
          <w:sz w:val="22"/>
          <w:szCs w:val="22"/>
        </w:rPr>
        <w:t>olikuma pielikumus</w:t>
      </w:r>
      <w:r w:rsidRPr="00CA3E1A">
        <w:rPr>
          <w:color w:val="auto"/>
          <w:sz w:val="22"/>
          <w:szCs w:val="22"/>
        </w:rPr>
        <w:t>;</w:t>
      </w:r>
    </w:p>
    <w:p w14:paraId="26AEBCA7"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aizpildāmos dokumentus elektroniski sagatavojot ārpus </w:t>
      </w:r>
      <w:r w:rsidRPr="00CA3E1A">
        <w:rPr>
          <w:bCs/>
          <w:color w:val="auto"/>
          <w:sz w:val="22"/>
          <w:szCs w:val="22"/>
        </w:rPr>
        <w:t xml:space="preserve">EIS </w:t>
      </w:r>
      <w:r w:rsidRPr="00CA3E1A">
        <w:rPr>
          <w:color w:val="auto"/>
          <w:sz w:val="22"/>
          <w:szCs w:val="22"/>
        </w:rPr>
        <w:t>e-konkursu apakšsistēmas un pievienojot atbilstošajām prasībām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w:t>
      </w:r>
    </w:p>
    <w:p w14:paraId="26AEBCA8"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sagatavoto piedāvājumu šifrējot ārpus </w:t>
      </w:r>
      <w:r w:rsidRPr="00CA3E1A">
        <w:rPr>
          <w:bCs/>
          <w:color w:val="auto"/>
          <w:sz w:val="22"/>
          <w:szCs w:val="22"/>
        </w:rPr>
        <w:t>EIS</w:t>
      </w:r>
      <w:r w:rsidRPr="00CA3E1A">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 kā arī dokumenta atvēršanas un nolasīšanas iespējām).</w:t>
      </w:r>
    </w:p>
    <w:p w14:paraId="26AEBCA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Sagatavojot piedāvājumu, pretendents ievēro, ka:</w:t>
      </w:r>
    </w:p>
    <w:p w14:paraId="26AEBCAA"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A3E1A">
        <w:rPr>
          <w:color w:val="auto"/>
          <w:sz w:val="22"/>
          <w:szCs w:val="22"/>
        </w:rPr>
        <w:t>pdf</w:t>
      </w:r>
      <w:proofErr w:type="spellEnd"/>
      <w:r w:rsidRPr="00CA3E1A">
        <w:rPr>
          <w:color w:val="auto"/>
          <w:sz w:val="22"/>
          <w:szCs w:val="22"/>
        </w:rPr>
        <w:t xml:space="preserve"> formātā). Tehniskais un finanšu piedāvājums jāaizpilda atsevišķā elektroniskā dokumentā ar Microsoft Office 2010 (vai jaunākas programmatūras versijas) rīkiem lasāmā formātā;</w:t>
      </w:r>
    </w:p>
    <w:p w14:paraId="26AEBCAB" w14:textId="77777777" w:rsidR="007E6C1D" w:rsidRPr="00CA3E1A" w:rsidRDefault="007E6C1D" w:rsidP="002D6CE2">
      <w:pPr>
        <w:numPr>
          <w:ilvl w:val="2"/>
          <w:numId w:val="29"/>
        </w:numPr>
        <w:spacing w:after="120"/>
        <w:jc w:val="both"/>
        <w:rPr>
          <w:color w:val="auto"/>
        </w:rPr>
      </w:pPr>
      <w:r w:rsidRPr="00CA3E1A">
        <w:rPr>
          <w:color w:val="auto"/>
          <w:sz w:val="22"/>
          <w:szCs w:val="22"/>
        </w:rPr>
        <w:t>pretendents piedāvājuma dokumentus paraksta ar drošu elektronisko parakstu un laika zīmogu vai ar EIS piedāvāto elektronisko parakstu;</w:t>
      </w:r>
    </w:p>
    <w:p w14:paraId="26AEBCAC"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ja piedāvājumu iesniedz personu apvienība jebkurā to kombinācijā, piedāvājumā norāda tās pilnvaroto pārstāvi ar tiesībām elektroniski parakstīt visus ar iepirkuma procedūru saistītos dokumentus. Pilnvarojums pārstāvēt personu apvienību ir jāparaksta katras personas apvienībā iekļautās personas </w:t>
      </w:r>
      <w:proofErr w:type="spellStart"/>
      <w:r w:rsidRPr="00CA3E1A">
        <w:rPr>
          <w:color w:val="auto"/>
          <w:sz w:val="22"/>
          <w:szCs w:val="22"/>
        </w:rPr>
        <w:t>pārstāvēttiesīgajam</w:t>
      </w:r>
      <w:proofErr w:type="spellEnd"/>
      <w:r w:rsidRPr="00CA3E1A">
        <w:rPr>
          <w:color w:val="auto"/>
          <w:sz w:val="22"/>
          <w:szCs w:val="22"/>
        </w:rPr>
        <w:t xml:space="preserve"> vai pilnvarotajam pārstāvim.</w:t>
      </w:r>
    </w:p>
    <w:p w14:paraId="26AEBCAE"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lastRenderedPageBreak/>
        <w:t xml:space="preserve">Pretendents līdz piedāvājumu iesniegšanas termiņa beigām var </w:t>
      </w:r>
      <w:proofErr w:type="spellStart"/>
      <w:r w:rsidRPr="00CA3E1A">
        <w:rPr>
          <w:color w:val="auto"/>
          <w:sz w:val="22"/>
          <w:szCs w:val="22"/>
        </w:rPr>
        <w:t>rakstveidā</w:t>
      </w:r>
      <w:proofErr w:type="spellEnd"/>
      <w:r w:rsidRPr="00CA3E1A">
        <w:rPr>
          <w:color w:val="auto"/>
          <w:sz w:val="22"/>
          <w:szCs w:val="22"/>
        </w:rPr>
        <w:t xml:space="preserve"> grozīt vai atsaukt iesniegto piedāvājumu, izmantojot attiecīgos </w:t>
      </w:r>
      <w:r w:rsidRPr="00CA3E1A">
        <w:rPr>
          <w:bCs/>
          <w:color w:val="auto"/>
          <w:sz w:val="22"/>
          <w:szCs w:val="22"/>
        </w:rPr>
        <w:t>elektronisko iepirkumu sistēmas</w:t>
      </w:r>
      <w:r w:rsidRPr="00CA3E1A">
        <w:rPr>
          <w:color w:val="auto"/>
          <w:sz w:val="22"/>
          <w:szCs w:val="22"/>
        </w:rPr>
        <w:t xml:space="preserve"> pieejamos rīkus.</w:t>
      </w:r>
    </w:p>
    <w:p w14:paraId="26AEBCAF"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26AEBCB0"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Piedāvājums sastāv no elektroniski sagatavotiem un parakstītiem dokumentiem:</w:t>
      </w:r>
    </w:p>
    <w:p w14:paraId="26AEBCB1" w14:textId="77777777" w:rsidR="007E6C1D" w:rsidRPr="00CA3E1A" w:rsidRDefault="007E6C1D" w:rsidP="002D6CE2">
      <w:pPr>
        <w:numPr>
          <w:ilvl w:val="2"/>
          <w:numId w:val="30"/>
        </w:numPr>
        <w:spacing w:after="120"/>
        <w:jc w:val="both"/>
        <w:rPr>
          <w:color w:val="auto"/>
        </w:rPr>
      </w:pPr>
      <w:r w:rsidRPr="00CA3E1A">
        <w:rPr>
          <w:bCs/>
          <w:iCs/>
          <w:color w:val="auto"/>
          <w:sz w:val="22"/>
          <w:szCs w:val="22"/>
        </w:rPr>
        <w:t>pretendenta pieteikums dalībai iepirkuma procedūrā saskaņā ar nolikuma 2.</w:t>
      </w:r>
      <w:r w:rsidR="00E928AE" w:rsidRPr="00CA3E1A">
        <w:rPr>
          <w:bCs/>
          <w:iCs/>
          <w:color w:val="auto"/>
          <w:sz w:val="22"/>
          <w:szCs w:val="22"/>
        </w:rPr>
        <w:t xml:space="preserve"> </w:t>
      </w:r>
      <w:r w:rsidRPr="00CA3E1A">
        <w:rPr>
          <w:bCs/>
          <w:iCs/>
          <w:color w:val="auto"/>
          <w:sz w:val="22"/>
          <w:szCs w:val="22"/>
        </w:rPr>
        <w:t>pielikumu;</w:t>
      </w:r>
    </w:p>
    <w:p w14:paraId="26AEBCB2" w14:textId="77777777" w:rsidR="007E6C1D" w:rsidRPr="00CA3E1A" w:rsidRDefault="007E6C1D" w:rsidP="002D6CE2">
      <w:pPr>
        <w:numPr>
          <w:ilvl w:val="2"/>
          <w:numId w:val="30"/>
        </w:numPr>
        <w:spacing w:after="120"/>
        <w:jc w:val="both"/>
        <w:rPr>
          <w:color w:val="auto"/>
        </w:rPr>
      </w:pPr>
      <w:r w:rsidRPr="00CA3E1A">
        <w:rPr>
          <w:color w:val="auto"/>
          <w:sz w:val="22"/>
          <w:szCs w:val="22"/>
        </w:rPr>
        <w:t xml:space="preserve">piedāvājuma nodrošinājuma (apdrošināšanas polises gadījumā arī apdrošināšanas prēmijas apmaksas dokumenta kopija, bet piedāvājuma nodrošinājuma summas iemaksas kontā gadījumā arī </w:t>
      </w:r>
      <w:r w:rsidRPr="00CA3E1A">
        <w:rPr>
          <w:iCs/>
          <w:color w:val="auto"/>
          <w:sz w:val="22"/>
          <w:szCs w:val="22"/>
        </w:rPr>
        <w:t>maksājuma uzdevuma dokumenta kopija</w:t>
      </w:r>
      <w:r w:rsidRPr="00CA3E1A">
        <w:rPr>
          <w:color w:val="auto"/>
          <w:sz w:val="22"/>
          <w:szCs w:val="22"/>
        </w:rPr>
        <w:t xml:space="preserve">) </w:t>
      </w:r>
      <w:r w:rsidRPr="00CA3E1A">
        <w:rPr>
          <w:bCs/>
          <w:iCs/>
          <w:color w:val="auto"/>
          <w:sz w:val="22"/>
          <w:szCs w:val="22"/>
        </w:rPr>
        <w:t>kopija</w:t>
      </w:r>
      <w:r w:rsidRPr="00CA3E1A">
        <w:rPr>
          <w:color w:val="auto"/>
          <w:sz w:val="22"/>
          <w:szCs w:val="22"/>
        </w:rPr>
        <w:t>;</w:t>
      </w:r>
    </w:p>
    <w:p w14:paraId="26AEBCB3"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kvalifikācijas dokumenti;</w:t>
      </w:r>
    </w:p>
    <w:p w14:paraId="26AEBCB4"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tehniskais piedāvājums;</w:t>
      </w:r>
    </w:p>
    <w:p w14:paraId="26AEBCB5"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finanšu piedāvājums.</w:t>
      </w:r>
    </w:p>
    <w:p w14:paraId="26AEBCB6" w14:textId="68A6DD2C" w:rsidR="007E6C1D" w:rsidRPr="00CA3E1A" w:rsidRDefault="007E6C1D" w:rsidP="002D6CE2">
      <w:pPr>
        <w:numPr>
          <w:ilvl w:val="0"/>
          <w:numId w:val="27"/>
        </w:numPr>
        <w:spacing w:after="120"/>
        <w:ind w:left="567" w:hanging="567"/>
        <w:jc w:val="both"/>
        <w:rPr>
          <w:color w:val="auto"/>
        </w:rPr>
      </w:pPr>
      <w:r w:rsidRPr="00CA3E1A">
        <w:rPr>
          <w:color w:val="auto"/>
          <w:sz w:val="22"/>
          <w:szCs w:val="22"/>
        </w:rPr>
        <w:t>Pretendents piedāvājuma noformēšanā ievēro elektronisko dokumentu likumā un Ministru kabineta 2005.</w:t>
      </w:r>
      <w:r w:rsidR="00E928AE" w:rsidRPr="00CA3E1A">
        <w:rPr>
          <w:color w:val="auto"/>
          <w:sz w:val="22"/>
          <w:szCs w:val="22"/>
        </w:rPr>
        <w:t xml:space="preserve"> </w:t>
      </w:r>
      <w:r w:rsidRPr="00CA3E1A">
        <w:rPr>
          <w:color w:val="auto"/>
          <w:sz w:val="22"/>
          <w:szCs w:val="22"/>
        </w:rPr>
        <w:t>gada 28.</w:t>
      </w:r>
      <w:r w:rsidR="00E928AE" w:rsidRPr="00CA3E1A">
        <w:rPr>
          <w:color w:val="auto"/>
          <w:sz w:val="22"/>
          <w:szCs w:val="22"/>
        </w:rPr>
        <w:t xml:space="preserve"> </w:t>
      </w:r>
      <w:r w:rsidRPr="00CA3E1A">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Pr>
          <w:color w:val="auto"/>
          <w:sz w:val="22"/>
          <w:szCs w:val="22"/>
        </w:rPr>
        <w:t xml:space="preserve"> </w:t>
      </w:r>
      <w:r w:rsidRPr="00CA3E1A">
        <w:rPr>
          <w:color w:val="auto"/>
          <w:sz w:val="22"/>
          <w:szCs w:val="22"/>
        </w:rPr>
        <w:t>piedāvājumā</w:t>
      </w:r>
      <w:r w:rsidR="007C2049">
        <w:rPr>
          <w:color w:val="auto"/>
          <w:sz w:val="22"/>
          <w:szCs w:val="22"/>
        </w:rPr>
        <w:t xml:space="preserve"> </w:t>
      </w:r>
      <w:r w:rsidRPr="00CA3E1A">
        <w:rPr>
          <w:color w:val="auto"/>
          <w:sz w:val="22"/>
          <w:szCs w:val="22"/>
        </w:rPr>
        <w:t>esošos atvasinātos dokumentus un tulkojumus, iesniedzot vienu kopēju apliecinājumu, kas attiecas uz visiem atvasinātajiem dokumentiem un tulkojumiem.</w:t>
      </w:r>
    </w:p>
    <w:p w14:paraId="26AEBCB7"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un to noformējumam jāatbilst Dokumentu juridiskā spēka likumam un Ministru kabineta 2018.</w:t>
      </w:r>
      <w:r w:rsidR="00845FA9" w:rsidRPr="00CA3E1A">
        <w:rPr>
          <w:color w:val="auto"/>
          <w:sz w:val="22"/>
          <w:szCs w:val="22"/>
        </w:rPr>
        <w:t xml:space="preserve"> </w:t>
      </w:r>
      <w:r w:rsidRPr="00CA3E1A">
        <w:rPr>
          <w:color w:val="auto"/>
          <w:sz w:val="22"/>
          <w:szCs w:val="22"/>
        </w:rPr>
        <w:t>gada 4.</w:t>
      </w:r>
      <w:r w:rsidR="00845FA9" w:rsidRPr="00CA3E1A">
        <w:rPr>
          <w:color w:val="auto"/>
          <w:sz w:val="22"/>
          <w:szCs w:val="22"/>
        </w:rPr>
        <w:t xml:space="preserve"> </w:t>
      </w:r>
      <w:r w:rsidRPr="00CA3E1A">
        <w:rPr>
          <w:color w:val="auto"/>
          <w:sz w:val="22"/>
          <w:szCs w:val="22"/>
        </w:rPr>
        <w:t>septembra noteikumiem Nr.558 „Dokumentu izstrādāšanas un noformēšanas kārtība”.</w:t>
      </w:r>
    </w:p>
    <w:p w14:paraId="26AEBCB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latviešu valodā. Svešvalodā sagatavotiem piedāvājuma dokumentiem jāpievieno apliecināts tulkojums latviešu valodā saskaņā ar Ministru kabineta 2000.</w:t>
      </w:r>
      <w:r w:rsidR="00431330" w:rsidRPr="00CA3E1A">
        <w:rPr>
          <w:color w:val="auto"/>
          <w:sz w:val="22"/>
          <w:szCs w:val="22"/>
        </w:rPr>
        <w:t xml:space="preserve"> </w:t>
      </w:r>
      <w:r w:rsidRPr="00CA3E1A">
        <w:rPr>
          <w:color w:val="auto"/>
          <w:sz w:val="22"/>
          <w:szCs w:val="22"/>
        </w:rPr>
        <w:t>gada 22.</w:t>
      </w:r>
      <w:r w:rsidR="00431330" w:rsidRPr="00CA3E1A">
        <w:rPr>
          <w:color w:val="auto"/>
          <w:sz w:val="22"/>
          <w:szCs w:val="22"/>
        </w:rPr>
        <w:t xml:space="preserve"> </w:t>
      </w:r>
      <w:r w:rsidRPr="00CA3E1A">
        <w:rPr>
          <w:color w:val="auto"/>
          <w:sz w:val="22"/>
          <w:szCs w:val="22"/>
        </w:rPr>
        <w:t xml:space="preserve">augusta noteikumiem Nr.291 „Kārtība, kādā apliecināmi dokumentu tulkojumi valsts valodā”. Par dokumentu tulkojuma atbilstību oriģinālam atbild pretendents. </w:t>
      </w:r>
    </w:p>
    <w:p w14:paraId="26AEBCBA"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nedrīkst veikt izmaiņas </w:t>
      </w:r>
      <w:r w:rsidRPr="00CA3E1A">
        <w:rPr>
          <w:bCs/>
          <w:color w:val="auto"/>
          <w:sz w:val="22"/>
          <w:szCs w:val="22"/>
        </w:rPr>
        <w:t>EIS</w:t>
      </w:r>
      <w:r w:rsidRPr="00CA3E1A">
        <w:rPr>
          <w:color w:val="auto"/>
          <w:sz w:val="22"/>
          <w:szCs w:val="22"/>
        </w:rPr>
        <w:t xml:space="preserve"> e-konkursu apakšsistēmā iepirkuma profilā publicēto veidņu struktūrā, t.sk. dzēst vai pievienot rindas vai kolonnas</w:t>
      </w:r>
    </w:p>
    <w:p w14:paraId="26AEBCBB"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6AEBCBC"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CA3E1A">
        <w:rPr>
          <w:rFonts w:eastAsia="Times New Roman"/>
          <w:color w:val="auto"/>
          <w:sz w:val="22"/>
          <w:szCs w:val="22"/>
        </w:rPr>
        <w:t xml:space="preserve">personu apvienība, </w:t>
      </w:r>
      <w:r w:rsidR="005415B6" w:rsidRPr="00CA3E1A">
        <w:rPr>
          <w:rFonts w:eastAsia="Times New Roman"/>
          <w:color w:val="auto"/>
          <w:sz w:val="22"/>
          <w:szCs w:val="22"/>
        </w:rPr>
        <w:lastRenderedPageBreak/>
        <w:t>piedāvājumu paraksta visas personas, kas ietilpst apvienībā, vai arī šo personu pilnvarotais pārstāvis</w:t>
      </w:r>
      <w:r w:rsidRPr="00CA3E1A">
        <w:rPr>
          <w:rFonts w:eastAsia="Times New Roman"/>
          <w:color w:val="auto"/>
          <w:sz w:val="22"/>
          <w:szCs w:val="22"/>
        </w:rPr>
        <w:t>.</w:t>
      </w:r>
    </w:p>
    <w:p w14:paraId="50C96EF3" w14:textId="58778996" w:rsidR="006471DB" w:rsidRPr="007A0D0C" w:rsidRDefault="007E6C1D" w:rsidP="007A0D0C">
      <w:pPr>
        <w:numPr>
          <w:ilvl w:val="0"/>
          <w:numId w:val="27"/>
        </w:numPr>
        <w:spacing w:after="120"/>
        <w:ind w:left="567" w:hanging="567"/>
        <w:jc w:val="both"/>
        <w:rPr>
          <w:color w:val="auto"/>
          <w:sz w:val="22"/>
          <w:szCs w:val="22"/>
        </w:rPr>
      </w:pPr>
      <w:r w:rsidRPr="00CA3E1A">
        <w:rPr>
          <w:rFonts w:eastAsia="Times New Roman"/>
          <w:color w:val="auto"/>
          <w:sz w:val="22"/>
          <w:szCs w:val="22"/>
        </w:rPr>
        <w:t xml:space="preserve">Ja piedāvājumu iesniedz pretendentu apvienība vai personālsabiedrība, piedāvājumā papildus </w:t>
      </w:r>
      <w:r w:rsidRPr="006471DB">
        <w:rPr>
          <w:rFonts w:eastAsia="Times New Roman"/>
          <w:color w:val="auto"/>
          <w:sz w:val="22"/>
          <w:szCs w:val="22"/>
        </w:rPr>
        <w:t>norāda personu, kas atklātā konkursā pārstāv attiecīgo pretendentu apvienību vai personālsabiedrību, kā arī katras personas atbildības sadalījumu.</w:t>
      </w:r>
    </w:p>
    <w:p w14:paraId="26AEBCBE"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piedāvājuma nodrošinājumam</w:t>
      </w:r>
    </w:p>
    <w:p w14:paraId="26AEBCBF" w14:textId="77777777" w:rsidR="007E6C1D" w:rsidRPr="001A0314" w:rsidRDefault="007E6C1D" w:rsidP="002D6CE2">
      <w:pPr>
        <w:numPr>
          <w:ilvl w:val="0"/>
          <w:numId w:val="7"/>
        </w:numPr>
        <w:spacing w:after="120"/>
        <w:ind w:left="567" w:hanging="567"/>
        <w:jc w:val="both"/>
        <w:rPr>
          <w:color w:val="auto"/>
          <w:sz w:val="22"/>
          <w:szCs w:val="22"/>
        </w:rPr>
      </w:pPr>
      <w:r w:rsidRPr="001A0314">
        <w:rPr>
          <w:color w:val="auto"/>
          <w:sz w:val="22"/>
          <w:szCs w:val="22"/>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2EE559E9" w14:textId="4DD81AF3" w:rsidR="008C4B59" w:rsidRPr="007A0D0C" w:rsidRDefault="007E6C1D" w:rsidP="007A0D0C">
      <w:pPr>
        <w:numPr>
          <w:ilvl w:val="0"/>
          <w:numId w:val="7"/>
        </w:numPr>
        <w:spacing w:after="120"/>
        <w:ind w:left="567" w:hanging="567"/>
        <w:jc w:val="both"/>
        <w:rPr>
          <w:color w:val="auto"/>
          <w:sz w:val="22"/>
          <w:szCs w:val="22"/>
        </w:rPr>
      </w:pPr>
      <w:r w:rsidRPr="001A0314">
        <w:rPr>
          <w:color w:val="auto"/>
          <w:sz w:val="22"/>
          <w:szCs w:val="22"/>
        </w:rPr>
        <w:t>Piedāvājuma nodrošinājuma summa iepirkumam</w:t>
      </w:r>
      <w:r w:rsidR="007A0D0C">
        <w:rPr>
          <w:color w:val="auto"/>
          <w:sz w:val="22"/>
          <w:szCs w:val="22"/>
        </w:rPr>
        <w:t xml:space="preserve">- </w:t>
      </w:r>
      <w:r w:rsidR="008C4B59" w:rsidRPr="007A0D0C">
        <w:rPr>
          <w:sz w:val="22"/>
          <w:szCs w:val="22"/>
        </w:rPr>
        <w:t xml:space="preserve">EUR 2000 (divi tūkstoši </w:t>
      </w:r>
      <w:proofErr w:type="spellStart"/>
      <w:r w:rsidR="008C4B59" w:rsidRPr="007A0D0C">
        <w:rPr>
          <w:sz w:val="22"/>
          <w:szCs w:val="22"/>
        </w:rPr>
        <w:t>euro</w:t>
      </w:r>
      <w:proofErr w:type="spellEnd"/>
      <w:r w:rsidR="008C4B59" w:rsidRPr="007A0D0C">
        <w:rPr>
          <w:sz w:val="22"/>
          <w:szCs w:val="22"/>
        </w:rPr>
        <w:t xml:space="preserve">); </w:t>
      </w:r>
    </w:p>
    <w:p w14:paraId="26AEBCC1" w14:textId="64EF341D"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spēkā esības termiņš – 6 (seši) mēneši, skaitot no piedāvājumu atvēršanas dienas.</w:t>
      </w:r>
    </w:p>
    <w:p w14:paraId="26AEBCC2"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veidi:</w:t>
      </w:r>
    </w:p>
    <w:p w14:paraId="26AEBCC3" w14:textId="7C2BB0E4" w:rsidR="007E6C1D" w:rsidRPr="00CA3E1A" w:rsidRDefault="007E6C1D" w:rsidP="002D6CE2">
      <w:pPr>
        <w:numPr>
          <w:ilvl w:val="0"/>
          <w:numId w:val="8"/>
        </w:numPr>
        <w:spacing w:after="120"/>
        <w:ind w:left="709" w:hanging="709"/>
        <w:jc w:val="both"/>
        <w:rPr>
          <w:color w:val="auto"/>
        </w:rPr>
      </w:pPr>
      <w:r w:rsidRPr="00CA3E1A">
        <w:rPr>
          <w:color w:val="auto"/>
          <w:sz w:val="22"/>
          <w:szCs w:val="22"/>
        </w:rPr>
        <w:t>bankas izdota bankas garantija (</w:t>
      </w:r>
      <w:r w:rsidRPr="00CA3E1A">
        <w:rPr>
          <w:i/>
          <w:color w:val="auto"/>
          <w:sz w:val="22"/>
          <w:szCs w:val="22"/>
        </w:rPr>
        <w:t>piedāvājumam pievienojama garantija, kas parakstīta</w:t>
      </w:r>
      <w:r w:rsidR="007C2049">
        <w:rPr>
          <w:i/>
          <w:color w:val="auto"/>
          <w:sz w:val="22"/>
          <w:szCs w:val="22"/>
        </w:rPr>
        <w:t xml:space="preserve"> </w:t>
      </w:r>
      <w:r w:rsidRPr="00CA3E1A">
        <w:rPr>
          <w:i/>
          <w:color w:val="auto"/>
          <w:sz w:val="22"/>
          <w:szCs w:val="22"/>
        </w:rPr>
        <w:t>ar drošu elektronisko parakstu</w:t>
      </w:r>
      <w:r w:rsidRPr="00CA3E1A">
        <w:rPr>
          <w:color w:val="auto"/>
          <w:sz w:val="22"/>
          <w:szCs w:val="22"/>
        </w:rPr>
        <w:t>);</w:t>
      </w:r>
    </w:p>
    <w:p w14:paraId="26AEBCC4" w14:textId="076E9AA9" w:rsidR="007E6C1D" w:rsidRPr="00CA3E1A" w:rsidRDefault="007E6C1D" w:rsidP="002D6CE2">
      <w:pPr>
        <w:numPr>
          <w:ilvl w:val="0"/>
          <w:numId w:val="8"/>
        </w:numPr>
        <w:spacing w:after="120"/>
        <w:ind w:left="709" w:hanging="709"/>
        <w:jc w:val="both"/>
        <w:rPr>
          <w:color w:val="auto"/>
        </w:rPr>
      </w:pPr>
      <w:r w:rsidRPr="00CA3E1A">
        <w:rPr>
          <w:color w:val="auto"/>
          <w:sz w:val="22"/>
          <w:szCs w:val="22"/>
        </w:rPr>
        <w:t>apdrošināšanas sabiedrības izdota apdrošināšanas garantija jeb polise (</w:t>
      </w:r>
      <w:r w:rsidRPr="00CA3E1A">
        <w:rPr>
          <w:i/>
          <w:color w:val="auto"/>
          <w:sz w:val="22"/>
          <w:szCs w:val="22"/>
        </w:rPr>
        <w:t>piedāvājumam pievienojama polise, kas parakstīta ar drošu elektronisko parakstu, un polises</w:t>
      </w:r>
      <w:r w:rsidR="007C2049">
        <w:rPr>
          <w:i/>
          <w:color w:val="auto"/>
          <w:sz w:val="22"/>
          <w:szCs w:val="22"/>
        </w:rPr>
        <w:t xml:space="preserve"> </w:t>
      </w:r>
      <w:r w:rsidRPr="00CA3E1A">
        <w:rPr>
          <w:i/>
          <w:color w:val="auto"/>
          <w:sz w:val="22"/>
          <w:szCs w:val="22"/>
        </w:rPr>
        <w:t>apdrošināšanas prēmijas apmaksu apliecinošs dokuments</w:t>
      </w:r>
      <w:r w:rsidRPr="00CA3E1A">
        <w:rPr>
          <w:color w:val="auto"/>
          <w:sz w:val="22"/>
          <w:szCs w:val="22"/>
        </w:rPr>
        <w:t>);</w:t>
      </w:r>
    </w:p>
    <w:p w14:paraId="26AEBCC5" w14:textId="3606B5EB" w:rsidR="007E6C1D" w:rsidRPr="00CA3E1A" w:rsidRDefault="007E6C1D" w:rsidP="002D6CE2">
      <w:pPr>
        <w:numPr>
          <w:ilvl w:val="0"/>
          <w:numId w:val="8"/>
        </w:numPr>
        <w:spacing w:after="120"/>
        <w:ind w:left="709" w:hanging="709"/>
        <w:jc w:val="both"/>
        <w:rPr>
          <w:color w:val="auto"/>
        </w:rPr>
      </w:pPr>
      <w:r w:rsidRPr="00CA3E1A">
        <w:rPr>
          <w:color w:val="auto"/>
          <w:sz w:val="22"/>
          <w:szCs w:val="22"/>
        </w:rPr>
        <w:t xml:space="preserve">piedāvājuma nodrošinājuma summas iemaksa kontā – </w:t>
      </w:r>
      <w:r w:rsidRPr="00CA3E1A">
        <w:rPr>
          <w:iCs/>
          <w:color w:val="auto"/>
          <w:sz w:val="22"/>
          <w:szCs w:val="22"/>
        </w:rPr>
        <w:t xml:space="preserve">līdz piedāvājumu iesniegšanas brīdim </w:t>
      </w:r>
      <w:r w:rsidR="00AA7663" w:rsidRPr="00CA3E1A">
        <w:rPr>
          <w:iCs/>
          <w:color w:val="auto"/>
          <w:sz w:val="22"/>
          <w:szCs w:val="22"/>
        </w:rPr>
        <w:t>Ķekavas novada pašvaldības AS “SEB Banka” kontā: LV62UNLA0050014272800, kā maksājuma mērķi norādot “Piedāvājuma nodrošinājums iepirkumam ar identifikācijas Nr. ĶNP 202</w:t>
      </w:r>
      <w:r w:rsidR="00524972">
        <w:rPr>
          <w:iCs/>
          <w:color w:val="auto"/>
          <w:sz w:val="22"/>
          <w:szCs w:val="22"/>
        </w:rPr>
        <w:t>4</w:t>
      </w:r>
      <w:r w:rsidR="00AA7663" w:rsidRPr="00CA3E1A">
        <w:rPr>
          <w:iCs/>
          <w:color w:val="auto"/>
          <w:sz w:val="22"/>
          <w:szCs w:val="22"/>
        </w:rPr>
        <w:t>/</w:t>
      </w:r>
      <w:r w:rsidR="00BD2900">
        <w:rPr>
          <w:iCs/>
          <w:color w:val="auto"/>
          <w:sz w:val="22"/>
          <w:szCs w:val="22"/>
        </w:rPr>
        <w:t xml:space="preserve">61 </w:t>
      </w:r>
      <w:r w:rsidR="00AA7663" w:rsidRPr="00CA3E1A">
        <w:rPr>
          <w:iCs/>
          <w:color w:val="auto"/>
          <w:sz w:val="22"/>
          <w:szCs w:val="22"/>
        </w:rPr>
        <w:t xml:space="preserve">(piedāvājumam pievienojams iemaksu apliecinošs dokuments) </w:t>
      </w:r>
      <w:r w:rsidRPr="00CA3E1A">
        <w:rPr>
          <w:iCs/>
          <w:color w:val="auto"/>
          <w:sz w:val="22"/>
          <w:szCs w:val="22"/>
        </w:rPr>
        <w:t>(</w:t>
      </w:r>
      <w:r w:rsidRPr="00CA3E1A">
        <w:rPr>
          <w:i/>
          <w:color w:val="auto"/>
          <w:sz w:val="22"/>
          <w:szCs w:val="22"/>
        </w:rPr>
        <w:t>piedāvājumam pievienojams</w:t>
      </w:r>
      <w:r w:rsidRPr="00CA3E1A">
        <w:rPr>
          <w:i/>
          <w:iCs/>
          <w:color w:val="auto"/>
          <w:sz w:val="22"/>
          <w:szCs w:val="22"/>
        </w:rPr>
        <w:t xml:space="preserve"> iemaksu apliecinošs dokuments</w:t>
      </w:r>
      <w:r w:rsidRPr="00CA3E1A">
        <w:rPr>
          <w:iCs/>
          <w:color w:val="auto"/>
          <w:sz w:val="22"/>
          <w:szCs w:val="22"/>
        </w:rPr>
        <w:t>).</w:t>
      </w:r>
    </w:p>
    <w:p w14:paraId="26AEBCC6" w14:textId="77777777" w:rsidR="007E6C1D" w:rsidRPr="00CA3E1A" w:rsidRDefault="007E6C1D" w:rsidP="002D6CE2">
      <w:pPr>
        <w:numPr>
          <w:ilvl w:val="0"/>
          <w:numId w:val="7"/>
        </w:numPr>
        <w:spacing w:after="120"/>
        <w:ind w:left="567" w:hanging="567"/>
        <w:jc w:val="both"/>
        <w:rPr>
          <w:color w:val="auto"/>
        </w:rPr>
      </w:pPr>
      <w:r w:rsidRPr="00CA3E1A">
        <w:rPr>
          <w:rFonts w:eastAsia="Times New Roman"/>
          <w:color w:val="auto"/>
          <w:sz w:val="22"/>
          <w:szCs w:val="22"/>
        </w:rPr>
        <w:t>Piedāvājuma nodrošinājums ir spēkā īsākajā no šādiem termiņiem:</w:t>
      </w:r>
    </w:p>
    <w:p w14:paraId="26AEBCC7" w14:textId="77777777" w:rsidR="007E6C1D" w:rsidRPr="00CA3E1A" w:rsidRDefault="007E6C1D" w:rsidP="002D6CE2">
      <w:pPr>
        <w:numPr>
          <w:ilvl w:val="0"/>
          <w:numId w:val="9"/>
        </w:numPr>
        <w:spacing w:after="120"/>
        <w:ind w:left="567" w:hanging="567"/>
        <w:jc w:val="both"/>
        <w:rPr>
          <w:color w:val="auto"/>
        </w:rPr>
      </w:pPr>
      <w:r w:rsidRPr="00CA3E1A">
        <w:rPr>
          <w:color w:val="auto"/>
          <w:sz w:val="22"/>
          <w:szCs w:val="22"/>
        </w:rPr>
        <w:t>nolikumā noteiktajā minimālajā piedāvājuma nodrošinājuma spēkā esības termiņā;</w:t>
      </w:r>
    </w:p>
    <w:p w14:paraId="26AEBCC8" w14:textId="06984F5B" w:rsidR="007E6C1D" w:rsidRPr="00CA3E1A" w:rsidRDefault="007E6C1D" w:rsidP="002D6CE2">
      <w:pPr>
        <w:numPr>
          <w:ilvl w:val="0"/>
          <w:numId w:val="9"/>
        </w:numPr>
        <w:spacing w:after="120"/>
        <w:ind w:left="567" w:hanging="567"/>
        <w:jc w:val="both"/>
        <w:rPr>
          <w:color w:val="auto"/>
        </w:rPr>
      </w:pPr>
      <w:r w:rsidRPr="00CA3E1A">
        <w:rPr>
          <w:color w:val="auto"/>
          <w:sz w:val="22"/>
          <w:szCs w:val="22"/>
        </w:rPr>
        <w:t>attiecībā uz pretendentu, kuram piešķirtas iepirkuma līguma</w:t>
      </w:r>
      <w:r w:rsidR="00D90FDB" w:rsidRPr="00CA3E1A">
        <w:rPr>
          <w:color w:val="auto"/>
          <w:sz w:val="22"/>
          <w:szCs w:val="22"/>
        </w:rPr>
        <w:t xml:space="preserve"> </w:t>
      </w:r>
      <w:r w:rsidRPr="00CA3E1A">
        <w:rPr>
          <w:color w:val="auto"/>
          <w:sz w:val="22"/>
          <w:szCs w:val="22"/>
        </w:rPr>
        <w:t>slēgšanas tiesības – līdz dienai, kad izraudzītais pretendents iesniedz līguma saistību izpildes nodrošinājumu;</w:t>
      </w:r>
    </w:p>
    <w:p w14:paraId="26AEBCC9" w14:textId="70891F12" w:rsidR="007E6C1D" w:rsidRPr="00CA3E1A" w:rsidRDefault="007E6C1D" w:rsidP="002D6CE2">
      <w:pPr>
        <w:numPr>
          <w:ilvl w:val="0"/>
          <w:numId w:val="9"/>
        </w:numPr>
        <w:spacing w:after="120"/>
        <w:ind w:left="567" w:hanging="567"/>
        <w:jc w:val="both"/>
        <w:rPr>
          <w:color w:val="auto"/>
        </w:rPr>
      </w:pPr>
      <w:r w:rsidRPr="00CA3E1A">
        <w:rPr>
          <w:color w:val="auto"/>
          <w:sz w:val="22"/>
          <w:szCs w:val="22"/>
        </w:rPr>
        <w:t>līdz iepirkuma līguma</w:t>
      </w:r>
      <w:r w:rsidR="00DC5F13" w:rsidRPr="00CA3E1A">
        <w:rPr>
          <w:rStyle w:val="NoneA"/>
          <w:rFonts w:eastAsia="Arial Unicode MS"/>
          <w:color w:val="auto"/>
          <w:sz w:val="22"/>
          <w:szCs w:val="22"/>
        </w:rPr>
        <w:t xml:space="preserve"> </w:t>
      </w:r>
      <w:r w:rsidRPr="00CA3E1A">
        <w:rPr>
          <w:color w:val="auto"/>
          <w:sz w:val="22"/>
          <w:szCs w:val="22"/>
        </w:rPr>
        <w:t>noslēgšanai.</w:t>
      </w:r>
    </w:p>
    <w:p w14:paraId="26AEBCCA" w14:textId="77777777" w:rsidR="007E6C1D" w:rsidRPr="00CA3E1A" w:rsidRDefault="007E6C1D" w:rsidP="002D6CE2">
      <w:pPr>
        <w:numPr>
          <w:ilvl w:val="0"/>
          <w:numId w:val="7"/>
        </w:numPr>
        <w:spacing w:after="120" w:line="20" w:lineRule="atLeast"/>
        <w:ind w:left="567" w:hanging="567"/>
        <w:jc w:val="both"/>
        <w:rPr>
          <w:color w:val="auto"/>
        </w:rPr>
      </w:pPr>
      <w:r w:rsidRPr="00CA3E1A">
        <w:rPr>
          <w:color w:val="auto"/>
          <w:sz w:val="22"/>
          <w:szCs w:val="22"/>
        </w:rPr>
        <w:t xml:space="preserve">Banka vai apdrošināšanas sabiedrība </w:t>
      </w:r>
      <w:r w:rsidRPr="00CA3E1A">
        <w:rPr>
          <w:rFonts w:eastAsia="Times New Roman"/>
          <w:color w:val="auto"/>
          <w:sz w:val="22"/>
          <w:szCs w:val="22"/>
        </w:rPr>
        <w:t>izmaksā pasūtītājam vai pasūtītājs ietur pretendenta iemaksāto piedāvājuma nodrošinājuma summu, ja:</w:t>
      </w:r>
    </w:p>
    <w:p w14:paraId="26AEBCCB" w14:textId="77777777"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atsauc savu piedāvājumu, kamēr ir spēkā piedāvājuma nodrošinājums;</w:t>
      </w:r>
    </w:p>
    <w:p w14:paraId="26AEBCCC" w14:textId="7CCF8C07" w:rsidR="007E6C1D" w:rsidRPr="00CA3E1A" w:rsidRDefault="007E6C1D" w:rsidP="002D6CE2">
      <w:pPr>
        <w:numPr>
          <w:ilvl w:val="0"/>
          <w:numId w:val="6"/>
        </w:numPr>
        <w:spacing w:after="120" w:line="20" w:lineRule="atLeast"/>
        <w:jc w:val="both"/>
        <w:rPr>
          <w:color w:val="auto"/>
        </w:rPr>
      </w:pPr>
      <w:r w:rsidRPr="00CA3E1A">
        <w:rPr>
          <w:color w:val="auto"/>
          <w:sz w:val="22"/>
          <w:szCs w:val="22"/>
        </w:rPr>
        <w:t xml:space="preserve">pretendents, kuram piešķirtas iepirkuma līguma slēgšanas tiesības, pasūtītāja noteiktajā termiņā nav iesniedzis </w:t>
      </w:r>
      <w:r w:rsidRPr="00CA3E1A">
        <w:rPr>
          <w:bCs/>
          <w:color w:val="auto"/>
          <w:sz w:val="22"/>
          <w:szCs w:val="22"/>
        </w:rPr>
        <w:t>līgumslēdzējpusei</w:t>
      </w:r>
      <w:r w:rsidRPr="00CA3E1A">
        <w:rPr>
          <w:color w:val="auto"/>
          <w:sz w:val="22"/>
          <w:szCs w:val="22"/>
        </w:rPr>
        <w:t xml:space="preserve"> iepirkuma dokumentos un iepirkuma līgumā paredzēto saistību izpildes nodrošinājumu;</w:t>
      </w:r>
    </w:p>
    <w:p w14:paraId="26AEBCCD" w14:textId="413BD125"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kuram piešķirtas iepirkuma līguma slēgšanas tiesības, neparaksta iepirkuma līgumu pasūtītāja noteiktajā termiņā.</w:t>
      </w:r>
    </w:p>
    <w:p w14:paraId="07099A68" w14:textId="1C091D99" w:rsidR="00BD2900" w:rsidRPr="00BD2900" w:rsidRDefault="00BD2900" w:rsidP="00BD2900">
      <w:pPr>
        <w:numPr>
          <w:ilvl w:val="0"/>
          <w:numId w:val="7"/>
        </w:numPr>
        <w:spacing w:after="120"/>
        <w:ind w:left="567" w:hanging="567"/>
        <w:jc w:val="both"/>
        <w:rPr>
          <w:color w:val="auto"/>
          <w:sz w:val="22"/>
          <w:szCs w:val="22"/>
        </w:rPr>
      </w:pPr>
      <w:r w:rsidRPr="00BD2900">
        <w:rPr>
          <w:bCs/>
          <w:sz w:val="22"/>
          <w:szCs w:val="22"/>
        </w:rPr>
        <w:t>Pretendenta iesniegtais piedāvājuma nodrošinājuma oriģināls tiek atgriezts vai pretendenta iemaksātā piedāvājuma nodrošinājuma summa tiek atmaksāta 30 (trīsdesmit) dienu laikā pēc pretendenta pieprasījuma saņemšanas (kurā norādīti pretendenta norēķinu rekvizīti un pievienots maksājuma dokuments) no nolikumā minētā spēkā esības termiņā izbeigšanas dienas.</w:t>
      </w:r>
    </w:p>
    <w:p w14:paraId="26AEBCC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Piedāvājums, kam nebūs piedāvājuma nodrošinājuma, vai tiks iesniegts nolikuma prasībām neatbilstošs piedāvājuma nodrošinājums, tiks atzīts par iepirkuma prasībām neatbilstošu un tiks noraidīts.</w:t>
      </w:r>
    </w:p>
    <w:p w14:paraId="26AEBCD0" w14:textId="77777777" w:rsidR="007E6C1D" w:rsidRPr="00CA3E1A" w:rsidRDefault="007E6C1D" w:rsidP="002D6CE2">
      <w:pPr>
        <w:numPr>
          <w:ilvl w:val="0"/>
          <w:numId w:val="30"/>
        </w:numPr>
        <w:spacing w:after="120"/>
        <w:ind w:left="567" w:hanging="567"/>
        <w:jc w:val="both"/>
        <w:rPr>
          <w:color w:val="auto"/>
        </w:rPr>
      </w:pPr>
      <w:r w:rsidRPr="00CA3E1A">
        <w:rPr>
          <w:b/>
          <w:color w:val="auto"/>
          <w:sz w:val="22"/>
          <w:szCs w:val="22"/>
        </w:rPr>
        <w:lastRenderedPageBreak/>
        <w:t xml:space="preserve">Priekšapmaksa </w:t>
      </w:r>
    </w:p>
    <w:p w14:paraId="26AEBCD1" w14:textId="59F70B17" w:rsidR="007E6C1D" w:rsidRPr="00CA3E1A" w:rsidRDefault="00414F0B">
      <w:pPr>
        <w:spacing w:after="120"/>
        <w:ind w:left="567"/>
        <w:jc w:val="both"/>
        <w:rPr>
          <w:color w:val="auto"/>
        </w:rPr>
      </w:pPr>
      <w:r w:rsidRPr="00414F0B">
        <w:rPr>
          <w:color w:val="auto"/>
          <w:sz w:val="22"/>
          <w:szCs w:val="22"/>
        </w:rPr>
        <w:t xml:space="preserve">Priekšapmaksa </w:t>
      </w:r>
      <w:r w:rsidR="00783183">
        <w:rPr>
          <w:color w:val="auto"/>
          <w:sz w:val="22"/>
          <w:szCs w:val="22"/>
        </w:rPr>
        <w:t>ne</w:t>
      </w:r>
      <w:r w:rsidRPr="00414F0B">
        <w:rPr>
          <w:color w:val="auto"/>
          <w:sz w:val="22"/>
          <w:szCs w:val="22"/>
        </w:rPr>
        <w:t>tiek paredzēta</w:t>
      </w:r>
      <w:r w:rsidR="00783183">
        <w:rPr>
          <w:color w:val="auto"/>
          <w:sz w:val="22"/>
          <w:szCs w:val="22"/>
        </w:rPr>
        <w:t>.</w:t>
      </w:r>
    </w:p>
    <w:p w14:paraId="26AEBCD2"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līguma saistību izpildes nodrošinājumam</w:t>
      </w:r>
    </w:p>
    <w:p w14:paraId="26AEBCD3" w14:textId="56DDF270" w:rsidR="007E6C1D" w:rsidRPr="00CA3E1A" w:rsidRDefault="007E6C1D">
      <w:pPr>
        <w:spacing w:after="120"/>
        <w:ind w:left="567"/>
        <w:jc w:val="both"/>
        <w:rPr>
          <w:color w:val="auto"/>
        </w:rPr>
      </w:pPr>
      <w:r w:rsidRPr="00CA3E1A">
        <w:rPr>
          <w:color w:val="auto"/>
          <w:sz w:val="22"/>
          <w:szCs w:val="22"/>
        </w:rPr>
        <w:t>Pēc līguma</w:t>
      </w:r>
      <w:r w:rsidR="007C2049">
        <w:rPr>
          <w:color w:val="auto"/>
          <w:sz w:val="22"/>
          <w:szCs w:val="22"/>
        </w:rPr>
        <w:t xml:space="preserve"> </w:t>
      </w:r>
      <w:r w:rsidRPr="00CA3E1A">
        <w:rPr>
          <w:color w:val="auto"/>
          <w:sz w:val="22"/>
          <w:szCs w:val="22"/>
        </w:rPr>
        <w:t>noslēgšanas, Izpildītājs 10 dienu laikā iesniedz Līguma</w:t>
      </w:r>
      <w:r w:rsidR="007C2049">
        <w:rPr>
          <w:color w:val="auto"/>
          <w:sz w:val="22"/>
          <w:szCs w:val="22"/>
        </w:rPr>
        <w:t xml:space="preserve"> </w:t>
      </w:r>
      <w:r w:rsidRPr="00CA3E1A">
        <w:rPr>
          <w:color w:val="auto"/>
          <w:sz w:val="22"/>
          <w:szCs w:val="22"/>
        </w:rPr>
        <w:t>izpildes nodrošinājumu. Līguma</w:t>
      </w:r>
      <w:r w:rsidR="007C2049">
        <w:rPr>
          <w:color w:val="auto"/>
          <w:sz w:val="22"/>
          <w:szCs w:val="22"/>
        </w:rPr>
        <w:t xml:space="preserve"> </w:t>
      </w:r>
      <w:r w:rsidRPr="00CA3E1A">
        <w:rPr>
          <w:color w:val="auto"/>
          <w:sz w:val="22"/>
          <w:szCs w:val="22"/>
        </w:rPr>
        <w:t>saistību izpildes nodrošinājumam ir jāatbilst līguma</w:t>
      </w:r>
      <w:r w:rsidR="007C2049">
        <w:rPr>
          <w:color w:val="auto"/>
          <w:sz w:val="22"/>
          <w:szCs w:val="22"/>
        </w:rPr>
        <w:t xml:space="preserve"> </w:t>
      </w:r>
      <w:r w:rsidRPr="00CA3E1A">
        <w:rPr>
          <w:color w:val="auto"/>
          <w:sz w:val="22"/>
          <w:szCs w:val="22"/>
        </w:rPr>
        <w:t>saistību izpildes nodro</w:t>
      </w:r>
      <w:r w:rsidR="00AB4D7A" w:rsidRPr="00CA3E1A">
        <w:rPr>
          <w:color w:val="auto"/>
          <w:sz w:val="22"/>
          <w:szCs w:val="22"/>
        </w:rPr>
        <w:t xml:space="preserve">šinājuma noteikumiem (Nolikuma </w:t>
      </w:r>
      <w:r w:rsidR="007C2049">
        <w:rPr>
          <w:color w:val="auto"/>
          <w:sz w:val="22"/>
          <w:szCs w:val="22"/>
        </w:rPr>
        <w:t>7</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4" w14:textId="77777777" w:rsidR="007E6C1D" w:rsidRPr="00CA3E1A" w:rsidRDefault="007E6C1D" w:rsidP="00382BD1">
      <w:pPr>
        <w:numPr>
          <w:ilvl w:val="0"/>
          <w:numId w:val="30"/>
        </w:numPr>
        <w:spacing w:after="120"/>
        <w:jc w:val="both"/>
        <w:rPr>
          <w:color w:val="auto"/>
        </w:rPr>
      </w:pPr>
      <w:r w:rsidRPr="00CA3E1A">
        <w:rPr>
          <w:b/>
          <w:color w:val="auto"/>
          <w:sz w:val="22"/>
          <w:szCs w:val="22"/>
        </w:rPr>
        <w:t>Prasības garantijas laika nodrošinājumam</w:t>
      </w:r>
    </w:p>
    <w:p w14:paraId="26AEBCD5" w14:textId="7893AFCC" w:rsidR="007E6C1D" w:rsidRPr="00CA3E1A" w:rsidRDefault="007E6C1D">
      <w:pPr>
        <w:spacing w:after="120"/>
        <w:ind w:left="567"/>
        <w:jc w:val="both"/>
        <w:rPr>
          <w:color w:val="auto"/>
        </w:rPr>
      </w:pPr>
      <w:r w:rsidRPr="00CA3E1A">
        <w:rPr>
          <w:color w:val="auto"/>
          <w:sz w:val="22"/>
          <w:szCs w:val="22"/>
        </w:rPr>
        <w:t>Pē</w:t>
      </w:r>
      <w:r w:rsidR="00677D07" w:rsidRPr="00CA3E1A">
        <w:rPr>
          <w:color w:val="auto"/>
          <w:sz w:val="22"/>
          <w:szCs w:val="22"/>
        </w:rPr>
        <w:t>c</w:t>
      </w:r>
      <w:r w:rsidRPr="00CA3E1A">
        <w:rPr>
          <w:color w:val="auto"/>
          <w:sz w:val="22"/>
          <w:szCs w:val="22"/>
        </w:rPr>
        <w:t xml:space="preserve"> </w:t>
      </w:r>
      <w:r w:rsidR="0056622F">
        <w:rPr>
          <w:color w:val="auto"/>
          <w:sz w:val="22"/>
          <w:szCs w:val="22"/>
        </w:rPr>
        <w:t>L</w:t>
      </w:r>
      <w:r w:rsidRPr="00CA3E1A">
        <w:rPr>
          <w:color w:val="auto"/>
          <w:sz w:val="22"/>
          <w:szCs w:val="22"/>
        </w:rPr>
        <w:t>īguma darbu pabeigšanas, Izpildītājs 30 dienu laikā iesniedz Līguma garantijas laika garantijas nodrošinājumu. Garantijas laika nodrošinājumam ir jāatbilst garantijas laika nodro</w:t>
      </w:r>
      <w:r w:rsidR="00AB4D7A" w:rsidRPr="00CA3E1A">
        <w:rPr>
          <w:color w:val="auto"/>
          <w:sz w:val="22"/>
          <w:szCs w:val="22"/>
        </w:rPr>
        <w:t xml:space="preserve">šinājuma noteikumiem (Nolikuma </w:t>
      </w:r>
      <w:r w:rsidR="007C2049">
        <w:rPr>
          <w:color w:val="auto"/>
          <w:sz w:val="22"/>
          <w:szCs w:val="22"/>
        </w:rPr>
        <w:t>8</w:t>
      </w:r>
      <w:r w:rsidRPr="00CA3E1A">
        <w:rPr>
          <w:color w:val="auto"/>
          <w:sz w:val="22"/>
          <w:szCs w:val="22"/>
        </w:rPr>
        <w:t>.</w:t>
      </w:r>
      <w:r w:rsidR="00F73EA5" w:rsidRPr="00CA3E1A">
        <w:rPr>
          <w:color w:val="auto"/>
          <w:sz w:val="22"/>
          <w:szCs w:val="22"/>
        </w:rPr>
        <w:t xml:space="preserve"> </w:t>
      </w:r>
      <w:r w:rsidRPr="00CA3E1A">
        <w:rPr>
          <w:color w:val="auto"/>
          <w:sz w:val="22"/>
          <w:szCs w:val="22"/>
        </w:rPr>
        <w:t>pielikums).</w:t>
      </w:r>
    </w:p>
    <w:p w14:paraId="26AEBCD6"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42.</w:t>
      </w:r>
      <w:r w:rsidR="00F73EA5" w:rsidRPr="00CA3E1A">
        <w:rPr>
          <w:b/>
          <w:color w:val="auto"/>
          <w:sz w:val="22"/>
          <w:szCs w:val="22"/>
        </w:rPr>
        <w:t xml:space="preserve"> </w:t>
      </w:r>
      <w:r w:rsidRPr="00CA3E1A">
        <w:rPr>
          <w:b/>
          <w:color w:val="auto"/>
          <w:sz w:val="22"/>
          <w:szCs w:val="22"/>
        </w:rPr>
        <w:t>panta noteikto pretendentu izslēgšanas gadījumu pārbaude</w:t>
      </w:r>
    </w:p>
    <w:p w14:paraId="26AEBCD7" w14:textId="77777777" w:rsidR="00AD73D6" w:rsidRPr="00CA3E1A" w:rsidRDefault="00362728"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iCs/>
          <w:color w:val="auto"/>
          <w:sz w:val="22"/>
          <w:szCs w:val="22"/>
          <w:shd w:val="clear" w:color="auto" w:fill="FFFFFF"/>
        </w:rPr>
        <w:t>Komisija izslēdz Pretendentu no turpmākās dalības iepirkuma procedūrā, kā arī neizskata Pretendenta piedāvājumu, iestājoties Publisko iepirkumu likuma 42.</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panta otrās daļas 1., 2., 3., 4., 5., 6., 7., 10., 11., 12., 13., 14. punktā</w:t>
      </w:r>
      <w:r w:rsidRPr="00CA3E1A">
        <w:rPr>
          <w:rFonts w:ascii="Times New Roman" w:hAnsi="Times New Roman" w:cs="Times New Roman"/>
          <w:b w:val="0"/>
          <w:bCs w:val="0"/>
          <w:color w:val="auto"/>
          <w:sz w:val="22"/>
          <w:szCs w:val="22"/>
          <w:shd w:val="clear" w:color="auto" w:fill="FFFFFF"/>
        </w:rPr>
        <w:t> </w:t>
      </w:r>
      <w:r w:rsidRPr="00CA3E1A">
        <w:rPr>
          <w:rFonts w:ascii="Times New Roman" w:hAnsi="Times New Roman" w:cs="Times New Roman"/>
          <w:b w:val="0"/>
          <w:iCs/>
          <w:color w:val="auto"/>
          <w:sz w:val="22"/>
          <w:szCs w:val="22"/>
          <w:shd w:val="clear" w:color="auto" w:fill="FFFFFF"/>
        </w:rPr>
        <w:t>un/vai Starptautisko un Latvijas Republikas nacionālo sankciju likuma 11</w:t>
      </w:r>
      <w:r w:rsidRPr="00CA3E1A">
        <w:rPr>
          <w:rFonts w:ascii="Times New Roman" w:hAnsi="Times New Roman" w:cs="Times New Roman"/>
          <w:b w:val="0"/>
          <w:iCs/>
          <w:color w:val="auto"/>
          <w:sz w:val="22"/>
          <w:szCs w:val="22"/>
          <w:shd w:val="clear" w:color="auto" w:fill="FFFFFF"/>
          <w:vertAlign w:val="superscript"/>
        </w:rPr>
        <w:t>1</w:t>
      </w:r>
      <w:r w:rsidRPr="00CA3E1A">
        <w:rPr>
          <w:rFonts w:ascii="Times New Roman" w:hAnsi="Times New Roman" w:cs="Times New Roman"/>
          <w:b w:val="0"/>
          <w:iCs/>
          <w:color w:val="auto"/>
          <w:sz w:val="22"/>
          <w:szCs w:val="22"/>
          <w:shd w:val="clear" w:color="auto" w:fill="FFFFFF"/>
        </w:rPr>
        <w:t>.</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pantā norādītajiem izslēgšanas gadījumiem. Komisija pārbauda izslēgšanas gadījumus Publisko iepirkumu likumā un Starptautisko un Latvijas Republikas nacionālo sankciju likumā noteiktajā kārtībā</w:t>
      </w:r>
      <w:r w:rsidR="00041E2F" w:rsidRPr="00CA3E1A">
        <w:rPr>
          <w:rFonts w:ascii="Times New Roman" w:hAnsi="Times New Roman" w:cs="Times New Roman"/>
          <w:b w:val="0"/>
          <w:bCs w:val="0"/>
          <w:color w:val="auto"/>
          <w:sz w:val="22"/>
          <w:szCs w:val="22"/>
        </w:rPr>
        <w:t>.</w:t>
      </w:r>
    </w:p>
    <w:p w14:paraId="26AEBCD8"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w:t>
      </w:r>
      <w:r w:rsidR="00AD73D6" w:rsidRPr="00CA3E1A">
        <w:rPr>
          <w:b/>
          <w:color w:val="auto"/>
          <w:sz w:val="22"/>
          <w:szCs w:val="22"/>
        </w:rPr>
        <w:t>3</w:t>
      </w:r>
      <w:r w:rsidRPr="00CA3E1A">
        <w:rPr>
          <w:b/>
          <w:color w:val="auto"/>
          <w:sz w:val="22"/>
          <w:szCs w:val="22"/>
        </w:rPr>
        <w:t>.</w:t>
      </w:r>
      <w:r w:rsidR="00F73EA5" w:rsidRPr="00CA3E1A">
        <w:rPr>
          <w:b/>
          <w:color w:val="auto"/>
          <w:sz w:val="22"/>
          <w:szCs w:val="22"/>
        </w:rPr>
        <w:t xml:space="preserve"> </w:t>
      </w:r>
      <w:r w:rsidRPr="00CA3E1A">
        <w:rPr>
          <w:b/>
          <w:color w:val="auto"/>
          <w:sz w:val="22"/>
          <w:szCs w:val="22"/>
        </w:rPr>
        <w:t>panta noteikt</w:t>
      </w:r>
      <w:r w:rsidR="000A1B8D" w:rsidRPr="00CA3E1A">
        <w:rPr>
          <w:b/>
          <w:color w:val="auto"/>
          <w:sz w:val="22"/>
          <w:szCs w:val="22"/>
        </w:rPr>
        <w:t>ā</w:t>
      </w:r>
      <w:r w:rsidRPr="00CA3E1A">
        <w:rPr>
          <w:b/>
          <w:color w:val="auto"/>
          <w:sz w:val="22"/>
          <w:szCs w:val="22"/>
        </w:rPr>
        <w:t xml:space="preserve"> </w:t>
      </w:r>
      <w:r w:rsidR="000A1B8D" w:rsidRPr="00CA3E1A">
        <w:rPr>
          <w:b/>
          <w:bCs/>
          <w:color w:val="auto"/>
          <w:sz w:val="22"/>
          <w:szCs w:val="22"/>
          <w:shd w:val="clear" w:color="auto" w:fill="FFFFFF"/>
        </w:rPr>
        <w:t>u</w:t>
      </w:r>
      <w:r w:rsidR="00AD73D6" w:rsidRPr="00CA3E1A">
        <w:rPr>
          <w:b/>
          <w:bCs/>
          <w:color w:val="auto"/>
          <w:sz w:val="22"/>
          <w:szCs w:val="22"/>
          <w:shd w:val="clear" w:color="auto" w:fill="FFFFFF"/>
        </w:rPr>
        <w:t>zticamības nodrošināšana</w:t>
      </w:r>
      <w:r w:rsidR="000A1B8D" w:rsidRPr="00CA3E1A">
        <w:rPr>
          <w:b/>
          <w:bCs/>
          <w:color w:val="auto"/>
          <w:sz w:val="22"/>
          <w:szCs w:val="22"/>
          <w:shd w:val="clear" w:color="auto" w:fill="FFFFFF"/>
        </w:rPr>
        <w:t>s</w:t>
      </w:r>
      <w:r w:rsidR="00AD73D6" w:rsidRPr="00CA3E1A">
        <w:rPr>
          <w:b/>
          <w:bCs/>
          <w:color w:val="auto"/>
          <w:sz w:val="22"/>
          <w:szCs w:val="22"/>
          <w:shd w:val="clear" w:color="auto" w:fill="FFFFFF"/>
        </w:rPr>
        <w:t xml:space="preserve"> </w:t>
      </w:r>
      <w:r w:rsidRPr="00CA3E1A">
        <w:rPr>
          <w:b/>
          <w:color w:val="auto"/>
          <w:sz w:val="22"/>
          <w:szCs w:val="22"/>
        </w:rPr>
        <w:t>pārbaude</w:t>
      </w:r>
    </w:p>
    <w:p w14:paraId="26AEBCD9" w14:textId="77777777" w:rsidR="000A1B8D" w:rsidRPr="00CA3E1A" w:rsidRDefault="000A1B8D"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bCs w:val="0"/>
          <w:color w:val="auto"/>
          <w:sz w:val="22"/>
          <w:szCs w:val="22"/>
        </w:rPr>
        <w:t>17. punktā minēto personu izslēgšanas noteikumu pārbaude tiek veikta i</w:t>
      </w:r>
      <w:r w:rsidRPr="00CA3E1A">
        <w:rPr>
          <w:rFonts w:ascii="Times New Roman" w:hAnsi="Times New Roman" w:cs="Times New Roman"/>
          <w:b w:val="0"/>
          <w:color w:val="auto"/>
          <w:sz w:val="22"/>
          <w:szCs w:val="22"/>
        </w:rPr>
        <w:t>evērojot PIL 43.</w:t>
      </w:r>
      <w:r w:rsidR="00F73EA5" w:rsidRPr="00CA3E1A">
        <w:rPr>
          <w:rFonts w:ascii="Times New Roman" w:hAnsi="Times New Roman" w:cs="Times New Roman"/>
          <w:b w:val="0"/>
          <w:color w:val="auto"/>
          <w:sz w:val="22"/>
          <w:szCs w:val="22"/>
        </w:rPr>
        <w:t xml:space="preserve"> </w:t>
      </w:r>
      <w:r w:rsidRPr="00CA3E1A">
        <w:rPr>
          <w:rFonts w:ascii="Times New Roman" w:hAnsi="Times New Roman" w:cs="Times New Roman"/>
          <w:b w:val="0"/>
          <w:color w:val="auto"/>
          <w:sz w:val="22"/>
          <w:szCs w:val="22"/>
        </w:rPr>
        <w:t>pantu par uzticamības nodrošināšanai iesniegto pierādījumu vērtēšanu noteikto regulējumu lēmuma pieņemšanā</w:t>
      </w:r>
      <w:r w:rsidRPr="00CA3E1A">
        <w:rPr>
          <w:rFonts w:ascii="Times New Roman" w:hAnsi="Times New Roman" w:cs="Times New Roman"/>
          <w:b w:val="0"/>
          <w:bCs w:val="0"/>
          <w:color w:val="auto"/>
          <w:sz w:val="22"/>
          <w:szCs w:val="22"/>
        </w:rPr>
        <w:t>. </w:t>
      </w:r>
    </w:p>
    <w:p w14:paraId="26AEBCDA"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0" w:type="auto"/>
        <w:tblInd w:w="-184" w:type="dxa"/>
        <w:tblLayout w:type="fixed"/>
        <w:tblLook w:val="0000" w:firstRow="0" w:lastRow="0" w:firstColumn="0" w:lastColumn="0" w:noHBand="0" w:noVBand="0"/>
      </w:tblPr>
      <w:tblGrid>
        <w:gridCol w:w="1001"/>
        <w:gridCol w:w="4381"/>
        <w:gridCol w:w="4610"/>
      </w:tblGrid>
      <w:tr w:rsidR="008F304B" w:rsidRPr="00CA3E1A" w14:paraId="26AEBCDE"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B" w14:textId="77777777" w:rsidR="007E6C1D" w:rsidRPr="00CA3E1A" w:rsidRDefault="007E6C1D">
            <w:pPr>
              <w:widowControl w:val="0"/>
              <w:jc w:val="center"/>
              <w:rPr>
                <w:color w:val="auto"/>
              </w:rPr>
            </w:pPr>
            <w:proofErr w:type="spellStart"/>
            <w:r w:rsidRPr="00CA3E1A">
              <w:rPr>
                <w:b/>
                <w:color w:val="auto"/>
                <w:sz w:val="22"/>
                <w:szCs w:val="22"/>
                <w:lang w:eastAsia="lv-LV"/>
              </w:rPr>
              <w:t>Nr.p.k</w:t>
            </w:r>
            <w:proofErr w:type="spellEnd"/>
            <w:r w:rsidRPr="00CA3E1A">
              <w:rPr>
                <w:b/>
                <w:color w:val="auto"/>
                <w:sz w:val="22"/>
                <w:szCs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DC" w14:textId="77777777" w:rsidR="007E6C1D" w:rsidRPr="00CA3E1A" w:rsidRDefault="007E6C1D">
            <w:pPr>
              <w:widowControl w:val="0"/>
              <w:jc w:val="center"/>
              <w:rPr>
                <w:color w:val="auto"/>
              </w:rPr>
            </w:pPr>
            <w:r w:rsidRPr="00CA3E1A">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DD" w14:textId="77777777" w:rsidR="007E6C1D" w:rsidRPr="00CA3E1A" w:rsidRDefault="007E6C1D">
            <w:pPr>
              <w:widowControl w:val="0"/>
              <w:jc w:val="center"/>
              <w:rPr>
                <w:color w:val="auto"/>
              </w:rPr>
            </w:pPr>
            <w:r w:rsidRPr="00CA3E1A">
              <w:rPr>
                <w:b/>
                <w:color w:val="auto"/>
                <w:sz w:val="22"/>
                <w:szCs w:val="22"/>
                <w:lang w:eastAsia="lv-LV"/>
              </w:rPr>
              <w:t>Iesniedzamais dokuments (vai vairāki)</w:t>
            </w:r>
          </w:p>
        </w:tc>
      </w:tr>
      <w:tr w:rsidR="008F304B" w:rsidRPr="00CA3E1A" w14:paraId="26AEBCE3"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F" w14:textId="77777777" w:rsidR="007E6C1D" w:rsidRPr="00CA3E1A" w:rsidRDefault="007E6C1D">
            <w:pPr>
              <w:widowControl w:val="0"/>
              <w:jc w:val="center"/>
              <w:rPr>
                <w:color w:val="auto"/>
              </w:rPr>
            </w:pPr>
            <w:r w:rsidRPr="00CA3E1A">
              <w:rPr>
                <w:color w:val="auto"/>
                <w:sz w:val="22"/>
                <w:szCs w:val="22"/>
                <w:lang w:eastAsia="lv-LV"/>
              </w:rPr>
              <w:t>19.1.</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0" w14:textId="77777777" w:rsidR="007E6C1D" w:rsidRPr="00CA3E1A" w:rsidRDefault="007E6C1D">
            <w:pPr>
              <w:widowControl w:val="0"/>
              <w:rPr>
                <w:color w:val="auto"/>
              </w:rPr>
            </w:pPr>
            <w:r w:rsidRPr="00CA3E1A">
              <w:rPr>
                <w:color w:val="auto"/>
                <w:sz w:val="22"/>
                <w:szCs w:val="22"/>
                <w:lang w:eastAsia="lv-LV"/>
              </w:rPr>
              <w:t>Pretendents ir reģistrēts normatīvajos aktos (Latvijas Republikas Uzņēmumu reģistrā vai līdzvērtīgā reģistrā ārvalstīs) noteiktajā kārtībā, ja reģistrācijas vai pastāvīgās dzīvesvietas valsts normatīvie akti to paredz (neattiecas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1" w14:textId="77777777" w:rsidR="007E6C1D" w:rsidRPr="00CA3E1A" w:rsidRDefault="007E6C1D">
            <w:pPr>
              <w:widowControl w:val="0"/>
              <w:rPr>
                <w:color w:val="auto"/>
              </w:rPr>
            </w:pPr>
            <w:r w:rsidRPr="00CA3E1A">
              <w:rPr>
                <w:color w:val="auto"/>
                <w:sz w:val="22"/>
                <w:szCs w:val="22"/>
                <w:lang w:eastAsia="lv-LV"/>
              </w:rPr>
              <w:t>Komisija attiecībā uz Latvijas Republikā reģistrētajiem pretendentiem reģistrācijas faktu pārbaudīs publiskajās datubāzēs.</w:t>
            </w:r>
          </w:p>
          <w:p w14:paraId="26AEBCE2" w14:textId="77777777" w:rsidR="007E6C1D" w:rsidRPr="00CA3E1A" w:rsidRDefault="007E6C1D">
            <w:pPr>
              <w:widowControl w:val="0"/>
              <w:rPr>
                <w:color w:val="auto"/>
              </w:rPr>
            </w:pPr>
            <w:r w:rsidRPr="00CA3E1A">
              <w:rPr>
                <w:color w:val="auto"/>
                <w:sz w:val="22"/>
                <w:szCs w:val="22"/>
              </w:rPr>
              <w:t>Ārvalsts pretendentam reģistrācija ir jāapliecina atbilstoši attiecīgās valsts nosacījumiem (piemēram, norādot publiski pieejamu reģistru, kur pasūtītājs varētu pārliecināties par pretendenta reģistrācijas faktu).</w:t>
            </w:r>
          </w:p>
        </w:tc>
      </w:tr>
      <w:tr w:rsidR="008F304B" w:rsidRPr="00CA3E1A" w14:paraId="26AEBCE9" w14:textId="77777777" w:rsidTr="00382BD1">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4" w14:textId="77777777" w:rsidR="007E6C1D" w:rsidRPr="00CA3E1A" w:rsidRDefault="007E6C1D">
            <w:pPr>
              <w:widowControl w:val="0"/>
              <w:jc w:val="center"/>
              <w:rPr>
                <w:color w:val="auto"/>
              </w:rPr>
            </w:pPr>
            <w:r w:rsidRPr="00CA3E1A">
              <w:rPr>
                <w:color w:val="auto"/>
                <w:sz w:val="22"/>
                <w:lang w:eastAsia="lv-LV"/>
              </w:rPr>
              <w:t>19.2.</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5" w14:textId="65E1D26B" w:rsidR="007E6C1D" w:rsidRPr="001A0314" w:rsidRDefault="007E6C1D">
            <w:pPr>
              <w:pStyle w:val="western"/>
              <w:spacing w:before="43" w:after="43"/>
              <w:ind w:right="-58"/>
              <w:rPr>
                <w:color w:val="auto"/>
                <w:sz w:val="22"/>
                <w:szCs w:val="22"/>
              </w:rPr>
            </w:pPr>
            <w:r w:rsidRPr="00CA3E1A">
              <w:rPr>
                <w:color w:val="auto"/>
                <w:sz w:val="22"/>
                <w:szCs w:val="22"/>
              </w:rPr>
              <w:t>Līguma</w:t>
            </w:r>
            <w:r w:rsidR="00783183">
              <w:rPr>
                <w:color w:val="auto"/>
                <w:sz w:val="22"/>
                <w:szCs w:val="22"/>
              </w:rPr>
              <w:t xml:space="preserve"> </w:t>
            </w:r>
            <w:r w:rsidRPr="00CA3E1A">
              <w:rPr>
                <w:color w:val="auto"/>
                <w:sz w:val="22"/>
                <w:szCs w:val="22"/>
              </w:rPr>
              <w:t>slēgšanas dienā pretendentam jābūt reģistrētam Latvijas Republikas Būvkomersantu reģistrā saskaņā ar Būvniecības likumu un Ministru kabineta 2014.</w:t>
            </w:r>
            <w:r w:rsidR="00D52ADB" w:rsidRPr="00CA3E1A">
              <w:rPr>
                <w:color w:val="auto"/>
                <w:sz w:val="22"/>
                <w:szCs w:val="22"/>
              </w:rPr>
              <w:t xml:space="preserve"> </w:t>
            </w:r>
            <w:r w:rsidRPr="00CA3E1A">
              <w:rPr>
                <w:color w:val="auto"/>
                <w:sz w:val="22"/>
                <w:szCs w:val="22"/>
              </w:rPr>
              <w:t>gada 25.</w:t>
            </w:r>
            <w:r w:rsidR="00D52ADB" w:rsidRPr="00CA3E1A">
              <w:rPr>
                <w:color w:val="auto"/>
                <w:sz w:val="22"/>
                <w:szCs w:val="22"/>
              </w:rPr>
              <w:t xml:space="preserve"> </w:t>
            </w:r>
            <w:r w:rsidRPr="00CA3E1A">
              <w:rPr>
                <w:color w:val="auto"/>
                <w:sz w:val="22"/>
                <w:szCs w:val="22"/>
              </w:rPr>
              <w:t>februāra noteikumiem Nr.116 „Būvkomersantu reģistrācijas noteikumi” un tiesīgam veikt attiecīgos būv</w:t>
            </w:r>
            <w:r w:rsidR="001A0314">
              <w:rPr>
                <w:color w:val="auto"/>
                <w:sz w:val="22"/>
                <w:szCs w:val="22"/>
              </w:rPr>
              <w:t xml:space="preserve">uzraudzības </w:t>
            </w:r>
            <w:r w:rsidRPr="00CA3E1A">
              <w:rPr>
                <w:color w:val="auto"/>
                <w:sz w:val="22"/>
                <w:szCs w:val="22"/>
              </w:rPr>
              <w:t xml:space="preserve">darbus. Prasība attiecas arī uz personālsabiedrību un visiem personālsabiedrības biedriem (ja piedāvājumu iesniedz personālsabiedrība) vai visiem </w:t>
            </w:r>
            <w:r w:rsidR="00ED1431" w:rsidRPr="00CA3E1A">
              <w:rPr>
                <w:color w:val="auto"/>
                <w:sz w:val="22"/>
                <w:szCs w:val="22"/>
              </w:rPr>
              <w:t xml:space="preserve">personu </w:t>
            </w:r>
            <w:r w:rsidRPr="00CA3E1A">
              <w:rPr>
                <w:color w:val="auto"/>
                <w:sz w:val="22"/>
                <w:szCs w:val="22"/>
              </w:rPr>
              <w:t xml:space="preserve"> apvienības dalībniekiem (ja piedāvājumu iesniedz </w:t>
            </w:r>
            <w:r w:rsidR="00ED1431" w:rsidRPr="00CA3E1A">
              <w:rPr>
                <w:color w:val="auto"/>
                <w:sz w:val="22"/>
                <w:szCs w:val="22"/>
              </w:rPr>
              <w:t>personu</w:t>
            </w:r>
            <w:r w:rsidRPr="00CA3E1A">
              <w:rPr>
                <w:color w:val="auto"/>
                <w:sz w:val="22"/>
                <w:szCs w:val="22"/>
              </w:rPr>
              <w:t xml:space="preserve"> apvienība), kā arī apakšuzņēmējiem (ja pretendents plāno piesaistīt apakšuzņēmējus), kas veiks </w:t>
            </w:r>
            <w:r w:rsidR="001A0314">
              <w:rPr>
                <w:color w:val="auto"/>
                <w:sz w:val="22"/>
                <w:szCs w:val="22"/>
              </w:rPr>
              <w:t>būvuzraudzību</w:t>
            </w:r>
            <w:r w:rsidRPr="00CA3E1A">
              <w:rPr>
                <w:color w:val="auto"/>
                <w:sz w:val="22"/>
                <w:szCs w:val="22"/>
              </w:rPr>
              <w:t xml:space="preserve"> vai sniegs pakalpojumus, kuru </w:t>
            </w:r>
            <w:r w:rsidRPr="00CA3E1A">
              <w:rPr>
                <w:color w:val="auto"/>
                <w:sz w:val="22"/>
                <w:szCs w:val="22"/>
              </w:rPr>
              <w:lastRenderedPageBreak/>
              <w:t>veikšanai nepieciešama reģistrācija Latvijas Republikas Būvkomersantu reģistrā.</w:t>
            </w:r>
          </w:p>
          <w:p w14:paraId="26AEBCE6" w14:textId="77777777" w:rsidR="007E6C1D" w:rsidRPr="00CA3E1A" w:rsidRDefault="007E6C1D">
            <w:pPr>
              <w:widowControl w:val="0"/>
              <w:rPr>
                <w:color w:val="auto"/>
              </w:rPr>
            </w:pP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7" w14:textId="77777777" w:rsidR="007E6C1D" w:rsidRPr="00CA3E1A" w:rsidRDefault="007E6C1D">
            <w:pPr>
              <w:widowControl w:val="0"/>
              <w:rPr>
                <w:color w:val="auto"/>
              </w:rPr>
            </w:pPr>
            <w:r w:rsidRPr="00CA3E1A">
              <w:rPr>
                <w:color w:val="auto"/>
                <w:sz w:val="22"/>
                <w:szCs w:val="22"/>
                <w:lang w:eastAsia="lv-LV"/>
              </w:rPr>
              <w:lastRenderedPageBreak/>
              <w:t>Informāciju par pretendentu, personālsabiedrības un/vai personu grupas biedriem un apakšuzņēmējiem, kuri ir reģistrēti LV Būvkomersantu reģistrā, Iepirkuma komisija pārbauda LV Ekonomikas ministrijas būvniecības informācijas sistēmā</w:t>
            </w:r>
          </w:p>
          <w:p w14:paraId="26AEBCE8" w14:textId="29DE1CAB" w:rsidR="007E6C1D" w:rsidRPr="00CA3E1A" w:rsidRDefault="007E6C1D">
            <w:pPr>
              <w:widowControl w:val="0"/>
              <w:rPr>
                <w:color w:val="auto"/>
              </w:rPr>
            </w:pPr>
            <w:r w:rsidRPr="00CA3E1A">
              <w:rPr>
                <w:color w:val="auto"/>
                <w:sz w:val="22"/>
                <w:szCs w:val="22"/>
                <w:lang w:eastAsia="lv-LV"/>
              </w:rPr>
              <w:t>Gadījumā, ja pretendents, personālsabiedrības biedrs, piegādātāju apvienības dalībnieks, apakšuzņēmējs nav reģistrēts Latvijas Republikas Būvkomersantu reģistrā un ja tāda reģistrācija ir nepieciešama, tad pretendentam jāiesniedz pretendenta apliecinājums, ka gadījumā, ja tam tiks piešķirtas līguma</w:t>
            </w:r>
            <w:r w:rsidR="007C2049">
              <w:rPr>
                <w:color w:val="auto"/>
                <w:sz w:val="22"/>
                <w:szCs w:val="22"/>
                <w:lang w:eastAsia="lv-LV"/>
              </w:rPr>
              <w:t xml:space="preserve"> </w:t>
            </w:r>
            <w:r w:rsidRPr="00CA3E1A">
              <w:rPr>
                <w:color w:val="auto"/>
                <w:sz w:val="22"/>
                <w:szCs w:val="22"/>
                <w:lang w:eastAsia="lv-LV"/>
              </w:rPr>
              <w:t>slēgš</w:t>
            </w:r>
            <w:r w:rsidR="00D77143" w:rsidRPr="00CA3E1A">
              <w:rPr>
                <w:color w:val="auto"/>
                <w:sz w:val="22"/>
                <w:szCs w:val="22"/>
                <w:lang w:eastAsia="lv-LV"/>
              </w:rPr>
              <w:t>a</w:t>
            </w:r>
            <w:r w:rsidRPr="00CA3E1A">
              <w:rPr>
                <w:color w:val="auto"/>
                <w:sz w:val="22"/>
                <w:szCs w:val="22"/>
                <w:lang w:eastAsia="lv-LV"/>
              </w:rPr>
              <w:t>nas tiesības, pretendents, personālsabiedrības biedrs, piegādātāju apvienības dalībnieks, apakšuzņēmējs uz līguma</w:t>
            </w:r>
            <w:r w:rsidR="007C2049">
              <w:rPr>
                <w:color w:val="auto"/>
                <w:sz w:val="22"/>
                <w:szCs w:val="22"/>
                <w:lang w:eastAsia="lv-LV"/>
              </w:rPr>
              <w:t xml:space="preserve"> </w:t>
            </w:r>
            <w:r w:rsidRPr="00CA3E1A">
              <w:rPr>
                <w:color w:val="auto"/>
                <w:sz w:val="22"/>
                <w:szCs w:val="22"/>
                <w:lang w:eastAsia="lv-LV"/>
              </w:rPr>
              <w:t>slēgšanas dienu</w:t>
            </w:r>
            <w:r w:rsidR="007C2049">
              <w:rPr>
                <w:color w:val="auto"/>
                <w:sz w:val="22"/>
                <w:szCs w:val="22"/>
                <w:lang w:eastAsia="lv-LV"/>
              </w:rPr>
              <w:t xml:space="preserve"> </w:t>
            </w:r>
            <w:r w:rsidRPr="00CA3E1A">
              <w:rPr>
                <w:color w:val="auto"/>
                <w:sz w:val="22"/>
                <w:szCs w:val="22"/>
                <w:lang w:eastAsia="lv-LV"/>
              </w:rPr>
              <w:lastRenderedPageBreak/>
              <w:t>saskaņā ar Būvniecības likuma 22.</w:t>
            </w:r>
            <w:r w:rsidR="00D52ADB" w:rsidRPr="00CA3E1A">
              <w:rPr>
                <w:color w:val="auto"/>
                <w:sz w:val="22"/>
                <w:szCs w:val="22"/>
                <w:lang w:eastAsia="lv-LV"/>
              </w:rPr>
              <w:t xml:space="preserve"> </w:t>
            </w:r>
            <w:r w:rsidRPr="00CA3E1A">
              <w:rPr>
                <w:color w:val="auto"/>
                <w:sz w:val="22"/>
                <w:szCs w:val="22"/>
                <w:lang w:eastAsia="lv-LV"/>
              </w:rPr>
              <w:t>pantu reģistrēsies Latvijas Republikas Būvkomersantu reģistrā. (turpmāk – BIS).</w:t>
            </w:r>
          </w:p>
        </w:tc>
      </w:tr>
      <w:tr w:rsidR="008F304B" w:rsidRPr="00CA3E1A" w14:paraId="26AEBCF4"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EA" w14:textId="77777777" w:rsidR="007E6C1D" w:rsidRPr="00CA3E1A" w:rsidRDefault="007E6C1D">
            <w:pPr>
              <w:widowControl w:val="0"/>
              <w:jc w:val="center"/>
              <w:rPr>
                <w:color w:val="auto"/>
              </w:rPr>
            </w:pPr>
            <w:r w:rsidRPr="00CA3E1A">
              <w:rPr>
                <w:color w:val="auto"/>
                <w:sz w:val="22"/>
                <w:lang w:eastAsia="lv-LV"/>
              </w:rPr>
              <w:lastRenderedPageBreak/>
              <w:t>19.3.</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19DC241E" w14:textId="6B87499A" w:rsidR="007005D0" w:rsidRPr="007005D0" w:rsidRDefault="007E6C1D" w:rsidP="007005D0">
            <w:pPr>
              <w:pStyle w:val="NormalWeb2"/>
              <w:spacing w:before="0"/>
              <w:rPr>
                <w:color w:val="auto"/>
                <w:sz w:val="22"/>
                <w:szCs w:val="22"/>
              </w:rPr>
            </w:pPr>
            <w:r w:rsidRPr="00CA3E1A">
              <w:rPr>
                <w:color w:val="auto"/>
                <w:sz w:val="22"/>
                <w:szCs w:val="22"/>
              </w:rPr>
              <w:t>Pretendenta vidējais gada finanšu apgrozījums</w:t>
            </w:r>
            <w:r w:rsidR="00435AE0" w:rsidRPr="00CA3E1A">
              <w:rPr>
                <w:color w:val="auto"/>
                <w:sz w:val="22"/>
                <w:szCs w:val="22"/>
              </w:rPr>
              <w:t xml:space="preserve"> bez PVN</w:t>
            </w:r>
            <w:r w:rsidR="00435AE0">
              <w:rPr>
                <w:color w:val="auto"/>
                <w:sz w:val="22"/>
                <w:szCs w:val="22"/>
              </w:rPr>
              <w:t>,</w:t>
            </w:r>
            <w:r w:rsidRPr="00CA3E1A">
              <w:rPr>
                <w:color w:val="auto"/>
                <w:sz w:val="22"/>
                <w:szCs w:val="22"/>
              </w:rPr>
              <w:t xml:space="preserve"> </w:t>
            </w:r>
            <w:r w:rsidRPr="00CA3E1A">
              <w:rPr>
                <w:color w:val="auto"/>
                <w:sz w:val="22"/>
                <w:szCs w:val="22"/>
                <w:lang w:eastAsia="lv-LV"/>
              </w:rPr>
              <w:t>būv</w:t>
            </w:r>
            <w:r w:rsidR="001A0314">
              <w:rPr>
                <w:color w:val="auto"/>
                <w:sz w:val="22"/>
                <w:szCs w:val="22"/>
                <w:lang w:eastAsia="lv-LV"/>
              </w:rPr>
              <w:t xml:space="preserve">uzraudzības </w:t>
            </w:r>
            <w:r w:rsidRPr="00CA3E1A">
              <w:rPr>
                <w:color w:val="auto"/>
                <w:sz w:val="22"/>
                <w:szCs w:val="22"/>
                <w:lang w:eastAsia="lv-LV"/>
              </w:rPr>
              <w:t>darbu veikšanā</w:t>
            </w:r>
            <w:r w:rsidR="007C2049">
              <w:rPr>
                <w:color w:val="auto"/>
                <w:sz w:val="22"/>
                <w:szCs w:val="22"/>
                <w:lang w:eastAsia="lv-LV"/>
              </w:rPr>
              <w:t xml:space="preserve"> </w:t>
            </w:r>
            <w:r w:rsidRPr="00CA3E1A">
              <w:rPr>
                <w:color w:val="auto"/>
                <w:sz w:val="22"/>
                <w:szCs w:val="22"/>
              </w:rPr>
              <w:t>iepriekšējo 3 pārskata gadu (3 gadu summa/3)</w:t>
            </w:r>
            <w:r w:rsidRPr="00CA3E1A">
              <w:rPr>
                <w:color w:val="auto"/>
                <w:sz w:val="22"/>
                <w:szCs w:val="22"/>
                <w:vertAlign w:val="superscript"/>
              </w:rPr>
              <w:t xml:space="preserve"> </w:t>
            </w:r>
            <w:r w:rsidRPr="00CA3E1A">
              <w:rPr>
                <w:color w:val="auto"/>
                <w:sz w:val="22"/>
                <w:szCs w:val="22"/>
              </w:rPr>
              <w:t>laikā ir vismaz</w:t>
            </w:r>
            <w:r w:rsidR="007005D0">
              <w:rPr>
                <w:color w:val="auto"/>
                <w:sz w:val="22"/>
                <w:szCs w:val="22"/>
              </w:rPr>
              <w:t>-</w:t>
            </w:r>
            <w:r w:rsidR="00435AE0">
              <w:rPr>
                <w:sz w:val="22"/>
                <w:szCs w:val="22"/>
              </w:rPr>
              <w:t xml:space="preserve"> </w:t>
            </w:r>
            <w:r w:rsidR="00435AE0">
              <w:rPr>
                <w:iCs/>
                <w:color w:val="auto"/>
                <w:sz w:val="22"/>
                <w:szCs w:val="22"/>
              </w:rPr>
              <w:t>2</w:t>
            </w:r>
            <w:r w:rsidR="00435AE0" w:rsidRPr="00CA3E1A">
              <w:rPr>
                <w:iCs/>
                <w:color w:val="auto"/>
                <w:sz w:val="22"/>
                <w:szCs w:val="22"/>
              </w:rPr>
              <w:t>00 000,00 EUR</w:t>
            </w:r>
            <w:r w:rsidR="00435AE0">
              <w:rPr>
                <w:iCs/>
                <w:color w:val="auto"/>
                <w:sz w:val="22"/>
                <w:szCs w:val="22"/>
              </w:rPr>
              <w:t>;</w:t>
            </w:r>
            <w:r w:rsidR="00435AE0">
              <w:rPr>
                <w:sz w:val="22"/>
                <w:szCs w:val="22"/>
              </w:rPr>
              <w:t xml:space="preserve"> </w:t>
            </w:r>
          </w:p>
          <w:p w14:paraId="574C27A3" w14:textId="27E08627" w:rsidR="00104BA9" w:rsidRPr="007005D0" w:rsidRDefault="007005D0" w:rsidP="007005D0">
            <w:pPr>
              <w:pStyle w:val="NormalWeb2"/>
              <w:spacing w:before="0"/>
              <w:ind w:left="62"/>
              <w:rPr>
                <w:color w:val="auto"/>
                <w:sz w:val="22"/>
                <w:szCs w:val="22"/>
              </w:rPr>
            </w:pPr>
            <w:r>
              <w:rPr>
                <w:color w:val="auto"/>
                <w:sz w:val="22"/>
                <w:szCs w:val="22"/>
              </w:rPr>
              <w:t>J</w:t>
            </w:r>
            <w:r w:rsidR="007E6C1D" w:rsidRPr="00CA3E1A">
              <w:rPr>
                <w:color w:val="auto"/>
                <w:sz w:val="22"/>
                <w:szCs w:val="22"/>
              </w:rPr>
              <w:t xml:space="preserve">a pretendenta komercdarbības laiks ir īsāks, tad vidējam pretendenta gada finanšu apgrozījumam </w:t>
            </w:r>
            <w:r w:rsidR="00104BA9">
              <w:rPr>
                <w:color w:val="auto"/>
                <w:sz w:val="22"/>
                <w:szCs w:val="22"/>
              </w:rPr>
              <w:t xml:space="preserve">bez PVN, </w:t>
            </w:r>
            <w:r w:rsidR="00B47BB5" w:rsidRPr="00CA3E1A">
              <w:rPr>
                <w:color w:val="auto"/>
                <w:sz w:val="22"/>
                <w:szCs w:val="22"/>
                <w:lang w:eastAsia="lv-LV"/>
              </w:rPr>
              <w:t>būv</w:t>
            </w:r>
            <w:r w:rsidR="00B47BB5">
              <w:rPr>
                <w:color w:val="auto"/>
                <w:sz w:val="22"/>
                <w:szCs w:val="22"/>
                <w:lang w:eastAsia="lv-LV"/>
              </w:rPr>
              <w:t xml:space="preserve">uzraudzības </w:t>
            </w:r>
            <w:r w:rsidR="00B47BB5" w:rsidRPr="00CA3E1A">
              <w:rPr>
                <w:color w:val="auto"/>
                <w:sz w:val="22"/>
                <w:szCs w:val="22"/>
                <w:lang w:eastAsia="lv-LV"/>
              </w:rPr>
              <w:t>darbu veikšanā</w:t>
            </w:r>
            <w:r w:rsidR="00B47BB5">
              <w:rPr>
                <w:color w:val="auto"/>
                <w:sz w:val="22"/>
                <w:szCs w:val="22"/>
                <w:lang w:eastAsia="lv-LV"/>
              </w:rPr>
              <w:t xml:space="preserve"> </w:t>
            </w:r>
            <w:r w:rsidR="007E6C1D" w:rsidRPr="00CA3E1A">
              <w:rPr>
                <w:color w:val="auto"/>
                <w:sz w:val="22"/>
                <w:szCs w:val="22"/>
              </w:rPr>
              <w:t>no komercdarbības uzsākšanas brīža ir jābūt vismaz</w:t>
            </w:r>
            <w:r>
              <w:rPr>
                <w:color w:val="auto"/>
                <w:sz w:val="22"/>
                <w:szCs w:val="22"/>
              </w:rPr>
              <w:t xml:space="preserve">- </w:t>
            </w:r>
            <w:r w:rsidR="00104BA9">
              <w:rPr>
                <w:iCs/>
                <w:color w:val="auto"/>
                <w:sz w:val="22"/>
                <w:szCs w:val="22"/>
              </w:rPr>
              <w:t>2</w:t>
            </w:r>
            <w:r w:rsidR="00104BA9" w:rsidRPr="00CA3E1A">
              <w:rPr>
                <w:iCs/>
                <w:color w:val="auto"/>
                <w:sz w:val="22"/>
                <w:szCs w:val="22"/>
              </w:rPr>
              <w:t>00 000,00 EUR</w:t>
            </w:r>
            <w:r w:rsidR="00104BA9">
              <w:rPr>
                <w:iCs/>
                <w:color w:val="auto"/>
                <w:sz w:val="22"/>
                <w:szCs w:val="22"/>
              </w:rPr>
              <w:t>;</w:t>
            </w:r>
            <w:r w:rsidR="00104BA9">
              <w:rPr>
                <w:sz w:val="22"/>
                <w:szCs w:val="22"/>
              </w:rPr>
              <w:t xml:space="preserve"> </w:t>
            </w:r>
          </w:p>
          <w:p w14:paraId="26AEBCED" w14:textId="77777777" w:rsidR="007E6C1D" w:rsidRPr="00CA3E1A" w:rsidRDefault="007E6C1D">
            <w:pPr>
              <w:pStyle w:val="NormalWeb2"/>
              <w:spacing w:before="0"/>
              <w:rPr>
                <w:color w:val="auto"/>
              </w:rPr>
            </w:pPr>
            <w:r w:rsidRPr="00CA3E1A">
              <w:rPr>
                <w:color w:val="auto"/>
                <w:sz w:val="22"/>
                <w:szCs w:val="22"/>
              </w:rPr>
              <w:t>Ja piedāvājumu iesniedz pretendentu apvienība, komandītsabiedrība, vai pilnsabiedrība, finanšu apgrozījumam 19.3. punktā noteiktajā apmērā jābūt visiem dalībniekiem uz kuru finansiālajām spējām Pretendents balstās kopā</w:t>
            </w:r>
            <w:r w:rsidR="00E27B9E" w:rsidRPr="00CA3E1A">
              <w:rPr>
                <w:color w:val="auto"/>
                <w:sz w:val="22"/>
                <w:szCs w:val="22"/>
              </w:rPr>
              <w:t>.</w:t>
            </w:r>
          </w:p>
        </w:tc>
        <w:tc>
          <w:tcPr>
            <w:tcW w:w="4610" w:type="dxa"/>
            <w:tcBorders>
              <w:top w:val="single" w:sz="4" w:space="0" w:color="000000"/>
              <w:left w:val="single" w:sz="4" w:space="0" w:color="000000"/>
              <w:right w:val="single" w:sz="4" w:space="0" w:color="000000"/>
            </w:tcBorders>
            <w:shd w:val="clear" w:color="auto" w:fill="auto"/>
          </w:tcPr>
          <w:p w14:paraId="26AEBCEE" w14:textId="5ED2442F" w:rsidR="007E6C1D" w:rsidRPr="00CA3E1A" w:rsidRDefault="007E6C1D">
            <w:pPr>
              <w:pStyle w:val="Paraststmeklis"/>
              <w:widowControl w:val="0"/>
              <w:spacing w:before="0"/>
              <w:rPr>
                <w:color w:val="auto"/>
              </w:rPr>
            </w:pPr>
            <w:r w:rsidRPr="00CA3E1A">
              <w:rPr>
                <w:color w:val="auto"/>
                <w:sz w:val="22"/>
                <w:szCs w:val="22"/>
                <w:lang w:eastAsia="lv-LV"/>
              </w:rPr>
              <w:t>Pretendenta rakstisks aprēķins par finanšu apgrozījumu būv</w:t>
            </w:r>
            <w:r w:rsidR="0056622F">
              <w:rPr>
                <w:color w:val="auto"/>
                <w:sz w:val="22"/>
                <w:szCs w:val="22"/>
                <w:lang w:eastAsia="lv-LV"/>
              </w:rPr>
              <w:t xml:space="preserve">uzraudzības </w:t>
            </w:r>
            <w:r w:rsidRPr="00CA3E1A">
              <w:rPr>
                <w:color w:val="auto"/>
                <w:sz w:val="22"/>
                <w:szCs w:val="22"/>
                <w:lang w:eastAsia="lv-LV"/>
              </w:rPr>
              <w:t>darbu veikšanā</w:t>
            </w:r>
            <w:r w:rsidR="007C2049">
              <w:rPr>
                <w:color w:val="auto"/>
                <w:sz w:val="22"/>
                <w:szCs w:val="22"/>
                <w:lang w:eastAsia="lv-LV"/>
              </w:rPr>
              <w:t xml:space="preserve"> </w:t>
            </w:r>
            <w:r w:rsidRPr="00CA3E1A">
              <w:rPr>
                <w:color w:val="auto"/>
                <w:sz w:val="22"/>
                <w:szCs w:val="22"/>
                <w:lang w:eastAsia="lv-LV"/>
              </w:rPr>
              <w:t>(brīvā formā), klāt pievienojot Valsts ieņēmumu dienestā iesniegto finanšu pārskatu bilanci, peļņas un zaudējumu aprēķina un zvērināta revidenta atzinuma kopiju par pēdējo norādīto auditēto un apstiprināto finanšu gadu (ja normatīvie akti to nosaka).</w:t>
            </w:r>
          </w:p>
          <w:p w14:paraId="26AEBCEF" w14:textId="6EB6203D" w:rsidR="007E6C1D" w:rsidRPr="00CA3E1A" w:rsidRDefault="007E6C1D">
            <w:pPr>
              <w:pStyle w:val="Paraststmeklis"/>
              <w:widowControl w:val="0"/>
              <w:spacing w:before="0"/>
              <w:rPr>
                <w:color w:val="auto"/>
              </w:rPr>
            </w:pPr>
            <w:r w:rsidRPr="00CA3E1A">
              <w:rPr>
                <w:color w:val="auto"/>
                <w:sz w:val="22"/>
                <w:szCs w:val="22"/>
              </w:rPr>
              <w:t>Gadījumā, ja pretendenta iepriekšējie 3 pārskata gadi ir atšķirīgi no nolikumā minētajiem konkrētajiem gadiem (t.i</w:t>
            </w:r>
            <w:r w:rsidRPr="000D57F3">
              <w:rPr>
                <w:color w:val="auto"/>
                <w:sz w:val="22"/>
                <w:szCs w:val="22"/>
              </w:rPr>
              <w:t>., 20</w:t>
            </w:r>
            <w:r w:rsidR="00D318CF" w:rsidRPr="000D57F3">
              <w:rPr>
                <w:color w:val="auto"/>
                <w:sz w:val="22"/>
                <w:szCs w:val="22"/>
              </w:rPr>
              <w:t>2</w:t>
            </w:r>
            <w:r w:rsidR="00A007B0">
              <w:rPr>
                <w:color w:val="auto"/>
                <w:sz w:val="22"/>
                <w:szCs w:val="22"/>
              </w:rPr>
              <w:t>1</w:t>
            </w:r>
            <w:r w:rsidRPr="000D57F3">
              <w:rPr>
                <w:color w:val="auto"/>
                <w:sz w:val="22"/>
                <w:szCs w:val="22"/>
              </w:rPr>
              <w:t>., 202</w:t>
            </w:r>
            <w:r w:rsidR="00A007B0">
              <w:rPr>
                <w:color w:val="auto"/>
                <w:sz w:val="22"/>
                <w:szCs w:val="22"/>
              </w:rPr>
              <w:t>2</w:t>
            </w:r>
            <w:r w:rsidRPr="000D57F3">
              <w:rPr>
                <w:color w:val="auto"/>
                <w:sz w:val="22"/>
                <w:szCs w:val="22"/>
              </w:rPr>
              <w:t>. un 202</w:t>
            </w:r>
            <w:r w:rsidR="00A007B0">
              <w:rPr>
                <w:color w:val="auto"/>
                <w:sz w:val="22"/>
                <w:szCs w:val="22"/>
              </w:rPr>
              <w:t>3</w:t>
            </w:r>
            <w:r w:rsidRPr="000D57F3">
              <w:rPr>
                <w:color w:val="auto"/>
                <w:sz w:val="22"/>
                <w:szCs w:val="22"/>
              </w:rPr>
              <w:t>.</w:t>
            </w:r>
            <w:r w:rsidR="00E317D6" w:rsidRPr="00CA3E1A">
              <w:rPr>
                <w:color w:val="auto"/>
                <w:sz w:val="22"/>
                <w:szCs w:val="22"/>
              </w:rPr>
              <w:t xml:space="preserve"> </w:t>
            </w:r>
            <w:r w:rsidRPr="00CA3E1A">
              <w:rPr>
                <w:color w:val="auto"/>
                <w:sz w:val="22"/>
                <w:szCs w:val="22"/>
              </w:rPr>
              <w:t>gada), pretendentam ir jāiesniedz apliecinājums par nepieciešamo apgrozījumu par trīs iepriekšējiem pārskata gadiem (par kuriem pieejams gada pārskats).</w:t>
            </w:r>
          </w:p>
          <w:p w14:paraId="26AEBCF0" w14:textId="77777777" w:rsidR="007E6C1D" w:rsidRPr="00CA3E1A" w:rsidRDefault="007E6C1D">
            <w:pPr>
              <w:pStyle w:val="Paraststmeklis"/>
              <w:widowControl w:val="0"/>
              <w:spacing w:before="0"/>
              <w:rPr>
                <w:color w:val="auto"/>
              </w:rPr>
            </w:pPr>
            <w:r w:rsidRPr="00CA3E1A">
              <w:rPr>
                <w:color w:val="auto"/>
                <w:sz w:val="22"/>
                <w:szCs w:val="22"/>
              </w:rPr>
              <w:t>Ja pretendents ir dibināts vēlāk, tad šādi pretendenti var apliecināt atbilstību minētajām finanšu prasībām attiecīgi īsākā laika periodā.</w:t>
            </w:r>
          </w:p>
          <w:p w14:paraId="26AEBCF1" w14:textId="6C0A7758" w:rsidR="007E6C1D" w:rsidRPr="00CA3E1A" w:rsidRDefault="007E6C1D">
            <w:pPr>
              <w:pStyle w:val="Paraststmeklis"/>
              <w:widowControl w:val="0"/>
              <w:spacing w:before="0"/>
              <w:rPr>
                <w:color w:val="auto"/>
                <w:sz w:val="22"/>
                <w:szCs w:val="22"/>
                <w:lang w:eastAsia="lv-LV"/>
              </w:rPr>
            </w:pPr>
            <w:r w:rsidRPr="00CA3E1A">
              <w:rPr>
                <w:color w:val="auto"/>
                <w:sz w:val="22"/>
                <w:szCs w:val="22"/>
                <w:lang w:eastAsia="lv-LV"/>
              </w:rPr>
              <w:t>Ārvalstī reģistrētam Pretendentam jāiesniedz atbilstoši sagatavots, apstiprināts un attiecīgajā valsts kompetentajā institūcijā izsniegts dokuments. Gan Latvijā, gan ārvalstī reģistrētam Pretendentam ir jāiesniedz dokumenti, kas pierāda, ka iepirkuma līguma slēgšanas gadījumā</w:t>
            </w:r>
            <w:r w:rsidR="007C2049">
              <w:rPr>
                <w:color w:val="auto"/>
                <w:sz w:val="22"/>
                <w:szCs w:val="22"/>
                <w:lang w:eastAsia="lv-LV"/>
              </w:rPr>
              <w:t xml:space="preserve"> </w:t>
            </w:r>
            <w:r w:rsidRPr="00CA3E1A">
              <w:rPr>
                <w:color w:val="auto"/>
                <w:sz w:val="22"/>
                <w:szCs w:val="22"/>
                <w:lang w:eastAsia="lv-LV"/>
              </w:rPr>
              <w:t xml:space="preserve">personas, uz kuru </w:t>
            </w:r>
            <w:r w:rsidR="003F4079" w:rsidRPr="00CA3E1A">
              <w:rPr>
                <w:color w:val="auto"/>
                <w:sz w:val="22"/>
                <w:szCs w:val="22"/>
              </w:rPr>
              <w:t>saimnieciskajām un</w:t>
            </w:r>
            <w:r w:rsidR="003F4079" w:rsidRPr="00CA3E1A">
              <w:rPr>
                <w:color w:val="auto"/>
                <w:u w:val="single"/>
              </w:rPr>
              <w:t xml:space="preserve"> </w:t>
            </w:r>
            <w:r w:rsidRPr="00CA3E1A">
              <w:rPr>
                <w:color w:val="auto"/>
                <w:sz w:val="22"/>
                <w:szCs w:val="22"/>
                <w:lang w:eastAsia="lv-LV"/>
              </w:rPr>
              <w:t>finanšu spējām Pretendents balstās, uzņemsies solidāru atbildību par līguma izpildi.</w:t>
            </w:r>
          </w:p>
          <w:p w14:paraId="26AEBCF3" w14:textId="716B8317" w:rsidR="007E6C1D" w:rsidRPr="00CA3E1A" w:rsidRDefault="00D318CF" w:rsidP="005A3748">
            <w:pPr>
              <w:pStyle w:val="Paraststmeklis"/>
              <w:widowControl w:val="0"/>
              <w:spacing w:before="0"/>
              <w:rPr>
                <w:color w:val="auto"/>
              </w:rPr>
            </w:pPr>
            <w:r w:rsidRPr="00CA3E1A">
              <w:rPr>
                <w:color w:val="auto"/>
                <w:sz w:val="22"/>
                <w:szCs w:val="22"/>
                <w:lang w:eastAsia="lv-LV"/>
              </w:rPr>
              <w:t xml:space="preserve">Ja Pretendentam nav pieejama auditēta </w:t>
            </w:r>
            <w:r w:rsidRPr="000D57F3">
              <w:rPr>
                <w:color w:val="auto"/>
                <w:sz w:val="22"/>
                <w:szCs w:val="22"/>
                <w:lang w:eastAsia="lv-LV"/>
              </w:rPr>
              <w:t>202</w:t>
            </w:r>
            <w:r w:rsidR="007C2049" w:rsidRPr="000D57F3">
              <w:rPr>
                <w:color w:val="auto"/>
                <w:sz w:val="22"/>
                <w:szCs w:val="22"/>
                <w:lang w:eastAsia="lv-LV"/>
              </w:rPr>
              <w:t>3</w:t>
            </w:r>
            <w:r w:rsidR="00E317D6" w:rsidRPr="000D57F3">
              <w:rPr>
                <w:color w:val="auto"/>
                <w:sz w:val="22"/>
                <w:szCs w:val="22"/>
                <w:lang w:eastAsia="lv-LV"/>
              </w:rPr>
              <w:t>.</w:t>
            </w:r>
            <w:r w:rsidRPr="00CA3E1A">
              <w:rPr>
                <w:color w:val="auto"/>
                <w:sz w:val="22"/>
                <w:szCs w:val="22"/>
                <w:lang w:eastAsia="lv-LV"/>
              </w:rPr>
              <w:t xml:space="preserve"> gada finanšu pārskata bilance, peļņas un zaudējumu aprēķins, tad tas iesniedz operatīvo 202</w:t>
            </w:r>
            <w:r w:rsidR="007C2049">
              <w:rPr>
                <w:color w:val="auto"/>
                <w:sz w:val="22"/>
                <w:szCs w:val="22"/>
                <w:lang w:eastAsia="lv-LV"/>
              </w:rPr>
              <w:t>3</w:t>
            </w:r>
            <w:r w:rsidR="00E317D6" w:rsidRPr="00CA3E1A">
              <w:rPr>
                <w:color w:val="auto"/>
                <w:sz w:val="22"/>
                <w:szCs w:val="22"/>
                <w:lang w:eastAsia="lv-LV"/>
              </w:rPr>
              <w:t>.</w:t>
            </w:r>
            <w:r w:rsidRPr="00CA3E1A">
              <w:rPr>
                <w:color w:val="auto"/>
                <w:sz w:val="22"/>
                <w:szCs w:val="22"/>
                <w:lang w:eastAsia="lv-LV"/>
              </w:rPr>
              <w:t xml:space="preserve"> gada finanšu pārskata bilanci, peļņas un zaudējumu aprēķinu un tajos norādītās informācijas patiesumu apstiprina uzņēmuma </w:t>
            </w:r>
            <w:proofErr w:type="spellStart"/>
            <w:r w:rsidRPr="00CA3E1A">
              <w:rPr>
                <w:color w:val="auto"/>
                <w:sz w:val="22"/>
                <w:szCs w:val="22"/>
                <w:lang w:eastAsia="lv-LV"/>
              </w:rPr>
              <w:t>paraksttiesīgā</w:t>
            </w:r>
            <w:proofErr w:type="spellEnd"/>
            <w:r w:rsidRPr="00CA3E1A">
              <w:rPr>
                <w:color w:val="auto"/>
                <w:sz w:val="22"/>
                <w:szCs w:val="22"/>
                <w:lang w:eastAsia="lv-LV"/>
              </w:rPr>
              <w:t xml:space="preserve"> persona.</w:t>
            </w:r>
          </w:p>
        </w:tc>
      </w:tr>
      <w:tr w:rsidR="008F304B" w:rsidRPr="00CA3E1A" w14:paraId="26AEBCF8"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5" w14:textId="77777777" w:rsidR="007E6C1D" w:rsidRPr="00CA3E1A" w:rsidRDefault="007E6C1D">
            <w:pPr>
              <w:widowControl w:val="0"/>
              <w:jc w:val="center"/>
              <w:rPr>
                <w:color w:val="auto"/>
                <w:sz w:val="22"/>
              </w:rPr>
            </w:pPr>
            <w:r w:rsidRPr="00CA3E1A">
              <w:rPr>
                <w:color w:val="auto"/>
                <w:sz w:val="22"/>
                <w:lang w:eastAsia="lv-LV"/>
              </w:rPr>
              <w:t>19.4.</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6" w14:textId="77777777" w:rsidR="007E6C1D" w:rsidRPr="00CA3E1A" w:rsidRDefault="007E6C1D">
            <w:pPr>
              <w:pStyle w:val="western"/>
              <w:spacing w:before="0"/>
              <w:rPr>
                <w:color w:val="auto"/>
              </w:rPr>
            </w:pPr>
            <w:r w:rsidRPr="00CA3E1A">
              <w:rPr>
                <w:color w:val="auto"/>
                <w:sz w:val="22"/>
                <w:szCs w:val="22"/>
              </w:rPr>
              <w:t xml:space="preserve">Pretendents līguma slēgšanas tiesību piešķiršanas gadījumā spēj saņemt bankas vai apdrošināšanas kompānijas izsniegtu līguma saistību izpildes nodrošinājumu, </w:t>
            </w:r>
            <w:r w:rsidR="00552F2A" w:rsidRPr="00CA3E1A">
              <w:rPr>
                <w:color w:val="auto"/>
                <w:sz w:val="22"/>
                <w:szCs w:val="22"/>
              </w:rPr>
              <w:t>10</w:t>
            </w:r>
            <w:r w:rsidR="00EC56AF" w:rsidRPr="00CA3E1A">
              <w:rPr>
                <w:color w:val="auto"/>
                <w:sz w:val="22"/>
                <w:szCs w:val="22"/>
              </w:rPr>
              <w:t xml:space="preserve"> </w:t>
            </w:r>
            <w:r w:rsidRPr="00CA3E1A">
              <w:rPr>
                <w:color w:val="auto"/>
                <w:sz w:val="22"/>
                <w:szCs w:val="22"/>
              </w:rPr>
              <w:t>% (d</w:t>
            </w:r>
            <w:r w:rsidR="00552F2A" w:rsidRPr="00CA3E1A">
              <w:rPr>
                <w:color w:val="auto"/>
                <w:sz w:val="22"/>
                <w:szCs w:val="22"/>
              </w:rPr>
              <w:t xml:space="preserve">esmit </w:t>
            </w:r>
            <w:r w:rsidRPr="00CA3E1A">
              <w:rPr>
                <w:color w:val="auto"/>
                <w:sz w:val="22"/>
                <w:szCs w:val="22"/>
              </w:rPr>
              <w:t xml:space="preserve">procentu) apmērā no piedāvātās </w:t>
            </w:r>
            <w:r w:rsidR="00EC56AF" w:rsidRPr="00CA3E1A">
              <w:rPr>
                <w:color w:val="auto"/>
                <w:sz w:val="22"/>
                <w:szCs w:val="22"/>
              </w:rPr>
              <w:t xml:space="preserve">kopējās </w:t>
            </w:r>
            <w:r w:rsidRPr="00CA3E1A">
              <w:rPr>
                <w:color w:val="auto"/>
                <w:sz w:val="22"/>
                <w:szCs w:val="22"/>
              </w:rPr>
              <w:t>līgumcenas (bez PVN)</w:t>
            </w:r>
            <w:r w:rsidR="00E27B9E" w:rsidRPr="00CA3E1A">
              <w:rPr>
                <w:color w:val="auto"/>
                <w:sz w:val="22"/>
                <w:szCs w:val="22"/>
              </w:rPr>
              <w:t>.</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7" w14:textId="2A81EE7F" w:rsidR="007E6C1D" w:rsidRPr="00CA3E1A" w:rsidRDefault="007E6C1D">
            <w:pPr>
              <w:pStyle w:val="western"/>
              <w:spacing w:before="43" w:after="43"/>
              <w:rPr>
                <w:color w:val="auto"/>
              </w:rPr>
            </w:pPr>
            <w:r w:rsidRPr="00CA3E1A">
              <w:rPr>
                <w:color w:val="auto"/>
                <w:sz w:val="22"/>
                <w:szCs w:val="22"/>
              </w:rPr>
              <w:t>Pretendentam jāiesniedz kredītiestādes vai apdrošināšanas kompānijas izdotu apliecinājumu, ka līguma slēgšanas tiesību piešķiršanas gadījumā Pretendentam tiks izsniegts līguma saistību izpildes nodrošinājums</w:t>
            </w:r>
            <w:r w:rsidR="00EC56AF" w:rsidRPr="00CA3E1A">
              <w:rPr>
                <w:color w:val="auto"/>
                <w:sz w:val="22"/>
                <w:szCs w:val="22"/>
              </w:rPr>
              <w:t xml:space="preserve"> </w:t>
            </w:r>
            <w:r w:rsidR="00552F2A" w:rsidRPr="00CA3E1A">
              <w:rPr>
                <w:color w:val="auto"/>
                <w:sz w:val="22"/>
                <w:szCs w:val="22"/>
              </w:rPr>
              <w:t>10 % (desmit procentu)</w:t>
            </w:r>
            <w:r w:rsidR="007C2049">
              <w:rPr>
                <w:color w:val="auto"/>
                <w:sz w:val="22"/>
                <w:szCs w:val="22"/>
              </w:rPr>
              <w:t xml:space="preserve"> </w:t>
            </w:r>
            <w:r w:rsidRPr="00CA3E1A">
              <w:rPr>
                <w:color w:val="auto"/>
                <w:sz w:val="22"/>
                <w:szCs w:val="22"/>
              </w:rPr>
              <w:t>apmērā no piedāvātās līgumcenas (bez PVN).</w:t>
            </w:r>
          </w:p>
        </w:tc>
      </w:tr>
      <w:tr w:rsidR="000950DE" w:rsidRPr="00CA3E1A" w14:paraId="26AEBCFF"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9" w14:textId="77777777" w:rsidR="000950DE" w:rsidRPr="00CA3E1A" w:rsidRDefault="000950DE">
            <w:pPr>
              <w:widowControl w:val="0"/>
              <w:jc w:val="center"/>
              <w:rPr>
                <w:color w:val="auto"/>
                <w:sz w:val="22"/>
                <w:lang w:eastAsia="lv-LV"/>
              </w:rPr>
            </w:pPr>
            <w:r w:rsidRPr="00CA3E1A">
              <w:rPr>
                <w:color w:val="auto"/>
                <w:sz w:val="22"/>
                <w:lang w:eastAsia="lv-LV"/>
              </w:rPr>
              <w:t>19.</w:t>
            </w:r>
            <w:r w:rsidR="00195031" w:rsidRPr="00CA3E1A">
              <w:rPr>
                <w:color w:val="auto"/>
                <w:sz w:val="22"/>
                <w:lang w:eastAsia="lv-LV"/>
              </w:rPr>
              <w:t>5</w:t>
            </w:r>
            <w:r w:rsidRPr="00CA3E1A">
              <w:rPr>
                <w:color w:val="auto"/>
                <w:sz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A" w14:textId="761D39A3" w:rsidR="000950DE" w:rsidRPr="00CA3E1A" w:rsidRDefault="000950DE" w:rsidP="000950DE">
            <w:pPr>
              <w:pStyle w:val="Pamatteksts"/>
              <w:tabs>
                <w:tab w:val="left" w:pos="640"/>
                <w:tab w:val="left" w:pos="870"/>
                <w:tab w:val="left" w:pos="1126"/>
              </w:tabs>
              <w:rPr>
                <w:color w:val="auto"/>
                <w:sz w:val="22"/>
                <w:szCs w:val="22"/>
              </w:rPr>
            </w:pPr>
            <w:r w:rsidRPr="00CA3E1A">
              <w:rPr>
                <w:color w:val="auto"/>
                <w:sz w:val="22"/>
                <w:szCs w:val="22"/>
              </w:rPr>
              <w:t>Pretendentam ir stabili finanšu un saimnieciskās darbības rādītāji, kurus, piemērojot vispārpieņemtos finanšu analīzes paņēmienus, kā arī pamatojoties uz pēdējā auditētā (ja audita (revidenta ziņojuma) sagatavošana nepieciešama saskaņā ar “Gada pārskatu un konsolidēto gada pārskatu likuma” prasībām) un apstiprinātā gada pārskata rezultātiem (202</w:t>
            </w:r>
            <w:r w:rsidR="007C2049">
              <w:rPr>
                <w:color w:val="auto"/>
                <w:sz w:val="22"/>
                <w:szCs w:val="22"/>
              </w:rPr>
              <w:t>2</w:t>
            </w:r>
            <w:r w:rsidRPr="00CA3E1A">
              <w:rPr>
                <w:color w:val="auto"/>
                <w:sz w:val="22"/>
                <w:szCs w:val="22"/>
              </w:rPr>
              <w:t>.</w:t>
            </w:r>
            <w:r w:rsidR="00E317D6" w:rsidRPr="00CA3E1A">
              <w:rPr>
                <w:color w:val="auto"/>
                <w:sz w:val="22"/>
                <w:szCs w:val="22"/>
              </w:rPr>
              <w:t xml:space="preserve"> </w:t>
            </w:r>
            <w:r w:rsidRPr="00CA3E1A">
              <w:rPr>
                <w:color w:val="auto"/>
                <w:sz w:val="22"/>
                <w:szCs w:val="22"/>
              </w:rPr>
              <w:t>g.</w:t>
            </w:r>
            <w:r w:rsidR="003F4079" w:rsidRPr="00CA3E1A">
              <w:rPr>
                <w:color w:val="auto"/>
                <w:sz w:val="22"/>
                <w:szCs w:val="22"/>
              </w:rPr>
              <w:t xml:space="preserve"> </w:t>
            </w:r>
            <w:r w:rsidR="0089621A" w:rsidRPr="00CA3E1A">
              <w:rPr>
                <w:color w:val="auto"/>
                <w:sz w:val="22"/>
                <w:szCs w:val="22"/>
              </w:rPr>
              <w:t xml:space="preserve">(Ja pretendents ir dibināts </w:t>
            </w:r>
            <w:r w:rsidR="0089621A" w:rsidRPr="00CA3E1A">
              <w:rPr>
                <w:color w:val="auto"/>
                <w:sz w:val="22"/>
                <w:szCs w:val="22"/>
              </w:rPr>
              <w:lastRenderedPageBreak/>
              <w:t>vēlāk, tad šādi pretendenti var apliecināt atbilstību minētajām finanšu prasībām attiecīgi īsākā laika periodā</w:t>
            </w:r>
            <w:r w:rsidRPr="00CA3E1A">
              <w:rPr>
                <w:color w:val="auto"/>
                <w:sz w:val="22"/>
                <w:szCs w:val="22"/>
              </w:rPr>
              <w:t>), raksturo:</w:t>
            </w:r>
          </w:p>
          <w:p w14:paraId="26AEBCFB" w14:textId="77777777" w:rsidR="000950DE" w:rsidRPr="00CA3E1A" w:rsidRDefault="00373DD1" w:rsidP="000950DE">
            <w:pPr>
              <w:spacing w:line="240" w:lineRule="auto"/>
              <w:ind w:left="720" w:hanging="720"/>
              <w:jc w:val="both"/>
              <w:rPr>
                <w:color w:val="auto"/>
                <w:sz w:val="22"/>
                <w:szCs w:val="22"/>
                <w:lang w:eastAsia="ar-SA"/>
              </w:rPr>
            </w:pPr>
            <w:r w:rsidRPr="00CA3E1A">
              <w:rPr>
                <w:color w:val="auto"/>
                <w:sz w:val="22"/>
                <w:szCs w:val="22"/>
                <w:lang w:eastAsia="ar-SA"/>
              </w:rPr>
              <w:t>a)</w:t>
            </w:r>
            <w:r w:rsidR="000950DE" w:rsidRPr="00CA3E1A">
              <w:rPr>
                <w:color w:val="auto"/>
                <w:sz w:val="22"/>
                <w:szCs w:val="22"/>
                <w:lang w:eastAsia="ar-SA"/>
              </w:rPr>
              <w:t>.</w:t>
            </w:r>
            <w:r w:rsidR="00E317D6" w:rsidRPr="00CA3E1A">
              <w:rPr>
                <w:color w:val="auto"/>
                <w:sz w:val="22"/>
                <w:szCs w:val="22"/>
                <w:lang w:eastAsia="ar-SA"/>
              </w:rPr>
              <w:t xml:space="preserve"> </w:t>
            </w:r>
            <w:r w:rsidR="000950DE" w:rsidRPr="00CA3E1A">
              <w:rPr>
                <w:color w:val="auto"/>
                <w:sz w:val="22"/>
                <w:szCs w:val="22"/>
                <w:lang w:eastAsia="ar-SA"/>
              </w:rPr>
              <w:t xml:space="preserve">likviditātes koeficients: apgrozāmie līdzekļi/īstermiņa saistības </w:t>
            </w:r>
            <w:r w:rsidR="000950DE" w:rsidRPr="00CA3E1A">
              <w:rPr>
                <w:color w:val="auto"/>
                <w:sz w:val="22"/>
                <w:szCs w:val="22"/>
                <w:u w:val="single"/>
                <w:lang w:eastAsia="ar-SA"/>
              </w:rPr>
              <w:t>&gt;</w:t>
            </w:r>
            <w:r w:rsidR="000950DE" w:rsidRPr="00CA3E1A">
              <w:rPr>
                <w:color w:val="auto"/>
                <w:sz w:val="22"/>
                <w:szCs w:val="22"/>
                <w:lang w:eastAsia="ar-SA"/>
              </w:rPr>
              <w:t xml:space="preserve"> 1,0;</w:t>
            </w:r>
          </w:p>
          <w:p w14:paraId="26AEBCFC" w14:textId="6C95036D" w:rsidR="000950DE" w:rsidRPr="00CA3E1A" w:rsidRDefault="00373DD1" w:rsidP="000950DE">
            <w:pPr>
              <w:pStyle w:val="western"/>
              <w:spacing w:before="0"/>
              <w:rPr>
                <w:color w:val="auto"/>
                <w:sz w:val="22"/>
                <w:szCs w:val="22"/>
              </w:rPr>
            </w:pPr>
            <w:r w:rsidRPr="00CA3E1A">
              <w:rPr>
                <w:color w:val="auto"/>
                <w:sz w:val="22"/>
                <w:szCs w:val="22"/>
                <w:lang w:eastAsia="ar-SA"/>
              </w:rPr>
              <w:t>b)</w:t>
            </w:r>
            <w:r w:rsidR="000950DE" w:rsidRPr="00CA3E1A">
              <w:rPr>
                <w:color w:val="auto"/>
                <w:sz w:val="22"/>
                <w:szCs w:val="22"/>
                <w:lang w:eastAsia="ar-SA"/>
              </w:rPr>
              <w:t>.</w:t>
            </w:r>
            <w:r w:rsidR="007C2049">
              <w:rPr>
                <w:color w:val="auto"/>
                <w:sz w:val="22"/>
                <w:szCs w:val="22"/>
                <w:lang w:eastAsia="ar-SA"/>
              </w:rPr>
              <w:t xml:space="preserve">  </w:t>
            </w:r>
            <w:r w:rsidR="00E317D6" w:rsidRPr="00CA3E1A">
              <w:rPr>
                <w:color w:val="auto"/>
                <w:sz w:val="22"/>
                <w:szCs w:val="22"/>
                <w:lang w:eastAsia="ar-SA"/>
              </w:rPr>
              <w:t xml:space="preserve"> </w:t>
            </w:r>
            <w:r w:rsidR="000950DE" w:rsidRPr="00CA3E1A">
              <w:rPr>
                <w:color w:val="auto"/>
                <w:sz w:val="22"/>
                <w:szCs w:val="22"/>
                <w:lang w:eastAsia="ar-SA"/>
              </w:rPr>
              <w:t>pozitīvs pašu kapitāls.</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D" w14:textId="77777777" w:rsidR="000950DE" w:rsidRPr="00CA3E1A" w:rsidRDefault="000950DE" w:rsidP="000950DE">
            <w:pPr>
              <w:pStyle w:val="Body"/>
              <w:shd w:val="clear" w:color="auto" w:fill="FFFFFF"/>
              <w:suppressAutoHyphens/>
              <w:spacing w:after="0" w:line="240" w:lineRule="auto"/>
              <w:jc w:val="both"/>
              <w:rPr>
                <w:rFonts w:ascii="Times New Roman" w:eastAsia="Times New Roman" w:hAnsi="Times New Roman" w:cs="Times New Roman"/>
                <w:color w:val="auto"/>
              </w:rPr>
            </w:pPr>
            <w:r w:rsidRPr="00CA3E1A">
              <w:rPr>
                <w:rFonts w:ascii="Times New Roman" w:hAnsi="Times New Roman" w:cs="Times New Roman"/>
                <w:color w:val="auto"/>
              </w:rPr>
              <w:lastRenderedPageBreak/>
              <w:t xml:space="preserve">Pretendenta </w:t>
            </w:r>
            <w:r w:rsidR="00A501CB" w:rsidRPr="00CA3E1A">
              <w:rPr>
                <w:rFonts w:ascii="Times New Roman" w:hAnsi="Times New Roman" w:cs="Times New Roman"/>
                <w:color w:val="auto"/>
              </w:rPr>
              <w:t xml:space="preserve">iesniegts </w:t>
            </w:r>
            <w:r w:rsidRPr="00CA3E1A">
              <w:rPr>
                <w:rFonts w:ascii="Times New Roman" w:hAnsi="Times New Roman" w:cs="Times New Roman"/>
                <w:color w:val="auto"/>
              </w:rPr>
              <w:t xml:space="preserve">aprēķins un apliecinājums, kas apstiprina, ka Pretendenta likviditātes koeficients (apgrozāmie līdzekļi/īstermiņa saistības) </w:t>
            </w:r>
            <w:r w:rsidR="003F4079" w:rsidRPr="00CA3E1A">
              <w:rPr>
                <w:rFonts w:ascii="Times New Roman" w:hAnsi="Times New Roman" w:cs="Times New Roman"/>
                <w:color w:val="auto"/>
                <w:szCs w:val="24"/>
              </w:rPr>
              <w:t>pēdējā auditētajā pārskata</w:t>
            </w:r>
            <w:r w:rsidR="003F4079" w:rsidRPr="00CA3E1A">
              <w:rPr>
                <w:rFonts w:ascii="Times New Roman" w:hAnsi="Times New Roman" w:cs="Times New Roman"/>
                <w:i/>
                <w:iCs/>
                <w:color w:val="auto"/>
                <w:szCs w:val="24"/>
              </w:rPr>
              <w:t xml:space="preserve"> </w:t>
            </w:r>
            <w:r w:rsidRPr="00CA3E1A">
              <w:rPr>
                <w:rFonts w:ascii="Times New Roman" w:hAnsi="Times New Roman" w:cs="Times New Roman"/>
                <w:color w:val="auto"/>
              </w:rPr>
              <w:t xml:space="preserve">gadā nav mazāks par </w:t>
            </w:r>
            <w:r w:rsidRPr="00CA3E1A">
              <w:rPr>
                <w:rFonts w:ascii="Times New Roman" w:hAnsi="Times New Roman" w:cs="Times New Roman"/>
                <w:color w:val="auto"/>
                <w:u w:val="single"/>
              </w:rPr>
              <w:t>&gt;</w:t>
            </w:r>
            <w:r w:rsidRPr="00CA3E1A">
              <w:rPr>
                <w:rFonts w:ascii="Times New Roman" w:hAnsi="Times New Roman" w:cs="Times New Roman"/>
                <w:color w:val="auto"/>
              </w:rPr>
              <w:t xml:space="preserve"> 1,0 un tam ir pozitīvs pašu kapitāls. </w:t>
            </w:r>
          </w:p>
          <w:p w14:paraId="26AEBCFE" w14:textId="77777777" w:rsidR="000950DE" w:rsidRPr="00CA3E1A" w:rsidRDefault="000950DE">
            <w:pPr>
              <w:pStyle w:val="western"/>
              <w:spacing w:before="43" w:after="43"/>
              <w:rPr>
                <w:color w:val="auto"/>
                <w:sz w:val="22"/>
                <w:szCs w:val="22"/>
              </w:rPr>
            </w:pPr>
          </w:p>
        </w:tc>
      </w:tr>
    </w:tbl>
    <w:p w14:paraId="26AEBD00" w14:textId="77777777" w:rsidR="007E6C1D" w:rsidRPr="00CA3E1A" w:rsidRDefault="007E6C1D">
      <w:pPr>
        <w:rPr>
          <w:color w:val="auto"/>
        </w:rPr>
      </w:pPr>
    </w:p>
    <w:tbl>
      <w:tblPr>
        <w:tblW w:w="10130" w:type="dxa"/>
        <w:tblInd w:w="-256" w:type="dxa"/>
        <w:tblLayout w:type="fixed"/>
        <w:tblLook w:val="0000" w:firstRow="0" w:lastRow="0" w:firstColumn="0" w:lastColumn="0" w:noHBand="0" w:noVBand="0"/>
      </w:tblPr>
      <w:tblGrid>
        <w:gridCol w:w="914"/>
        <w:gridCol w:w="4695"/>
        <w:gridCol w:w="284"/>
        <w:gridCol w:w="4237"/>
      </w:tblGrid>
      <w:tr w:rsidR="008F304B" w:rsidRPr="00CA3E1A" w14:paraId="26AEBD02"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01" w14:textId="77777777" w:rsidR="007E6C1D" w:rsidRPr="00CA3E1A" w:rsidRDefault="00980130">
            <w:pPr>
              <w:widowControl w:val="0"/>
              <w:rPr>
                <w:color w:val="auto"/>
              </w:rPr>
            </w:pPr>
            <w:r w:rsidRPr="00CA3E1A">
              <w:rPr>
                <w:b/>
                <w:bCs/>
                <w:color w:val="auto"/>
                <w:szCs w:val="20"/>
              </w:rPr>
              <w:t>Prasības pretendentam būvniecības</w:t>
            </w:r>
            <w:r w:rsidR="007E6C1D" w:rsidRPr="00CA3E1A">
              <w:rPr>
                <w:b/>
                <w:bCs/>
                <w:color w:val="auto"/>
                <w:szCs w:val="20"/>
              </w:rPr>
              <w:t xml:space="preserve"> jomā</w:t>
            </w:r>
          </w:p>
        </w:tc>
      </w:tr>
      <w:tr w:rsidR="00893339" w:rsidRPr="00CA3E1A" w14:paraId="26AEBD09" w14:textId="77777777" w:rsidTr="00AD4218">
        <w:trPr>
          <w:trHeight w:val="2400"/>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3" w14:textId="77777777" w:rsidR="00893339" w:rsidRPr="00CA3E1A" w:rsidRDefault="00893339" w:rsidP="00A15ACC">
            <w:pPr>
              <w:widowControl w:val="0"/>
              <w:spacing w:line="252" w:lineRule="auto"/>
              <w:ind w:right="-22"/>
              <w:jc w:val="center"/>
              <w:rPr>
                <w:color w:val="auto"/>
                <w:sz w:val="22"/>
              </w:rPr>
            </w:pPr>
            <w:r w:rsidRPr="00CA3E1A">
              <w:rPr>
                <w:color w:val="auto"/>
                <w:sz w:val="22"/>
              </w:rPr>
              <w:t>19.6.</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3E79FC11" w14:textId="450A46FA" w:rsidR="007005D0" w:rsidRPr="00BD4137" w:rsidRDefault="007005D0" w:rsidP="007005D0">
            <w:pPr>
              <w:pStyle w:val="Paraststmeklis"/>
              <w:ind w:left="14"/>
              <w:rPr>
                <w:color w:val="2C363A"/>
                <w:sz w:val="22"/>
                <w:szCs w:val="22"/>
                <w:shd w:val="clear" w:color="auto" w:fill="FFFFFF"/>
              </w:rPr>
            </w:pPr>
            <w:r w:rsidRPr="002E6D5D">
              <w:rPr>
                <w:color w:val="2C363A"/>
                <w:sz w:val="22"/>
                <w:szCs w:val="22"/>
                <w:shd w:val="clear" w:color="auto" w:fill="FFFFFF"/>
              </w:rPr>
              <w:t xml:space="preserve">Pretendents iepriekšējo </w:t>
            </w:r>
            <w:r w:rsidR="00BD4137">
              <w:rPr>
                <w:color w:val="2C363A"/>
                <w:sz w:val="22"/>
                <w:szCs w:val="22"/>
                <w:shd w:val="clear" w:color="auto" w:fill="FFFFFF"/>
              </w:rPr>
              <w:t>piecu</w:t>
            </w:r>
            <w:r w:rsidRPr="002E6D5D">
              <w:rPr>
                <w:color w:val="2C363A"/>
                <w:sz w:val="22"/>
                <w:szCs w:val="22"/>
                <w:shd w:val="clear" w:color="auto" w:fill="FFFFFF"/>
              </w:rPr>
              <w:t xml:space="preserve"> gadu laikā </w:t>
            </w:r>
            <w:r w:rsidRPr="002E6D5D">
              <w:rPr>
                <w:sz w:val="22"/>
                <w:szCs w:val="22"/>
              </w:rPr>
              <w:t>(</w:t>
            </w:r>
            <w:r w:rsidR="00BD4137">
              <w:rPr>
                <w:sz w:val="22"/>
                <w:szCs w:val="22"/>
              </w:rPr>
              <w:t xml:space="preserve">2019 ., 2020., </w:t>
            </w:r>
            <w:r w:rsidRPr="002E6D5D">
              <w:rPr>
                <w:sz w:val="22"/>
                <w:szCs w:val="22"/>
              </w:rPr>
              <w:t xml:space="preserve">2021., 2022.gadā, 2023. gadā un 2024.gadā līdz piedāvājumu iesniegšanas termiņa beigām) </w:t>
            </w:r>
            <w:r w:rsidRPr="002E6D5D">
              <w:rPr>
                <w:color w:val="2C363A"/>
                <w:sz w:val="22"/>
                <w:szCs w:val="22"/>
                <w:shd w:val="clear" w:color="auto" w:fill="FFFFFF"/>
              </w:rPr>
              <w:t>ir veicis būvuzraudzību divu III</w:t>
            </w:r>
            <w:r w:rsidRPr="002E6D5D">
              <w:rPr>
                <w:rStyle w:val="Vresatsauce4"/>
                <w:color w:val="auto"/>
                <w:sz w:val="22"/>
                <w:szCs w:val="22"/>
              </w:rPr>
              <w:footnoteReference w:id="2"/>
            </w:r>
            <w:r w:rsidRPr="002E6D5D">
              <w:rPr>
                <w:color w:val="2C363A"/>
                <w:sz w:val="22"/>
                <w:szCs w:val="22"/>
                <w:shd w:val="clear" w:color="auto" w:fill="FFFFFF"/>
              </w:rPr>
              <w:t xml:space="preserve"> </w:t>
            </w:r>
            <w:r w:rsidR="00BD4137" w:rsidRPr="00CA3E1A">
              <w:rPr>
                <w:color w:val="auto"/>
                <w:sz w:val="22"/>
                <w:szCs w:val="22"/>
              </w:rPr>
              <w:t xml:space="preserve"> </w:t>
            </w:r>
            <w:r w:rsidRPr="002E6D5D">
              <w:rPr>
                <w:color w:val="2C363A"/>
                <w:sz w:val="22"/>
                <w:szCs w:val="22"/>
                <w:shd w:val="clear" w:color="auto" w:fill="FFFFFF"/>
              </w:rPr>
              <w:t>grupas</w:t>
            </w:r>
            <w:r w:rsidRPr="002E6D5D">
              <w:rPr>
                <w:sz w:val="22"/>
                <w:szCs w:val="22"/>
              </w:rPr>
              <w:t xml:space="preserve"> ēkas </w:t>
            </w:r>
            <w:proofErr w:type="spellStart"/>
            <w:r w:rsidRPr="002E6D5D">
              <w:rPr>
                <w:sz w:val="22"/>
                <w:szCs w:val="22"/>
              </w:rPr>
              <w:t>plašizklaides</w:t>
            </w:r>
            <w:proofErr w:type="spellEnd"/>
            <w:r w:rsidRPr="002E6D5D">
              <w:rPr>
                <w:sz w:val="22"/>
                <w:szCs w:val="22"/>
              </w:rPr>
              <w:t xml:space="preserve"> pasākumiem, izglītības, slimnīcu vai veselības aprūpes iestāžu vajadzībām (būvju klasifikācijas kods 126) ar ēkas kopējo (iekšējo) platību ne mazāk par </w:t>
            </w:r>
            <w:r w:rsidR="00BD4137">
              <w:rPr>
                <w:sz w:val="22"/>
                <w:szCs w:val="22"/>
              </w:rPr>
              <w:t>200</w:t>
            </w:r>
            <w:r w:rsidRPr="002E6D5D">
              <w:rPr>
                <w:sz w:val="22"/>
                <w:szCs w:val="22"/>
              </w:rPr>
              <w:t>0  m</w:t>
            </w:r>
            <w:r w:rsidRPr="002E6D5D">
              <w:rPr>
                <w:sz w:val="22"/>
                <w:szCs w:val="22"/>
                <w:vertAlign w:val="superscript"/>
              </w:rPr>
              <w:t>2</w:t>
            </w:r>
            <w:r w:rsidRPr="002E6D5D">
              <w:rPr>
                <w:sz w:val="22"/>
                <w:szCs w:val="22"/>
              </w:rPr>
              <w:t xml:space="preserve"> </w:t>
            </w:r>
            <w:r w:rsidR="00BD4137">
              <w:rPr>
                <w:sz w:val="22"/>
                <w:szCs w:val="22"/>
              </w:rPr>
              <w:t xml:space="preserve">jaunbūves </w:t>
            </w:r>
            <w:r w:rsidRPr="002E6D5D">
              <w:rPr>
                <w:sz w:val="22"/>
                <w:szCs w:val="22"/>
              </w:rPr>
              <w:t xml:space="preserve">būvdarbiem, kur katrā līgumā veikto būvdarbu vērtība ir vismaz </w:t>
            </w:r>
            <w:r w:rsidR="00BD4137">
              <w:rPr>
                <w:sz w:val="22"/>
                <w:szCs w:val="22"/>
              </w:rPr>
              <w:t>6 000</w:t>
            </w:r>
            <w:r w:rsidRPr="002E6D5D">
              <w:rPr>
                <w:sz w:val="22"/>
                <w:szCs w:val="22"/>
              </w:rPr>
              <w:t> 000 EUR bez PVN</w:t>
            </w:r>
            <w:r w:rsidRPr="002E6D5D">
              <w:rPr>
                <w:color w:val="2C363A"/>
                <w:sz w:val="22"/>
                <w:szCs w:val="22"/>
                <w:shd w:val="clear" w:color="auto" w:fill="FFFFFF"/>
              </w:rPr>
              <w:t xml:space="preserve">, kuru </w:t>
            </w:r>
            <w:r w:rsidRPr="00BD4137">
              <w:rPr>
                <w:color w:val="2C363A"/>
                <w:sz w:val="22"/>
                <w:szCs w:val="22"/>
                <w:shd w:val="clear" w:color="auto" w:fill="FFFFFF"/>
              </w:rPr>
              <w:t>ietvaros:</w:t>
            </w:r>
          </w:p>
          <w:p w14:paraId="5729B151" w14:textId="40C34C37" w:rsidR="007005D0" w:rsidRPr="005A3748" w:rsidRDefault="007005D0" w:rsidP="007005D0">
            <w:pPr>
              <w:pStyle w:val="Paraststmeklis"/>
              <w:ind w:left="14"/>
              <w:rPr>
                <w:sz w:val="22"/>
                <w:szCs w:val="22"/>
              </w:rPr>
            </w:pPr>
            <w:r w:rsidRPr="005A3748">
              <w:rPr>
                <w:color w:val="2C363A"/>
                <w:sz w:val="22"/>
                <w:szCs w:val="22"/>
                <w:shd w:val="clear" w:color="auto" w:fill="FFFFFF"/>
              </w:rPr>
              <w:t>a)</w:t>
            </w:r>
            <w:r w:rsidRPr="005A3748">
              <w:rPr>
                <w:sz w:val="22"/>
                <w:szCs w:val="22"/>
              </w:rPr>
              <w:t xml:space="preserve"> veikti ūdensapgādes un kanalizācijas tīklu būvdarbi;</w:t>
            </w:r>
          </w:p>
          <w:p w14:paraId="758459D9" w14:textId="4DCC9248" w:rsidR="007005D0" w:rsidRPr="005A3748" w:rsidRDefault="00BD4137" w:rsidP="007005D0">
            <w:pPr>
              <w:jc w:val="both"/>
              <w:rPr>
                <w:sz w:val="22"/>
                <w:szCs w:val="22"/>
              </w:rPr>
            </w:pPr>
            <w:r w:rsidRPr="005A3748">
              <w:rPr>
                <w:sz w:val="22"/>
                <w:szCs w:val="22"/>
              </w:rPr>
              <w:t>b</w:t>
            </w:r>
            <w:r w:rsidR="007005D0" w:rsidRPr="005A3748">
              <w:rPr>
                <w:sz w:val="22"/>
                <w:szCs w:val="22"/>
              </w:rPr>
              <w:t>) veikti apkures, siltumtīklu un ventilācijas sistēmu montāžas darbi, kuru ietvaros uzstādīti gaisa apstrādes agregāti;</w:t>
            </w:r>
          </w:p>
          <w:p w14:paraId="7177C979" w14:textId="000225B6" w:rsidR="007005D0" w:rsidRPr="005A3748" w:rsidRDefault="00BD4137" w:rsidP="007005D0">
            <w:pPr>
              <w:jc w:val="both"/>
              <w:rPr>
                <w:sz w:val="22"/>
                <w:szCs w:val="22"/>
              </w:rPr>
            </w:pPr>
            <w:r w:rsidRPr="005A3748">
              <w:rPr>
                <w:sz w:val="22"/>
                <w:szCs w:val="22"/>
              </w:rPr>
              <w:t>c</w:t>
            </w:r>
            <w:r w:rsidR="007005D0" w:rsidRPr="005A3748">
              <w:rPr>
                <w:sz w:val="22"/>
                <w:szCs w:val="22"/>
              </w:rPr>
              <w:t>) veikti elektroapgādes, t.sk. zibens aizsardzības un zemējuma, būvdarbi.</w:t>
            </w:r>
          </w:p>
          <w:p w14:paraId="1B7919AD" w14:textId="178E32B1" w:rsidR="007005D0" w:rsidRPr="005A3748" w:rsidRDefault="00BD4137" w:rsidP="007005D0">
            <w:pPr>
              <w:jc w:val="both"/>
              <w:rPr>
                <w:sz w:val="22"/>
                <w:szCs w:val="22"/>
              </w:rPr>
            </w:pPr>
            <w:r w:rsidRPr="005A3748">
              <w:rPr>
                <w:sz w:val="22"/>
                <w:szCs w:val="22"/>
              </w:rPr>
              <w:t>d</w:t>
            </w:r>
            <w:r w:rsidR="007005D0" w:rsidRPr="005A3748">
              <w:rPr>
                <w:sz w:val="22"/>
                <w:szCs w:val="22"/>
              </w:rPr>
              <w:t>) veikti elektronisko sakaru sistēmu un tīklu būvdarbi.</w:t>
            </w:r>
          </w:p>
          <w:p w14:paraId="26AEBD04" w14:textId="13C0D8AD" w:rsidR="00893339" w:rsidRPr="00CA3E1A" w:rsidRDefault="00EC0E14" w:rsidP="00920D65">
            <w:pPr>
              <w:pStyle w:val="Paraststmeklis"/>
              <w:ind w:left="14"/>
              <w:rPr>
                <w:color w:val="auto"/>
              </w:rPr>
            </w:pPr>
            <w:r w:rsidRPr="005A3748">
              <w:rPr>
                <w:color w:val="auto"/>
                <w:sz w:val="22"/>
                <w:szCs w:val="22"/>
              </w:rPr>
              <w:t>Visiem objektiem ir jābūt nodotiem ekspluatācijā.</w:t>
            </w:r>
          </w:p>
        </w:tc>
        <w:tc>
          <w:tcPr>
            <w:tcW w:w="4521" w:type="dxa"/>
            <w:gridSpan w:val="2"/>
            <w:tcBorders>
              <w:top w:val="single" w:sz="4" w:space="0" w:color="auto"/>
              <w:left w:val="single" w:sz="4" w:space="0" w:color="auto"/>
              <w:bottom w:val="single" w:sz="4" w:space="0" w:color="auto"/>
              <w:right w:val="single" w:sz="4" w:space="0" w:color="auto"/>
            </w:tcBorders>
            <w:shd w:val="clear" w:color="auto" w:fill="auto"/>
          </w:tcPr>
          <w:p w14:paraId="26AEBD05" w14:textId="068A1C5D" w:rsidR="00893339" w:rsidRPr="00E22F7F" w:rsidRDefault="00893339">
            <w:pPr>
              <w:pStyle w:val="Paraststmeklis"/>
              <w:widowControl w:val="0"/>
              <w:spacing w:before="0"/>
              <w:ind w:left="39"/>
              <w:rPr>
                <w:color w:val="000000" w:themeColor="text1"/>
              </w:rPr>
            </w:pPr>
            <w:r w:rsidRPr="00E22F7F">
              <w:rPr>
                <w:bCs/>
                <w:color w:val="000000" w:themeColor="text1"/>
                <w:sz w:val="22"/>
                <w:szCs w:val="22"/>
              </w:rPr>
              <w:t>*) Pretendenta pieredzes apraksts (Nolikuma 3.</w:t>
            </w:r>
            <w:r w:rsidR="00F327C0" w:rsidRPr="00E22F7F">
              <w:rPr>
                <w:bCs/>
                <w:color w:val="000000" w:themeColor="text1"/>
                <w:sz w:val="22"/>
                <w:szCs w:val="22"/>
              </w:rPr>
              <w:t xml:space="preserve"> </w:t>
            </w:r>
            <w:r w:rsidRPr="00E22F7F">
              <w:rPr>
                <w:bCs/>
                <w:color w:val="000000" w:themeColor="text1"/>
                <w:sz w:val="22"/>
                <w:szCs w:val="22"/>
              </w:rPr>
              <w:t xml:space="preserve">pielikums), kuram par katru pieredzi apliecinošu objektu jāpievieno pozitīva pasūtītāja atsauksme par sniegtajiem pakalpojumiem, </w:t>
            </w:r>
            <w:r w:rsidRPr="00E22F7F">
              <w:rPr>
                <w:color w:val="000000" w:themeColor="text1"/>
                <w:sz w:val="22"/>
                <w:szCs w:val="22"/>
              </w:rPr>
              <w:t>vai arī pretendents savu pieredzi var apliecināt arī ar alternatīviem dokumentiem</w:t>
            </w:r>
            <w:r w:rsidR="00771765" w:rsidRPr="00E22F7F">
              <w:rPr>
                <w:color w:val="000000" w:themeColor="text1"/>
                <w:sz w:val="22"/>
                <w:szCs w:val="22"/>
              </w:rPr>
              <w:t xml:space="preserve"> (piemēram ekspluatācijā nodošanas aktiem, </w:t>
            </w:r>
            <w:proofErr w:type="spellStart"/>
            <w:r w:rsidR="00771765" w:rsidRPr="00E22F7F">
              <w:rPr>
                <w:color w:val="000000" w:themeColor="text1"/>
                <w:sz w:val="22"/>
                <w:szCs w:val="22"/>
              </w:rPr>
              <w:t>u.t.m.l</w:t>
            </w:r>
            <w:proofErr w:type="spellEnd"/>
            <w:r w:rsidR="00771765" w:rsidRPr="00E22F7F">
              <w:rPr>
                <w:color w:val="000000" w:themeColor="text1"/>
                <w:sz w:val="22"/>
                <w:szCs w:val="22"/>
              </w:rPr>
              <w:t>.)</w:t>
            </w:r>
            <w:r w:rsidRPr="00E22F7F">
              <w:rPr>
                <w:color w:val="000000" w:themeColor="text1"/>
                <w:sz w:val="22"/>
                <w:szCs w:val="22"/>
              </w:rPr>
              <w:t>, ja pretendentam objektīvu apstākļu dēļ nav iespējams iesniegt pasūtītāja norādītos dokumentus, ar ko pretendents apliecina savu atbilstību nolikuma prasībām,</w:t>
            </w:r>
          </w:p>
          <w:p w14:paraId="26AEBD06" w14:textId="77777777" w:rsidR="00893339" w:rsidRPr="00E22F7F" w:rsidRDefault="00893339">
            <w:pPr>
              <w:pStyle w:val="Paraststmeklis"/>
              <w:widowControl w:val="0"/>
              <w:spacing w:before="0"/>
              <w:ind w:left="39"/>
              <w:rPr>
                <w:color w:val="000000" w:themeColor="text1"/>
              </w:rPr>
            </w:pPr>
            <w:r w:rsidRPr="00E22F7F">
              <w:rPr>
                <w:color w:val="000000" w:themeColor="text1"/>
                <w:sz w:val="22"/>
                <w:szCs w:val="22"/>
              </w:rPr>
              <w:t xml:space="preserve">*) Dokuments, kas apliecina pretendenta pieredzi </w:t>
            </w:r>
            <w:r w:rsidRPr="00E22F7F">
              <w:rPr>
                <w:color w:val="000000" w:themeColor="text1"/>
                <w:sz w:val="22"/>
                <w:szCs w:val="22"/>
                <w:lang w:eastAsia="lv-LV"/>
              </w:rPr>
              <w:t>(pretendenta apliecināta kopija vai izraksts no būvvaldē apstiprinātas būvniecības ieceres).</w:t>
            </w:r>
          </w:p>
          <w:p w14:paraId="26AEBD07" w14:textId="77777777" w:rsidR="00893339" w:rsidRPr="00E22F7F" w:rsidRDefault="00893339">
            <w:pPr>
              <w:pStyle w:val="Paraststmeklis"/>
              <w:widowControl w:val="0"/>
              <w:spacing w:before="0"/>
              <w:ind w:left="39"/>
              <w:rPr>
                <w:color w:val="000000" w:themeColor="text1"/>
              </w:rPr>
            </w:pPr>
            <w:r w:rsidRPr="00E22F7F">
              <w:rPr>
                <w:color w:val="000000" w:themeColor="text1"/>
                <w:sz w:val="22"/>
                <w:szCs w:val="22"/>
              </w:rPr>
              <w:t>*) Ja Pretendents ir ārvalstīs reģistrēta persona, tas iesniedz informāciju, ievērojot nolikuma 12.9. punktu.</w:t>
            </w:r>
          </w:p>
          <w:p w14:paraId="31AC0BD8" w14:textId="6254AE91" w:rsidR="00893339" w:rsidRPr="00E22F7F" w:rsidRDefault="00893339">
            <w:pPr>
              <w:pStyle w:val="Paraststmeklis"/>
              <w:widowControl w:val="0"/>
              <w:spacing w:before="0"/>
              <w:ind w:left="39"/>
              <w:rPr>
                <w:color w:val="000000" w:themeColor="text1"/>
                <w:sz w:val="22"/>
                <w:szCs w:val="22"/>
              </w:rPr>
            </w:pPr>
            <w:r w:rsidRPr="00E22F7F">
              <w:rPr>
                <w:color w:val="000000" w:themeColor="text1"/>
                <w:sz w:val="22"/>
                <w:szCs w:val="22"/>
              </w:rPr>
              <w:t>Ja pretendents pieredzes pierādīšanai iesniedz alternatīvus dokumentus, tad</w:t>
            </w:r>
            <w:r w:rsidR="007C2049" w:rsidRPr="00E22F7F">
              <w:rPr>
                <w:color w:val="000000" w:themeColor="text1"/>
                <w:sz w:val="22"/>
                <w:szCs w:val="22"/>
              </w:rPr>
              <w:t xml:space="preserve"> </w:t>
            </w:r>
            <w:r w:rsidRPr="00E22F7F">
              <w:rPr>
                <w:color w:val="000000" w:themeColor="text1"/>
                <w:sz w:val="22"/>
                <w:szCs w:val="22"/>
              </w:rPr>
              <w:t>to vērtēšanas laikā,</w:t>
            </w:r>
            <w:r w:rsidR="007C2049" w:rsidRPr="00E22F7F">
              <w:rPr>
                <w:color w:val="000000" w:themeColor="text1"/>
                <w:sz w:val="22"/>
                <w:szCs w:val="22"/>
              </w:rPr>
              <w:t xml:space="preserve"> </w:t>
            </w:r>
            <w:r w:rsidRPr="00E22F7F">
              <w:rPr>
                <w:color w:val="000000" w:themeColor="text1"/>
                <w:sz w:val="22"/>
                <w:szCs w:val="22"/>
              </w:rPr>
              <w:t>pretendentam, kura piedāvājums būtu atzīstams par uzvarējušu, Iepirkumu komisija var prasīt pierādīt iesniegto dokumentu patiesumu.</w:t>
            </w:r>
          </w:p>
          <w:p w14:paraId="26AEBD08" w14:textId="4079509D" w:rsidR="009C7572" w:rsidRPr="00E22F7F" w:rsidRDefault="009C7572" w:rsidP="00E42C46">
            <w:pPr>
              <w:pStyle w:val="Paraststmeklis"/>
              <w:widowControl w:val="0"/>
              <w:spacing w:before="0"/>
              <w:ind w:left="39"/>
              <w:rPr>
                <w:color w:val="000000" w:themeColor="text1"/>
              </w:rPr>
            </w:pPr>
          </w:p>
        </w:tc>
      </w:tr>
      <w:tr w:rsidR="00893339" w:rsidRPr="00CA3E1A" w14:paraId="26AEBD15"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14" w14:textId="5C82D07F" w:rsidR="00893339" w:rsidRPr="00CA3E1A" w:rsidRDefault="00893339" w:rsidP="00980130">
            <w:pPr>
              <w:pStyle w:val="Paraststmeklis"/>
              <w:widowControl w:val="0"/>
              <w:spacing w:before="0"/>
              <w:rPr>
                <w:color w:val="auto"/>
                <w:sz w:val="22"/>
                <w:szCs w:val="22"/>
              </w:rPr>
            </w:pPr>
            <w:r w:rsidRPr="00CA3E1A">
              <w:rPr>
                <w:b/>
                <w:bCs/>
                <w:color w:val="auto"/>
                <w:sz w:val="22"/>
                <w:szCs w:val="22"/>
              </w:rPr>
              <w:t>Prasības pretendenta piesaistītajiem speciālistiem</w:t>
            </w:r>
            <w:r w:rsidR="007C2049">
              <w:rPr>
                <w:b/>
                <w:bCs/>
                <w:color w:val="auto"/>
                <w:sz w:val="22"/>
                <w:szCs w:val="22"/>
              </w:rPr>
              <w:t xml:space="preserve"> </w:t>
            </w:r>
            <w:r w:rsidR="00980130" w:rsidRPr="00CA3E1A">
              <w:rPr>
                <w:b/>
                <w:bCs/>
                <w:color w:val="auto"/>
                <w:sz w:val="22"/>
                <w:szCs w:val="22"/>
              </w:rPr>
              <w:t>būvniecības</w:t>
            </w:r>
            <w:r w:rsidRPr="00CA3E1A">
              <w:rPr>
                <w:b/>
                <w:bCs/>
                <w:color w:val="auto"/>
                <w:sz w:val="22"/>
                <w:szCs w:val="22"/>
              </w:rPr>
              <w:t xml:space="preserve"> jomā</w:t>
            </w:r>
          </w:p>
        </w:tc>
      </w:tr>
      <w:tr w:rsidR="00893339" w:rsidRPr="00CA3E1A" w14:paraId="26AEBD33" w14:textId="77777777" w:rsidTr="000B1497">
        <w:tc>
          <w:tcPr>
            <w:tcW w:w="914" w:type="dxa"/>
            <w:tcBorders>
              <w:top w:val="single" w:sz="4" w:space="0" w:color="000000"/>
              <w:left w:val="single" w:sz="4" w:space="0" w:color="000000"/>
              <w:bottom w:val="single" w:sz="4" w:space="0" w:color="000000"/>
            </w:tcBorders>
            <w:shd w:val="clear" w:color="auto" w:fill="auto"/>
          </w:tcPr>
          <w:p w14:paraId="26AEBD16" w14:textId="77777777" w:rsidR="00893339" w:rsidRPr="00CA3E1A" w:rsidRDefault="00893339" w:rsidP="00893339">
            <w:pPr>
              <w:pStyle w:val="Paraststmeklis"/>
              <w:widowControl w:val="0"/>
              <w:spacing w:before="0" w:line="252" w:lineRule="auto"/>
              <w:ind w:right="-22"/>
              <w:rPr>
                <w:color w:val="auto"/>
                <w:sz w:val="22"/>
                <w:szCs w:val="22"/>
              </w:rPr>
            </w:pPr>
            <w:r w:rsidRPr="00CA3E1A">
              <w:rPr>
                <w:color w:val="auto"/>
                <w:sz w:val="22"/>
                <w:szCs w:val="22"/>
              </w:rPr>
              <w:t>19.7.</w:t>
            </w:r>
          </w:p>
        </w:tc>
        <w:tc>
          <w:tcPr>
            <w:tcW w:w="4979" w:type="dxa"/>
            <w:gridSpan w:val="2"/>
            <w:tcBorders>
              <w:top w:val="single" w:sz="4" w:space="0" w:color="000000"/>
              <w:left w:val="single" w:sz="4" w:space="0" w:color="000000"/>
              <w:bottom w:val="single" w:sz="4" w:space="0" w:color="000000"/>
            </w:tcBorders>
            <w:shd w:val="clear" w:color="auto" w:fill="auto"/>
          </w:tcPr>
          <w:p w14:paraId="26AEBD17" w14:textId="77777777" w:rsidR="00893339" w:rsidRPr="00CA3E1A" w:rsidRDefault="00893339" w:rsidP="00893339">
            <w:pPr>
              <w:suppressAutoHyphens w:val="0"/>
              <w:spacing w:before="100" w:beforeAutospacing="1" w:line="252" w:lineRule="auto"/>
              <w:ind w:right="43"/>
              <w:jc w:val="both"/>
              <w:rPr>
                <w:rFonts w:eastAsia="Times New Roman"/>
                <w:color w:val="auto"/>
                <w:kern w:val="0"/>
                <w:sz w:val="22"/>
                <w:szCs w:val="22"/>
                <w:lang w:eastAsia="en-US" w:bidi="ar-SA"/>
              </w:rPr>
            </w:pPr>
            <w:r w:rsidRPr="00CA3E1A">
              <w:rPr>
                <w:rFonts w:eastAsia="Times New Roman"/>
                <w:color w:val="auto"/>
                <w:kern w:val="0"/>
                <w:sz w:val="22"/>
                <w:szCs w:val="22"/>
                <w:lang w:eastAsia="en-US" w:bidi="ar-SA"/>
              </w:rPr>
              <w:t>pretendenta rīcībā ir atbilstoši resursi būvdarbu pakalpojuma sniegšanai, tai skaitā šādi atbilstoši sertificēti speciālisti:</w:t>
            </w:r>
          </w:p>
          <w:p w14:paraId="53EA19FA" w14:textId="50E666FC" w:rsidR="006316DB" w:rsidRPr="00EC0E14" w:rsidRDefault="006316DB" w:rsidP="00893339">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lastRenderedPageBreak/>
              <w:t xml:space="preserve">atbildīgais būvuzraugs, kam ir sertifikāts </w:t>
            </w:r>
            <w:r w:rsidRPr="00EC0E14">
              <w:t xml:space="preserve">ēku būvuzraudzībā, </w:t>
            </w:r>
            <w:r w:rsidR="002E23BD" w:rsidRPr="00EC0E14">
              <w:t>vai būvdarbu vadīšanā.</w:t>
            </w:r>
          </w:p>
          <w:p w14:paraId="74A8B6BC" w14:textId="07773526" w:rsidR="00EC0E14" w:rsidRPr="00EC0E14" w:rsidRDefault="00EC0E14" w:rsidP="00893339">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 xml:space="preserve">Sertificētu speciālistu </w:t>
            </w:r>
            <w:r w:rsidRPr="00EC0E14">
              <w:t>ceļu būvuzraudzībā</w:t>
            </w:r>
            <w:r w:rsidRPr="00EC0E14">
              <w:rPr>
                <w:color w:val="000000" w:themeColor="text1"/>
                <w:sz w:val="22"/>
                <w:szCs w:val="22"/>
              </w:rPr>
              <w:t>, kuram iepriekšējo 5 (piecu) gadu laikā (no 2019. gada 1. janvāra un 2024. gadā līdz piedāvājuma iesniegšanas dienai) ir  pieredze 2 (divu) ceļu būvdarbu (atbilstoši Ceļu satiksmes likuma 1.panta 3.punktam) ar apakšzemes inženierkomunikācijām izbūves uzraudzībā.</w:t>
            </w:r>
          </w:p>
          <w:p w14:paraId="26AEBD22" w14:textId="5B2D51D1" w:rsidR="00893339" w:rsidRPr="00EC0E14" w:rsidRDefault="00893339" w:rsidP="00893339">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 xml:space="preserve">Sertificētu speciālistu siltumapgādes, ventilācijas un gaisa kondicionēšanas sistēmu būvdarbu </w:t>
            </w:r>
            <w:r w:rsidR="00E646C5" w:rsidRPr="00EC0E14">
              <w:rPr>
                <w:color w:val="000000" w:themeColor="text1"/>
                <w:sz w:val="22"/>
                <w:szCs w:val="22"/>
              </w:rPr>
              <w:t>būvuzraudzībā</w:t>
            </w:r>
            <w:r w:rsidRPr="00EC0E14">
              <w:rPr>
                <w:color w:val="000000" w:themeColor="text1"/>
                <w:sz w:val="22"/>
                <w:szCs w:val="22"/>
              </w:rPr>
              <w:t xml:space="preserve">, kuram iepriekšējo 5 (piecu) gadu laikā (no </w:t>
            </w:r>
            <w:r w:rsidR="00771765" w:rsidRPr="00EC0E14">
              <w:rPr>
                <w:color w:val="000000" w:themeColor="text1"/>
                <w:sz w:val="22"/>
                <w:szCs w:val="22"/>
              </w:rPr>
              <w:t>2019. gada 1. janvāra un 2024</w:t>
            </w:r>
            <w:r w:rsidRPr="00EC0E14">
              <w:rPr>
                <w:color w:val="000000" w:themeColor="text1"/>
                <w:sz w:val="22"/>
                <w:szCs w:val="22"/>
              </w:rPr>
              <w:t>. gadā līdz piedāvājuma iesniegšanas dienai) ir pieredze divu III grupas būvobjektu (jaunbūves</w:t>
            </w:r>
            <w:r w:rsidR="00167ECA" w:rsidRPr="00EC0E14">
              <w:rPr>
                <w:iCs/>
                <w:color w:val="000000" w:themeColor="text1"/>
              </w:rPr>
              <w:t xml:space="preserve"> vai pārbūves</w:t>
            </w:r>
            <w:r w:rsidRPr="00EC0E14">
              <w:rPr>
                <w:color w:val="000000" w:themeColor="text1"/>
                <w:sz w:val="22"/>
                <w:szCs w:val="22"/>
              </w:rPr>
              <w:t>)</w:t>
            </w:r>
            <w:r w:rsidR="007C2049" w:rsidRPr="00EC0E14">
              <w:rPr>
                <w:color w:val="000000" w:themeColor="text1"/>
                <w:sz w:val="22"/>
                <w:szCs w:val="22"/>
              </w:rPr>
              <w:t xml:space="preserve"> </w:t>
            </w:r>
            <w:r w:rsidRPr="00EC0E14">
              <w:rPr>
                <w:color w:val="000000" w:themeColor="text1"/>
                <w:sz w:val="22"/>
                <w:szCs w:val="22"/>
              </w:rPr>
              <w:t xml:space="preserve">speciālo būvdarbu </w:t>
            </w:r>
            <w:r w:rsidR="00E646C5" w:rsidRPr="00EC0E14">
              <w:rPr>
                <w:color w:val="000000" w:themeColor="text1"/>
                <w:sz w:val="22"/>
                <w:szCs w:val="22"/>
              </w:rPr>
              <w:t>būvuzraudzībā</w:t>
            </w:r>
            <w:r w:rsidRPr="00EC0E14">
              <w:rPr>
                <w:color w:val="000000" w:themeColor="text1"/>
                <w:sz w:val="22"/>
                <w:szCs w:val="22"/>
              </w:rPr>
              <w:t xml:space="preserve"> (siltumapgāde un ventilācija), kur viens no būvobjektiem atbilst</w:t>
            </w:r>
            <w:r w:rsidRPr="00EC0E14">
              <w:rPr>
                <w:rFonts w:eastAsia="Times New Roman"/>
                <w:color w:val="000000" w:themeColor="text1"/>
                <w:kern w:val="0"/>
                <w:sz w:val="22"/>
                <w:szCs w:val="22"/>
                <w:lang w:eastAsia="en-US" w:bidi="ar-SA"/>
              </w:rPr>
              <w:t xml:space="preserve"> nolikuma 19.6. apakšpunktā minētajai ēkai.</w:t>
            </w:r>
          </w:p>
          <w:p w14:paraId="26AEBD23" w14:textId="31762DC2" w:rsidR="00893339" w:rsidRPr="00EC0E14" w:rsidRDefault="00893339" w:rsidP="00893339">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Sertificētu speciālistu ū</w:t>
            </w:r>
            <w:r w:rsidRPr="00EC0E14">
              <w:rPr>
                <w:color w:val="000000" w:themeColor="text1"/>
                <w:sz w:val="22"/>
                <w:szCs w:val="22"/>
                <w:shd w:val="clear" w:color="auto" w:fill="FFFFFF"/>
              </w:rPr>
              <w:t xml:space="preserve">densapgādes un kanalizācijas, ieskaitot ugunsdzēsības sistēmas, būvdarbu </w:t>
            </w:r>
            <w:r w:rsidR="00E646C5" w:rsidRPr="00EC0E14">
              <w:rPr>
                <w:color w:val="000000" w:themeColor="text1"/>
                <w:sz w:val="22"/>
                <w:szCs w:val="22"/>
                <w:shd w:val="clear" w:color="auto" w:fill="FFFFFF"/>
              </w:rPr>
              <w:t>būvuzraudzībā</w:t>
            </w:r>
            <w:r w:rsidRPr="00EC0E14">
              <w:rPr>
                <w:color w:val="000000" w:themeColor="text1"/>
                <w:sz w:val="22"/>
                <w:szCs w:val="22"/>
              </w:rPr>
              <w:t xml:space="preserve">, kuram iepriekšējo 5 (piecu) gadu laikā (no </w:t>
            </w:r>
            <w:r w:rsidR="00771765" w:rsidRPr="00EC0E14">
              <w:rPr>
                <w:color w:val="000000" w:themeColor="text1"/>
                <w:sz w:val="22"/>
                <w:szCs w:val="22"/>
              </w:rPr>
              <w:t>2019. gada 1. janvāra un 2024</w:t>
            </w:r>
            <w:r w:rsidRPr="00EC0E14">
              <w:rPr>
                <w:color w:val="000000" w:themeColor="text1"/>
                <w:sz w:val="22"/>
                <w:szCs w:val="22"/>
              </w:rPr>
              <w:t xml:space="preserve">. gadā līdz piedāvājuma iesniegšanas dienai) ir pieredze </w:t>
            </w:r>
            <w:r w:rsidR="00E646C5" w:rsidRPr="00EC0E14">
              <w:rPr>
                <w:color w:val="000000" w:themeColor="text1"/>
                <w:sz w:val="22"/>
                <w:szCs w:val="22"/>
              </w:rPr>
              <w:t xml:space="preserve">divu </w:t>
            </w:r>
            <w:r w:rsidRPr="00EC0E14">
              <w:rPr>
                <w:color w:val="000000" w:themeColor="text1"/>
                <w:sz w:val="22"/>
                <w:szCs w:val="22"/>
              </w:rPr>
              <w:t>III grupas</w:t>
            </w:r>
            <w:r w:rsidR="007C2049" w:rsidRPr="00EC0E14">
              <w:rPr>
                <w:color w:val="000000" w:themeColor="text1"/>
                <w:sz w:val="22"/>
                <w:szCs w:val="22"/>
              </w:rPr>
              <w:t xml:space="preserve"> </w:t>
            </w:r>
            <w:r w:rsidRPr="00EC0E14">
              <w:rPr>
                <w:color w:val="000000" w:themeColor="text1"/>
                <w:sz w:val="22"/>
                <w:szCs w:val="22"/>
              </w:rPr>
              <w:t>(jaunbūves</w:t>
            </w:r>
            <w:r w:rsidR="00167ECA" w:rsidRPr="00EC0E14">
              <w:rPr>
                <w:iCs/>
                <w:color w:val="000000" w:themeColor="text1"/>
              </w:rPr>
              <w:t xml:space="preserve"> vai pārbūves</w:t>
            </w:r>
            <w:r w:rsidRPr="00EC0E14">
              <w:rPr>
                <w:color w:val="000000" w:themeColor="text1"/>
                <w:sz w:val="22"/>
                <w:szCs w:val="22"/>
              </w:rPr>
              <w:t>)</w:t>
            </w:r>
            <w:r w:rsidR="007C2049" w:rsidRPr="00EC0E14">
              <w:rPr>
                <w:color w:val="000000" w:themeColor="text1"/>
                <w:sz w:val="22"/>
                <w:szCs w:val="22"/>
              </w:rPr>
              <w:t xml:space="preserve"> </w:t>
            </w:r>
            <w:r w:rsidRPr="00EC0E14">
              <w:rPr>
                <w:color w:val="000000" w:themeColor="text1"/>
                <w:sz w:val="22"/>
                <w:szCs w:val="22"/>
              </w:rPr>
              <w:t xml:space="preserve">speciālo būvdarbu </w:t>
            </w:r>
            <w:r w:rsidR="00E646C5" w:rsidRPr="00EC0E14">
              <w:rPr>
                <w:color w:val="000000" w:themeColor="text1"/>
                <w:sz w:val="22"/>
                <w:szCs w:val="22"/>
              </w:rPr>
              <w:t>būvuzraudzībā</w:t>
            </w:r>
            <w:r w:rsidRPr="00EC0E14">
              <w:rPr>
                <w:color w:val="000000" w:themeColor="text1"/>
                <w:sz w:val="22"/>
                <w:szCs w:val="22"/>
              </w:rPr>
              <w:t>, kur viens no būvobjektiem atbilst</w:t>
            </w:r>
            <w:r w:rsidRPr="00EC0E14">
              <w:rPr>
                <w:rFonts w:eastAsia="Times New Roman"/>
                <w:color w:val="000000" w:themeColor="text1"/>
                <w:kern w:val="0"/>
                <w:sz w:val="22"/>
                <w:szCs w:val="22"/>
                <w:lang w:eastAsia="en-US" w:bidi="ar-SA"/>
              </w:rPr>
              <w:t xml:space="preserve"> nolikuma 19.6. apakšpunktā minētajai ēkai.</w:t>
            </w:r>
          </w:p>
          <w:p w14:paraId="560871F6" w14:textId="1D6773FD" w:rsidR="008171A8" w:rsidRPr="00EC0E14" w:rsidRDefault="00893339" w:rsidP="00E612B2">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 xml:space="preserve">Sertificētu speciālistu </w:t>
            </w:r>
            <w:r w:rsidRPr="00EC0E14">
              <w:rPr>
                <w:color w:val="000000" w:themeColor="text1"/>
                <w:sz w:val="22"/>
                <w:szCs w:val="22"/>
                <w:shd w:val="clear" w:color="auto" w:fill="FFFFFF"/>
              </w:rPr>
              <w:t xml:space="preserve">elektroietaišu izbūves darbu </w:t>
            </w:r>
            <w:r w:rsidR="00E646C5" w:rsidRPr="00EC0E14">
              <w:rPr>
                <w:color w:val="000000" w:themeColor="text1"/>
                <w:sz w:val="22"/>
                <w:szCs w:val="22"/>
              </w:rPr>
              <w:t>būvuzraudzībā</w:t>
            </w:r>
            <w:r w:rsidRPr="00EC0E14">
              <w:rPr>
                <w:color w:val="000000" w:themeColor="text1"/>
                <w:sz w:val="22"/>
                <w:szCs w:val="22"/>
              </w:rPr>
              <w:t xml:space="preserve">, kuram iepriekšējo 5 (piecu) gadu laikā (no </w:t>
            </w:r>
            <w:r w:rsidR="00771765" w:rsidRPr="00EC0E14">
              <w:rPr>
                <w:color w:val="000000" w:themeColor="text1"/>
                <w:sz w:val="22"/>
                <w:szCs w:val="22"/>
              </w:rPr>
              <w:t>2019. gada 1. janvāra un 2024</w:t>
            </w:r>
            <w:r w:rsidRPr="00EC0E14">
              <w:rPr>
                <w:color w:val="000000" w:themeColor="text1"/>
                <w:sz w:val="22"/>
                <w:szCs w:val="22"/>
              </w:rPr>
              <w:t>. gadā līdz piedāvājuma iesniegšanas dienai) ir pieredze</w:t>
            </w:r>
            <w:r w:rsidR="00E646C5" w:rsidRPr="00EC0E14">
              <w:rPr>
                <w:color w:val="000000" w:themeColor="text1"/>
                <w:sz w:val="22"/>
                <w:szCs w:val="22"/>
              </w:rPr>
              <w:t xml:space="preserve"> divu </w:t>
            </w:r>
            <w:r w:rsidRPr="00EC0E14">
              <w:rPr>
                <w:color w:val="000000" w:themeColor="text1"/>
                <w:sz w:val="22"/>
                <w:szCs w:val="22"/>
              </w:rPr>
              <w:t xml:space="preserve"> III grupas būvobjektu (jaunbūves</w:t>
            </w:r>
            <w:r w:rsidR="00586A84" w:rsidRPr="00EC0E14">
              <w:rPr>
                <w:iCs/>
                <w:color w:val="000000" w:themeColor="text1"/>
              </w:rPr>
              <w:t xml:space="preserve"> vai pārbūves</w:t>
            </w:r>
            <w:r w:rsidRPr="00EC0E14">
              <w:rPr>
                <w:color w:val="000000" w:themeColor="text1"/>
                <w:sz w:val="22"/>
                <w:szCs w:val="22"/>
              </w:rPr>
              <w:t>)</w:t>
            </w:r>
            <w:r w:rsidR="007C2049" w:rsidRPr="00EC0E14">
              <w:rPr>
                <w:color w:val="000000" w:themeColor="text1"/>
                <w:sz w:val="22"/>
                <w:szCs w:val="22"/>
              </w:rPr>
              <w:t xml:space="preserve"> </w:t>
            </w:r>
            <w:r w:rsidRPr="00EC0E14">
              <w:rPr>
                <w:color w:val="000000" w:themeColor="text1"/>
                <w:sz w:val="22"/>
                <w:szCs w:val="22"/>
              </w:rPr>
              <w:t xml:space="preserve">speciālo būvdarbu </w:t>
            </w:r>
            <w:r w:rsidR="00E646C5" w:rsidRPr="00EC0E14">
              <w:rPr>
                <w:color w:val="000000" w:themeColor="text1"/>
                <w:sz w:val="22"/>
                <w:szCs w:val="22"/>
              </w:rPr>
              <w:t>būvuzraudzībā</w:t>
            </w:r>
            <w:r w:rsidRPr="00EC0E14">
              <w:rPr>
                <w:color w:val="000000" w:themeColor="text1"/>
                <w:sz w:val="22"/>
                <w:szCs w:val="22"/>
              </w:rPr>
              <w:t>, kur viens no būvobjektiem atbilst</w:t>
            </w:r>
            <w:r w:rsidRPr="00EC0E14">
              <w:rPr>
                <w:rFonts w:eastAsia="Times New Roman"/>
                <w:color w:val="000000" w:themeColor="text1"/>
                <w:kern w:val="0"/>
                <w:sz w:val="22"/>
                <w:szCs w:val="22"/>
                <w:lang w:eastAsia="en-US" w:bidi="ar-SA"/>
              </w:rPr>
              <w:t xml:space="preserve"> nolikuma 19.6. apakšpunktā minētajai ēkai</w:t>
            </w:r>
            <w:r w:rsidR="00586A84" w:rsidRPr="00EC0E14">
              <w:rPr>
                <w:color w:val="000000" w:themeColor="text1"/>
                <w:sz w:val="22"/>
                <w:szCs w:val="22"/>
              </w:rPr>
              <w:t>.</w:t>
            </w:r>
            <w:r w:rsidR="00E646C5" w:rsidRPr="00EC0E14">
              <w:rPr>
                <w:color w:val="000000" w:themeColor="text1"/>
                <w:sz w:val="22"/>
                <w:szCs w:val="22"/>
              </w:rPr>
              <w:t xml:space="preserve"> Un iepriekšējo 5 (piecu) gadu laikā (no 2019. gada 1. janvāra un 2024. gadā līdz piedāvājuma iesniegšanas dienai) ir pieredze saules elektrisko paneļu uzstādīšanas uz ēkas jumta konstrukcijām, darbu uzraudzībā.</w:t>
            </w:r>
          </w:p>
          <w:p w14:paraId="238684DF" w14:textId="6BB9F7FD" w:rsidR="00EC0E14" w:rsidRPr="000A3711" w:rsidRDefault="00893339" w:rsidP="000A3711">
            <w:pPr>
              <w:numPr>
                <w:ilvl w:val="0"/>
                <w:numId w:val="36"/>
              </w:numPr>
              <w:suppressAutoHyphens w:val="0"/>
              <w:spacing w:before="100" w:beforeAutospacing="1" w:line="101" w:lineRule="atLeast"/>
              <w:jc w:val="both"/>
              <w:rPr>
                <w:rFonts w:eastAsia="Times New Roman"/>
                <w:color w:val="000000" w:themeColor="text1"/>
                <w:kern w:val="0"/>
                <w:sz w:val="22"/>
                <w:szCs w:val="22"/>
                <w:lang w:eastAsia="en-US" w:bidi="ar-SA"/>
              </w:rPr>
            </w:pPr>
            <w:r w:rsidRPr="00EC0E14">
              <w:rPr>
                <w:color w:val="000000" w:themeColor="text1"/>
                <w:sz w:val="22"/>
                <w:szCs w:val="22"/>
              </w:rPr>
              <w:t xml:space="preserve">Sertificētu speciālistu elektronisko sakaru sistēmu un tīklu būvdarbu </w:t>
            </w:r>
            <w:r w:rsidR="00E646C5" w:rsidRPr="00EC0E14">
              <w:rPr>
                <w:color w:val="000000" w:themeColor="text1"/>
                <w:sz w:val="22"/>
                <w:szCs w:val="22"/>
              </w:rPr>
              <w:t>būvuzraudzībā</w:t>
            </w:r>
            <w:r w:rsidRPr="00EC0E14">
              <w:rPr>
                <w:color w:val="000000" w:themeColor="text1"/>
                <w:sz w:val="22"/>
                <w:szCs w:val="22"/>
              </w:rPr>
              <w:t xml:space="preserve">, kuram iepriekšējo 5 (piecu) gadu laikā (no </w:t>
            </w:r>
            <w:r w:rsidR="00771765" w:rsidRPr="00EC0E14">
              <w:rPr>
                <w:color w:val="000000" w:themeColor="text1"/>
                <w:sz w:val="22"/>
                <w:szCs w:val="22"/>
              </w:rPr>
              <w:t>2019. gada 1. janvāra un 2024</w:t>
            </w:r>
            <w:r w:rsidRPr="00EC0E14">
              <w:rPr>
                <w:color w:val="000000" w:themeColor="text1"/>
                <w:sz w:val="22"/>
                <w:szCs w:val="22"/>
              </w:rPr>
              <w:t>. gadā līdz piedāvājuma iesniegšanas dienai) ir pieredze 2 (divu) III grupas būvobjektu (jaunbūves</w:t>
            </w:r>
            <w:r w:rsidR="00167ECA" w:rsidRPr="00EC0E14">
              <w:rPr>
                <w:iCs/>
                <w:color w:val="000000" w:themeColor="text1"/>
              </w:rPr>
              <w:t xml:space="preserve"> vai pārbūves</w:t>
            </w:r>
            <w:r w:rsidRPr="00EC0E14">
              <w:rPr>
                <w:color w:val="000000" w:themeColor="text1"/>
                <w:sz w:val="22"/>
                <w:szCs w:val="22"/>
              </w:rPr>
              <w:t>)</w:t>
            </w:r>
            <w:r w:rsidR="007C2049" w:rsidRPr="00EC0E14">
              <w:rPr>
                <w:color w:val="000000" w:themeColor="text1"/>
                <w:sz w:val="22"/>
                <w:szCs w:val="22"/>
              </w:rPr>
              <w:t xml:space="preserve"> </w:t>
            </w:r>
            <w:r w:rsidRPr="00EC0E14">
              <w:rPr>
                <w:color w:val="000000" w:themeColor="text1"/>
                <w:sz w:val="22"/>
                <w:szCs w:val="22"/>
              </w:rPr>
              <w:t xml:space="preserve">speciālo būvdarbu </w:t>
            </w:r>
            <w:r w:rsidR="00EC0E14" w:rsidRPr="00EC0E14">
              <w:rPr>
                <w:color w:val="000000" w:themeColor="text1"/>
                <w:sz w:val="22"/>
                <w:szCs w:val="22"/>
              </w:rPr>
              <w:t>būvuzraudzībā</w:t>
            </w:r>
            <w:r w:rsidRPr="00EC0E14">
              <w:rPr>
                <w:color w:val="000000" w:themeColor="text1"/>
                <w:sz w:val="22"/>
                <w:szCs w:val="22"/>
              </w:rPr>
              <w:t xml:space="preserve">, </w:t>
            </w:r>
            <w:r w:rsidRPr="00EC0E14">
              <w:rPr>
                <w:color w:val="000000" w:themeColor="text1"/>
                <w:sz w:val="22"/>
                <w:szCs w:val="22"/>
              </w:rPr>
              <w:lastRenderedPageBreak/>
              <w:t>kur viens no būvobjektiem atbilst</w:t>
            </w:r>
            <w:r w:rsidRPr="00EC0E14">
              <w:rPr>
                <w:rFonts w:eastAsia="Times New Roman"/>
                <w:color w:val="000000" w:themeColor="text1"/>
                <w:kern w:val="0"/>
                <w:sz w:val="22"/>
                <w:szCs w:val="22"/>
                <w:lang w:eastAsia="en-US" w:bidi="ar-SA"/>
              </w:rPr>
              <w:t xml:space="preserve"> nolikuma</w:t>
            </w:r>
            <w:r w:rsidRPr="008171A8">
              <w:rPr>
                <w:rFonts w:eastAsia="Times New Roman"/>
                <w:color w:val="000000" w:themeColor="text1"/>
                <w:kern w:val="0"/>
                <w:sz w:val="22"/>
                <w:szCs w:val="22"/>
                <w:lang w:eastAsia="en-US" w:bidi="ar-SA"/>
              </w:rPr>
              <w:t xml:space="preserve"> 19.6</w:t>
            </w:r>
            <w:r w:rsidR="00EC0E14">
              <w:rPr>
                <w:rFonts w:eastAsia="Times New Roman"/>
                <w:color w:val="000000" w:themeColor="text1"/>
                <w:kern w:val="0"/>
                <w:sz w:val="22"/>
                <w:szCs w:val="22"/>
                <w:lang w:eastAsia="en-US" w:bidi="ar-SA"/>
              </w:rPr>
              <w:t>.</w:t>
            </w:r>
            <w:r w:rsidRPr="008171A8">
              <w:rPr>
                <w:rFonts w:eastAsia="Times New Roman"/>
                <w:color w:val="000000" w:themeColor="text1"/>
                <w:kern w:val="0"/>
                <w:sz w:val="22"/>
                <w:szCs w:val="22"/>
                <w:lang w:eastAsia="en-US" w:bidi="ar-SA"/>
              </w:rPr>
              <w:t xml:space="preserve"> apakšpunktā minētajai ēkai.</w:t>
            </w:r>
          </w:p>
          <w:p w14:paraId="26AEBD27" w14:textId="69CDD889" w:rsidR="00893339" w:rsidRPr="000A3711" w:rsidRDefault="00EC0E14" w:rsidP="00893339">
            <w:pPr>
              <w:pStyle w:val="Sarakstarindkopa"/>
              <w:tabs>
                <w:tab w:val="left" w:pos="720"/>
              </w:tabs>
              <w:spacing w:line="252" w:lineRule="auto"/>
              <w:ind w:left="0" w:right="38"/>
              <w:jc w:val="both"/>
              <w:rPr>
                <w:rFonts w:cs="Times New Roman"/>
                <w:color w:val="auto"/>
                <w:sz w:val="22"/>
                <w:szCs w:val="22"/>
              </w:rPr>
            </w:pPr>
            <w:r w:rsidRPr="000A3711">
              <w:rPr>
                <w:color w:val="auto"/>
                <w:sz w:val="22"/>
                <w:szCs w:val="22"/>
              </w:rPr>
              <w:t>Visiem objektiem ir jābūt nodotiem ekspluatācijā.</w:t>
            </w:r>
          </w:p>
        </w:tc>
        <w:tc>
          <w:tcPr>
            <w:tcW w:w="4237" w:type="dxa"/>
            <w:tcBorders>
              <w:top w:val="single" w:sz="4" w:space="0" w:color="000000"/>
              <w:left w:val="single" w:sz="4" w:space="0" w:color="000000"/>
              <w:bottom w:val="single" w:sz="4" w:space="0" w:color="000000"/>
              <w:right w:val="single" w:sz="4" w:space="0" w:color="000000"/>
            </w:tcBorders>
            <w:shd w:val="clear" w:color="auto" w:fill="auto"/>
          </w:tcPr>
          <w:p w14:paraId="26AEBD28"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lastRenderedPageBreak/>
              <w:t>*) Pretendenta piedāvātā personāla saraksts,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 xml:space="preserve">pielikumā pievienoto veidni, </w:t>
            </w:r>
            <w:r w:rsidRPr="00CA3E1A">
              <w:rPr>
                <w:rFonts w:cs="Times New Roman"/>
                <w:bCs/>
                <w:color w:val="auto"/>
                <w:sz w:val="22"/>
                <w:szCs w:val="22"/>
              </w:rPr>
              <w:t xml:space="preserve">kurā </w:t>
            </w:r>
            <w:r w:rsidRPr="00CA3E1A">
              <w:rPr>
                <w:rFonts w:cs="Times New Roman"/>
                <w:color w:val="auto"/>
                <w:sz w:val="22"/>
                <w:szCs w:val="22"/>
              </w:rPr>
              <w:t xml:space="preserve">norādīti attiecīgo speciālistu </w:t>
            </w:r>
            <w:r w:rsidRPr="00CA3E1A">
              <w:rPr>
                <w:rFonts w:cs="Times New Roman"/>
                <w:color w:val="auto"/>
                <w:sz w:val="22"/>
                <w:szCs w:val="22"/>
              </w:rPr>
              <w:lastRenderedPageBreak/>
              <w:t>sertifikātu Nr</w:t>
            </w:r>
            <w:r w:rsidRPr="00CA3E1A">
              <w:rPr>
                <w:rFonts w:cs="Times New Roman"/>
                <w:color w:val="auto"/>
                <w:sz w:val="22"/>
                <w:szCs w:val="22"/>
                <w:lang w:eastAsia="en-US"/>
              </w:rPr>
              <w:t xml:space="preserve">. </w:t>
            </w:r>
          </w:p>
          <w:p w14:paraId="26AEBD29" w14:textId="77777777" w:rsidR="00893339" w:rsidRPr="00CA3E1A" w:rsidRDefault="00893339" w:rsidP="00893339">
            <w:pPr>
              <w:spacing w:after="120"/>
              <w:jc w:val="both"/>
              <w:rPr>
                <w:color w:val="auto"/>
              </w:rPr>
            </w:pPr>
            <w:r w:rsidRPr="00CA3E1A">
              <w:rPr>
                <w:color w:val="auto"/>
                <w:sz w:val="22"/>
                <w:szCs w:val="22"/>
              </w:rPr>
              <w:t xml:space="preserve">Reģistrācijas faktu iepirkumu komisija pārbauda Latvijas Republikas Būvkomersantu reģistrā </w:t>
            </w:r>
            <w:hyperlink r:id="rId11" w:history="1">
              <w:r w:rsidRPr="00CA3E1A">
                <w:rPr>
                  <w:rStyle w:val="Hipersaite"/>
                  <w:color w:val="auto"/>
                  <w:sz w:val="22"/>
                  <w:szCs w:val="22"/>
                </w:rPr>
                <w:t>https://bis.gov.lv</w:t>
              </w:r>
            </w:hyperlink>
            <w:r w:rsidRPr="00CA3E1A">
              <w:rPr>
                <w:color w:val="auto"/>
                <w:sz w:val="22"/>
                <w:szCs w:val="22"/>
              </w:rPr>
              <w:t>.</w:t>
            </w:r>
          </w:p>
          <w:p w14:paraId="26AEBD2A"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eastAsia="Times New Roman" w:cs="Times New Roman"/>
                <w:color w:val="auto"/>
                <w:sz w:val="22"/>
                <w:szCs w:val="22"/>
              </w:rPr>
              <w:t>Ja informācija nav pieejama BIS, jāpievieno speciālista sertifikāts.</w:t>
            </w:r>
          </w:p>
          <w:p w14:paraId="26AEBD2B"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Ārvalstu pretendenta piedāvāto speciālistu izglītībai un profesionālajai kvalifikācijai jāatbilst speciālista reģistrācijas valsts prasībām profesionālo pakalpojumu sniegšanai.</w:t>
            </w:r>
          </w:p>
          <w:p w14:paraId="26AEBD2C"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xml:space="preserve">*) Ja pretendents darbu izpildē piesaista ārvalstī profesionālo kvalifikāciju ieguvušu speciālistu, tad par šādu speciālistu papildus pretendentam ir jāiesniedz apliecinājums, ka gadījumā, ja ar pretendentu tiks noslēgts iepirkuma līgums, tad pretendents ne vēlāk kā 10 (desmit) darba dienu laikā no dienas, kad paziņojums par rezultātiem ir saņemts, iepirkuma komisijai iesniegs dokumentu, kas pierāda, ka tas par ārvalstu speciālistu ir iesniedzis deklarāciju par īslaicīgu profesionālo pakalpojumu sniegšanu Latvijas Republikā reglamentētā profesijā un iepirkuma komisijai nekavējoties jāiesniedz atzīšanas institūcijas izsniegta atļauja par īslaicīgo pakalpojumu sniegšanu (vai arī atteikumu izsniegt atļauju), tiklīdz speciālists to saņems, ja tāda atļauja ir paredzēta saskaņā ar spēkā esošajiem normatīvajiem aktiem. Ja ārvalsts speciālistam ir izsniegts </w:t>
            </w:r>
            <w:proofErr w:type="spellStart"/>
            <w:r w:rsidRPr="00CA3E1A">
              <w:rPr>
                <w:rFonts w:cs="Times New Roman"/>
                <w:color w:val="auto"/>
                <w:sz w:val="22"/>
                <w:szCs w:val="22"/>
                <w:lang w:eastAsia="en-US"/>
              </w:rPr>
              <w:t>būvspeciālista</w:t>
            </w:r>
            <w:proofErr w:type="spellEnd"/>
            <w:r w:rsidRPr="00CA3E1A">
              <w:rPr>
                <w:rFonts w:cs="Times New Roman"/>
                <w:color w:val="auto"/>
                <w:sz w:val="22"/>
                <w:szCs w:val="22"/>
                <w:lang w:eastAsia="en-US"/>
              </w:rPr>
              <w:t xml:space="preserve"> sertifikāts Latvijas Republikā, tad Pretendenta apliecinājums nav jāiesniedz.</w:t>
            </w:r>
          </w:p>
          <w:p w14:paraId="26AEBD2D"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Ja Pretendents ir piesaistījis personu ar ārvalstīs gūto profesionālo pieredzi, tas iesniedz informāciju, ievērojot nolikuma 12.9. punktu.</w:t>
            </w:r>
          </w:p>
          <w:p w14:paraId="26AEBD2E" w14:textId="77777777" w:rsidR="00893339" w:rsidRPr="00CA3E1A" w:rsidRDefault="00893339" w:rsidP="00893339">
            <w:pPr>
              <w:pStyle w:val="Sarakstarindkopa"/>
              <w:ind w:left="0"/>
              <w:jc w:val="both"/>
              <w:rPr>
                <w:rFonts w:cs="Times New Roman"/>
                <w:color w:val="auto"/>
                <w:sz w:val="22"/>
                <w:szCs w:val="22"/>
                <w:lang w:eastAsia="en-US"/>
              </w:rPr>
            </w:pPr>
          </w:p>
          <w:p w14:paraId="26AEBD2F" w14:textId="77777777" w:rsidR="00893339" w:rsidRPr="00CA3E1A" w:rsidRDefault="00893339" w:rsidP="00893339">
            <w:pPr>
              <w:pStyle w:val="Sarakstarindkopa"/>
              <w:tabs>
                <w:tab w:val="left" w:pos="720"/>
              </w:tabs>
              <w:spacing w:line="252" w:lineRule="auto"/>
              <w:ind w:left="0"/>
              <w:jc w:val="both"/>
              <w:rPr>
                <w:rFonts w:cs="Times New Roman"/>
                <w:color w:val="auto"/>
              </w:rPr>
            </w:pPr>
            <w:r w:rsidRPr="00CA3E1A">
              <w:rPr>
                <w:rFonts w:cs="Times New Roman"/>
                <w:color w:val="auto"/>
                <w:sz w:val="22"/>
                <w:szCs w:val="22"/>
                <w:lang w:eastAsia="en-US"/>
              </w:rPr>
              <w:t>*) Pretendenta piedāvātā speciālista pieredzes apraksts (par katru speciālistu atsevišķi), saskaņā ar Nolikuma 3.</w:t>
            </w:r>
            <w:r w:rsidR="00BD185A" w:rsidRPr="00CA3E1A">
              <w:rPr>
                <w:rFonts w:cs="Times New Roman"/>
                <w:color w:val="auto"/>
                <w:sz w:val="22"/>
                <w:szCs w:val="22"/>
                <w:lang w:eastAsia="en-US"/>
              </w:rPr>
              <w:t xml:space="preserve"> </w:t>
            </w:r>
            <w:r w:rsidRPr="00CA3E1A">
              <w:rPr>
                <w:rFonts w:cs="Times New Roman"/>
                <w:color w:val="auto"/>
                <w:sz w:val="22"/>
                <w:szCs w:val="22"/>
                <w:lang w:eastAsia="en-US"/>
              </w:rPr>
              <w:t>pielikumā noteikto veidni, kuram jāpievieno Attiecīgā speciālista saistību raksta vai parakstīti segto darbu akti, būvdarbu žurnāla kopijas, darbu izpildes dokumentācijas kopijas u.c. pieredzi apliecinoši dokumenti pieredzi apliecinošiem objektiem, ja šādu dokumentu paredz attiecīgās valsts, kurā tika veikti būvdarbi, normatīvie akti.</w:t>
            </w:r>
          </w:p>
          <w:p w14:paraId="26AEBD30" w14:textId="143C7966" w:rsidR="00893339" w:rsidRPr="00CA3E1A" w:rsidRDefault="00893339" w:rsidP="00893339">
            <w:pPr>
              <w:pStyle w:val="Sarakstarindkopa"/>
              <w:tabs>
                <w:tab w:val="left" w:pos="720"/>
              </w:tabs>
              <w:ind w:left="0"/>
              <w:jc w:val="both"/>
              <w:rPr>
                <w:rFonts w:cs="Times New Roman"/>
                <w:color w:val="auto"/>
              </w:rPr>
            </w:pPr>
            <w:r w:rsidRPr="00CA3E1A">
              <w:rPr>
                <w:rFonts w:cs="Times New Roman"/>
                <w:color w:val="auto"/>
                <w:sz w:val="22"/>
                <w:szCs w:val="22"/>
                <w:lang w:eastAsia="en-US"/>
              </w:rPr>
              <w:t xml:space="preserve">Ja objektīvu apstākļu dēļ nav iespējams iesniegt minētajā nolikuma punktā noteikto </w:t>
            </w:r>
            <w:r w:rsidRPr="00CA3E1A">
              <w:rPr>
                <w:rFonts w:cs="Times New Roman"/>
                <w:color w:val="auto"/>
                <w:sz w:val="22"/>
                <w:szCs w:val="22"/>
                <w:lang w:eastAsia="en-US"/>
              </w:rPr>
              <w:lastRenderedPageBreak/>
              <w:t>saistību raksta kopiju, tad pretendents</w:t>
            </w:r>
            <w:r w:rsidR="007C2049">
              <w:rPr>
                <w:rFonts w:cs="Times New Roman"/>
                <w:color w:val="auto"/>
                <w:sz w:val="22"/>
                <w:szCs w:val="22"/>
                <w:lang w:eastAsia="en-US"/>
              </w:rPr>
              <w:t xml:space="preserve"> </w:t>
            </w:r>
            <w:r w:rsidRPr="00CA3E1A">
              <w:rPr>
                <w:rFonts w:cs="Times New Roman"/>
                <w:color w:val="auto"/>
                <w:sz w:val="22"/>
                <w:szCs w:val="22"/>
                <w:lang w:eastAsia="en-US"/>
              </w:rPr>
              <w:t xml:space="preserve">var pievienot </w:t>
            </w:r>
            <w:r w:rsidRPr="00CA3E1A">
              <w:rPr>
                <w:rFonts w:cs="Times New Roman"/>
                <w:color w:val="auto"/>
                <w:sz w:val="22"/>
                <w:szCs w:val="22"/>
                <w:lang w:eastAsia="lv-LV"/>
              </w:rPr>
              <w:t>atbildīgā būvuzrauga parakstītus segto darbu aktu, būvdarbu žurnāla kopijas, darbu izpildes dokumentācijas kopijas u.c. pieredzi apliecinošus dokumentus pieredzi apliecinošiem objektiem</w:t>
            </w:r>
            <w:r w:rsidRPr="00CA3E1A">
              <w:rPr>
                <w:rFonts w:cs="Times New Roman"/>
                <w:color w:val="auto"/>
                <w:sz w:val="22"/>
                <w:szCs w:val="22"/>
                <w:lang w:eastAsia="en-US"/>
              </w:rPr>
              <w:t>.</w:t>
            </w:r>
          </w:p>
          <w:p w14:paraId="26AEBD31" w14:textId="77777777" w:rsidR="00893339" w:rsidRPr="00CA3E1A" w:rsidRDefault="00893339" w:rsidP="00893339">
            <w:pPr>
              <w:pStyle w:val="western"/>
              <w:spacing w:before="43" w:after="43"/>
              <w:rPr>
                <w:color w:val="auto"/>
              </w:rPr>
            </w:pPr>
            <w:r w:rsidRPr="00CA3E1A">
              <w:rPr>
                <w:color w:val="auto"/>
                <w:sz w:val="22"/>
                <w:szCs w:val="22"/>
              </w:rPr>
              <w:t>*) Par darba aizsardzības koordinatoru jāpievieno attiecīgs sertifikāts. Ārvalstu darba aizsardzības koordinatora kvalifikācijai jāatbilst speciālista reģistrācijas valsts prasībām noteiktu pakalpojumu sniegšanai. Pretendents iesniedz ārvalsts kompetentu iestāžu vai struktūru izsniegtu diplomu, sertifikātu, licenci vai citus profesionālo kvalifikāciju apliecinošus dokumentus (kopijas), kas apliecina, ka piesaistītais speciālists ir tiesīgs veikt darba aizsardzības speciālista pienākumus attiecīgajā jomā.</w:t>
            </w:r>
          </w:p>
          <w:p w14:paraId="26AEBD32" w14:textId="6A057147" w:rsidR="00893339" w:rsidRPr="00CA3E1A" w:rsidRDefault="00893339" w:rsidP="00893339">
            <w:pPr>
              <w:pStyle w:val="western"/>
              <w:widowControl w:val="0"/>
              <w:tabs>
                <w:tab w:val="left" w:pos="720"/>
              </w:tabs>
              <w:spacing w:before="0" w:line="252" w:lineRule="auto"/>
              <w:rPr>
                <w:color w:val="auto"/>
                <w:sz w:val="22"/>
                <w:szCs w:val="22"/>
              </w:rPr>
            </w:pPr>
            <w:r w:rsidRPr="00CA3E1A">
              <w:rPr>
                <w:color w:val="auto"/>
                <w:sz w:val="22"/>
                <w:szCs w:val="22"/>
              </w:rPr>
              <w:t>*) Gadījumā, ja speciālists nav darba tiesiskajās attiecībās ar pretendentu vai tā norādīto apakšuzņēmēju,</w:t>
            </w:r>
            <w:r w:rsidR="007C2049">
              <w:rPr>
                <w:color w:val="auto"/>
                <w:sz w:val="22"/>
                <w:szCs w:val="22"/>
              </w:rPr>
              <w:t xml:space="preserve"> </w:t>
            </w:r>
            <w:r w:rsidRPr="00CA3E1A">
              <w:rPr>
                <w:color w:val="auto"/>
                <w:sz w:val="22"/>
                <w:szCs w:val="22"/>
              </w:rPr>
              <w:t>jāiesniedz speciālista apliecinājums par gatavību piedalīties Līguma izpildē.</w:t>
            </w:r>
            <w:r w:rsidRPr="00CA3E1A">
              <w:rPr>
                <w:color w:val="auto"/>
                <w:sz w:val="22"/>
                <w:szCs w:val="22"/>
                <w:lang w:eastAsia="lv-LV"/>
              </w:rPr>
              <w:t xml:space="preserve"> </w:t>
            </w:r>
          </w:p>
        </w:tc>
      </w:tr>
    </w:tbl>
    <w:p w14:paraId="26AEBD34" w14:textId="77777777" w:rsidR="007E6C1D" w:rsidRPr="00CA3E1A" w:rsidRDefault="007E6C1D">
      <w:pPr>
        <w:pStyle w:val="Virsraksts2"/>
        <w:numPr>
          <w:ilvl w:val="0"/>
          <w:numId w:val="0"/>
        </w:numPr>
        <w:rPr>
          <w:color w:val="auto"/>
        </w:rPr>
      </w:pPr>
    </w:p>
    <w:tbl>
      <w:tblPr>
        <w:tblW w:w="10207" w:type="dxa"/>
        <w:tblInd w:w="-318" w:type="dxa"/>
        <w:tblLayout w:type="fixed"/>
        <w:tblLook w:val="0000" w:firstRow="0" w:lastRow="0" w:firstColumn="0" w:lastColumn="0" w:noHBand="0" w:noVBand="0"/>
      </w:tblPr>
      <w:tblGrid>
        <w:gridCol w:w="708"/>
        <w:gridCol w:w="1722"/>
        <w:gridCol w:w="2766"/>
        <w:gridCol w:w="5011"/>
      </w:tblGrid>
      <w:tr w:rsidR="008F304B" w:rsidRPr="00CA3E1A" w14:paraId="26AEBD36" w14:textId="77777777" w:rsidTr="00E7056B">
        <w:trPr>
          <w:trHeight w:hRule="exact" w:val="85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5" w14:textId="77777777" w:rsidR="007E6C1D" w:rsidRPr="00CA3E1A" w:rsidRDefault="007E6C1D" w:rsidP="00E7056B">
            <w:pPr>
              <w:spacing w:before="40" w:after="40"/>
              <w:ind w:left="36" w:right="-58"/>
              <w:jc w:val="center"/>
              <w:rPr>
                <w:color w:val="auto"/>
              </w:rPr>
            </w:pPr>
            <w:r w:rsidRPr="00CA3E1A">
              <w:rPr>
                <w:b/>
                <w:color w:val="auto"/>
                <w:sz w:val="22"/>
                <w:szCs w:val="22"/>
              </w:rPr>
              <w:t>Attiecībā uz pretendenta personām, uz kuras iespējām tas balstās</w:t>
            </w:r>
          </w:p>
        </w:tc>
      </w:tr>
      <w:tr w:rsidR="008F304B" w:rsidRPr="00CA3E1A" w14:paraId="26AEBD3D" w14:textId="77777777" w:rsidTr="00E7056B">
        <w:trPr>
          <w:trHeight w:hRule="exact" w:val="3881"/>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37"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8</w:t>
            </w:r>
            <w:r w:rsidRPr="00CA3E1A">
              <w:rPr>
                <w:color w:val="auto"/>
                <w:sz w:val="22"/>
                <w:szCs w:val="22"/>
              </w:rPr>
              <w:t>.</w:t>
            </w:r>
          </w:p>
        </w:tc>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38" w14:textId="0F8BFD90" w:rsidR="007E6C1D" w:rsidRPr="00CA3E1A" w:rsidRDefault="007E6C1D">
            <w:pPr>
              <w:spacing w:before="40" w:after="40"/>
              <w:ind w:right="-58"/>
              <w:jc w:val="both"/>
              <w:rPr>
                <w:color w:val="auto"/>
                <w:sz w:val="22"/>
                <w:szCs w:val="22"/>
              </w:rPr>
            </w:pPr>
            <w:r w:rsidRPr="00CA3E1A">
              <w:rPr>
                <w:color w:val="auto"/>
                <w:sz w:val="22"/>
                <w:szCs w:val="22"/>
              </w:rPr>
              <w:t>Pretendents var balstīties uz trešo personu</w:t>
            </w:r>
            <w:r w:rsidR="00DA6707" w:rsidRPr="00CA3E1A">
              <w:rPr>
                <w:color w:val="auto"/>
                <w:sz w:val="22"/>
                <w:szCs w:val="22"/>
              </w:rPr>
              <w:t xml:space="preserve"> saimnieciskajām un finansiālajām</w:t>
            </w:r>
            <w:r w:rsidR="007C2049">
              <w:rPr>
                <w:color w:val="auto"/>
                <w:sz w:val="22"/>
                <w:szCs w:val="22"/>
              </w:rPr>
              <w:t xml:space="preserve"> </w:t>
            </w:r>
            <w:r w:rsidRPr="00CA3E1A">
              <w:rPr>
                <w:color w:val="auto"/>
                <w:sz w:val="22"/>
                <w:szCs w:val="22"/>
              </w:rPr>
              <w:t>iespējām, lai apliecinātu, ka tā kvalifikācija atbilst nolikumā noteiktajām kvalifikācijas</w:t>
            </w:r>
            <w:r w:rsidR="007C2049">
              <w:rPr>
                <w:color w:val="auto"/>
                <w:sz w:val="22"/>
                <w:szCs w:val="22"/>
              </w:rPr>
              <w:t xml:space="preserve"> </w:t>
            </w:r>
            <w:r w:rsidRPr="00CA3E1A">
              <w:rPr>
                <w:color w:val="auto"/>
                <w:sz w:val="22"/>
                <w:szCs w:val="22"/>
              </w:rPr>
              <w:t xml:space="preserve">prasībām. Ja pretendents balstās uz trešo personu iespējām, tad pretendents pierāda, ka viņa rīcībā būs attiecīgie resursi. </w:t>
            </w:r>
          </w:p>
          <w:p w14:paraId="26AEBD39" w14:textId="426415A7" w:rsidR="007E6C1D" w:rsidRPr="00CA3E1A" w:rsidRDefault="007E6C1D" w:rsidP="00864846">
            <w:pPr>
              <w:spacing w:before="40" w:after="40"/>
              <w:ind w:right="-58"/>
              <w:jc w:val="both"/>
              <w:rPr>
                <w:color w:val="auto"/>
              </w:rPr>
            </w:pPr>
            <w:r w:rsidRPr="00CA3E1A">
              <w:rPr>
                <w:color w:val="auto"/>
                <w:sz w:val="22"/>
                <w:szCs w:val="22"/>
              </w:rPr>
              <w:t xml:space="preserve">Pretendents, lai apliecinātu profesionālo pieredzi vai pasūtītāja prasībām atbilstoša personāla pieejamību, var balstīties uz citu personu </w:t>
            </w:r>
            <w:r w:rsidR="00DA6707" w:rsidRPr="00CA3E1A">
              <w:rPr>
                <w:color w:val="auto"/>
                <w:sz w:val="22"/>
                <w:szCs w:val="22"/>
              </w:rPr>
              <w:t>saimnieciskajām un finansiālajām</w:t>
            </w:r>
            <w:r w:rsidR="007C2049">
              <w:rPr>
                <w:color w:val="auto"/>
                <w:sz w:val="22"/>
                <w:szCs w:val="22"/>
              </w:rPr>
              <w:t xml:space="preserve"> </w:t>
            </w:r>
            <w:r w:rsidRPr="00CA3E1A">
              <w:rPr>
                <w:color w:val="auto"/>
                <w:sz w:val="22"/>
                <w:szCs w:val="22"/>
              </w:rPr>
              <w:t>iespējām tikai tad, ja šīs personas sniegs pakalpojumus, kuru izpildei attiecīgās spējas ir nepieciešamas</w:t>
            </w:r>
            <w:r w:rsidR="00864846" w:rsidRPr="00CA3E1A">
              <w:rPr>
                <w:color w:val="auto"/>
                <w:sz w:val="22"/>
                <w:szCs w:val="22"/>
              </w:rPr>
              <w:t>.</w:t>
            </w:r>
          </w:p>
        </w:tc>
        <w:tc>
          <w:tcPr>
            <w:tcW w:w="5011" w:type="dxa"/>
            <w:tcBorders>
              <w:top w:val="single" w:sz="4" w:space="0" w:color="000000"/>
              <w:left w:val="single" w:sz="4" w:space="0" w:color="000000"/>
              <w:bottom w:val="single" w:sz="4" w:space="0" w:color="000000"/>
              <w:right w:val="single" w:sz="4" w:space="0" w:color="000000"/>
            </w:tcBorders>
            <w:shd w:val="clear" w:color="auto" w:fill="auto"/>
          </w:tcPr>
          <w:p w14:paraId="26AEBD3A" w14:textId="77777777" w:rsidR="007E6C1D" w:rsidRPr="00CA3E1A" w:rsidRDefault="007E6C1D">
            <w:pPr>
              <w:spacing w:before="40" w:after="40"/>
              <w:ind w:right="-58"/>
              <w:jc w:val="both"/>
              <w:rPr>
                <w:color w:val="auto"/>
              </w:rPr>
            </w:pPr>
            <w:r w:rsidRPr="00CA3E1A">
              <w:rPr>
                <w:rFonts w:eastAsia="Times New Roman"/>
                <w:color w:val="auto"/>
                <w:sz w:val="22"/>
                <w:szCs w:val="22"/>
              </w:rPr>
              <w:t>Pretendentam jāiesniedz:</w:t>
            </w:r>
          </w:p>
          <w:p w14:paraId="26AEBD3B"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color w:val="auto"/>
                <w:sz w:val="22"/>
                <w:szCs w:val="22"/>
              </w:rPr>
              <w:t>personu, uz kuru iespējām balstās / apakšuzņēmēju saraksts, saskaņā ar nolikuma 3.</w:t>
            </w:r>
            <w:r w:rsidR="008F2739" w:rsidRPr="00CA3E1A">
              <w:rPr>
                <w:color w:val="auto"/>
                <w:sz w:val="22"/>
                <w:szCs w:val="22"/>
              </w:rPr>
              <w:t xml:space="preserve"> </w:t>
            </w:r>
            <w:r w:rsidRPr="00CA3E1A">
              <w:rPr>
                <w:color w:val="auto"/>
                <w:sz w:val="22"/>
                <w:szCs w:val="22"/>
              </w:rPr>
              <w:t>pielikumu;</w:t>
            </w:r>
          </w:p>
          <w:p w14:paraId="26AEBD3C"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rFonts w:eastAsia="Times New Roman"/>
                <w:color w:val="auto"/>
                <w:sz w:val="22"/>
                <w:szCs w:val="22"/>
              </w:rPr>
              <w:t xml:space="preserve">personas, uz kuras iespējām pretendents balstās, apliecinājums </w:t>
            </w:r>
            <w:r w:rsidRPr="00CA3E1A">
              <w:rPr>
                <w:rFonts w:eastAsia="Times New Roman"/>
                <w:color w:val="auto"/>
                <w:sz w:val="22"/>
                <w:szCs w:val="22"/>
                <w:u w:val="single"/>
              </w:rPr>
              <w:t>vai</w:t>
            </w:r>
            <w:r w:rsidRPr="00CA3E1A">
              <w:rPr>
                <w:rFonts w:eastAsia="Times New Roman"/>
                <w:color w:val="auto"/>
                <w:sz w:val="22"/>
                <w:szCs w:val="22"/>
              </w:rPr>
              <w:t xml:space="preserve"> vienošanās par nepieciešamo resursu nodošanu pretendenta rīcībā, vai par sadarbību konkrētā līguma izpildē</w:t>
            </w:r>
            <w:r w:rsidRPr="00CA3E1A">
              <w:rPr>
                <w:color w:val="auto"/>
                <w:sz w:val="22"/>
                <w:szCs w:val="22"/>
              </w:rPr>
              <w:t xml:space="preserve">. </w:t>
            </w:r>
          </w:p>
        </w:tc>
      </w:tr>
      <w:tr w:rsidR="008F304B" w:rsidRPr="00CA3E1A" w14:paraId="26AEBD3F" w14:textId="77777777" w:rsidTr="00E7056B">
        <w:trPr>
          <w:trHeight w:hRule="exact" w:val="286"/>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E" w14:textId="77777777" w:rsidR="007E6C1D" w:rsidRPr="00CA3E1A" w:rsidRDefault="007E6C1D">
            <w:pPr>
              <w:spacing w:before="40" w:after="40"/>
              <w:ind w:right="-58"/>
              <w:jc w:val="center"/>
              <w:rPr>
                <w:color w:val="auto"/>
              </w:rPr>
            </w:pPr>
            <w:r w:rsidRPr="00CA3E1A">
              <w:rPr>
                <w:b/>
                <w:color w:val="auto"/>
                <w:sz w:val="22"/>
                <w:szCs w:val="22"/>
              </w:rPr>
              <w:t>Attiecībā uz pretendenta apakšuzņēmējiem</w:t>
            </w:r>
          </w:p>
        </w:tc>
      </w:tr>
      <w:tr w:rsidR="008F304B" w:rsidRPr="00CA3E1A" w14:paraId="26AEBD46" w14:textId="77777777" w:rsidTr="00E7056B">
        <w:trPr>
          <w:trHeight w:hRule="exact" w:val="335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0" w14:textId="77777777" w:rsidR="007E6C1D" w:rsidRPr="00CA3E1A" w:rsidRDefault="007E6C1D">
            <w:pPr>
              <w:spacing w:before="40" w:after="40"/>
              <w:ind w:right="-58"/>
              <w:jc w:val="center"/>
              <w:rPr>
                <w:color w:val="auto"/>
              </w:rPr>
            </w:pPr>
            <w:r w:rsidRPr="00CA3E1A">
              <w:rPr>
                <w:color w:val="auto"/>
                <w:sz w:val="22"/>
                <w:szCs w:val="22"/>
              </w:rPr>
              <w:lastRenderedPageBreak/>
              <w:t>19.</w:t>
            </w:r>
            <w:r w:rsidR="00674D5B" w:rsidRPr="00CA3E1A">
              <w:rPr>
                <w:color w:val="auto"/>
                <w:sz w:val="22"/>
                <w:szCs w:val="22"/>
              </w:rPr>
              <w:t>9.</w:t>
            </w:r>
          </w:p>
        </w:tc>
        <w:tc>
          <w:tcPr>
            <w:tcW w:w="1722" w:type="dxa"/>
            <w:tcBorders>
              <w:top w:val="single" w:sz="4" w:space="0" w:color="000000"/>
              <w:left w:val="single" w:sz="4" w:space="0" w:color="000000"/>
              <w:bottom w:val="single" w:sz="4" w:space="0" w:color="000000"/>
              <w:right w:val="single" w:sz="4" w:space="0" w:color="000000"/>
            </w:tcBorders>
            <w:shd w:val="clear" w:color="auto" w:fill="auto"/>
          </w:tcPr>
          <w:p w14:paraId="26AEBD41" w14:textId="77777777" w:rsidR="007E6C1D" w:rsidRPr="00CA3E1A" w:rsidRDefault="007E6C1D">
            <w:pPr>
              <w:spacing w:before="40" w:after="40"/>
              <w:ind w:right="-58"/>
              <w:jc w:val="both"/>
              <w:rPr>
                <w:color w:val="auto"/>
              </w:rPr>
            </w:pPr>
            <w:r w:rsidRPr="00CA3E1A">
              <w:rPr>
                <w:color w:val="auto"/>
                <w:sz w:val="22"/>
                <w:szCs w:val="22"/>
              </w:rPr>
              <w:t>Pretendents savā piedāvājumā norāda visus apakšuzņēmējus un katram šādam apakšuzņēmējam izpildei nododamo iepirkuma līguma daļu.</w:t>
            </w:r>
          </w:p>
        </w:tc>
        <w:tc>
          <w:tcPr>
            <w:tcW w:w="7777"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42"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p>
          <w:p w14:paraId="26AEBD43"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personu, uz kuru iespējām balstās / apakšuzņēmēju saraksts</w:t>
            </w:r>
            <w:r w:rsidRPr="00CA3E1A">
              <w:rPr>
                <w:color w:val="auto"/>
                <w:sz w:val="22"/>
                <w:szCs w:val="22"/>
              </w:rPr>
              <w:t>, saskaņā ar nolikuma 3.</w:t>
            </w:r>
            <w:r w:rsidR="008F2739" w:rsidRPr="00CA3E1A">
              <w:rPr>
                <w:color w:val="auto"/>
                <w:sz w:val="22"/>
                <w:szCs w:val="22"/>
              </w:rPr>
              <w:t xml:space="preserve"> </w:t>
            </w:r>
            <w:r w:rsidRPr="00CA3E1A">
              <w:rPr>
                <w:color w:val="auto"/>
                <w:sz w:val="22"/>
                <w:szCs w:val="22"/>
              </w:rPr>
              <w:t>pielikumu;</w:t>
            </w:r>
          </w:p>
          <w:p w14:paraId="26AEBD44" w14:textId="5F723C8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apakšuzņēmēja apliecinājums</w:t>
            </w:r>
            <w:r w:rsidRPr="00CA3E1A">
              <w:rPr>
                <w:color w:val="auto"/>
                <w:sz w:val="22"/>
                <w:szCs w:val="22"/>
              </w:rPr>
              <w:t xml:space="preserve"> par tā gatavību veikt tam izpildei nododamo līguma daļu. Apakšuzņēmēja sniedzamo pakalpojumu vērtību noteic, ņemot vērā apakšuzņēmēja un visu attiecīgā iepirkuma ietvaros tā saistīto uzņēmumu sniedzamo pakalpojumu vērtību.</w:t>
            </w:r>
          </w:p>
          <w:p w14:paraId="26AEBD45" w14:textId="77777777" w:rsidR="007E6C1D" w:rsidRPr="00CA3E1A" w:rsidRDefault="007E6C1D">
            <w:pPr>
              <w:tabs>
                <w:tab w:val="left" w:pos="247"/>
              </w:tabs>
              <w:spacing w:before="40" w:after="40"/>
              <w:ind w:right="-58"/>
              <w:jc w:val="both"/>
              <w:rPr>
                <w:color w:val="auto"/>
              </w:rPr>
            </w:pPr>
            <w:r w:rsidRPr="00CA3E1A">
              <w:rPr>
                <w:color w:val="auto"/>
                <w:sz w:val="22"/>
                <w:szCs w:val="22"/>
              </w:rPr>
              <w:t>PIL 63.</w:t>
            </w:r>
            <w:r w:rsidR="008F2739" w:rsidRPr="00CA3E1A">
              <w:rPr>
                <w:color w:val="auto"/>
                <w:sz w:val="22"/>
                <w:szCs w:val="22"/>
              </w:rPr>
              <w:t xml:space="preserve"> </w:t>
            </w:r>
            <w:r w:rsidRPr="00CA3E1A">
              <w:rPr>
                <w:color w:val="auto"/>
                <w:sz w:val="22"/>
                <w:szCs w:val="22"/>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CA3E1A" w:rsidRDefault="007E6C1D">
      <w:pPr>
        <w:spacing w:after="120"/>
        <w:jc w:val="both"/>
        <w:rPr>
          <w:b/>
          <w:color w:val="auto"/>
          <w:sz w:val="20"/>
          <w:szCs w:val="22"/>
        </w:rPr>
      </w:pPr>
    </w:p>
    <w:p w14:paraId="26AEBD48" w14:textId="77777777" w:rsidR="007E6C1D" w:rsidRPr="00CA3E1A" w:rsidRDefault="007E6C1D" w:rsidP="00382BD1">
      <w:pPr>
        <w:numPr>
          <w:ilvl w:val="0"/>
          <w:numId w:val="30"/>
        </w:numPr>
        <w:spacing w:after="120"/>
        <w:jc w:val="both"/>
        <w:rPr>
          <w:color w:val="auto"/>
          <w:sz w:val="22"/>
        </w:rPr>
      </w:pPr>
      <w:r w:rsidRPr="00CA3E1A">
        <w:rPr>
          <w:color w:val="auto"/>
          <w:sz w:val="22"/>
        </w:rPr>
        <w:t>Prasības attiecībā uz pretendenta iesniedzamo tehnisko piedāvājumu</w:t>
      </w:r>
    </w:p>
    <w:tbl>
      <w:tblPr>
        <w:tblW w:w="10207" w:type="dxa"/>
        <w:tblInd w:w="-318" w:type="dxa"/>
        <w:tblLayout w:type="fixed"/>
        <w:tblLook w:val="0000" w:firstRow="0" w:lastRow="0" w:firstColumn="0" w:lastColumn="0" w:noHBand="0" w:noVBand="0"/>
      </w:tblPr>
      <w:tblGrid>
        <w:gridCol w:w="708"/>
        <w:gridCol w:w="5052"/>
        <w:gridCol w:w="4447"/>
      </w:tblGrid>
      <w:tr w:rsidR="008F304B" w:rsidRPr="00CA3E1A" w14:paraId="26AEBD4C" w14:textId="77777777" w:rsidTr="00E7056B">
        <w:trPr>
          <w:trHeight w:hRule="exact" w:val="67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9"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5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A"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4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B"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0" w14:textId="77777777" w:rsidTr="00E7056B">
        <w:trPr>
          <w:trHeight w:hRule="exact" w:val="698"/>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D" w14:textId="77777777" w:rsidR="007E6C1D" w:rsidRPr="00CA3E1A" w:rsidRDefault="007E6C1D">
            <w:pPr>
              <w:spacing w:before="40" w:after="40"/>
              <w:ind w:right="-58"/>
              <w:jc w:val="center"/>
              <w:rPr>
                <w:color w:val="auto"/>
              </w:rPr>
            </w:pPr>
            <w:r w:rsidRPr="00CA3E1A">
              <w:rPr>
                <w:color w:val="auto"/>
                <w:sz w:val="22"/>
                <w:szCs w:val="22"/>
              </w:rPr>
              <w:t>20.1.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Pr>
          <w:p w14:paraId="26AEBD4E" w14:textId="77777777" w:rsidR="007E6C1D" w:rsidRPr="00CA3E1A" w:rsidRDefault="007E6C1D">
            <w:pPr>
              <w:spacing w:before="40" w:after="40"/>
              <w:ind w:right="-58"/>
              <w:jc w:val="both"/>
              <w:rPr>
                <w:color w:val="auto"/>
              </w:rPr>
            </w:pPr>
            <w:r w:rsidRPr="00CA3E1A">
              <w:rPr>
                <w:color w:val="auto"/>
                <w:sz w:val="22"/>
                <w:szCs w:val="22"/>
              </w:rPr>
              <w:t>Pretendents piedāvājumam pievieno tehnisko piedāvājumu.</w:t>
            </w:r>
          </w:p>
        </w:tc>
        <w:tc>
          <w:tcPr>
            <w:tcW w:w="4447" w:type="dxa"/>
            <w:tcBorders>
              <w:top w:val="single" w:sz="4" w:space="0" w:color="000000"/>
              <w:left w:val="single" w:sz="4" w:space="0" w:color="000000"/>
              <w:bottom w:val="single" w:sz="4" w:space="0" w:color="000000"/>
              <w:right w:val="single" w:sz="4" w:space="0" w:color="000000"/>
            </w:tcBorders>
            <w:shd w:val="clear" w:color="auto" w:fill="auto"/>
          </w:tcPr>
          <w:p w14:paraId="26AEBD4F"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bCs/>
                <w:color w:val="auto"/>
                <w:sz w:val="22"/>
                <w:szCs w:val="22"/>
              </w:rPr>
              <w:t>tehniskais piedāvājums</w:t>
            </w:r>
            <w:r w:rsidRPr="00CA3E1A">
              <w:rPr>
                <w:bCs/>
                <w:color w:val="auto"/>
                <w:sz w:val="22"/>
                <w:szCs w:val="22"/>
              </w:rPr>
              <w:t xml:space="preserve"> saskaņā ar nolikuma 4.</w:t>
            </w:r>
            <w:r w:rsidR="008F2739" w:rsidRPr="00CA3E1A">
              <w:rPr>
                <w:bCs/>
                <w:color w:val="auto"/>
                <w:sz w:val="22"/>
                <w:szCs w:val="22"/>
              </w:rPr>
              <w:t xml:space="preserve"> </w:t>
            </w:r>
            <w:r w:rsidRPr="00CA3E1A">
              <w:rPr>
                <w:bCs/>
                <w:color w:val="auto"/>
                <w:sz w:val="22"/>
                <w:szCs w:val="22"/>
              </w:rPr>
              <w:t>pielikumu</w:t>
            </w:r>
          </w:p>
        </w:tc>
      </w:tr>
    </w:tbl>
    <w:p w14:paraId="26AEBD51" w14:textId="77777777" w:rsidR="007E6C1D" w:rsidRPr="00CA3E1A" w:rsidRDefault="007E6C1D">
      <w:pPr>
        <w:spacing w:after="120"/>
        <w:ind w:left="567"/>
        <w:jc w:val="both"/>
        <w:rPr>
          <w:b/>
          <w:color w:val="auto"/>
          <w:sz w:val="22"/>
          <w:szCs w:val="22"/>
        </w:rPr>
      </w:pPr>
    </w:p>
    <w:p w14:paraId="26AEBD52" w14:textId="77777777" w:rsidR="007E6C1D" w:rsidRPr="00CA3E1A" w:rsidRDefault="007E6C1D" w:rsidP="00382BD1">
      <w:pPr>
        <w:numPr>
          <w:ilvl w:val="0"/>
          <w:numId w:val="30"/>
        </w:numPr>
        <w:spacing w:after="120"/>
        <w:ind w:left="567" w:hanging="567"/>
        <w:jc w:val="both"/>
        <w:rPr>
          <w:color w:val="auto"/>
          <w:sz w:val="22"/>
        </w:rPr>
      </w:pPr>
      <w:r w:rsidRPr="00CA3E1A">
        <w:rPr>
          <w:color w:val="auto"/>
          <w:sz w:val="22"/>
        </w:rPr>
        <w:t>Prasības attiecībā uz pretendenta iesniedzamo finanšu piedāvājumu</w:t>
      </w:r>
    </w:p>
    <w:tbl>
      <w:tblPr>
        <w:tblW w:w="10207" w:type="dxa"/>
        <w:tblInd w:w="-318" w:type="dxa"/>
        <w:tblLayout w:type="fixed"/>
        <w:tblLook w:val="0000" w:firstRow="0" w:lastRow="0" w:firstColumn="0" w:lastColumn="0" w:noHBand="0" w:noVBand="0"/>
      </w:tblPr>
      <w:tblGrid>
        <w:gridCol w:w="708"/>
        <w:gridCol w:w="1992"/>
        <w:gridCol w:w="7507"/>
      </w:tblGrid>
      <w:tr w:rsidR="008F304B" w:rsidRPr="00CA3E1A" w14:paraId="26AEBD56" w14:textId="77777777" w:rsidTr="00E7056B">
        <w:trPr>
          <w:trHeight w:hRule="exact" w:val="6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3"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1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4"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7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5"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A" w14:textId="77777777" w:rsidTr="000A3711">
        <w:trPr>
          <w:trHeight w:hRule="exact" w:val="154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7" w14:textId="77777777" w:rsidR="007E6C1D" w:rsidRPr="00CA3E1A" w:rsidRDefault="007E6C1D">
            <w:pPr>
              <w:spacing w:before="40" w:after="40"/>
              <w:ind w:right="-58"/>
              <w:jc w:val="center"/>
              <w:rPr>
                <w:color w:val="auto"/>
              </w:rPr>
            </w:pPr>
            <w:r w:rsidRPr="00CA3E1A">
              <w:rPr>
                <w:color w:val="auto"/>
                <w:sz w:val="22"/>
                <w:szCs w:val="22"/>
              </w:rPr>
              <w:t>21.1.</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8" w14:textId="77777777" w:rsidR="007E6C1D" w:rsidRPr="00CA3E1A" w:rsidRDefault="007E6C1D">
            <w:pPr>
              <w:spacing w:before="40" w:after="40"/>
              <w:ind w:right="-58"/>
              <w:jc w:val="both"/>
              <w:rPr>
                <w:color w:val="auto"/>
              </w:rPr>
            </w:pPr>
            <w:r w:rsidRPr="00CA3E1A">
              <w:rPr>
                <w:color w:val="auto"/>
                <w:sz w:val="22"/>
                <w:szCs w:val="22"/>
              </w:rPr>
              <w:t>Pretendents piedāvājumam pievieno finanšu piedāvājumu.</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0952500F" w14:textId="77777777" w:rsidR="007E6C1D" w:rsidRDefault="007E6C1D">
            <w:pPr>
              <w:spacing w:before="40" w:after="40"/>
              <w:ind w:right="-58"/>
              <w:jc w:val="both"/>
              <w:rPr>
                <w:bCs/>
                <w:color w:val="auto"/>
                <w:sz w:val="22"/>
                <w:szCs w:val="22"/>
              </w:rPr>
            </w:pPr>
            <w:r w:rsidRPr="00CA3E1A">
              <w:rPr>
                <w:color w:val="auto"/>
                <w:sz w:val="22"/>
                <w:szCs w:val="22"/>
              </w:rPr>
              <w:t xml:space="preserve">Pretendentam jāiesniedz </w:t>
            </w:r>
            <w:r w:rsidRPr="00CA3E1A">
              <w:rPr>
                <w:b/>
                <w:color w:val="auto"/>
                <w:sz w:val="22"/>
                <w:szCs w:val="22"/>
              </w:rPr>
              <w:t>finanšu piedāvājums</w:t>
            </w:r>
            <w:r w:rsidRPr="00CA3E1A">
              <w:rPr>
                <w:color w:val="auto"/>
                <w:sz w:val="22"/>
                <w:szCs w:val="22"/>
              </w:rPr>
              <w:t xml:space="preserve"> saskaņā ar nolikuma 5.</w:t>
            </w:r>
            <w:r w:rsidR="00BF4CAE" w:rsidRPr="00CA3E1A">
              <w:rPr>
                <w:color w:val="auto"/>
                <w:sz w:val="22"/>
                <w:szCs w:val="22"/>
              </w:rPr>
              <w:t xml:space="preserve"> </w:t>
            </w:r>
            <w:r w:rsidRPr="00CA3E1A">
              <w:rPr>
                <w:color w:val="auto"/>
                <w:sz w:val="22"/>
                <w:szCs w:val="22"/>
              </w:rPr>
              <w:t xml:space="preserve">pielikumu, kurā summu norāda </w:t>
            </w:r>
            <w:proofErr w:type="spellStart"/>
            <w:r w:rsidRPr="00CA3E1A">
              <w:rPr>
                <w:i/>
                <w:color w:val="auto"/>
                <w:sz w:val="22"/>
                <w:szCs w:val="22"/>
              </w:rPr>
              <w:t>euro</w:t>
            </w:r>
            <w:proofErr w:type="spellEnd"/>
            <w:r w:rsidRPr="00CA3E1A">
              <w:rPr>
                <w:color w:val="auto"/>
                <w:sz w:val="22"/>
                <w:szCs w:val="22"/>
              </w:rPr>
              <w:t xml:space="preserve"> (EUR) bez pievienotās vērtības nodokļa. Summu norāda ar precizitāti divi cipari aiz komata. </w:t>
            </w:r>
            <w:r w:rsidRPr="00CA3E1A">
              <w:rPr>
                <w:bCs/>
                <w:color w:val="auto"/>
                <w:sz w:val="22"/>
                <w:szCs w:val="22"/>
              </w:rPr>
              <w:t>Finanšu piedāvājumā pretendentam jāietver visi izdevumi un izmaksas, kas rodas pretendentam, lai pilnīgi un pienācīgā kvalitātē veiktu tehniskajā specifikācijā minētos būv</w:t>
            </w:r>
            <w:r w:rsidR="0056622F">
              <w:rPr>
                <w:bCs/>
                <w:color w:val="auto"/>
                <w:sz w:val="22"/>
                <w:szCs w:val="22"/>
              </w:rPr>
              <w:t xml:space="preserve">uzraudzības </w:t>
            </w:r>
            <w:r w:rsidRPr="00CA3E1A">
              <w:rPr>
                <w:bCs/>
                <w:color w:val="auto"/>
                <w:sz w:val="22"/>
                <w:szCs w:val="22"/>
              </w:rPr>
              <w:t>darbus.</w:t>
            </w:r>
          </w:p>
          <w:p w14:paraId="26AEBD59" w14:textId="05EF21AD" w:rsidR="0056622F" w:rsidRPr="00CA3E1A" w:rsidRDefault="0056622F">
            <w:pPr>
              <w:spacing w:before="40" w:after="40"/>
              <w:ind w:right="-58"/>
              <w:jc w:val="both"/>
              <w:rPr>
                <w:color w:val="auto"/>
              </w:rPr>
            </w:pPr>
          </w:p>
        </w:tc>
      </w:tr>
      <w:tr w:rsidR="008F304B" w:rsidRPr="00CA3E1A" w14:paraId="26AEBD5F" w14:textId="77777777" w:rsidTr="00E7056B">
        <w:trPr>
          <w:trHeight w:hRule="exact" w:val="2797"/>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B" w14:textId="77777777" w:rsidR="007E6C1D" w:rsidRPr="00CA3E1A" w:rsidRDefault="007E6C1D">
            <w:pPr>
              <w:spacing w:before="40" w:after="40"/>
              <w:ind w:right="-58"/>
              <w:jc w:val="center"/>
              <w:rPr>
                <w:color w:val="auto"/>
              </w:rPr>
            </w:pPr>
            <w:r w:rsidRPr="00CA3E1A">
              <w:rPr>
                <w:color w:val="auto"/>
                <w:sz w:val="22"/>
                <w:szCs w:val="22"/>
              </w:rPr>
              <w:t>21.2.</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C" w14:textId="476B1D6B" w:rsidR="007E6C1D" w:rsidRPr="00CA3E1A" w:rsidRDefault="007E6C1D">
            <w:pPr>
              <w:spacing w:before="40" w:after="40"/>
              <w:ind w:right="-58"/>
              <w:jc w:val="both"/>
              <w:rPr>
                <w:color w:val="auto"/>
              </w:rPr>
            </w:pPr>
            <w:r w:rsidRPr="00CA3E1A">
              <w:rPr>
                <w:color w:val="auto"/>
                <w:sz w:val="22"/>
                <w:szCs w:val="22"/>
              </w:rPr>
              <w:t xml:space="preserve">Pretendents </w:t>
            </w:r>
            <w:r w:rsidR="002A3A8D">
              <w:rPr>
                <w:color w:val="auto"/>
                <w:sz w:val="22"/>
                <w:szCs w:val="22"/>
              </w:rPr>
              <w:t xml:space="preserve">finanšu </w:t>
            </w:r>
            <w:r w:rsidRPr="00CA3E1A">
              <w:rPr>
                <w:color w:val="auto"/>
                <w:sz w:val="22"/>
                <w:szCs w:val="22"/>
              </w:rPr>
              <w:t>piedāvājumam pievieno tām</w:t>
            </w:r>
            <w:r w:rsidR="002A3A8D">
              <w:rPr>
                <w:color w:val="auto"/>
                <w:sz w:val="22"/>
                <w:szCs w:val="22"/>
              </w:rPr>
              <w:t>i</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D" w14:textId="11FCC1FF" w:rsidR="007E6C1D" w:rsidRPr="00CA3E1A" w:rsidRDefault="007E6C1D">
            <w:pPr>
              <w:pStyle w:val="western"/>
              <w:spacing w:before="43" w:after="43"/>
              <w:ind w:right="-58"/>
              <w:rPr>
                <w:color w:val="auto"/>
              </w:rPr>
            </w:pPr>
            <w:r w:rsidRPr="00CA3E1A">
              <w:rPr>
                <w:color w:val="auto"/>
                <w:sz w:val="22"/>
                <w:szCs w:val="22"/>
              </w:rPr>
              <w:t xml:space="preserve">Pretendentam </w:t>
            </w:r>
            <w:r w:rsidR="002A3A8D">
              <w:rPr>
                <w:color w:val="auto"/>
                <w:sz w:val="22"/>
                <w:szCs w:val="22"/>
              </w:rPr>
              <w:t>finanšu piedāvājuma</w:t>
            </w:r>
            <w:r w:rsidRPr="00CA3E1A">
              <w:rPr>
                <w:color w:val="auto"/>
                <w:sz w:val="22"/>
                <w:szCs w:val="22"/>
              </w:rPr>
              <w:t xml:space="preserve"> </w:t>
            </w:r>
            <w:r w:rsidRPr="00CA3E1A">
              <w:rPr>
                <w:bCs/>
                <w:color w:val="auto"/>
                <w:sz w:val="22"/>
                <w:szCs w:val="22"/>
              </w:rPr>
              <w:t>tām</w:t>
            </w:r>
            <w:r w:rsidR="002A3A8D">
              <w:rPr>
                <w:bCs/>
                <w:color w:val="auto"/>
                <w:sz w:val="22"/>
                <w:szCs w:val="22"/>
              </w:rPr>
              <w:t>ē norāda speciālistu cilvēkdienu un dienas likmi EUR</w:t>
            </w:r>
          </w:p>
          <w:p w14:paraId="26AEBD5E" w14:textId="0E794B26" w:rsidR="007E6C1D" w:rsidRPr="00CA3E1A" w:rsidRDefault="007E6C1D">
            <w:pPr>
              <w:pStyle w:val="western"/>
              <w:spacing w:before="43" w:after="43"/>
              <w:ind w:right="-58"/>
              <w:rPr>
                <w:color w:val="auto"/>
              </w:rPr>
            </w:pPr>
            <w:r w:rsidRPr="00CA3E1A">
              <w:rPr>
                <w:color w:val="auto"/>
                <w:sz w:val="22"/>
                <w:szCs w:val="22"/>
              </w:rPr>
              <w:t>Tāmē pretendentam jāietver visi izdevumi un izmaksas, kas rodas pretendentam (arī tie izdevumi kuri tāmes pozīcijās nav atsevišķi izdalīti), lai pilnīgi un pienācīgā kvalitātē veiktu tehniskajā specifikācijā minēto būv</w:t>
            </w:r>
            <w:r w:rsidR="002A3A8D">
              <w:rPr>
                <w:color w:val="auto"/>
                <w:sz w:val="22"/>
                <w:szCs w:val="22"/>
              </w:rPr>
              <w:t>uzraudzību</w:t>
            </w:r>
            <w:r w:rsidRPr="00CA3E1A">
              <w:rPr>
                <w:color w:val="auto"/>
                <w:sz w:val="22"/>
                <w:szCs w:val="22"/>
              </w:rPr>
              <w:t xml:space="preserve">, ņemot vērā </w:t>
            </w:r>
            <w:r w:rsidR="002A3A8D">
              <w:rPr>
                <w:color w:val="auto"/>
                <w:sz w:val="22"/>
                <w:szCs w:val="22"/>
              </w:rPr>
              <w:t xml:space="preserve">objekta būvprojektā </w:t>
            </w:r>
            <w:r w:rsidRPr="00CA3E1A">
              <w:rPr>
                <w:color w:val="auto"/>
                <w:sz w:val="22"/>
                <w:szCs w:val="22"/>
              </w:rPr>
              <w:t>norādītos būvdarbu veidus un apjomus.</w:t>
            </w:r>
          </w:p>
        </w:tc>
      </w:tr>
    </w:tbl>
    <w:p w14:paraId="26AEBD60" w14:textId="77777777" w:rsidR="007E6C1D" w:rsidRPr="00CA3E1A" w:rsidRDefault="007E6C1D">
      <w:pPr>
        <w:spacing w:after="120"/>
        <w:ind w:left="567"/>
        <w:jc w:val="both"/>
        <w:rPr>
          <w:b/>
          <w:color w:val="auto"/>
          <w:sz w:val="22"/>
          <w:szCs w:val="22"/>
        </w:rPr>
      </w:pPr>
    </w:p>
    <w:p w14:paraId="26AEBD64" w14:textId="77777777" w:rsidR="007D7D64" w:rsidRPr="00CA3E1A" w:rsidRDefault="007E6C1D" w:rsidP="00382BD1">
      <w:pPr>
        <w:numPr>
          <w:ilvl w:val="0"/>
          <w:numId w:val="30"/>
        </w:numPr>
        <w:spacing w:after="120"/>
        <w:jc w:val="both"/>
        <w:rPr>
          <w:bCs/>
          <w:color w:val="auto"/>
        </w:rPr>
      </w:pPr>
      <w:r w:rsidRPr="00CA3E1A">
        <w:rPr>
          <w:bCs/>
          <w:color w:val="auto"/>
          <w:sz w:val="22"/>
          <w:szCs w:val="22"/>
        </w:rPr>
        <w:t xml:space="preserve">Noteikumi, kā </w:t>
      </w:r>
      <w:r w:rsidR="00ED1431" w:rsidRPr="00CA3E1A">
        <w:rPr>
          <w:bCs/>
          <w:color w:val="auto"/>
          <w:sz w:val="22"/>
          <w:szCs w:val="22"/>
        </w:rPr>
        <w:t>personu</w:t>
      </w:r>
      <w:r w:rsidRPr="00CA3E1A">
        <w:rPr>
          <w:bCs/>
          <w:color w:val="auto"/>
          <w:sz w:val="22"/>
          <w:szCs w:val="22"/>
        </w:rPr>
        <w:t xml:space="preserve"> apvienībām ir jāizpilda prasības attiecībā uz saimniecisko un finansiālo stāvokli vai tehniskajām un profesionālajām spējām</w:t>
      </w:r>
      <w:r w:rsidR="007D7D64" w:rsidRPr="00CA3E1A">
        <w:rPr>
          <w:bCs/>
          <w:color w:val="auto"/>
        </w:rPr>
        <w:t>.</w:t>
      </w:r>
    </w:p>
    <w:p w14:paraId="26AEBD65" w14:textId="6053AE49" w:rsidR="007D7D64" w:rsidRPr="00267A6D" w:rsidRDefault="007E6C1D" w:rsidP="00267A6D">
      <w:pPr>
        <w:pStyle w:val="Sarakstarindkopa"/>
        <w:numPr>
          <w:ilvl w:val="1"/>
          <w:numId w:val="48"/>
        </w:numPr>
        <w:spacing w:after="120"/>
        <w:ind w:left="709" w:hanging="709"/>
        <w:jc w:val="both"/>
        <w:rPr>
          <w:color w:val="auto"/>
        </w:rPr>
      </w:pPr>
      <w:r w:rsidRPr="00267A6D">
        <w:rPr>
          <w:color w:val="auto"/>
          <w:sz w:val="22"/>
          <w:szCs w:val="22"/>
        </w:rPr>
        <w:t xml:space="preserve">Gadījumā, ja </w:t>
      </w:r>
      <w:r w:rsidR="00784C11" w:rsidRPr="00267A6D">
        <w:rPr>
          <w:color w:val="auto"/>
          <w:sz w:val="22"/>
          <w:szCs w:val="22"/>
        </w:rPr>
        <w:t>personu</w:t>
      </w:r>
      <w:r w:rsidRPr="00267A6D">
        <w:rPr>
          <w:color w:val="auto"/>
          <w:sz w:val="22"/>
          <w:szCs w:val="22"/>
        </w:rPr>
        <w:t xml:space="preserve"> apvienībai piešķirtas līguma slēgšanas tiesības, pasūtītājs prasī</w:t>
      </w:r>
      <w:r w:rsidR="00B50EF0" w:rsidRPr="00267A6D">
        <w:rPr>
          <w:color w:val="auto"/>
          <w:sz w:val="22"/>
          <w:szCs w:val="22"/>
        </w:rPr>
        <w:t>s</w:t>
      </w:r>
      <w:r w:rsidRPr="00267A6D">
        <w:rPr>
          <w:color w:val="auto"/>
          <w:sz w:val="22"/>
          <w:szCs w:val="22"/>
        </w:rPr>
        <w:t>, lai tā pēc savas izvēles izveidojas atbilstoši noteiktam juridiskam statusam vai noslēdz sabiedrības līgumu, vienojoties par p</w:t>
      </w:r>
      <w:r w:rsidR="00784C11" w:rsidRPr="00267A6D">
        <w:rPr>
          <w:color w:val="auto"/>
          <w:sz w:val="22"/>
          <w:szCs w:val="22"/>
        </w:rPr>
        <w:t>ersonu</w:t>
      </w:r>
      <w:r w:rsidRPr="00267A6D">
        <w:rPr>
          <w:color w:val="auto"/>
          <w:sz w:val="22"/>
          <w:szCs w:val="22"/>
        </w:rPr>
        <w:t xml:space="preserve"> apvienības dalībnieku atbildības sadalījumu, ja tas nepieciešams līguma noteikumu sekmīgai izpildei. </w:t>
      </w:r>
    </w:p>
    <w:p w14:paraId="26AEBD66" w14:textId="7788E731" w:rsidR="007E6C1D" w:rsidRPr="00267A6D" w:rsidRDefault="007E6C1D" w:rsidP="00267A6D">
      <w:pPr>
        <w:pStyle w:val="Sarakstarindkopa"/>
        <w:numPr>
          <w:ilvl w:val="1"/>
          <w:numId w:val="48"/>
        </w:numPr>
        <w:spacing w:after="120"/>
        <w:ind w:left="709" w:hanging="709"/>
        <w:jc w:val="both"/>
        <w:rPr>
          <w:color w:val="auto"/>
        </w:rPr>
      </w:pPr>
      <w:r w:rsidRPr="00267A6D">
        <w:rPr>
          <w:color w:val="auto"/>
          <w:sz w:val="22"/>
          <w:szCs w:val="22"/>
        </w:rPr>
        <w:t>Atbilstību kvalifikācijas prasībām, kas izvirzītas saskaņā ar PIL 45. un 46.</w:t>
      </w:r>
      <w:r w:rsidR="00BF4CAE" w:rsidRPr="00267A6D">
        <w:rPr>
          <w:color w:val="auto"/>
          <w:sz w:val="22"/>
          <w:szCs w:val="22"/>
        </w:rPr>
        <w:t xml:space="preserve"> </w:t>
      </w:r>
      <w:r w:rsidRPr="00267A6D">
        <w:rPr>
          <w:color w:val="auto"/>
          <w:sz w:val="22"/>
          <w:szCs w:val="22"/>
        </w:rPr>
        <w:t>pantu, pretendents kā p</w:t>
      </w:r>
      <w:r w:rsidR="00784C11" w:rsidRPr="00267A6D">
        <w:rPr>
          <w:color w:val="auto"/>
          <w:sz w:val="22"/>
          <w:szCs w:val="22"/>
        </w:rPr>
        <w:t>ersonu</w:t>
      </w:r>
      <w:r w:rsidRPr="00267A6D">
        <w:rPr>
          <w:color w:val="auto"/>
          <w:sz w:val="22"/>
          <w:szCs w:val="22"/>
        </w:rPr>
        <w:t xml:space="preserve"> apvienība var apliecināt kopumā.</w:t>
      </w:r>
    </w:p>
    <w:p w14:paraId="26AEBD67" w14:textId="35D5F969" w:rsidR="007E6C1D" w:rsidRPr="00CA3E1A" w:rsidRDefault="007E6C1D" w:rsidP="00267A6D">
      <w:pPr>
        <w:numPr>
          <w:ilvl w:val="0"/>
          <w:numId w:val="48"/>
        </w:numPr>
        <w:spacing w:after="120"/>
        <w:ind w:left="567" w:hanging="567"/>
        <w:jc w:val="both"/>
        <w:rPr>
          <w:color w:val="auto"/>
        </w:rPr>
      </w:pPr>
      <w:r w:rsidRPr="00CA3E1A">
        <w:rPr>
          <w:b/>
          <w:color w:val="auto"/>
          <w:sz w:val="22"/>
          <w:szCs w:val="22"/>
        </w:rPr>
        <w:lastRenderedPageBreak/>
        <w:t>Prasība pretendentam iesniegt pakalpojumu sniegšanā iesaistīto apakšuzņēmēju sarakstu atbilstoši PIL 63.</w:t>
      </w:r>
      <w:r w:rsidR="00BF4CAE" w:rsidRPr="00CA3E1A">
        <w:rPr>
          <w:b/>
          <w:color w:val="auto"/>
          <w:sz w:val="22"/>
          <w:szCs w:val="22"/>
        </w:rPr>
        <w:t xml:space="preserve"> </w:t>
      </w:r>
      <w:r w:rsidRPr="00CA3E1A">
        <w:rPr>
          <w:b/>
          <w:color w:val="auto"/>
          <w:sz w:val="22"/>
          <w:szCs w:val="22"/>
        </w:rPr>
        <w:t>panta ceturtajai daļai</w:t>
      </w:r>
    </w:p>
    <w:p w14:paraId="26AEBD68" w14:textId="75B489F1" w:rsidR="00605472" w:rsidRPr="00B11AE4" w:rsidRDefault="007E6C1D" w:rsidP="00267A6D">
      <w:pPr>
        <w:pStyle w:val="Sarakstarindkopa"/>
        <w:numPr>
          <w:ilvl w:val="1"/>
          <w:numId w:val="48"/>
        </w:numPr>
        <w:spacing w:after="120"/>
        <w:ind w:left="567" w:hanging="567"/>
        <w:jc w:val="both"/>
        <w:rPr>
          <w:color w:val="auto"/>
        </w:rPr>
      </w:pPr>
      <w:r w:rsidRPr="00B11AE4">
        <w:rPr>
          <w:color w:val="auto"/>
          <w:sz w:val="22"/>
          <w:szCs w:val="22"/>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B11AE4">
        <w:rPr>
          <w:color w:val="auto"/>
          <w:sz w:val="22"/>
          <w:szCs w:val="22"/>
        </w:rPr>
        <w:t>pārstāvēttiesīgo</w:t>
      </w:r>
      <w:proofErr w:type="spellEnd"/>
      <w:r w:rsidRPr="00B11AE4">
        <w:rPr>
          <w:color w:val="auto"/>
          <w:sz w:val="22"/>
          <w:szCs w:val="22"/>
        </w:rPr>
        <w:t xml:space="preserve"> personu, ciktāl minētā informācija ir zināma. Sarakstā norāda arī pretendenta apakšuzņēmēju apakšuzņēmējus. </w:t>
      </w:r>
    </w:p>
    <w:p w14:paraId="26AEBD69" w14:textId="238B5FB4" w:rsidR="007E6C1D" w:rsidRPr="00B11AE4" w:rsidRDefault="00B11AE4" w:rsidP="00267A6D">
      <w:pPr>
        <w:pStyle w:val="Sarakstarindkopa"/>
        <w:numPr>
          <w:ilvl w:val="1"/>
          <w:numId w:val="48"/>
        </w:numPr>
        <w:spacing w:after="120"/>
        <w:ind w:left="567" w:hanging="567"/>
        <w:jc w:val="both"/>
        <w:rPr>
          <w:color w:val="auto"/>
        </w:rPr>
      </w:pPr>
      <w:r>
        <w:rPr>
          <w:color w:val="auto"/>
          <w:sz w:val="22"/>
          <w:szCs w:val="22"/>
        </w:rPr>
        <w:t xml:space="preserve"> </w:t>
      </w:r>
      <w:r w:rsidR="007E6C1D" w:rsidRPr="00B11AE4">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267A6D">
        <w:rPr>
          <w:color w:val="auto"/>
          <w:sz w:val="22"/>
          <w:szCs w:val="22"/>
        </w:rPr>
        <w:t>.</w:t>
      </w:r>
    </w:p>
    <w:p w14:paraId="26AEBD6A" w14:textId="77777777" w:rsidR="00605472" w:rsidRPr="00CA3E1A" w:rsidRDefault="007E6C1D" w:rsidP="00267A6D">
      <w:pPr>
        <w:numPr>
          <w:ilvl w:val="0"/>
          <w:numId w:val="48"/>
        </w:numPr>
        <w:spacing w:after="120"/>
        <w:ind w:left="567" w:hanging="567"/>
        <w:jc w:val="both"/>
        <w:rPr>
          <w:color w:val="auto"/>
        </w:rPr>
      </w:pPr>
      <w:r w:rsidRPr="00CA3E1A">
        <w:rPr>
          <w:b/>
          <w:color w:val="auto"/>
          <w:sz w:val="22"/>
          <w:szCs w:val="22"/>
        </w:rPr>
        <w:t>Eiropas vienotā iepirkuma procedūras dokumenta veidlapa, prasības tās aizpildīšanai un iesniegšanai</w:t>
      </w:r>
      <w:r w:rsidR="00605472" w:rsidRPr="00CA3E1A">
        <w:rPr>
          <w:color w:val="auto"/>
        </w:rPr>
        <w:t>.</w:t>
      </w:r>
    </w:p>
    <w:p w14:paraId="26AEBD6B" w14:textId="51237E29" w:rsidR="00E63246" w:rsidRPr="00CA3E1A" w:rsidRDefault="007E6C1D" w:rsidP="00267A6D">
      <w:pPr>
        <w:numPr>
          <w:ilvl w:val="1"/>
          <w:numId w:val="48"/>
        </w:numPr>
        <w:spacing w:after="120"/>
        <w:ind w:left="567" w:hanging="567"/>
        <w:jc w:val="both"/>
        <w:rPr>
          <w:color w:val="auto"/>
        </w:rPr>
      </w:pPr>
      <w:r w:rsidRPr="00CA3E1A">
        <w:rPr>
          <w:color w:val="auto"/>
          <w:sz w:val="22"/>
          <w:szCs w:val="22"/>
        </w:rPr>
        <w:t>Pasūtītājs pieņem Eiropas vienoto iepirkuma procedūras dokumentu kā sākotnējo pierādījumu atbilstībai paziņojumā par līgumu vai iepirkuma procedūras dokumentos noteiktajām pretendentu</w:t>
      </w:r>
      <w:r w:rsidR="0012313C" w:rsidRPr="00CA3E1A">
        <w:rPr>
          <w:color w:val="auto"/>
          <w:sz w:val="22"/>
          <w:szCs w:val="22"/>
        </w:rPr>
        <w:t xml:space="preserve"> </w:t>
      </w:r>
      <w:r w:rsidRPr="00CA3E1A">
        <w:rPr>
          <w:color w:val="auto"/>
          <w:sz w:val="22"/>
          <w:szCs w:val="22"/>
        </w:rPr>
        <w:t xml:space="preserve">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sniedzamo pakalpojumu vērtība ir vismaz </w:t>
      </w:r>
      <w:r w:rsidR="00F175C0" w:rsidRPr="00CA3E1A">
        <w:rPr>
          <w:color w:val="auto"/>
          <w:sz w:val="22"/>
          <w:szCs w:val="22"/>
        </w:rPr>
        <w:t xml:space="preserve">10 000 </w:t>
      </w:r>
      <w:proofErr w:type="spellStart"/>
      <w:r w:rsidR="00F175C0" w:rsidRPr="00CA3E1A">
        <w:rPr>
          <w:i/>
          <w:iCs/>
          <w:color w:val="auto"/>
          <w:sz w:val="22"/>
          <w:szCs w:val="22"/>
        </w:rPr>
        <w:t>euro</w:t>
      </w:r>
      <w:proofErr w:type="spellEnd"/>
      <w:r w:rsidRPr="00CA3E1A">
        <w:rPr>
          <w:color w:val="auto"/>
          <w:sz w:val="22"/>
          <w:szCs w:val="22"/>
        </w:rPr>
        <w:t>. P</w:t>
      </w:r>
      <w:r w:rsidR="00784C11" w:rsidRPr="00CA3E1A">
        <w:rPr>
          <w:color w:val="auto"/>
          <w:sz w:val="22"/>
          <w:szCs w:val="22"/>
        </w:rPr>
        <w:t>ersonu</w:t>
      </w:r>
      <w:r w:rsidRPr="00CA3E1A">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CA3E1A">
        <w:rPr>
          <w:color w:val="auto"/>
          <w:sz w:val="22"/>
          <w:szCs w:val="22"/>
        </w:rPr>
        <w:t xml:space="preserve"> </w:t>
      </w:r>
      <w:r w:rsidRPr="00CA3E1A">
        <w:rPr>
          <w:color w:val="auto"/>
          <w:sz w:val="22"/>
          <w:szCs w:val="22"/>
        </w:rPr>
        <w:t>gada 5.</w:t>
      </w:r>
      <w:r w:rsidR="00BF4CAE" w:rsidRPr="00CA3E1A">
        <w:rPr>
          <w:color w:val="auto"/>
          <w:sz w:val="22"/>
          <w:szCs w:val="22"/>
        </w:rPr>
        <w:t xml:space="preserve"> </w:t>
      </w:r>
      <w:r w:rsidRPr="00CA3E1A">
        <w:rPr>
          <w:color w:val="auto"/>
          <w:sz w:val="22"/>
          <w:szCs w:val="22"/>
        </w:rPr>
        <w:t xml:space="preserve">janvāra Īstenošanas regula 2016/7, ar ko nosaka standarta veidlapu Eiropas vienotajam iepirkuma procedūras dokumentam, kas lejupielādējams Iepirkumu uzraudzības biroja tīmekļvietnē </w:t>
      </w:r>
      <w:hyperlink r:id="rId12" w:history="1">
        <w:r w:rsidRPr="00CA3E1A">
          <w:rPr>
            <w:rStyle w:val="Hipersaite"/>
            <w:color w:val="auto"/>
            <w:sz w:val="22"/>
            <w:szCs w:val="22"/>
            <w:lang w:eastAsia="hi-IN"/>
          </w:rPr>
          <w:t>http://www.iub.gov.lv/</w:t>
        </w:r>
      </w:hyperlink>
      <w:r w:rsidRPr="00CA3E1A">
        <w:rPr>
          <w:color w:val="auto"/>
          <w:sz w:val="22"/>
          <w:szCs w:val="22"/>
        </w:rPr>
        <w:t xml:space="preserve"> vai aizpildāms elektroniski tīmekļvietnē </w:t>
      </w:r>
      <w:hyperlink r:id="rId13" w:history="1">
        <w:r w:rsidRPr="00CA3E1A">
          <w:rPr>
            <w:rStyle w:val="Hipersaite"/>
            <w:color w:val="auto"/>
            <w:sz w:val="22"/>
            <w:szCs w:val="22"/>
            <w:lang w:eastAsia="hi-IN"/>
          </w:rPr>
          <w:t>http://espd.eis.gov.lv/</w:t>
        </w:r>
      </w:hyperlink>
      <w:r w:rsidRPr="00CA3E1A">
        <w:rPr>
          <w:color w:val="auto"/>
          <w:sz w:val="22"/>
          <w:szCs w:val="22"/>
        </w:rPr>
        <w:t>. Pretendentam iesniedzot Eiropas vienoto iepirkuma procedūras dokumentu ir jāaizpilda Pretendentam Eiropas vienoto iepirkuma procedūras dokumenta IV daļas atlases kritēriji</w:t>
      </w:r>
      <w:r w:rsidR="00864846" w:rsidRPr="00CA3E1A">
        <w:rPr>
          <w:color w:val="auto"/>
          <w:sz w:val="22"/>
          <w:szCs w:val="22"/>
        </w:rPr>
        <w:t>.</w:t>
      </w:r>
    </w:p>
    <w:p w14:paraId="26AEBD6C" w14:textId="77777777" w:rsidR="00E63246" w:rsidRPr="00CA3E1A" w:rsidRDefault="007E6C1D" w:rsidP="00267A6D">
      <w:pPr>
        <w:numPr>
          <w:ilvl w:val="1"/>
          <w:numId w:val="48"/>
        </w:numPr>
        <w:spacing w:after="120"/>
        <w:ind w:left="567" w:hanging="567"/>
        <w:jc w:val="both"/>
        <w:rPr>
          <w:color w:val="auto"/>
        </w:rPr>
      </w:pPr>
      <w:r w:rsidRPr="00CA3E1A">
        <w:rPr>
          <w:color w:val="auto"/>
          <w:sz w:val="22"/>
          <w:szCs w:val="22"/>
        </w:rPr>
        <w:t>Pretendents var pasūtītājam iesniegt Eiropas vienoto iepirkuma procedūras dokumentu, kas ir bijis iesniegts citā iepirkuma procedūrā, ja tas apliecina, ka tajā iekļautā informācija ir pareiza.</w:t>
      </w:r>
    </w:p>
    <w:p w14:paraId="26AEBD6D" w14:textId="77777777" w:rsidR="007E6C1D" w:rsidRPr="00CA3E1A" w:rsidRDefault="007E6C1D" w:rsidP="00267A6D">
      <w:pPr>
        <w:numPr>
          <w:ilvl w:val="1"/>
          <w:numId w:val="48"/>
        </w:numPr>
        <w:spacing w:after="120"/>
        <w:ind w:left="567" w:hanging="567"/>
        <w:jc w:val="both"/>
        <w:rPr>
          <w:color w:val="auto"/>
        </w:rPr>
      </w:pPr>
      <w:r w:rsidRPr="00CA3E1A">
        <w:rPr>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AEBD6E"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Aprites cikla izmaksu aprēķina metodika un aprēķina veikšanai nepieciešamie un iesniedzamie dati</w:t>
      </w:r>
    </w:p>
    <w:p w14:paraId="26AEBD6F" w14:textId="77777777" w:rsidR="007E6C1D" w:rsidRPr="00CA3E1A" w:rsidRDefault="007E6C1D">
      <w:pPr>
        <w:spacing w:after="120"/>
        <w:ind w:firstLine="567"/>
        <w:jc w:val="both"/>
        <w:rPr>
          <w:color w:val="auto"/>
        </w:rPr>
      </w:pPr>
      <w:r w:rsidRPr="00CA3E1A">
        <w:rPr>
          <w:color w:val="auto"/>
          <w:sz w:val="22"/>
          <w:szCs w:val="22"/>
        </w:rPr>
        <w:t>Nav attiecināms.</w:t>
      </w:r>
    </w:p>
    <w:p w14:paraId="26AEBD70"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Piedāvājumu izvērtēšanas kritēriji</w:t>
      </w:r>
    </w:p>
    <w:p w14:paraId="26AEBD71" w14:textId="77777777" w:rsidR="007E6C1D" w:rsidRPr="00CA3E1A" w:rsidRDefault="007E6C1D">
      <w:pPr>
        <w:spacing w:after="120"/>
        <w:ind w:left="567"/>
        <w:jc w:val="both"/>
        <w:rPr>
          <w:color w:val="auto"/>
        </w:rPr>
      </w:pPr>
      <w:r w:rsidRPr="00CA3E1A">
        <w:rPr>
          <w:color w:val="auto"/>
          <w:sz w:val="22"/>
          <w:szCs w:val="22"/>
        </w:rPr>
        <w:t>Piedāvājumu izvērtēšanas kritērijs – saimnieciski visizdevīgākais piedāvājums, saskaņā ar nolikumā noteiktajiem piedāvājumu vērtēšanas kritērijiem.</w:t>
      </w:r>
    </w:p>
    <w:p w14:paraId="26AEBD72" w14:textId="77777777" w:rsidR="00E63246" w:rsidRPr="00AB08D7" w:rsidRDefault="007E6C1D" w:rsidP="00267A6D">
      <w:pPr>
        <w:numPr>
          <w:ilvl w:val="0"/>
          <w:numId w:val="48"/>
        </w:numPr>
        <w:spacing w:after="120"/>
        <w:ind w:left="567" w:hanging="567"/>
        <w:jc w:val="both"/>
        <w:rPr>
          <w:color w:val="auto"/>
        </w:rPr>
      </w:pPr>
      <w:r w:rsidRPr="00AB08D7">
        <w:rPr>
          <w:b/>
          <w:color w:val="auto"/>
          <w:sz w:val="22"/>
          <w:szCs w:val="22"/>
        </w:rPr>
        <w:t>Piedāvājumu vērtēšana un lēmuma pieņemšana par līguma slēgšanas tiesību piešķiršanu</w:t>
      </w:r>
      <w:r w:rsidR="00E63246" w:rsidRPr="00AB08D7">
        <w:rPr>
          <w:color w:val="auto"/>
        </w:rPr>
        <w:t>.</w:t>
      </w:r>
    </w:p>
    <w:p w14:paraId="26AEBD73" w14:textId="1D23AFA2" w:rsidR="00060CDE" w:rsidRPr="00F2604F" w:rsidRDefault="007E6C1D" w:rsidP="00267A6D">
      <w:pPr>
        <w:numPr>
          <w:ilvl w:val="1"/>
          <w:numId w:val="48"/>
        </w:numPr>
        <w:spacing w:after="120"/>
        <w:ind w:left="567" w:hanging="567"/>
        <w:jc w:val="both"/>
        <w:rPr>
          <w:b/>
          <w:color w:val="FF0000"/>
        </w:rPr>
      </w:pPr>
      <w:r w:rsidRPr="008B423B">
        <w:rPr>
          <w:rFonts w:eastAsia="Times New Roman"/>
          <w:color w:val="FF0000"/>
          <w:sz w:val="22"/>
          <w:szCs w:val="22"/>
        </w:rPr>
        <w:t>Iepirkuma komisija pretendentu iesniegto piedāvājumu vērtēšanu veic slēgtās sēdēs saskaņā ar nolikuma prasībām sekojošos vērtēšanas posmos: piedāvājumu noformējuma</w:t>
      </w:r>
      <w:r w:rsidRPr="008B423B">
        <w:rPr>
          <w:rFonts w:eastAsia="Times New Roman"/>
          <w:strike/>
          <w:color w:val="FF0000"/>
          <w:sz w:val="22"/>
          <w:szCs w:val="22"/>
        </w:rPr>
        <w:t>,</w:t>
      </w:r>
      <w:r w:rsidRPr="008B423B">
        <w:rPr>
          <w:rFonts w:eastAsia="Times New Roman"/>
          <w:color w:val="FF0000"/>
          <w:sz w:val="22"/>
          <w:szCs w:val="22"/>
        </w:rPr>
        <w:t xml:space="preserve"> tehnisko piedāvājumu pārbaude, finanšu piedāvājumu pārbaude</w:t>
      </w:r>
      <w:r w:rsidR="00405F66" w:rsidRPr="008B423B">
        <w:rPr>
          <w:rFonts w:eastAsia="Times New Roman"/>
          <w:color w:val="FF0000"/>
          <w:sz w:val="22"/>
          <w:szCs w:val="22"/>
        </w:rPr>
        <w:t>, kvalifikācijas dokumentu pārbaude</w:t>
      </w:r>
      <w:r w:rsidRPr="008B423B">
        <w:rPr>
          <w:rFonts w:eastAsia="Times New Roman"/>
          <w:color w:val="FF0000"/>
          <w:sz w:val="22"/>
          <w:szCs w:val="22"/>
        </w:rPr>
        <w:t xml:space="preserve"> </w:t>
      </w:r>
      <w:r w:rsidRPr="008B423B">
        <w:rPr>
          <w:rFonts w:eastAsia="Times New Roman"/>
          <w:color w:val="FF0000"/>
          <w:sz w:val="22"/>
          <w:szCs w:val="22"/>
        </w:rPr>
        <w:lastRenderedPageBreak/>
        <w:t>un piedāvājuma izvēle.</w:t>
      </w:r>
      <w:r w:rsidR="007E2490" w:rsidRPr="008B423B">
        <w:rPr>
          <w:rFonts w:eastAsia="Times New Roman"/>
          <w:color w:val="FF0000"/>
          <w:sz w:val="22"/>
          <w:szCs w:val="22"/>
        </w:rPr>
        <w:t xml:space="preserve"> </w:t>
      </w:r>
      <w:r w:rsidR="007E2490" w:rsidRPr="008B423B">
        <w:rPr>
          <w:color w:val="FF0000"/>
          <w:sz w:val="22"/>
          <w:szCs w:val="22"/>
          <w:u w:val="single"/>
        </w:rPr>
        <w:t>Iepirkumu komisija ir tiesīga pretendentu kvalifikācijas atbilstības pārbaudi veikt tikai tam pretendentam, kuram būtu piešķiramas iepirkuma līguma slēgšanas tiesības</w:t>
      </w:r>
      <w:r w:rsidR="007E2490" w:rsidRPr="008B423B">
        <w:rPr>
          <w:color w:val="FF0000"/>
          <w:sz w:val="22"/>
          <w:szCs w:val="22"/>
        </w:rPr>
        <w:t xml:space="preserve"> atbilstoši Ministru kabineta 2017. gada 28. februāra noteikumu Nr. 107. “Iepirkuma procedūru un metu konkursu norises kārtība” 16. punktam. Pretendentam, kuram atbilstoši Atklāta konkursa nolikuma 32.1. punktā noteiktajam piedāvājuma izvēles kritērijam ir saimnieciski visizdevīgākais piedāvājums, iepirkumu komisija veic kvalifikācijas – atlases dokumentu pārbaudi.</w:t>
      </w:r>
      <w:r w:rsidR="00F2604F">
        <w:rPr>
          <w:color w:val="FF0000"/>
          <w:sz w:val="22"/>
          <w:szCs w:val="22"/>
        </w:rPr>
        <w:t xml:space="preserve"> </w:t>
      </w:r>
      <w:r w:rsidR="00F2604F" w:rsidRPr="00F2604F">
        <w:rPr>
          <w:b/>
          <w:color w:val="FF0000"/>
          <w:sz w:val="22"/>
          <w:szCs w:val="22"/>
        </w:rPr>
        <w:t>(Ar 2024. gada 11.jūlija grozījumiem)</w:t>
      </w:r>
    </w:p>
    <w:p w14:paraId="26AEBD74" w14:textId="77777777" w:rsidR="00060CDE"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Katrā vērtēšanas posmā vērtē tikai tos piedāvājumus, kuri nav noraidīti iepriekšējā vērtēšanas posmā.</w:t>
      </w:r>
    </w:p>
    <w:p w14:paraId="26AEBD75" w14:textId="77777777" w:rsidR="007E6C1D"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 xml:space="preserve">Ja piedāvājums neatbilst kādai </w:t>
      </w:r>
      <w:r w:rsidR="009E52C5" w:rsidRPr="00CA3E1A">
        <w:rPr>
          <w:rFonts w:eastAsia="Times New Roman"/>
          <w:color w:val="auto"/>
          <w:sz w:val="22"/>
          <w:szCs w:val="22"/>
        </w:rPr>
        <w:t xml:space="preserve">no </w:t>
      </w:r>
      <w:r w:rsidRPr="00CA3E1A">
        <w:rPr>
          <w:rFonts w:eastAsia="Times New Roman"/>
          <w:color w:val="auto"/>
          <w:sz w:val="22"/>
          <w:szCs w:val="22"/>
        </w:rPr>
        <w:t xml:space="preserve">nolikuma prasībām, tad iepirkuma komisija </w:t>
      </w:r>
      <w:r w:rsidRPr="00CA3E1A">
        <w:rPr>
          <w:color w:val="auto"/>
          <w:sz w:val="22"/>
          <w:szCs w:val="22"/>
        </w:rPr>
        <w:t>ir tiesīga to tālāk neizskatīt un noraidīt.</w:t>
      </w:r>
    </w:p>
    <w:p w14:paraId="26AEBD76" w14:textId="77777777" w:rsidR="007E6C1D" w:rsidRPr="00CA3E1A" w:rsidRDefault="007E6C1D" w:rsidP="00267A6D">
      <w:pPr>
        <w:pStyle w:val="Pamatteksts"/>
        <w:numPr>
          <w:ilvl w:val="0"/>
          <w:numId w:val="48"/>
        </w:numPr>
        <w:spacing w:after="120"/>
        <w:rPr>
          <w:color w:val="auto"/>
        </w:rPr>
      </w:pPr>
      <w:r w:rsidRPr="00CA3E1A">
        <w:rPr>
          <w:b/>
          <w:color w:val="auto"/>
          <w:sz w:val="22"/>
          <w:szCs w:val="22"/>
        </w:rPr>
        <w:t>Piedāvājuma noformējuma pārbaude</w:t>
      </w:r>
    </w:p>
    <w:p w14:paraId="26AEBD77" w14:textId="77777777" w:rsidR="000D6FC4" w:rsidRPr="00CA3E1A" w:rsidRDefault="007E6C1D" w:rsidP="00267A6D">
      <w:pPr>
        <w:pStyle w:val="Pamatteksts"/>
        <w:numPr>
          <w:ilvl w:val="1"/>
          <w:numId w:val="48"/>
        </w:numPr>
        <w:spacing w:after="120"/>
        <w:ind w:left="567" w:hanging="567"/>
        <w:rPr>
          <w:color w:val="auto"/>
        </w:rPr>
      </w:pPr>
      <w:r w:rsidRPr="00CA3E1A">
        <w:rPr>
          <w:color w:val="auto"/>
          <w:sz w:val="22"/>
          <w:szCs w:val="22"/>
        </w:rPr>
        <w:t>Iepirkuma komisija pārbauda vai pretendenta iesniegtais piedāvājums atbilst nolikuma 12. punktā noteiktajām prasībām.</w:t>
      </w:r>
    </w:p>
    <w:p w14:paraId="26AEBD78" w14:textId="77777777" w:rsidR="007E6C1D" w:rsidRPr="00CA3E1A" w:rsidRDefault="007E6C1D" w:rsidP="00267A6D">
      <w:pPr>
        <w:pStyle w:val="Pamatteksts"/>
        <w:numPr>
          <w:ilvl w:val="1"/>
          <w:numId w:val="48"/>
        </w:numPr>
        <w:spacing w:after="120"/>
        <w:ind w:left="567" w:hanging="567"/>
        <w:rPr>
          <w:color w:val="auto"/>
        </w:rPr>
      </w:pPr>
      <w:r w:rsidRPr="00CA3E1A">
        <w:rPr>
          <w:color w:val="auto"/>
          <w:sz w:val="22"/>
          <w:szCs w:val="22"/>
        </w:rPr>
        <w:t>Ja piedāvājums neatbilst kādai no piedāvājumu noformējuma prasībām, iepirkuma komisija var lemt par šī piedāvājuma noraidīšanu.</w:t>
      </w:r>
    </w:p>
    <w:p w14:paraId="26AEBD7E" w14:textId="77777777" w:rsidR="007E6C1D" w:rsidRPr="00CA3E1A" w:rsidRDefault="007E6C1D" w:rsidP="00267A6D">
      <w:pPr>
        <w:pStyle w:val="ColorfulList-Accent11"/>
        <w:numPr>
          <w:ilvl w:val="0"/>
          <w:numId w:val="48"/>
        </w:numPr>
        <w:spacing w:after="120"/>
        <w:rPr>
          <w:color w:val="auto"/>
        </w:rPr>
      </w:pPr>
      <w:r w:rsidRPr="00CA3E1A">
        <w:rPr>
          <w:b/>
          <w:color w:val="auto"/>
          <w:sz w:val="22"/>
          <w:szCs w:val="22"/>
        </w:rPr>
        <w:t>Tehniskā piedāvājuma atbilstības pārbaude</w:t>
      </w:r>
    </w:p>
    <w:p w14:paraId="26AEBD7F" w14:textId="77777777" w:rsidR="009D74C0" w:rsidRPr="00CA3E1A" w:rsidRDefault="007E6C1D" w:rsidP="00267A6D">
      <w:pPr>
        <w:pStyle w:val="Pamatteksts"/>
        <w:numPr>
          <w:ilvl w:val="1"/>
          <w:numId w:val="48"/>
        </w:numPr>
        <w:spacing w:after="120"/>
        <w:ind w:left="567" w:hanging="567"/>
        <w:rPr>
          <w:color w:val="auto"/>
        </w:rPr>
      </w:pPr>
      <w:r w:rsidRPr="00CA3E1A">
        <w:rPr>
          <w:color w:val="auto"/>
          <w:sz w:val="22"/>
          <w:szCs w:val="22"/>
        </w:rPr>
        <w:t>Vērtējot tehnisko piedāvājumu, iepirkuma komisija pārbauda, vai pretendenta iesniegtais tehniskais piedāvājums atbilst tehniskās specifikācijas un nolikuma 20.punktā izvirzītājām prasībām.</w:t>
      </w:r>
    </w:p>
    <w:p w14:paraId="26AEBD80" w14:textId="77777777" w:rsidR="007E6C1D" w:rsidRPr="00CA3E1A" w:rsidRDefault="007E6C1D" w:rsidP="00267A6D">
      <w:pPr>
        <w:pStyle w:val="Pamatteksts"/>
        <w:numPr>
          <w:ilvl w:val="1"/>
          <w:numId w:val="48"/>
        </w:numPr>
        <w:spacing w:after="120"/>
        <w:ind w:left="567" w:hanging="567"/>
        <w:rPr>
          <w:color w:val="auto"/>
        </w:rPr>
      </w:pPr>
      <w:r w:rsidRPr="00CA3E1A">
        <w:rPr>
          <w:color w:val="auto"/>
          <w:sz w:val="22"/>
          <w:szCs w:val="22"/>
        </w:rPr>
        <w:t xml:space="preserve">Ja pretendenta iesniegtais tehniskais piedāvājums neatbilst tehniskās specifikācijas vai nolikuma 20.punktā izvirzītajām prasībām, iepirkuma komisija noraida pretendenta piedāvājumu. </w:t>
      </w:r>
    </w:p>
    <w:p w14:paraId="26AEBD81" w14:textId="77777777" w:rsidR="007E6C1D" w:rsidRPr="00CA3E1A" w:rsidRDefault="007E6C1D" w:rsidP="00267A6D">
      <w:pPr>
        <w:pStyle w:val="ColorfulList-Accent11"/>
        <w:numPr>
          <w:ilvl w:val="0"/>
          <w:numId w:val="48"/>
        </w:numPr>
        <w:spacing w:after="120"/>
        <w:rPr>
          <w:color w:val="auto"/>
        </w:rPr>
      </w:pPr>
      <w:r w:rsidRPr="00CA3E1A">
        <w:rPr>
          <w:b/>
          <w:color w:val="auto"/>
          <w:sz w:val="22"/>
          <w:szCs w:val="22"/>
        </w:rPr>
        <w:t>Finanšu piedāvājuma atbilstības pārbaude</w:t>
      </w:r>
    </w:p>
    <w:p w14:paraId="26AEBD82" w14:textId="77777777" w:rsidR="009D74C0" w:rsidRPr="00CA3E1A" w:rsidRDefault="007E6C1D" w:rsidP="00267A6D">
      <w:pPr>
        <w:pStyle w:val="Pamatteksts"/>
        <w:numPr>
          <w:ilvl w:val="1"/>
          <w:numId w:val="48"/>
        </w:numPr>
        <w:spacing w:after="120"/>
        <w:ind w:left="567" w:hanging="567"/>
        <w:rPr>
          <w:color w:val="auto"/>
        </w:rPr>
      </w:pPr>
      <w:r w:rsidRPr="00CA3E1A">
        <w:rPr>
          <w:color w:val="auto"/>
          <w:sz w:val="22"/>
          <w:szCs w:val="22"/>
        </w:rPr>
        <w:t>Vērtējot finanšu piedāvājumu, iepirkuma komisija pārbauda, vai pretendenta iesniegtais finanšu piedāvājums atbilst nolikuma 21.punktā izvirzītājām prasībām.</w:t>
      </w:r>
    </w:p>
    <w:p w14:paraId="26AEBD83" w14:textId="77777777" w:rsidR="008F0041" w:rsidRPr="00CA3E1A" w:rsidRDefault="007E6C1D" w:rsidP="00267A6D">
      <w:pPr>
        <w:pStyle w:val="Pamatteksts"/>
        <w:numPr>
          <w:ilvl w:val="1"/>
          <w:numId w:val="48"/>
        </w:numPr>
        <w:spacing w:after="120"/>
        <w:ind w:left="567" w:hanging="567"/>
        <w:rPr>
          <w:color w:val="auto"/>
        </w:rPr>
      </w:pPr>
      <w:r w:rsidRPr="00CA3E1A">
        <w:rPr>
          <w:color w:val="auto"/>
          <w:sz w:val="22"/>
          <w:szCs w:val="22"/>
        </w:rPr>
        <w:t xml:space="preserve">Ja pretendenta iesniegtais finanšu piedāvājums neatbilst nolikuma 21.punktā izvirzītajām prasībām, iepirkuma komisija lemj par piedāvājuma noraidīšanu. </w:t>
      </w:r>
    </w:p>
    <w:p w14:paraId="26AEBD84" w14:textId="77777777" w:rsidR="008F0041" w:rsidRPr="00CA3E1A" w:rsidRDefault="007E6C1D" w:rsidP="00267A6D">
      <w:pPr>
        <w:pStyle w:val="Pamatteksts"/>
        <w:numPr>
          <w:ilvl w:val="1"/>
          <w:numId w:val="48"/>
        </w:numPr>
        <w:spacing w:after="120"/>
        <w:ind w:left="567" w:hanging="567"/>
        <w:rPr>
          <w:color w:val="auto"/>
        </w:rPr>
      </w:pPr>
      <w:r w:rsidRPr="00CA3E1A">
        <w:rPr>
          <w:rFonts w:eastAsia="Calibri"/>
          <w:color w:val="auto"/>
          <w:sz w:val="22"/>
          <w:szCs w:val="22"/>
        </w:rPr>
        <w:t>Piedāvājumu vērtēšanas laikā iepirkuma komisija pārbauda, vai piedāvājumos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26AEBD85" w14:textId="77777777" w:rsidR="007E6C1D" w:rsidRPr="00A57759" w:rsidRDefault="007E6C1D" w:rsidP="00267A6D">
      <w:pPr>
        <w:pStyle w:val="Pamatteksts"/>
        <w:numPr>
          <w:ilvl w:val="1"/>
          <w:numId w:val="48"/>
        </w:numPr>
        <w:spacing w:after="120"/>
        <w:ind w:left="567" w:hanging="567"/>
        <w:rPr>
          <w:color w:val="auto"/>
        </w:rPr>
      </w:pPr>
      <w:r w:rsidRPr="00CA3E1A">
        <w:rPr>
          <w:color w:val="auto"/>
          <w:sz w:val="22"/>
          <w:szCs w:val="22"/>
        </w:rPr>
        <w:t>Iepirkuma komisija pārbauda, vai saņemtie piedāvājumi nav nepamatoti lēti, ievērojot PIL 53.</w:t>
      </w:r>
      <w:r w:rsidR="00382BD1" w:rsidRPr="00CA3E1A">
        <w:rPr>
          <w:color w:val="auto"/>
          <w:sz w:val="22"/>
          <w:szCs w:val="22"/>
        </w:rPr>
        <w:t xml:space="preserve"> </w:t>
      </w:r>
      <w:r w:rsidRPr="00CA3E1A">
        <w:rPr>
          <w:color w:val="auto"/>
          <w:sz w:val="22"/>
          <w:szCs w:val="22"/>
        </w:rPr>
        <w:t>pantā noteikto kārtību.</w:t>
      </w:r>
    </w:p>
    <w:p w14:paraId="308D0B2C" w14:textId="77777777" w:rsidR="00405F66" w:rsidRPr="00CA3E1A" w:rsidRDefault="00405F66" w:rsidP="00405F66">
      <w:pPr>
        <w:pStyle w:val="Pamatteksts"/>
        <w:numPr>
          <w:ilvl w:val="0"/>
          <w:numId w:val="48"/>
        </w:numPr>
        <w:spacing w:after="120"/>
        <w:rPr>
          <w:color w:val="auto"/>
        </w:rPr>
      </w:pPr>
      <w:r w:rsidRPr="00CA3E1A">
        <w:rPr>
          <w:b/>
          <w:color w:val="auto"/>
          <w:sz w:val="22"/>
          <w:szCs w:val="22"/>
        </w:rPr>
        <w:t>Pretendentu kvalifikācijas pārbaude</w:t>
      </w:r>
    </w:p>
    <w:p w14:paraId="2DF2758C" w14:textId="77777777" w:rsidR="00405F66" w:rsidRPr="00CA3E1A" w:rsidRDefault="00405F66" w:rsidP="00405F66">
      <w:pPr>
        <w:pStyle w:val="ColorfulList-Accent11"/>
        <w:widowControl w:val="0"/>
        <w:numPr>
          <w:ilvl w:val="1"/>
          <w:numId w:val="48"/>
        </w:numPr>
        <w:spacing w:after="120"/>
        <w:ind w:left="567" w:hanging="567"/>
        <w:jc w:val="both"/>
        <w:rPr>
          <w:color w:val="auto"/>
        </w:rPr>
      </w:pPr>
      <w:r w:rsidRPr="00CA3E1A">
        <w:rPr>
          <w:color w:val="auto"/>
          <w:sz w:val="22"/>
          <w:szCs w:val="22"/>
        </w:rPr>
        <w:t>Pretendentu piedāvājuma nodrošinājuma un kvalifikācijas pārbaudē iepirkuma komisija pārbauda pretendenta atbilstību nolikuma 13. punktā un 19. punktā noteiktajām prasībām pēc noteiktajiem un pretendenta iesniegtajiem dokumentiem.</w:t>
      </w:r>
    </w:p>
    <w:p w14:paraId="4994382D" w14:textId="77777777" w:rsidR="00405F66" w:rsidRPr="00CA3E1A" w:rsidRDefault="00405F66" w:rsidP="00405F66">
      <w:pPr>
        <w:pStyle w:val="ColorfulList-Accent11"/>
        <w:widowControl w:val="0"/>
        <w:numPr>
          <w:ilvl w:val="1"/>
          <w:numId w:val="48"/>
        </w:numPr>
        <w:spacing w:after="120"/>
        <w:ind w:left="567" w:hanging="567"/>
        <w:jc w:val="both"/>
        <w:rPr>
          <w:color w:val="auto"/>
        </w:rPr>
      </w:pPr>
      <w:r w:rsidRPr="00CA3E1A">
        <w:rPr>
          <w:color w:val="auto"/>
          <w:sz w:val="22"/>
          <w:szCs w:val="22"/>
        </w:rPr>
        <w:t>Ja pretendenta piedāvājuma nodrošinājums un kvalifikācija neatbilst nolikuma 13. punktā vai 19. punktā noteiktajām prasībām, iepirkuma komisija lemj par piedāvājuma noraidīšanu.</w:t>
      </w:r>
    </w:p>
    <w:p w14:paraId="563BF8A7" w14:textId="77777777" w:rsidR="00405F66" w:rsidRPr="00CA3E1A" w:rsidRDefault="00405F66" w:rsidP="00405F66">
      <w:pPr>
        <w:pStyle w:val="ColorfulList-Accent11"/>
        <w:widowControl w:val="0"/>
        <w:numPr>
          <w:ilvl w:val="1"/>
          <w:numId w:val="48"/>
        </w:numPr>
        <w:spacing w:after="120"/>
        <w:ind w:left="482" w:hanging="482"/>
        <w:jc w:val="both"/>
        <w:rPr>
          <w:color w:val="auto"/>
          <w:sz w:val="22"/>
          <w:szCs w:val="22"/>
        </w:rPr>
      </w:pPr>
      <w:r w:rsidRPr="00CA3E1A">
        <w:rPr>
          <w:color w:val="auto"/>
          <w:sz w:val="22"/>
          <w:szCs w:val="22"/>
        </w:rPr>
        <w:t>Pretendents tiek izslēgts no turpmākās dalības iepirkumā un piedāvājums netiek tālāk izvērtēts, ja iepirkuma komisija konstatē, ka pretendents iesniedzis nepatiesu informāciju savas kvalifikācijas novērtēšanai vai vispār nav iesniedzis pieprasīto informāciju.</w:t>
      </w:r>
    </w:p>
    <w:p w14:paraId="136321D1" w14:textId="4B6DEA58" w:rsidR="00405F66" w:rsidRPr="00A57759" w:rsidRDefault="00405F66" w:rsidP="00A57759">
      <w:pPr>
        <w:pStyle w:val="ColorfulList-Accent11"/>
        <w:widowControl w:val="0"/>
        <w:spacing w:after="120"/>
        <w:ind w:left="482"/>
        <w:jc w:val="both"/>
        <w:rPr>
          <w:color w:val="auto"/>
        </w:rPr>
      </w:pPr>
      <w:r w:rsidRPr="00CA3E1A">
        <w:rPr>
          <w:color w:val="auto"/>
          <w:sz w:val="22"/>
          <w:szCs w:val="22"/>
        </w:rPr>
        <w:t xml:space="preserve">Uz Pretendentu,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vai personu, kura ir pilnvarota pārstāvēt pretendentu darbībās, kas </w:t>
      </w:r>
      <w:r w:rsidRPr="00CA3E1A">
        <w:rPr>
          <w:color w:val="auto"/>
          <w:sz w:val="22"/>
          <w:szCs w:val="22"/>
        </w:rPr>
        <w:lastRenderedPageBreak/>
        <w:t xml:space="preserve">saistītas ar filiāli, vai personālsabiedrības biedru,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ja pretendents ir personālsabiedrība</w:t>
      </w:r>
      <w:r>
        <w:rPr>
          <w:color w:val="auto"/>
          <w:sz w:val="22"/>
          <w:szCs w:val="22"/>
        </w:rPr>
        <w:t xml:space="preserve"> </w:t>
      </w:r>
      <w:r w:rsidRPr="00CA3E1A">
        <w:rPr>
          <w:color w:val="auto"/>
          <w:sz w:val="22"/>
          <w:szCs w:val="22"/>
        </w:rPr>
        <w:t>attiecas Starptautisko un Latvijas Republikas nacionālo sankciju likuma 11.</w:t>
      </w:r>
      <w:r w:rsidRPr="00CA3E1A">
        <w:rPr>
          <w:color w:val="auto"/>
          <w:sz w:val="22"/>
          <w:szCs w:val="22"/>
          <w:vertAlign w:val="superscript"/>
        </w:rPr>
        <w:t>1</w:t>
      </w:r>
      <w:r w:rsidRPr="00CA3E1A">
        <w:rPr>
          <w:color w:val="auto"/>
          <w:sz w:val="22"/>
          <w:szCs w:val="22"/>
        </w:rPr>
        <w:t>panta pirmās daļas nosacījumi. Ja nepieciešams, iepirkuma komisija uzticamības nodrošināšanai iesniegto pierādījumu vērtēšanu veic saskaņā ar PIL 43.pantu.</w:t>
      </w:r>
    </w:p>
    <w:p w14:paraId="26AEBD86" w14:textId="77777777" w:rsidR="007E6C1D" w:rsidRPr="00CA3E1A" w:rsidRDefault="007E6C1D" w:rsidP="00267A6D">
      <w:pPr>
        <w:pStyle w:val="Pamatteksts"/>
        <w:numPr>
          <w:ilvl w:val="0"/>
          <w:numId w:val="48"/>
        </w:numPr>
        <w:spacing w:after="120"/>
        <w:rPr>
          <w:color w:val="auto"/>
        </w:rPr>
      </w:pPr>
      <w:r w:rsidRPr="00CA3E1A">
        <w:rPr>
          <w:b/>
          <w:color w:val="auto"/>
          <w:sz w:val="22"/>
          <w:szCs w:val="22"/>
        </w:rPr>
        <w:t>Lēmuma pieņemšana par līguma slēgšanas tiesību piešķiršanu</w:t>
      </w:r>
    </w:p>
    <w:p w14:paraId="26AEBD87" w14:textId="77777777" w:rsidR="006A74BE" w:rsidRPr="00CA3E1A" w:rsidRDefault="006A74BE" w:rsidP="00267A6D">
      <w:pPr>
        <w:pStyle w:val="ColorfulList-Accent11"/>
        <w:widowControl w:val="0"/>
        <w:numPr>
          <w:ilvl w:val="1"/>
          <w:numId w:val="48"/>
        </w:numPr>
        <w:spacing w:after="120"/>
        <w:ind w:left="0" w:right="-58" w:firstLine="0"/>
        <w:jc w:val="both"/>
        <w:rPr>
          <w:color w:val="auto"/>
        </w:rPr>
      </w:pPr>
      <w:r w:rsidRPr="00CA3E1A">
        <w:rPr>
          <w:bCs/>
          <w:color w:val="auto"/>
          <w:sz w:val="22"/>
          <w:szCs w:val="22"/>
        </w:rPr>
        <w:t>No piedāvājumiem, kas atbilst nolikuma prasībām, i</w:t>
      </w:r>
      <w:r w:rsidRPr="00CA3E1A">
        <w:rPr>
          <w:color w:val="auto"/>
          <w:sz w:val="22"/>
          <w:szCs w:val="22"/>
        </w:rPr>
        <w:t>epirkuma komisija izvēlēsies saimnieciski visizdevīgāko piedāvājumu, kurš ieguvis vislielāko punktu skaitu, kas aprēķināti saskaņā ar šādiem vērtēšanas kritērijiem:</w:t>
      </w: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803"/>
        <w:gridCol w:w="3255"/>
        <w:gridCol w:w="1414"/>
      </w:tblGrid>
      <w:tr w:rsidR="006A74BE" w:rsidRPr="00CA3E1A" w14:paraId="26AEBD8C"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8" w14:textId="77777777" w:rsidR="006A74BE" w:rsidRPr="00CA3E1A" w:rsidRDefault="006A74BE" w:rsidP="00357776">
            <w:pPr>
              <w:widowControl w:val="0"/>
              <w:autoSpaceDE w:val="0"/>
              <w:autoSpaceDN w:val="0"/>
              <w:jc w:val="center"/>
              <w:rPr>
                <w:b/>
                <w:color w:val="auto"/>
                <w:sz w:val="22"/>
                <w:szCs w:val="22"/>
              </w:rPr>
            </w:pPr>
            <w:proofErr w:type="spellStart"/>
            <w:r w:rsidRPr="00CA3E1A">
              <w:rPr>
                <w:b/>
                <w:color w:val="auto"/>
                <w:sz w:val="22"/>
                <w:szCs w:val="22"/>
              </w:rPr>
              <w:t>Nr.p.k</w:t>
            </w:r>
            <w:proofErr w:type="spellEnd"/>
            <w:r w:rsidRPr="00CA3E1A">
              <w:rPr>
                <w:b/>
                <w:color w:val="auto"/>
                <w:sz w:val="22"/>
                <w:szCs w:val="22"/>
              </w:rPr>
              <w:t>.</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9"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Kritērijs</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A" w14:textId="77777777" w:rsidR="006A74BE" w:rsidRPr="00CA3E1A" w:rsidRDefault="006A74BE" w:rsidP="00357776">
            <w:pPr>
              <w:widowControl w:val="0"/>
              <w:autoSpaceDE w:val="0"/>
              <w:autoSpaceDN w:val="0"/>
              <w:jc w:val="center"/>
              <w:rPr>
                <w:b/>
                <w:color w:val="auto"/>
                <w:sz w:val="22"/>
                <w:szCs w:val="22"/>
              </w:rPr>
            </w:pPr>
            <w:r w:rsidRPr="00CA3E1A">
              <w:rPr>
                <w:b/>
                <w:color w:val="auto"/>
                <w:sz w:val="22"/>
                <w:szCs w:val="22"/>
              </w:rPr>
              <w:t>Vērtēšanas metodika</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B" w14:textId="5CBFB924" w:rsidR="006A74BE" w:rsidRPr="00CA3E1A" w:rsidRDefault="006A74BE" w:rsidP="00E42C46">
            <w:pPr>
              <w:widowControl w:val="0"/>
              <w:autoSpaceDE w:val="0"/>
              <w:autoSpaceDN w:val="0"/>
              <w:jc w:val="center"/>
              <w:rPr>
                <w:b/>
                <w:color w:val="auto"/>
                <w:sz w:val="22"/>
                <w:szCs w:val="22"/>
              </w:rPr>
            </w:pPr>
            <w:r w:rsidRPr="00CA3E1A">
              <w:rPr>
                <w:b/>
                <w:color w:val="auto"/>
                <w:sz w:val="22"/>
                <w:szCs w:val="22"/>
              </w:rPr>
              <w:t>Maksimālais piešķiramo punktu skaits</w:t>
            </w:r>
            <w:r w:rsidR="007A27C7">
              <w:rPr>
                <w:b/>
                <w:color w:val="auto"/>
                <w:sz w:val="22"/>
                <w:szCs w:val="22"/>
              </w:rPr>
              <w:t xml:space="preserve"> </w:t>
            </w:r>
          </w:p>
        </w:tc>
      </w:tr>
      <w:tr w:rsidR="006A74BE" w:rsidRPr="00CA3E1A" w14:paraId="26AEBD91" w14:textId="77777777" w:rsidTr="00BF6A98">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D" w14:textId="380E0084" w:rsidR="006A74BE" w:rsidRPr="00CA3E1A" w:rsidRDefault="00DF6AA6" w:rsidP="00357776">
            <w:pPr>
              <w:widowControl w:val="0"/>
              <w:autoSpaceDE w:val="0"/>
              <w:autoSpaceDN w:val="0"/>
              <w:jc w:val="center"/>
              <w:rPr>
                <w:color w:val="auto"/>
                <w:sz w:val="22"/>
                <w:szCs w:val="22"/>
              </w:rPr>
            </w:pPr>
            <w:r>
              <w:rPr>
                <w:color w:val="auto"/>
                <w:sz w:val="22"/>
                <w:szCs w:val="22"/>
              </w:rPr>
              <w:t xml:space="preserve">K </w:t>
            </w:r>
            <w:r w:rsidR="006A74BE" w:rsidRPr="00CA3E1A">
              <w:rPr>
                <w:color w:val="auto"/>
                <w:sz w:val="22"/>
                <w:szCs w:val="22"/>
              </w:rPr>
              <w:t>1.</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E" w14:textId="79EAB3A6"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Piedāvātā kopējā līgumcena bez PVN </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8F" w14:textId="1CA00162" w:rsidR="006A74BE" w:rsidRPr="00CA3E1A" w:rsidRDefault="006A74BE" w:rsidP="00357776">
            <w:pPr>
              <w:widowControl w:val="0"/>
              <w:autoSpaceDE w:val="0"/>
              <w:autoSpaceDN w:val="0"/>
              <w:jc w:val="center"/>
              <w:rPr>
                <w:color w:val="auto"/>
                <w:sz w:val="22"/>
                <w:szCs w:val="22"/>
              </w:rPr>
            </w:pPr>
            <w:r w:rsidRPr="00CA3E1A">
              <w:rPr>
                <w:color w:val="auto"/>
                <w:sz w:val="22"/>
                <w:szCs w:val="22"/>
              </w:rPr>
              <w:t xml:space="preserve">Zemākā piedāvātā cena/ vērtējamā cena x </w:t>
            </w:r>
            <w:r w:rsidR="00B379FE">
              <w:rPr>
                <w:color w:val="auto"/>
                <w:sz w:val="22"/>
                <w:szCs w:val="22"/>
              </w:rPr>
              <w:t>70</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0" w14:textId="49C61E2E" w:rsidR="006A74BE" w:rsidRPr="008B6D16" w:rsidRDefault="00B379FE" w:rsidP="00357776">
            <w:pPr>
              <w:widowControl w:val="0"/>
              <w:autoSpaceDE w:val="0"/>
              <w:autoSpaceDN w:val="0"/>
              <w:jc w:val="center"/>
              <w:rPr>
                <w:color w:val="000000" w:themeColor="text1"/>
                <w:sz w:val="22"/>
                <w:szCs w:val="22"/>
              </w:rPr>
            </w:pPr>
            <w:r>
              <w:rPr>
                <w:color w:val="000000" w:themeColor="text1"/>
                <w:sz w:val="22"/>
                <w:szCs w:val="22"/>
              </w:rPr>
              <w:t>70</w:t>
            </w:r>
          </w:p>
        </w:tc>
      </w:tr>
      <w:tr w:rsidR="00B379FE" w:rsidRPr="00CA3E1A" w14:paraId="688AAECB" w14:textId="77777777" w:rsidTr="008039E2">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76E3A2D" w14:textId="25E9E5EE" w:rsidR="00B379FE" w:rsidRPr="00CA3E1A" w:rsidRDefault="00B379FE" w:rsidP="00B379FE">
            <w:pPr>
              <w:widowControl w:val="0"/>
              <w:autoSpaceDE w:val="0"/>
              <w:autoSpaceDN w:val="0"/>
              <w:jc w:val="center"/>
              <w:rPr>
                <w:color w:val="auto"/>
                <w:sz w:val="22"/>
                <w:szCs w:val="22"/>
              </w:rPr>
            </w:pPr>
            <w:r>
              <w:rPr>
                <w:color w:val="auto"/>
                <w:sz w:val="22"/>
                <w:szCs w:val="22"/>
              </w:rPr>
              <w:t>K 2</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2ABA7AFC" w14:textId="5D5BB523" w:rsidR="00B379FE" w:rsidRPr="00DF6AA6" w:rsidRDefault="00B379FE" w:rsidP="00B379FE">
            <w:pPr>
              <w:widowControl w:val="0"/>
              <w:autoSpaceDE w:val="0"/>
              <w:autoSpaceDN w:val="0"/>
              <w:jc w:val="center"/>
              <w:rPr>
                <w:color w:val="auto"/>
                <w:sz w:val="22"/>
                <w:szCs w:val="22"/>
              </w:rPr>
            </w:pPr>
            <w:r w:rsidRPr="00482799">
              <w:rPr>
                <w:rFonts w:eastAsia="Times New Roman"/>
                <w:color w:val="242424"/>
                <w:kern w:val="0"/>
                <w:sz w:val="22"/>
                <w:szCs w:val="22"/>
                <w:lang w:eastAsia="lv-LV" w:bidi="ar-SA"/>
              </w:rPr>
              <w:t>Ēku būvdarbu būvuzrauga pieredze</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4A67D908" w14:textId="77777777" w:rsidR="00B379FE" w:rsidRPr="00E14093" w:rsidRDefault="00B379FE" w:rsidP="00B379FE">
            <w:pPr>
              <w:tabs>
                <w:tab w:val="left" w:pos="720"/>
              </w:tabs>
              <w:spacing w:after="120"/>
              <w:jc w:val="both"/>
              <w:rPr>
                <w:sz w:val="22"/>
                <w:szCs w:val="22"/>
              </w:rPr>
            </w:pPr>
            <w:r w:rsidRPr="00F943E1">
              <w:rPr>
                <w:sz w:val="22"/>
                <w:szCs w:val="22"/>
              </w:rPr>
              <w:t>Pretendenta piedāvātais ēku būvdarbu būvuzraugs, iepriekšējo 5 (piecu) gadu laikā (2019., 2020., 2021., 2022.gadā, 2023. gadā un 2024.gadā līdz piedāvājumu iesniegšanas termiņa beigām) ir veicis ēku būvdarbu būvuzraugu pienākumus:</w:t>
            </w:r>
          </w:p>
          <w:p w14:paraId="0CFDE904" w14:textId="77777777" w:rsidR="00B379FE" w:rsidRDefault="00B379FE" w:rsidP="00B379FE">
            <w:pPr>
              <w:suppressAutoHyphens w:val="0"/>
              <w:spacing w:before="100" w:beforeAutospacing="1" w:line="252" w:lineRule="auto"/>
              <w:ind w:right="43"/>
              <w:jc w:val="both"/>
              <w:rPr>
                <w:color w:val="2C363A"/>
                <w:sz w:val="22"/>
                <w:szCs w:val="22"/>
                <w:shd w:val="clear" w:color="auto" w:fill="FFFFFF"/>
              </w:rPr>
            </w:pPr>
            <w:r w:rsidRPr="00E14093">
              <w:rPr>
                <w:sz w:val="22"/>
                <w:szCs w:val="22"/>
              </w:rPr>
              <w:t>P0) nav veici</w:t>
            </w:r>
            <w:r>
              <w:rPr>
                <w:sz w:val="22"/>
                <w:szCs w:val="22"/>
              </w:rPr>
              <w:t xml:space="preserve">s </w:t>
            </w:r>
            <w:r w:rsidRPr="005F6ABA">
              <w:rPr>
                <w:color w:val="2C363A"/>
                <w:sz w:val="22"/>
                <w:szCs w:val="22"/>
                <w:shd w:val="clear" w:color="auto" w:fill="FFFFFF"/>
              </w:rPr>
              <w:t xml:space="preserve">būvuzraudzību </w:t>
            </w:r>
            <w:r>
              <w:rPr>
                <w:color w:val="2C363A"/>
                <w:sz w:val="22"/>
                <w:szCs w:val="22"/>
                <w:shd w:val="clear" w:color="auto" w:fill="FFFFFF"/>
              </w:rPr>
              <w:t>19.6. punktā minētajai ēkai</w:t>
            </w:r>
            <w:r w:rsidRPr="005F6ABA">
              <w:rPr>
                <w:color w:val="2C363A"/>
                <w:sz w:val="22"/>
                <w:szCs w:val="22"/>
                <w:shd w:val="clear" w:color="auto" w:fill="FFFFFF"/>
              </w:rPr>
              <w:t>;</w:t>
            </w:r>
          </w:p>
          <w:p w14:paraId="03E10185" w14:textId="77777777" w:rsidR="00B379FE" w:rsidRDefault="00B379FE" w:rsidP="00B379FE">
            <w:pPr>
              <w:suppressAutoHyphens w:val="0"/>
              <w:spacing w:before="100" w:beforeAutospacing="1" w:line="252" w:lineRule="auto"/>
              <w:ind w:right="43"/>
              <w:jc w:val="both"/>
              <w:rPr>
                <w:color w:val="2C363A"/>
                <w:sz w:val="22"/>
                <w:szCs w:val="22"/>
                <w:shd w:val="clear" w:color="auto" w:fill="FFFFFF"/>
              </w:rPr>
            </w:pPr>
            <w:r w:rsidRPr="00E14093">
              <w:rPr>
                <w:sz w:val="22"/>
                <w:szCs w:val="22"/>
              </w:rPr>
              <w:t>P</w:t>
            </w:r>
            <w:r>
              <w:rPr>
                <w:sz w:val="22"/>
                <w:szCs w:val="22"/>
              </w:rPr>
              <w:t>1</w:t>
            </w:r>
            <w:r w:rsidRPr="00E14093">
              <w:rPr>
                <w:sz w:val="22"/>
                <w:szCs w:val="22"/>
              </w:rPr>
              <w:t xml:space="preserve">) </w:t>
            </w:r>
            <w:r>
              <w:rPr>
                <w:sz w:val="22"/>
                <w:szCs w:val="22"/>
              </w:rPr>
              <w:t>ir</w:t>
            </w:r>
            <w:r w:rsidRPr="00E14093">
              <w:rPr>
                <w:sz w:val="22"/>
                <w:szCs w:val="22"/>
              </w:rPr>
              <w:t xml:space="preserve"> veici</w:t>
            </w:r>
            <w:r>
              <w:rPr>
                <w:sz w:val="22"/>
                <w:szCs w:val="22"/>
              </w:rPr>
              <w:t xml:space="preserve">s </w:t>
            </w:r>
            <w:r w:rsidRPr="005F6ABA">
              <w:rPr>
                <w:color w:val="2C363A"/>
                <w:sz w:val="22"/>
                <w:szCs w:val="22"/>
                <w:shd w:val="clear" w:color="auto" w:fill="FFFFFF"/>
              </w:rPr>
              <w:t xml:space="preserve">būvuzraudzību </w:t>
            </w:r>
            <w:r>
              <w:rPr>
                <w:color w:val="2C363A"/>
                <w:sz w:val="22"/>
                <w:szCs w:val="22"/>
                <w:shd w:val="clear" w:color="auto" w:fill="FFFFFF"/>
              </w:rPr>
              <w:t>19.6. punktā minētajai ēkai</w:t>
            </w:r>
            <w:r w:rsidRPr="005F6ABA">
              <w:rPr>
                <w:color w:val="2C363A"/>
                <w:sz w:val="22"/>
                <w:szCs w:val="22"/>
                <w:shd w:val="clear" w:color="auto" w:fill="FFFFFF"/>
              </w:rPr>
              <w:t>;</w:t>
            </w:r>
          </w:p>
          <w:p w14:paraId="63BF0F6C" w14:textId="26ECF141" w:rsidR="00B379FE" w:rsidRDefault="00B379FE" w:rsidP="00B379FE">
            <w:pPr>
              <w:suppressAutoHyphens w:val="0"/>
              <w:spacing w:before="100" w:beforeAutospacing="1" w:line="252" w:lineRule="auto"/>
              <w:ind w:right="43"/>
              <w:jc w:val="both"/>
              <w:rPr>
                <w:color w:val="2C363A"/>
                <w:sz w:val="22"/>
                <w:szCs w:val="22"/>
                <w:shd w:val="clear" w:color="auto" w:fill="FFFFFF"/>
              </w:rPr>
            </w:pPr>
            <w:r w:rsidRPr="00E14093">
              <w:rPr>
                <w:sz w:val="22"/>
                <w:szCs w:val="22"/>
              </w:rPr>
              <w:t>P</w:t>
            </w:r>
            <w:r>
              <w:rPr>
                <w:sz w:val="22"/>
                <w:szCs w:val="22"/>
              </w:rPr>
              <w:t>2</w:t>
            </w:r>
            <w:r w:rsidRPr="00E14093">
              <w:rPr>
                <w:sz w:val="22"/>
                <w:szCs w:val="22"/>
              </w:rPr>
              <w:t xml:space="preserve">) </w:t>
            </w:r>
            <w:r>
              <w:rPr>
                <w:sz w:val="22"/>
                <w:szCs w:val="22"/>
              </w:rPr>
              <w:t>ir</w:t>
            </w:r>
            <w:r w:rsidRPr="00E14093">
              <w:rPr>
                <w:sz w:val="22"/>
                <w:szCs w:val="22"/>
              </w:rPr>
              <w:t xml:space="preserve"> veici</w:t>
            </w:r>
            <w:r>
              <w:rPr>
                <w:sz w:val="22"/>
                <w:szCs w:val="22"/>
              </w:rPr>
              <w:t xml:space="preserve">s </w:t>
            </w:r>
            <w:r w:rsidRPr="005F6ABA">
              <w:rPr>
                <w:color w:val="2C363A"/>
                <w:sz w:val="22"/>
                <w:szCs w:val="22"/>
                <w:shd w:val="clear" w:color="auto" w:fill="FFFFFF"/>
              </w:rPr>
              <w:t xml:space="preserve">būvuzraudzību </w:t>
            </w:r>
            <w:r>
              <w:rPr>
                <w:color w:val="2C363A"/>
                <w:sz w:val="22"/>
                <w:szCs w:val="22"/>
                <w:shd w:val="clear" w:color="auto" w:fill="FFFFFF"/>
              </w:rPr>
              <w:t>divām 19.6. punktā minētajām ēkām</w:t>
            </w:r>
            <w:r w:rsidRPr="005F6ABA">
              <w:rPr>
                <w:color w:val="2C363A"/>
                <w:sz w:val="22"/>
                <w:szCs w:val="22"/>
                <w:shd w:val="clear" w:color="auto" w:fill="FFFFFF"/>
              </w:rPr>
              <w:t>;</w:t>
            </w:r>
          </w:p>
          <w:p w14:paraId="18A2341A" w14:textId="77777777" w:rsidR="00102BB3" w:rsidRPr="001C3DEE" w:rsidRDefault="00102BB3" w:rsidP="00B379FE">
            <w:pPr>
              <w:suppressAutoHyphens w:val="0"/>
              <w:spacing w:before="100" w:beforeAutospacing="1" w:line="252" w:lineRule="auto"/>
              <w:ind w:right="43"/>
              <w:jc w:val="both"/>
              <w:rPr>
                <w:color w:val="2C363A"/>
                <w:sz w:val="22"/>
                <w:szCs w:val="22"/>
                <w:shd w:val="clear" w:color="auto" w:fill="FFFFFF"/>
              </w:rPr>
            </w:pPr>
          </w:p>
          <w:p w14:paraId="33BF90C1" w14:textId="77777777" w:rsidR="00B379FE" w:rsidRPr="00E14093" w:rsidRDefault="00B379FE" w:rsidP="00B379FE">
            <w:pPr>
              <w:tabs>
                <w:tab w:val="left" w:pos="720"/>
              </w:tabs>
              <w:spacing w:after="120"/>
              <w:jc w:val="both"/>
              <w:rPr>
                <w:sz w:val="22"/>
                <w:szCs w:val="22"/>
              </w:rPr>
            </w:pPr>
            <w:r w:rsidRPr="00E14093">
              <w:rPr>
                <w:sz w:val="22"/>
                <w:szCs w:val="22"/>
              </w:rPr>
              <w:t>Punktu skaitu aprēķina sekojoši:</w:t>
            </w:r>
          </w:p>
          <w:p w14:paraId="572112E1" w14:textId="77777777" w:rsidR="00B379FE" w:rsidRPr="00E14093" w:rsidRDefault="00B379FE" w:rsidP="00B379FE">
            <w:pPr>
              <w:tabs>
                <w:tab w:val="left" w:pos="720"/>
              </w:tabs>
              <w:spacing w:after="120"/>
              <w:jc w:val="both"/>
              <w:rPr>
                <w:sz w:val="22"/>
                <w:szCs w:val="22"/>
              </w:rPr>
            </w:pPr>
            <w:r w:rsidRPr="00E14093">
              <w:rPr>
                <w:sz w:val="22"/>
                <w:szCs w:val="22"/>
              </w:rPr>
              <w:t>P0) = 0 punkti;</w:t>
            </w:r>
          </w:p>
          <w:p w14:paraId="2ADE289E" w14:textId="77777777" w:rsidR="00B379FE" w:rsidRPr="00E14093" w:rsidRDefault="00B379FE" w:rsidP="00B379FE">
            <w:pPr>
              <w:tabs>
                <w:tab w:val="left" w:pos="720"/>
              </w:tabs>
              <w:spacing w:after="120"/>
              <w:jc w:val="both"/>
              <w:rPr>
                <w:sz w:val="22"/>
                <w:szCs w:val="22"/>
              </w:rPr>
            </w:pPr>
            <w:r w:rsidRPr="00E14093">
              <w:rPr>
                <w:sz w:val="22"/>
                <w:szCs w:val="22"/>
              </w:rPr>
              <w:t>P1) = 10 punkti;</w:t>
            </w:r>
          </w:p>
          <w:p w14:paraId="27C8F7F0" w14:textId="77777777" w:rsidR="00B379FE" w:rsidRPr="00E14093" w:rsidRDefault="00B379FE" w:rsidP="00B379FE">
            <w:pPr>
              <w:tabs>
                <w:tab w:val="left" w:pos="720"/>
              </w:tabs>
              <w:spacing w:after="120"/>
              <w:jc w:val="both"/>
              <w:rPr>
                <w:sz w:val="22"/>
                <w:szCs w:val="22"/>
              </w:rPr>
            </w:pPr>
            <w:r w:rsidRPr="00E14093">
              <w:rPr>
                <w:sz w:val="22"/>
                <w:szCs w:val="22"/>
              </w:rPr>
              <w:t>P2) = 20 punkti;</w:t>
            </w:r>
          </w:p>
          <w:p w14:paraId="4F0CD696" w14:textId="1AE9E8C6" w:rsidR="00B379FE" w:rsidRPr="00DF6AA6" w:rsidRDefault="00B379FE" w:rsidP="00B379FE">
            <w:pPr>
              <w:tabs>
                <w:tab w:val="left" w:pos="720"/>
              </w:tabs>
              <w:spacing w:after="120"/>
              <w:jc w:val="both"/>
              <w:rPr>
                <w:sz w:val="22"/>
                <w:szCs w:val="22"/>
              </w:rPr>
            </w:pPr>
            <w:r w:rsidRPr="00E14093">
              <w:rPr>
                <w:sz w:val="22"/>
                <w:szCs w:val="22"/>
              </w:rPr>
              <w:t>Piešķirtos punktus kopā nesummē.</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3A910572" w14:textId="3DEA9493" w:rsidR="00B379FE" w:rsidRPr="008B6D16" w:rsidRDefault="00B379FE" w:rsidP="00B379FE">
            <w:pPr>
              <w:widowControl w:val="0"/>
              <w:autoSpaceDE w:val="0"/>
              <w:autoSpaceDN w:val="0"/>
              <w:jc w:val="center"/>
              <w:rPr>
                <w:color w:val="000000" w:themeColor="text1"/>
                <w:sz w:val="22"/>
                <w:szCs w:val="22"/>
              </w:rPr>
            </w:pPr>
            <w:r>
              <w:rPr>
                <w:color w:val="000000" w:themeColor="text1"/>
                <w:sz w:val="22"/>
                <w:szCs w:val="22"/>
              </w:rPr>
              <w:t>20</w:t>
            </w:r>
          </w:p>
        </w:tc>
      </w:tr>
      <w:tr w:rsidR="00B379FE" w:rsidRPr="00CA3E1A" w14:paraId="157ECECF" w14:textId="77777777" w:rsidTr="00D733F9">
        <w:trPr>
          <w:jc w:val="center"/>
        </w:trPr>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21AE86" w14:textId="2FDDDC8C" w:rsidR="00B379FE" w:rsidRDefault="00B379FE" w:rsidP="00B379FE">
            <w:pPr>
              <w:widowControl w:val="0"/>
              <w:autoSpaceDE w:val="0"/>
              <w:autoSpaceDN w:val="0"/>
              <w:jc w:val="center"/>
              <w:rPr>
                <w:color w:val="auto"/>
                <w:sz w:val="22"/>
                <w:szCs w:val="22"/>
              </w:rPr>
            </w:pPr>
            <w:r>
              <w:rPr>
                <w:color w:val="auto"/>
                <w:sz w:val="22"/>
                <w:szCs w:val="22"/>
              </w:rPr>
              <w:t>K 3</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tcPr>
          <w:p w14:paraId="0E31147D" w14:textId="15B4B8BD" w:rsidR="00B379FE" w:rsidRPr="000A3711" w:rsidRDefault="00B379FE" w:rsidP="00B379FE">
            <w:pPr>
              <w:widowControl w:val="0"/>
              <w:autoSpaceDE w:val="0"/>
              <w:autoSpaceDN w:val="0"/>
              <w:jc w:val="center"/>
              <w:rPr>
                <w:sz w:val="22"/>
                <w:szCs w:val="22"/>
              </w:rPr>
            </w:pPr>
            <w:r w:rsidRPr="000A3711">
              <w:rPr>
                <w:rFonts w:eastAsia="Times New Roman"/>
                <w:color w:val="242424"/>
                <w:kern w:val="0"/>
                <w:sz w:val="22"/>
                <w:szCs w:val="22"/>
                <w:lang w:eastAsia="lv-LV" w:bidi="ar-SA"/>
              </w:rPr>
              <w:t>Būvuzrauga pieredze</w:t>
            </w:r>
            <w:r w:rsidRPr="000A3711">
              <w:rPr>
                <w:sz w:val="22"/>
                <w:szCs w:val="22"/>
              </w:rPr>
              <w:t xml:space="preserve"> saules elektrisko (PV) paneļu uzstādīšanā</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D31FB56" w14:textId="77777777" w:rsidR="00B379FE" w:rsidRPr="00165258" w:rsidRDefault="00B379FE" w:rsidP="00B379FE">
            <w:pPr>
              <w:suppressAutoHyphens w:val="0"/>
              <w:spacing w:before="100" w:beforeAutospacing="1" w:line="252" w:lineRule="auto"/>
              <w:ind w:right="43"/>
              <w:jc w:val="both"/>
              <w:rPr>
                <w:sz w:val="22"/>
                <w:szCs w:val="22"/>
              </w:rPr>
            </w:pPr>
            <w:r w:rsidRPr="00F943E1">
              <w:rPr>
                <w:sz w:val="22"/>
                <w:szCs w:val="22"/>
              </w:rPr>
              <w:t xml:space="preserve">Pretendenta piedāvātais ēku būvdarbu būvuzraugs, iepriekšējo 5 (piecu) gadu laikā (2019., 2020., 2021., 2022.gadā, 2023. gadā un 2024.gadā </w:t>
            </w:r>
            <w:r w:rsidRPr="00165258">
              <w:rPr>
                <w:sz w:val="22"/>
                <w:szCs w:val="22"/>
              </w:rPr>
              <w:t xml:space="preserve">līdz piedāvājumu iesniegšanas termiņa beigām) ir veicis būvuzraudzību objektā, veikta saules elektrisko (PV) paneļu uzstādīšana uz ēkas jumta </w:t>
            </w:r>
            <w:r w:rsidRPr="00165258">
              <w:rPr>
                <w:sz w:val="22"/>
                <w:szCs w:val="22"/>
              </w:rPr>
              <w:lastRenderedPageBreak/>
              <w:t xml:space="preserve">konstrukcijām ar kopējo jaudu ne mazāku par 50 </w:t>
            </w:r>
            <w:proofErr w:type="spellStart"/>
            <w:r w:rsidRPr="00165258">
              <w:rPr>
                <w:sz w:val="22"/>
                <w:szCs w:val="22"/>
              </w:rPr>
              <w:t>kW</w:t>
            </w:r>
            <w:proofErr w:type="spellEnd"/>
            <w:r w:rsidRPr="00165258">
              <w:rPr>
                <w:sz w:val="22"/>
                <w:szCs w:val="22"/>
              </w:rPr>
              <w:t>.</w:t>
            </w:r>
          </w:p>
          <w:p w14:paraId="6D309901" w14:textId="3B1DB784" w:rsidR="00B379FE" w:rsidRPr="00165258" w:rsidRDefault="00B379FE" w:rsidP="00B379FE">
            <w:pPr>
              <w:suppressAutoHyphens w:val="0"/>
              <w:spacing w:before="100" w:beforeAutospacing="1" w:line="252" w:lineRule="auto"/>
              <w:ind w:right="43"/>
              <w:jc w:val="both"/>
              <w:rPr>
                <w:color w:val="2C363A"/>
                <w:sz w:val="22"/>
                <w:szCs w:val="22"/>
                <w:shd w:val="clear" w:color="auto" w:fill="FFFFFF"/>
              </w:rPr>
            </w:pPr>
            <w:r w:rsidRPr="00165258">
              <w:rPr>
                <w:sz w:val="22"/>
                <w:szCs w:val="22"/>
              </w:rPr>
              <w:t xml:space="preserve">P0) nav veicis </w:t>
            </w:r>
            <w:r w:rsidRPr="00165258">
              <w:rPr>
                <w:color w:val="2C363A"/>
                <w:sz w:val="22"/>
                <w:szCs w:val="22"/>
                <w:shd w:val="clear" w:color="auto" w:fill="FFFFFF"/>
              </w:rPr>
              <w:t xml:space="preserve">būvuzraudzību ar </w:t>
            </w:r>
            <w:r w:rsidRPr="00165258">
              <w:rPr>
                <w:sz w:val="22"/>
                <w:szCs w:val="22"/>
              </w:rPr>
              <w:t>saules elektrisko (PV) paneļu uzstādīšanu</w:t>
            </w:r>
            <w:r w:rsidR="00102BB3" w:rsidRPr="00165258">
              <w:rPr>
                <w:sz w:val="22"/>
                <w:szCs w:val="22"/>
              </w:rPr>
              <w:t>;</w:t>
            </w:r>
          </w:p>
          <w:p w14:paraId="7F436FF7" w14:textId="056FC2C4" w:rsidR="00102BB3" w:rsidRPr="00165258" w:rsidRDefault="00B379FE" w:rsidP="00102BB3">
            <w:pPr>
              <w:suppressAutoHyphens w:val="0"/>
              <w:spacing w:before="100" w:beforeAutospacing="1" w:line="252" w:lineRule="auto"/>
              <w:ind w:right="43"/>
              <w:jc w:val="both"/>
              <w:rPr>
                <w:sz w:val="22"/>
                <w:szCs w:val="22"/>
              </w:rPr>
            </w:pPr>
            <w:r w:rsidRPr="00165258">
              <w:rPr>
                <w:sz w:val="22"/>
                <w:szCs w:val="22"/>
              </w:rPr>
              <w:t xml:space="preserve">P1) </w:t>
            </w:r>
            <w:r w:rsidR="00102BB3" w:rsidRPr="00165258">
              <w:rPr>
                <w:sz w:val="22"/>
                <w:szCs w:val="22"/>
              </w:rPr>
              <w:t xml:space="preserve">ir veicis būvuzraudzību objektā, kurā veikta saules elektrisko (PV) paneļu uzstādīšana uz ēkas jumta konstrukcijām ar kopējo jaudu ne mazāku par 50 </w:t>
            </w:r>
            <w:proofErr w:type="spellStart"/>
            <w:r w:rsidR="00102BB3" w:rsidRPr="00165258">
              <w:rPr>
                <w:sz w:val="22"/>
                <w:szCs w:val="22"/>
              </w:rPr>
              <w:t>kW</w:t>
            </w:r>
            <w:proofErr w:type="spellEnd"/>
            <w:r w:rsidR="00102BB3" w:rsidRPr="00165258">
              <w:rPr>
                <w:sz w:val="22"/>
                <w:szCs w:val="22"/>
              </w:rPr>
              <w:t>.</w:t>
            </w:r>
          </w:p>
          <w:p w14:paraId="7C6AB26C" w14:textId="592B4AA5" w:rsidR="00B379FE" w:rsidRDefault="00B379FE" w:rsidP="00B379FE">
            <w:pPr>
              <w:suppressAutoHyphens w:val="0"/>
              <w:spacing w:before="100" w:beforeAutospacing="1" w:line="252" w:lineRule="auto"/>
              <w:ind w:right="43"/>
              <w:jc w:val="both"/>
              <w:rPr>
                <w:color w:val="2C363A"/>
                <w:sz w:val="22"/>
                <w:szCs w:val="22"/>
                <w:shd w:val="clear" w:color="auto" w:fill="FFFFFF"/>
              </w:rPr>
            </w:pPr>
          </w:p>
          <w:p w14:paraId="673A3E74" w14:textId="77777777" w:rsidR="00B379FE" w:rsidRPr="00E14093" w:rsidRDefault="00B379FE" w:rsidP="00B379FE">
            <w:pPr>
              <w:tabs>
                <w:tab w:val="left" w:pos="720"/>
              </w:tabs>
              <w:spacing w:after="120"/>
              <w:jc w:val="both"/>
              <w:rPr>
                <w:sz w:val="22"/>
                <w:szCs w:val="22"/>
              </w:rPr>
            </w:pPr>
            <w:r w:rsidRPr="00E14093">
              <w:rPr>
                <w:sz w:val="22"/>
                <w:szCs w:val="22"/>
              </w:rPr>
              <w:t>Punktu skaitu aprēķina sekojoši:</w:t>
            </w:r>
          </w:p>
          <w:p w14:paraId="407ADE27" w14:textId="77777777" w:rsidR="00B379FE" w:rsidRPr="00E14093" w:rsidRDefault="00B379FE" w:rsidP="00B379FE">
            <w:pPr>
              <w:tabs>
                <w:tab w:val="left" w:pos="720"/>
              </w:tabs>
              <w:spacing w:after="120"/>
              <w:jc w:val="both"/>
              <w:rPr>
                <w:sz w:val="22"/>
                <w:szCs w:val="22"/>
              </w:rPr>
            </w:pPr>
            <w:r w:rsidRPr="00E14093">
              <w:rPr>
                <w:sz w:val="22"/>
                <w:szCs w:val="22"/>
              </w:rPr>
              <w:t>P0) = 0 punkti;</w:t>
            </w:r>
          </w:p>
          <w:p w14:paraId="44A95B3B" w14:textId="77777777" w:rsidR="00B379FE" w:rsidRPr="00E14093" w:rsidRDefault="00B379FE" w:rsidP="00B379FE">
            <w:pPr>
              <w:tabs>
                <w:tab w:val="left" w:pos="720"/>
              </w:tabs>
              <w:spacing w:after="120"/>
              <w:jc w:val="both"/>
              <w:rPr>
                <w:sz w:val="22"/>
                <w:szCs w:val="22"/>
              </w:rPr>
            </w:pPr>
            <w:r w:rsidRPr="00E14093">
              <w:rPr>
                <w:sz w:val="22"/>
                <w:szCs w:val="22"/>
              </w:rPr>
              <w:t>P1) = 10 punkti;</w:t>
            </w:r>
          </w:p>
          <w:p w14:paraId="0BEBAFAB" w14:textId="7E15E9BD" w:rsidR="00B379FE" w:rsidRPr="00DF6AA6" w:rsidRDefault="00B379FE" w:rsidP="00B379FE">
            <w:pPr>
              <w:tabs>
                <w:tab w:val="left" w:pos="720"/>
              </w:tabs>
              <w:spacing w:after="120"/>
              <w:jc w:val="both"/>
              <w:rPr>
                <w:sz w:val="22"/>
                <w:szCs w:val="22"/>
              </w:rPr>
            </w:pPr>
            <w:r w:rsidRPr="00E14093">
              <w:rPr>
                <w:sz w:val="22"/>
                <w:szCs w:val="22"/>
              </w:rPr>
              <w:t>Piešķirtos punktus kopā nesummē.</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6BBEE5B2" w14:textId="30221784" w:rsidR="00B379FE" w:rsidRPr="008B6D16" w:rsidRDefault="00B379FE" w:rsidP="00B379FE">
            <w:pPr>
              <w:widowControl w:val="0"/>
              <w:autoSpaceDE w:val="0"/>
              <w:autoSpaceDN w:val="0"/>
              <w:jc w:val="center"/>
              <w:rPr>
                <w:color w:val="000000" w:themeColor="text1"/>
                <w:sz w:val="22"/>
                <w:szCs w:val="22"/>
              </w:rPr>
            </w:pPr>
            <w:r>
              <w:rPr>
                <w:color w:val="000000" w:themeColor="text1"/>
                <w:sz w:val="22"/>
                <w:szCs w:val="22"/>
              </w:rPr>
              <w:lastRenderedPageBreak/>
              <w:t xml:space="preserve"> </w:t>
            </w:r>
            <w:r w:rsidR="00102BB3">
              <w:rPr>
                <w:color w:val="000000" w:themeColor="text1"/>
                <w:sz w:val="22"/>
                <w:szCs w:val="22"/>
              </w:rPr>
              <w:t>10</w:t>
            </w:r>
          </w:p>
        </w:tc>
      </w:tr>
      <w:tr w:rsidR="00B379FE" w:rsidRPr="00CA3E1A" w14:paraId="26AEBD9E" w14:textId="77777777" w:rsidTr="00357776">
        <w:trPr>
          <w:trHeight w:val="383"/>
          <w:jc w:val="center"/>
        </w:trPr>
        <w:tc>
          <w:tcPr>
            <w:tcW w:w="694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6AEBD9C" w14:textId="77777777" w:rsidR="00B379FE" w:rsidRPr="00CA3E1A" w:rsidRDefault="00B379FE" w:rsidP="00B379FE">
            <w:pPr>
              <w:pStyle w:val="Bezatstarpm"/>
              <w:jc w:val="center"/>
              <w:rPr>
                <w:rFonts w:eastAsia="Calibri"/>
                <w:b/>
                <w:sz w:val="22"/>
                <w:szCs w:val="22"/>
              </w:rPr>
            </w:pPr>
            <w:r w:rsidRPr="00CA3E1A">
              <w:rPr>
                <w:rFonts w:eastAsia="Calibri"/>
                <w:b/>
                <w:sz w:val="22"/>
                <w:szCs w:val="22"/>
              </w:rPr>
              <w:t>Maksimālais iespējamais kopējais punktu skaits</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AEBD9D" w14:textId="77777777" w:rsidR="00B379FE" w:rsidRPr="00CA3E1A" w:rsidRDefault="00B379FE" w:rsidP="00B379FE">
            <w:pPr>
              <w:pStyle w:val="Bezatstarpm"/>
              <w:jc w:val="center"/>
              <w:rPr>
                <w:rFonts w:eastAsia="Calibri"/>
                <w:b/>
                <w:sz w:val="22"/>
                <w:szCs w:val="22"/>
              </w:rPr>
            </w:pPr>
            <w:r w:rsidRPr="00CA3E1A">
              <w:rPr>
                <w:rFonts w:eastAsia="Calibri"/>
                <w:b/>
                <w:sz w:val="22"/>
                <w:szCs w:val="22"/>
              </w:rPr>
              <w:t>100</w:t>
            </w:r>
          </w:p>
        </w:tc>
      </w:tr>
    </w:tbl>
    <w:p w14:paraId="26AEBD9F" w14:textId="0B39D50C" w:rsidR="007C1C19" w:rsidRPr="00CA3E1A" w:rsidRDefault="007C1C19" w:rsidP="00267A6D">
      <w:pPr>
        <w:pStyle w:val="Pamatteksts"/>
        <w:numPr>
          <w:ilvl w:val="0"/>
          <w:numId w:val="48"/>
        </w:numPr>
        <w:spacing w:after="120"/>
        <w:rPr>
          <w:color w:val="auto"/>
        </w:rPr>
      </w:pPr>
      <w:r w:rsidRPr="00CA3E1A">
        <w:rPr>
          <w:color w:val="auto"/>
          <w:sz w:val="22"/>
          <w:szCs w:val="22"/>
        </w:rPr>
        <w:t>Ja pirms tam, kad tiks pieņemts lēmums par iepirkuma līguma slēgšanas tiesību piešķiršanu, iepirkuma komisija konstatēs, ka vismaz 2 (divu) piedāvājumu novērtējums ir vienāds, tad komisija piedāvājumu izvēlēsies piemērojot izvēles kritēriju – zemāko cenu.</w:t>
      </w:r>
    </w:p>
    <w:p w14:paraId="26AEBDA0" w14:textId="77777777" w:rsidR="006A74BE" w:rsidRPr="00CA3E1A" w:rsidRDefault="006A74BE" w:rsidP="007C1C19">
      <w:pPr>
        <w:pStyle w:val="Sarakstarindkopa"/>
        <w:widowControl/>
        <w:suppressAutoHyphens w:val="0"/>
        <w:spacing w:line="240" w:lineRule="auto"/>
        <w:ind w:left="480"/>
        <w:jc w:val="both"/>
        <w:rPr>
          <w:rFonts w:cs="Times New Roman"/>
          <w:color w:val="auto"/>
          <w:lang w:eastAsia="lv-LV"/>
        </w:rPr>
      </w:pPr>
    </w:p>
    <w:p w14:paraId="26AEBDA1"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Iepirkuma līgums</w:t>
      </w:r>
    </w:p>
    <w:p w14:paraId="26AEBDA2"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t>Pasūtītājs slēgs iepirkuma līgumu</w:t>
      </w:r>
      <w:r w:rsidR="0012313C" w:rsidRPr="00CA3E1A">
        <w:rPr>
          <w:rFonts w:eastAsia="Times New Roman"/>
          <w:color w:val="auto"/>
          <w:sz w:val="22"/>
          <w:szCs w:val="22"/>
        </w:rPr>
        <w:t>s</w:t>
      </w:r>
      <w:r w:rsidRPr="00CA3E1A">
        <w:rPr>
          <w:rFonts w:eastAsia="Times New Roman"/>
          <w:color w:val="auto"/>
          <w:sz w:val="22"/>
          <w:szCs w:val="22"/>
        </w:rPr>
        <w:t xml:space="preserve"> pamatojoties uz izraudzītā pretendenta piedāvājumu un saskaņā ar nolikumam pievienoto līguma projektu. Iepirkuma līgum</w:t>
      </w:r>
      <w:r w:rsidR="0012313C" w:rsidRPr="00CA3E1A">
        <w:rPr>
          <w:rFonts w:eastAsia="Times New Roman"/>
          <w:color w:val="auto"/>
          <w:sz w:val="22"/>
          <w:szCs w:val="22"/>
        </w:rPr>
        <w:t>u</w:t>
      </w:r>
      <w:r w:rsidRPr="00CA3E1A">
        <w:rPr>
          <w:rFonts w:eastAsia="Times New Roman"/>
          <w:color w:val="auto"/>
          <w:sz w:val="22"/>
          <w:szCs w:val="22"/>
        </w:rPr>
        <w:t xml:space="preserve"> pamatnosacījumi netiks mainīti.</w:t>
      </w:r>
    </w:p>
    <w:p w14:paraId="26AEBDA3"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t>Iepirkuma līgumu slēdz ne agrāk kā nākamajā darbdienā pēc nogaidīšanas termiņa beigām, ja Iepirkumu uzraudzības birojam nav PIL 68.pantā noteiktajā kārtībā iesniegts iesniegums par iepirkuma procedūras pārkāpumiem.</w:t>
      </w:r>
    </w:p>
    <w:p w14:paraId="26AEBDA4"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26AEBDA5"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ir piesaistījis speciālistus, kuri profesionālo kvalifikāciju ir ieguvuši ārvalstīs</w:t>
      </w:r>
      <w:r w:rsidRPr="00CA3E1A">
        <w:rPr>
          <w:rFonts w:eastAsia="Times New Roman"/>
          <w:bCs/>
          <w:color w:val="auto"/>
          <w:sz w:val="22"/>
          <w:szCs w:val="22"/>
        </w:rPr>
        <w:t>, tad pretendents ne vēlāk kā 10 (desmit) darba dienu laikā no dienas, kad paziņojums par rezultātiem ir saņemts,</w:t>
      </w:r>
      <w:r w:rsidRPr="00CA3E1A">
        <w:rPr>
          <w:rFonts w:eastAsia="Times New Roman"/>
          <w:color w:val="auto"/>
          <w:sz w:val="22"/>
          <w:szCs w:val="22"/>
        </w:rPr>
        <w:t xml:space="preserve"> iepirkuma komisijai iesniedz dokumentu, kas pierāda, ka tas par ārvalstu speciālistu ir iesniedzis deklarāciju par īslaicīgu profesionālo pakalpojumu sniegšanu Latvijas Republikā reglamentētā profesijā un iepirkuma komisijai nekavējoties </w:t>
      </w:r>
      <w:r w:rsidRPr="00CA3E1A">
        <w:rPr>
          <w:rFonts w:eastAsia="Times New Roman"/>
          <w:bCs/>
          <w:color w:val="auto"/>
          <w:sz w:val="22"/>
          <w:szCs w:val="22"/>
        </w:rPr>
        <w:t>jāiesniedz atzīšanas institūcijas izsniegta atļauja par īslaicīgo pakalpojumu sniegšanu (vai arī atteikumu izsniegt atļauju), tiklīdz speciālists to saņems, ja tāda atļauja ir paredzēta saskaņā ar spēkā esošajiem normatīvajiem aktiem.</w:t>
      </w:r>
    </w:p>
    <w:p w14:paraId="26AEBDA6" w14:textId="77777777" w:rsidR="003D76D9"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color w:val="auto"/>
          <w:sz w:val="22"/>
          <w:szCs w:val="22"/>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PIL 62.pantā paredzētos nosacījumus.</w:t>
      </w:r>
      <w:r w:rsidRPr="00CA3E1A">
        <w:rPr>
          <w:rFonts w:eastAsia="Times New Roman"/>
          <w:color w:val="auto"/>
          <w:sz w:val="22"/>
          <w:szCs w:val="22"/>
        </w:rPr>
        <w:t xml:space="preserve"> </w:t>
      </w:r>
    </w:p>
    <w:p w14:paraId="26AEBDA7" w14:textId="77777777" w:rsidR="007E6C1D" w:rsidRPr="00CA3E1A" w:rsidRDefault="007E6C1D" w:rsidP="00267A6D">
      <w:pPr>
        <w:numPr>
          <w:ilvl w:val="1"/>
          <w:numId w:val="48"/>
        </w:numPr>
        <w:tabs>
          <w:tab w:val="left" w:pos="567"/>
        </w:tabs>
        <w:spacing w:after="120" w:line="20" w:lineRule="atLeast"/>
        <w:ind w:left="567" w:hanging="567"/>
        <w:jc w:val="both"/>
        <w:rPr>
          <w:color w:val="auto"/>
          <w:sz w:val="22"/>
        </w:rPr>
      </w:pPr>
      <w:r w:rsidRPr="00CA3E1A">
        <w:rPr>
          <w:rFonts w:eastAsia="Times New Roman"/>
          <w:color w:val="auto"/>
          <w:sz w:val="22"/>
          <w:szCs w:val="22"/>
        </w:rPr>
        <w:lastRenderedPageBreak/>
        <w:t xml:space="preserve">Ja atklāta konkursa uzvarētājs bez attaisnojoša iemesla 10 (desmit) darba dienu laikā no dienas, kad nepastāv tiesiskie šķēršļi, </w:t>
      </w:r>
      <w:r w:rsidR="00EF7BAD" w:rsidRPr="00CA3E1A">
        <w:rPr>
          <w:rFonts w:eastAsia="Times New Roman"/>
          <w:color w:val="auto"/>
          <w:sz w:val="22"/>
          <w:szCs w:val="22"/>
        </w:rPr>
        <w:t xml:space="preserve">un ir saņemts Pasūtītāja uzaicinājums, </w:t>
      </w:r>
      <w:r w:rsidRPr="00CA3E1A">
        <w:rPr>
          <w:rFonts w:eastAsia="Times New Roman"/>
          <w:color w:val="auto"/>
          <w:sz w:val="22"/>
          <w:szCs w:val="22"/>
        </w:rPr>
        <w:t xml:space="preserve">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26AEBDA8"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Iepirkuma komisijas tiesības un pienākumi</w:t>
      </w:r>
    </w:p>
    <w:p w14:paraId="26AEBDA9"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AEBDAA"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color w:val="auto"/>
          <w:sz w:val="22"/>
          <w:szCs w:val="22"/>
        </w:rPr>
        <w:t>Eiropas vienotā iepirkuma procedūras dokumenta iesniegšanas gadījumā jebkurā atklāta konkursa stadijā ir tiesības prasīt, lai pretendents iesniedz visus dokumentus vai daļu no tiem, kas apliecina tā atbilstību nolikuma prasībām.</w:t>
      </w:r>
    </w:p>
    <w:p w14:paraId="26AEBDAB"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Labot aritmētiskās kļūdas pretendenta finanšu piedāvājumā.</w:t>
      </w:r>
    </w:p>
    <w:p w14:paraId="26AEBDAC"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Pieaicināt atzinumu sniegšanai neatkarīgus ekspertus ar padomdevēja tiesībām.</w:t>
      </w:r>
    </w:p>
    <w:p w14:paraId="26AEBDAD"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Jebkurā brīdī pārtraukt atklātu konkursu, ja tam ir objektīvs pamatojum</w:t>
      </w:r>
      <w:r w:rsidR="008E1B93" w:rsidRPr="00CA3E1A">
        <w:rPr>
          <w:rFonts w:eastAsia="Times New Roman"/>
          <w:color w:val="auto"/>
          <w:sz w:val="22"/>
          <w:szCs w:val="22"/>
        </w:rPr>
        <w:t>s</w:t>
      </w:r>
      <w:r w:rsidRPr="00CA3E1A">
        <w:rPr>
          <w:rFonts w:eastAsia="Times New Roman"/>
          <w:color w:val="auto"/>
          <w:sz w:val="22"/>
          <w:szCs w:val="22"/>
        </w:rPr>
        <w:t xml:space="preserve"> un par to ir nosūtīts paziņojums Iepirkumu uzraudzības birojam un visiem pretendentiem.</w:t>
      </w:r>
    </w:p>
    <w:p w14:paraId="26AEBDAE"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 xml:space="preserve">Pieprasīt skaidrojumu par piedāvāto cenu vai izmaksām, ja piedāvājums šķiet nepamatoti lēts. </w:t>
      </w:r>
    </w:p>
    <w:p w14:paraId="26AEBDB0"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Noraidīt nepamatoti lētu piedāvājumu.</w:t>
      </w:r>
    </w:p>
    <w:p w14:paraId="26AEBDB1"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Nodrošināt atklāta konkursa norisi un dokumentēšanu.</w:t>
      </w:r>
    </w:p>
    <w:p w14:paraId="26AEBDB2"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Nodrošināt pretendentu brīvu konkurenci, kā arī vienlīdzīgu un taisnīgu attieksmi pret tiem.</w:t>
      </w:r>
    </w:p>
    <w:p w14:paraId="26AEBDB3" w14:textId="77777777" w:rsidR="00FD4154" w:rsidRPr="00CA3E1A" w:rsidRDefault="007E6C1D" w:rsidP="00267A6D">
      <w:pPr>
        <w:numPr>
          <w:ilvl w:val="1"/>
          <w:numId w:val="48"/>
        </w:numPr>
        <w:tabs>
          <w:tab w:val="left" w:pos="567"/>
        </w:tabs>
        <w:spacing w:after="120"/>
        <w:ind w:left="567" w:hanging="567"/>
        <w:jc w:val="both"/>
        <w:rPr>
          <w:color w:val="auto"/>
        </w:rPr>
      </w:pPr>
      <w:r w:rsidRPr="00CA3E1A">
        <w:rPr>
          <w:rFonts w:eastAsia="Times New Roman"/>
          <w:color w:val="auto"/>
          <w:sz w:val="22"/>
          <w:szCs w:val="22"/>
        </w:rPr>
        <w:t>Citas iepirkuma komisijas tiesības un pienākumi saskaņā ar nolikumu, PIL, publisko iepirkumu regulējošiem Ministru kabineta noteikumiem un citiem normatīviem aktiem.</w:t>
      </w:r>
    </w:p>
    <w:p w14:paraId="26AEBDB4"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Pretendenta tiesības un pienākumi</w:t>
      </w:r>
    </w:p>
    <w:p w14:paraId="26AEBDB5"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Pirms piedāvājumu iesniegšanas termiņa beigām grozīt vai atsaukt iesniegto piedāvājumu.</w:t>
      </w:r>
    </w:p>
    <w:p w14:paraId="26AEBDB6" w14:textId="77777777" w:rsidR="000E5FD7" w:rsidRPr="00CA3E1A" w:rsidRDefault="007E6C1D" w:rsidP="00267A6D">
      <w:pPr>
        <w:numPr>
          <w:ilvl w:val="1"/>
          <w:numId w:val="48"/>
        </w:numPr>
        <w:spacing w:after="120"/>
        <w:ind w:left="567" w:hanging="567"/>
        <w:jc w:val="both"/>
        <w:rPr>
          <w:color w:val="auto"/>
        </w:rPr>
      </w:pPr>
      <w:r w:rsidRPr="00CA3E1A">
        <w:rPr>
          <w:color w:val="auto"/>
          <w:sz w:val="22"/>
          <w:szCs w:val="22"/>
        </w:rPr>
        <w:t xml:space="preserve">Ierosināt, lai tiek rīkota ieinteresēto pretendentu sanāksme. </w:t>
      </w:r>
    </w:p>
    <w:p w14:paraId="26AEBDB7"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Piedalīties piedāvājumu atvēršanas sanāksmē.</w:t>
      </w:r>
    </w:p>
    <w:p w14:paraId="26AEBDB8"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 xml:space="preserve">Iesniegt iesniegumu par iepirkuma procedūras pārkāpumiem </w:t>
      </w:r>
      <w:r w:rsidR="000E5FD7" w:rsidRPr="00CA3E1A">
        <w:rPr>
          <w:rFonts w:eastAsia="Times New Roman"/>
          <w:color w:val="auto"/>
          <w:sz w:val="22"/>
          <w:szCs w:val="22"/>
        </w:rPr>
        <w:t>PIL 68.pantā noteiktajā kārtībā.</w:t>
      </w:r>
    </w:p>
    <w:p w14:paraId="26AEBDB9"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Sniegt patiesu informāciju.</w:t>
      </w:r>
    </w:p>
    <w:p w14:paraId="26AEBDBA" w14:textId="77777777" w:rsidR="000E5FD7" w:rsidRPr="00CA3E1A" w:rsidRDefault="007E6C1D" w:rsidP="00267A6D">
      <w:pPr>
        <w:numPr>
          <w:ilvl w:val="1"/>
          <w:numId w:val="48"/>
        </w:numPr>
        <w:spacing w:after="120"/>
        <w:ind w:left="567" w:hanging="567"/>
        <w:jc w:val="both"/>
        <w:rPr>
          <w:color w:val="auto"/>
        </w:rPr>
      </w:pPr>
      <w:proofErr w:type="spellStart"/>
      <w:r w:rsidRPr="00CA3E1A">
        <w:rPr>
          <w:rFonts w:eastAsia="Times New Roman"/>
          <w:color w:val="auto"/>
          <w:sz w:val="22"/>
          <w:szCs w:val="22"/>
        </w:rPr>
        <w:t>R</w:t>
      </w:r>
      <w:r w:rsidRPr="00CA3E1A">
        <w:rPr>
          <w:rFonts w:eastAsia="Times New Roman"/>
          <w:color w:val="auto"/>
          <w:spacing w:val="-1"/>
          <w:sz w:val="22"/>
          <w:szCs w:val="22"/>
        </w:rPr>
        <w:t>a</w:t>
      </w:r>
      <w:r w:rsidRPr="00CA3E1A">
        <w:rPr>
          <w:rFonts w:eastAsia="Times New Roman"/>
          <w:color w:val="auto"/>
          <w:sz w:val="22"/>
          <w:szCs w:val="22"/>
        </w:rPr>
        <w:t>kstveid</w:t>
      </w:r>
      <w:r w:rsidRPr="00CA3E1A">
        <w:rPr>
          <w:rFonts w:eastAsia="Times New Roman"/>
          <w:color w:val="auto"/>
          <w:spacing w:val="-1"/>
          <w:sz w:val="22"/>
          <w:szCs w:val="22"/>
        </w:rPr>
        <w:t>ā</w:t>
      </w:r>
      <w:proofErr w:type="spellEnd"/>
      <w:r w:rsidRPr="00CA3E1A">
        <w:rPr>
          <w:rFonts w:eastAsia="Times New Roman"/>
          <w:color w:val="auto"/>
          <w:sz w:val="22"/>
          <w:szCs w:val="22"/>
        </w:rPr>
        <w:t>, iepir</w:t>
      </w:r>
      <w:r w:rsidRPr="00CA3E1A">
        <w:rPr>
          <w:rFonts w:eastAsia="Times New Roman"/>
          <w:color w:val="auto"/>
          <w:spacing w:val="-1"/>
          <w:sz w:val="22"/>
          <w:szCs w:val="22"/>
        </w:rPr>
        <w:t>k</w:t>
      </w:r>
      <w:r w:rsidRPr="00CA3E1A">
        <w:rPr>
          <w:rFonts w:eastAsia="Times New Roman"/>
          <w:color w:val="auto"/>
          <w:sz w:val="22"/>
          <w:szCs w:val="22"/>
        </w:rPr>
        <w:t>uma kom</w:t>
      </w:r>
      <w:r w:rsidRPr="00CA3E1A">
        <w:rPr>
          <w:rFonts w:eastAsia="Times New Roman"/>
          <w:color w:val="auto"/>
          <w:spacing w:val="1"/>
          <w:sz w:val="22"/>
          <w:szCs w:val="22"/>
        </w:rPr>
        <w:t>i</w:t>
      </w:r>
      <w:r w:rsidRPr="00CA3E1A">
        <w:rPr>
          <w:rFonts w:eastAsia="Times New Roman"/>
          <w:color w:val="auto"/>
          <w:sz w:val="22"/>
          <w:szCs w:val="22"/>
        </w:rPr>
        <w:t>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s nor</w:t>
      </w:r>
      <w:r w:rsidRPr="00CA3E1A">
        <w:rPr>
          <w:rFonts w:eastAsia="Times New Roman"/>
          <w:color w:val="auto"/>
          <w:spacing w:val="-2"/>
          <w:sz w:val="22"/>
          <w:szCs w:val="22"/>
        </w:rPr>
        <w:t>ā</w:t>
      </w:r>
      <w:r w:rsidRPr="00CA3E1A">
        <w:rPr>
          <w:rFonts w:eastAsia="Times New Roman"/>
          <w:color w:val="auto"/>
          <w:sz w:val="22"/>
          <w:szCs w:val="22"/>
        </w:rPr>
        <w:t>dī</w:t>
      </w:r>
      <w:r w:rsidRPr="00CA3E1A">
        <w:rPr>
          <w:rFonts w:eastAsia="Times New Roman"/>
          <w:color w:val="auto"/>
          <w:spacing w:val="1"/>
          <w:sz w:val="22"/>
          <w:szCs w:val="22"/>
        </w:rPr>
        <w:t>t</w:t>
      </w:r>
      <w:r w:rsidRPr="00CA3E1A">
        <w:rPr>
          <w:rFonts w:eastAsia="Times New Roman"/>
          <w:color w:val="auto"/>
          <w:spacing w:val="-1"/>
          <w:sz w:val="22"/>
          <w:szCs w:val="22"/>
        </w:rPr>
        <w:t>a</w:t>
      </w:r>
      <w:r w:rsidRPr="00CA3E1A">
        <w:rPr>
          <w:rFonts w:eastAsia="Times New Roman"/>
          <w:color w:val="auto"/>
          <w:sz w:val="22"/>
          <w:szCs w:val="22"/>
        </w:rPr>
        <w:t>jā te</w:t>
      </w:r>
      <w:r w:rsidRPr="00CA3E1A">
        <w:rPr>
          <w:rFonts w:eastAsia="Times New Roman"/>
          <w:color w:val="auto"/>
          <w:spacing w:val="-1"/>
          <w:sz w:val="22"/>
          <w:szCs w:val="22"/>
        </w:rPr>
        <w:t>r</w:t>
      </w:r>
      <w:r w:rsidRPr="00CA3E1A">
        <w:rPr>
          <w:rFonts w:eastAsia="Times New Roman"/>
          <w:color w:val="auto"/>
          <w:sz w:val="22"/>
          <w:szCs w:val="22"/>
        </w:rPr>
        <w:t>m</w:t>
      </w:r>
      <w:r w:rsidRPr="00CA3E1A">
        <w:rPr>
          <w:rFonts w:eastAsia="Times New Roman"/>
          <w:color w:val="auto"/>
          <w:spacing w:val="-1"/>
          <w:sz w:val="22"/>
          <w:szCs w:val="22"/>
        </w:rPr>
        <w:t>i</w:t>
      </w:r>
      <w:r w:rsidRPr="00CA3E1A">
        <w:rPr>
          <w:rFonts w:eastAsia="Times New Roman"/>
          <w:color w:val="auto"/>
          <w:sz w:val="22"/>
          <w:szCs w:val="22"/>
        </w:rPr>
        <w:t>ņ</w:t>
      </w:r>
      <w:r w:rsidRPr="00CA3E1A">
        <w:rPr>
          <w:rFonts w:eastAsia="Times New Roman"/>
          <w:color w:val="auto"/>
          <w:spacing w:val="-1"/>
          <w:sz w:val="22"/>
          <w:szCs w:val="22"/>
        </w:rPr>
        <w:t>ā</w:t>
      </w:r>
      <w:r w:rsidRPr="00CA3E1A">
        <w:rPr>
          <w:rFonts w:eastAsia="Times New Roman"/>
          <w:color w:val="auto"/>
          <w:sz w:val="22"/>
          <w:szCs w:val="22"/>
        </w:rPr>
        <w:t>, snie</w:t>
      </w:r>
      <w:r w:rsidRPr="00CA3E1A">
        <w:rPr>
          <w:rFonts w:eastAsia="Times New Roman"/>
          <w:color w:val="auto"/>
          <w:spacing w:val="-3"/>
          <w:sz w:val="22"/>
          <w:szCs w:val="22"/>
        </w:rPr>
        <w:t>g</w:t>
      </w:r>
      <w:r w:rsidRPr="00CA3E1A">
        <w:rPr>
          <w:rFonts w:eastAsia="Times New Roman"/>
          <w:color w:val="auto"/>
          <w:sz w:val="22"/>
          <w:szCs w:val="22"/>
        </w:rPr>
        <w:t xml:space="preserve">t </w:t>
      </w:r>
      <w:r w:rsidRPr="00CA3E1A">
        <w:rPr>
          <w:rFonts w:eastAsia="Times New Roman"/>
          <w:color w:val="auto"/>
          <w:spacing w:val="-1"/>
          <w:sz w:val="22"/>
          <w:szCs w:val="22"/>
        </w:rPr>
        <w:t>a</w:t>
      </w:r>
      <w:r w:rsidRPr="00CA3E1A">
        <w:rPr>
          <w:rFonts w:eastAsia="Times New Roman"/>
          <w:color w:val="auto"/>
          <w:sz w:val="22"/>
          <w:szCs w:val="22"/>
        </w:rPr>
        <w:t>tb</w:t>
      </w:r>
      <w:r w:rsidRPr="00CA3E1A">
        <w:rPr>
          <w:rFonts w:eastAsia="Times New Roman"/>
          <w:color w:val="auto"/>
          <w:spacing w:val="1"/>
          <w:sz w:val="22"/>
          <w:szCs w:val="22"/>
        </w:rPr>
        <w:t>i</w:t>
      </w:r>
      <w:r w:rsidRPr="00CA3E1A">
        <w:rPr>
          <w:rFonts w:eastAsia="Times New Roman"/>
          <w:color w:val="auto"/>
          <w:sz w:val="22"/>
          <w:szCs w:val="22"/>
        </w:rPr>
        <w:t>ldes un p</w:t>
      </w:r>
      <w:r w:rsidRPr="00CA3E1A">
        <w:rPr>
          <w:rFonts w:eastAsia="Times New Roman"/>
          <w:color w:val="auto"/>
          <w:spacing w:val="-1"/>
          <w:sz w:val="22"/>
          <w:szCs w:val="22"/>
        </w:rPr>
        <w:t>a</w:t>
      </w:r>
      <w:r w:rsidRPr="00CA3E1A">
        <w:rPr>
          <w:rFonts w:eastAsia="Times New Roman"/>
          <w:color w:val="auto"/>
          <w:sz w:val="22"/>
          <w:szCs w:val="22"/>
        </w:rPr>
        <w:t>skaid</w:t>
      </w:r>
      <w:r w:rsidRPr="00CA3E1A">
        <w:rPr>
          <w:rFonts w:eastAsia="Times New Roman"/>
          <w:color w:val="auto"/>
          <w:spacing w:val="-1"/>
          <w:sz w:val="22"/>
          <w:szCs w:val="22"/>
        </w:rPr>
        <w:t>r</w:t>
      </w:r>
      <w:r w:rsidRPr="00CA3E1A">
        <w:rPr>
          <w:rFonts w:eastAsia="Times New Roman"/>
          <w:color w:val="auto"/>
          <w:sz w:val="22"/>
          <w:szCs w:val="22"/>
        </w:rPr>
        <w:t>oju</w:t>
      </w:r>
      <w:r w:rsidRPr="00CA3E1A">
        <w:rPr>
          <w:rFonts w:eastAsia="Times New Roman"/>
          <w:color w:val="auto"/>
          <w:spacing w:val="1"/>
          <w:sz w:val="22"/>
          <w:szCs w:val="22"/>
        </w:rPr>
        <w:t>m</w:t>
      </w:r>
      <w:r w:rsidRPr="00CA3E1A">
        <w:rPr>
          <w:rFonts w:eastAsia="Times New Roman"/>
          <w:color w:val="auto"/>
          <w:sz w:val="22"/>
          <w:szCs w:val="22"/>
        </w:rPr>
        <w:t>us uz iepi</w:t>
      </w:r>
      <w:r w:rsidRPr="00CA3E1A">
        <w:rPr>
          <w:rFonts w:eastAsia="Times New Roman"/>
          <w:color w:val="auto"/>
          <w:spacing w:val="-1"/>
          <w:sz w:val="22"/>
          <w:szCs w:val="22"/>
        </w:rPr>
        <w:t>r</w:t>
      </w:r>
      <w:r w:rsidRPr="00CA3E1A">
        <w:rPr>
          <w:rFonts w:eastAsia="Times New Roman"/>
          <w:color w:val="auto"/>
          <w:sz w:val="22"/>
          <w:szCs w:val="22"/>
        </w:rPr>
        <w:t>kuma komisi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 xml:space="preserve">s </w:t>
      </w:r>
      <w:r w:rsidRPr="00CA3E1A">
        <w:rPr>
          <w:rFonts w:eastAsia="Times New Roman"/>
          <w:color w:val="auto"/>
          <w:spacing w:val="-1"/>
          <w:sz w:val="22"/>
          <w:szCs w:val="22"/>
        </w:rPr>
        <w:t>u</w:t>
      </w:r>
      <w:r w:rsidRPr="00CA3E1A">
        <w:rPr>
          <w:rFonts w:eastAsia="Times New Roman"/>
          <w:color w:val="auto"/>
          <w:spacing w:val="1"/>
          <w:sz w:val="22"/>
          <w:szCs w:val="22"/>
        </w:rPr>
        <w:t>z</w:t>
      </w:r>
      <w:r w:rsidRPr="00CA3E1A">
        <w:rPr>
          <w:rFonts w:eastAsia="Times New Roman"/>
          <w:color w:val="auto"/>
          <w:sz w:val="22"/>
          <w:szCs w:val="22"/>
        </w:rPr>
        <w:t>dotajiem jaut</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 xml:space="preserve">iem </w:t>
      </w:r>
      <w:r w:rsidRPr="00CA3E1A">
        <w:rPr>
          <w:rFonts w:eastAsia="Times New Roman"/>
          <w:color w:val="auto"/>
          <w:spacing w:val="-2"/>
          <w:sz w:val="22"/>
          <w:szCs w:val="22"/>
        </w:rPr>
        <w:t>p</w:t>
      </w:r>
      <w:r w:rsidRPr="00CA3E1A">
        <w:rPr>
          <w:rFonts w:eastAsia="Times New Roman"/>
          <w:color w:val="auto"/>
          <w:spacing w:val="-1"/>
          <w:sz w:val="22"/>
          <w:szCs w:val="22"/>
        </w:rPr>
        <w:t>a</w:t>
      </w:r>
      <w:r w:rsidRPr="00CA3E1A">
        <w:rPr>
          <w:rFonts w:eastAsia="Times New Roman"/>
          <w:color w:val="auto"/>
          <w:sz w:val="22"/>
          <w:szCs w:val="22"/>
        </w:rPr>
        <w:t>r pi</w:t>
      </w:r>
      <w:r w:rsidRPr="00CA3E1A">
        <w:rPr>
          <w:rFonts w:eastAsia="Times New Roman"/>
          <w:color w:val="auto"/>
          <w:spacing w:val="-1"/>
          <w:sz w:val="22"/>
          <w:szCs w:val="22"/>
        </w:rPr>
        <w:t>e</w:t>
      </w:r>
      <w:r w:rsidRPr="00CA3E1A">
        <w:rPr>
          <w:rFonts w:eastAsia="Times New Roman"/>
          <w:color w:val="auto"/>
          <w:sz w:val="22"/>
          <w:szCs w:val="22"/>
        </w:rPr>
        <w:t>d</w:t>
      </w:r>
      <w:r w:rsidRPr="00CA3E1A">
        <w:rPr>
          <w:rFonts w:eastAsia="Times New Roman"/>
          <w:color w:val="auto"/>
          <w:spacing w:val="-1"/>
          <w:sz w:val="22"/>
          <w:szCs w:val="22"/>
        </w:rPr>
        <w:t>ā</w:t>
      </w:r>
      <w:r w:rsidRPr="00CA3E1A">
        <w:rPr>
          <w:rFonts w:eastAsia="Times New Roman"/>
          <w:color w:val="auto"/>
          <w:spacing w:val="2"/>
          <w:sz w:val="22"/>
          <w:szCs w:val="22"/>
        </w:rPr>
        <w:t>v</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u.</w:t>
      </w:r>
    </w:p>
    <w:p w14:paraId="26AEBDBB" w14:textId="77777777" w:rsidR="000E5FD7"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Noteiktā termiņā sniegt atbildes uz iepirkuma komisijas pieprasījumiem par papildus informāciju, kas nepieciešama pretendentu atlasei, piedāvājumu atbilstības pārbaudei un izvēlei.</w:t>
      </w:r>
    </w:p>
    <w:p w14:paraId="26AEBDBC"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lastRenderedPageBreak/>
        <w:t>No saviem līdzekļiem segt visas izmaksas, kas saistītas ar piedāvājumu sagatavošanu un iesniegšanu neatkarīgi no iepirkuma rezultāta.</w:t>
      </w:r>
    </w:p>
    <w:p w14:paraId="26AEBDBD" w14:textId="77777777" w:rsidR="007E6C1D"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CA3E1A" w:rsidRDefault="007E6C1D" w:rsidP="00267A6D">
      <w:pPr>
        <w:numPr>
          <w:ilvl w:val="0"/>
          <w:numId w:val="48"/>
        </w:numPr>
        <w:spacing w:after="120"/>
        <w:ind w:left="567" w:hanging="567"/>
        <w:jc w:val="both"/>
        <w:rPr>
          <w:color w:val="auto"/>
        </w:rPr>
      </w:pPr>
      <w:r w:rsidRPr="00CA3E1A">
        <w:rPr>
          <w:b/>
          <w:color w:val="auto"/>
          <w:sz w:val="22"/>
          <w:szCs w:val="22"/>
        </w:rPr>
        <w:t>Cita informācija</w:t>
      </w:r>
    </w:p>
    <w:p w14:paraId="26AEBDBF"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Pretendenta iesniegtais piedāvājums nozīmē pilnīgu iepirkuma nolikuma noteikumu pieņemšanu un atbildību par to izpildi.</w:t>
      </w:r>
    </w:p>
    <w:p w14:paraId="26AEBDC0" w14:textId="77777777" w:rsidR="00771D33" w:rsidRPr="00CA3E1A" w:rsidRDefault="007E6C1D" w:rsidP="00267A6D">
      <w:pPr>
        <w:numPr>
          <w:ilvl w:val="1"/>
          <w:numId w:val="48"/>
        </w:numPr>
        <w:spacing w:after="120"/>
        <w:ind w:left="567" w:hanging="567"/>
        <w:jc w:val="both"/>
        <w:rPr>
          <w:color w:val="auto"/>
        </w:rPr>
      </w:pPr>
      <w:r w:rsidRPr="00CA3E1A">
        <w:rPr>
          <w:color w:val="auto"/>
          <w:sz w:val="22"/>
          <w:szCs w:val="22"/>
        </w:rPr>
        <w:t>Pēc piedāvājumu iesniegšanas termiņa beigām pretendents nevar grozīt savu piedāvājumu.</w:t>
      </w:r>
    </w:p>
    <w:p w14:paraId="26AEBDC1"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Pretendentam ir pilnībā jāsedz piedāvājuma sagatavošanas un iesniegšanas izmaksas. Pasūtītājs neuzņemas nekādas saistības par šīm izmaksām neatkarīgi no iepirkuma rezultāta.</w:t>
      </w:r>
    </w:p>
    <w:p w14:paraId="26AEBDC2"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 xml:space="preserve">Iesniegtie piedāvājumi ir pasūtītāja īpašums un tie netiek atdoti atpakaļ pretendentiem. </w:t>
      </w:r>
    </w:p>
    <w:p w14:paraId="26AEBDC3"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Iepirkuma, līguma izpildes, informācijas apmaiņas darba valoda ir latviešu valoda.</w:t>
      </w:r>
    </w:p>
    <w:p w14:paraId="26AEBDC5" w14:textId="77777777" w:rsidR="007E6C1D" w:rsidRPr="00CA3E1A" w:rsidRDefault="007E6C1D" w:rsidP="00267A6D">
      <w:pPr>
        <w:numPr>
          <w:ilvl w:val="1"/>
          <w:numId w:val="48"/>
        </w:numPr>
        <w:spacing w:after="120"/>
        <w:ind w:left="567" w:hanging="567"/>
        <w:jc w:val="both"/>
        <w:rPr>
          <w:color w:val="auto"/>
        </w:rPr>
      </w:pPr>
      <w:r w:rsidRPr="00CA3E1A">
        <w:rPr>
          <w:rFonts w:eastAsia="Times New Roman"/>
          <w:color w:val="auto"/>
          <w:sz w:val="22"/>
          <w:szCs w:val="22"/>
        </w:rPr>
        <w:t>Visi nolikuma pielikumi ir tā neatņemamas sastāvdaļas.</w:t>
      </w:r>
    </w:p>
    <w:p w14:paraId="26AEBDC6" w14:textId="77777777" w:rsidR="00771D33" w:rsidRPr="00CA3E1A" w:rsidRDefault="007E6C1D" w:rsidP="00267A6D">
      <w:pPr>
        <w:numPr>
          <w:ilvl w:val="0"/>
          <w:numId w:val="48"/>
        </w:numPr>
        <w:spacing w:after="120"/>
        <w:ind w:left="567" w:hanging="567"/>
        <w:jc w:val="both"/>
        <w:rPr>
          <w:color w:val="auto"/>
        </w:rPr>
      </w:pPr>
      <w:r w:rsidRPr="00CA3E1A">
        <w:rPr>
          <w:b/>
          <w:color w:val="auto"/>
          <w:sz w:val="22"/>
          <w:szCs w:val="22"/>
        </w:rPr>
        <w:t>Nolikuma pielikumi</w:t>
      </w:r>
    </w:p>
    <w:p w14:paraId="26AEBDC7" w14:textId="77777777" w:rsidR="00C732BF" w:rsidRPr="00CA3E1A" w:rsidRDefault="00771D33" w:rsidP="00267A6D">
      <w:pPr>
        <w:numPr>
          <w:ilvl w:val="1"/>
          <w:numId w:val="48"/>
        </w:numPr>
        <w:spacing w:after="120"/>
        <w:ind w:hanging="586"/>
        <w:jc w:val="both"/>
        <w:rPr>
          <w:color w:val="auto"/>
        </w:rPr>
      </w:pPr>
      <w:r w:rsidRPr="00CA3E1A">
        <w:rPr>
          <w:color w:val="auto"/>
        </w:rPr>
        <w:t xml:space="preserve"> </w:t>
      </w:r>
      <w:r w:rsidRPr="00CA3E1A">
        <w:rPr>
          <w:color w:val="auto"/>
          <w:sz w:val="22"/>
        </w:rPr>
        <w:t>1</w:t>
      </w:r>
      <w:r w:rsidRPr="00CA3E1A">
        <w:rPr>
          <w:color w:val="auto"/>
        </w:rPr>
        <w:t>.</w:t>
      </w:r>
      <w:r w:rsidR="00A15ACC" w:rsidRPr="00CA3E1A">
        <w:rPr>
          <w:color w:val="auto"/>
        </w:rPr>
        <w:t xml:space="preserve"> </w:t>
      </w:r>
      <w:r w:rsidR="007E6C1D" w:rsidRPr="00CA3E1A">
        <w:rPr>
          <w:color w:val="auto"/>
          <w:sz w:val="22"/>
          <w:szCs w:val="22"/>
        </w:rPr>
        <w:t>pielikums – Tehniskā specifikācija</w:t>
      </w:r>
    </w:p>
    <w:p w14:paraId="26AEBDC8" w14:textId="77777777" w:rsidR="00C732BF" w:rsidRPr="00F45DE9" w:rsidRDefault="007E6C1D" w:rsidP="00267A6D">
      <w:pPr>
        <w:numPr>
          <w:ilvl w:val="1"/>
          <w:numId w:val="48"/>
        </w:numPr>
        <w:spacing w:after="120"/>
        <w:ind w:hanging="586"/>
        <w:jc w:val="both"/>
        <w:rPr>
          <w:color w:val="auto"/>
        </w:rPr>
      </w:pPr>
      <w:r w:rsidRPr="00CA3E1A">
        <w:rPr>
          <w:color w:val="auto"/>
          <w:sz w:val="22"/>
          <w:szCs w:val="22"/>
        </w:rPr>
        <w:t>2.</w:t>
      </w:r>
      <w:r w:rsidR="00A15ACC" w:rsidRPr="00CA3E1A">
        <w:rPr>
          <w:color w:val="auto"/>
          <w:sz w:val="22"/>
          <w:szCs w:val="22"/>
        </w:rPr>
        <w:t xml:space="preserve"> </w:t>
      </w:r>
      <w:r w:rsidRPr="00CA3E1A">
        <w:rPr>
          <w:color w:val="auto"/>
          <w:sz w:val="22"/>
          <w:szCs w:val="22"/>
        </w:rPr>
        <w:t xml:space="preserve">pielikums – Pieteikums dalībai iepirkuma procedūrā (veidne) </w:t>
      </w:r>
    </w:p>
    <w:p w14:paraId="2A635FD4" w14:textId="5FAA1751" w:rsidR="00F45DE9" w:rsidRPr="00D81583" w:rsidRDefault="00F45DE9" w:rsidP="00267A6D">
      <w:pPr>
        <w:numPr>
          <w:ilvl w:val="1"/>
          <w:numId w:val="48"/>
        </w:numPr>
        <w:spacing w:after="120"/>
        <w:ind w:hanging="586"/>
        <w:jc w:val="both"/>
        <w:rPr>
          <w:color w:val="auto"/>
        </w:rPr>
      </w:pPr>
      <w:r>
        <w:rPr>
          <w:color w:val="auto"/>
          <w:sz w:val="22"/>
          <w:szCs w:val="22"/>
        </w:rPr>
        <w:t>2.1. pielikums – Apliecinājums par neatkarīgi izstrādātu piedāvājumu (veidne)</w:t>
      </w:r>
    </w:p>
    <w:p w14:paraId="03536ED4" w14:textId="75A320F8" w:rsidR="00D81583" w:rsidRPr="00CA3E1A" w:rsidRDefault="00D81583" w:rsidP="00267A6D">
      <w:pPr>
        <w:numPr>
          <w:ilvl w:val="1"/>
          <w:numId w:val="48"/>
        </w:numPr>
        <w:spacing w:after="120"/>
        <w:ind w:hanging="586"/>
        <w:jc w:val="both"/>
        <w:rPr>
          <w:color w:val="auto"/>
        </w:rPr>
      </w:pPr>
      <w:r>
        <w:rPr>
          <w:color w:val="auto"/>
          <w:sz w:val="22"/>
          <w:szCs w:val="22"/>
        </w:rPr>
        <w:t>2.2.pielikums – Apakšuzņēmēja/personas apliecinājums (veidne)</w:t>
      </w:r>
    </w:p>
    <w:p w14:paraId="26AEBDC9" w14:textId="77777777" w:rsidR="00C732BF" w:rsidRPr="00CA3E1A" w:rsidRDefault="007E6C1D" w:rsidP="00267A6D">
      <w:pPr>
        <w:numPr>
          <w:ilvl w:val="1"/>
          <w:numId w:val="48"/>
        </w:numPr>
        <w:spacing w:after="120"/>
        <w:ind w:hanging="586"/>
        <w:jc w:val="both"/>
        <w:rPr>
          <w:color w:val="auto"/>
        </w:rPr>
      </w:pPr>
      <w:r w:rsidRPr="00CA3E1A">
        <w:rPr>
          <w:color w:val="auto"/>
          <w:sz w:val="22"/>
          <w:szCs w:val="22"/>
        </w:rPr>
        <w:t>3.</w:t>
      </w:r>
      <w:r w:rsidR="00A15ACC" w:rsidRPr="00CA3E1A">
        <w:rPr>
          <w:color w:val="auto"/>
          <w:sz w:val="22"/>
          <w:szCs w:val="22"/>
        </w:rPr>
        <w:t xml:space="preserve"> </w:t>
      </w:r>
      <w:r w:rsidRPr="00CA3E1A">
        <w:rPr>
          <w:color w:val="auto"/>
          <w:sz w:val="22"/>
          <w:szCs w:val="22"/>
        </w:rPr>
        <w:t>pielikums – Veidnes kvalifik</w:t>
      </w:r>
      <w:r w:rsidR="00C732BF" w:rsidRPr="00CA3E1A">
        <w:rPr>
          <w:color w:val="auto"/>
          <w:sz w:val="22"/>
          <w:szCs w:val="22"/>
        </w:rPr>
        <w:t>ācijas apliecināšanai (veidne)</w:t>
      </w:r>
    </w:p>
    <w:p w14:paraId="26AEBDCA" w14:textId="77777777" w:rsidR="00C732BF" w:rsidRPr="00CA3E1A" w:rsidRDefault="007E6C1D" w:rsidP="00267A6D">
      <w:pPr>
        <w:numPr>
          <w:ilvl w:val="1"/>
          <w:numId w:val="48"/>
        </w:numPr>
        <w:spacing w:after="120"/>
        <w:ind w:hanging="586"/>
        <w:jc w:val="both"/>
        <w:rPr>
          <w:color w:val="auto"/>
        </w:rPr>
      </w:pPr>
      <w:r w:rsidRPr="00CA3E1A">
        <w:rPr>
          <w:color w:val="auto"/>
          <w:sz w:val="22"/>
          <w:szCs w:val="22"/>
        </w:rPr>
        <w:t>4.</w:t>
      </w:r>
      <w:r w:rsidR="00A15ACC" w:rsidRPr="00CA3E1A">
        <w:rPr>
          <w:color w:val="auto"/>
          <w:sz w:val="22"/>
          <w:szCs w:val="22"/>
        </w:rPr>
        <w:t xml:space="preserve"> </w:t>
      </w:r>
      <w:r w:rsidRPr="00CA3E1A">
        <w:rPr>
          <w:color w:val="auto"/>
          <w:sz w:val="22"/>
          <w:szCs w:val="22"/>
        </w:rPr>
        <w:t>pielikums – Tehniskais piedāvājums (veidne)</w:t>
      </w:r>
    </w:p>
    <w:p w14:paraId="26AEBDCB" w14:textId="77777777" w:rsidR="00C732BF" w:rsidRPr="00CA3E1A" w:rsidRDefault="007E6C1D" w:rsidP="00267A6D">
      <w:pPr>
        <w:numPr>
          <w:ilvl w:val="1"/>
          <w:numId w:val="48"/>
        </w:numPr>
        <w:spacing w:after="120"/>
        <w:ind w:hanging="586"/>
        <w:jc w:val="both"/>
        <w:rPr>
          <w:color w:val="auto"/>
        </w:rPr>
      </w:pPr>
      <w:r w:rsidRPr="00CA3E1A">
        <w:rPr>
          <w:color w:val="auto"/>
          <w:sz w:val="22"/>
          <w:szCs w:val="22"/>
        </w:rPr>
        <w:t>5.</w:t>
      </w:r>
      <w:r w:rsidR="00A15ACC" w:rsidRPr="00CA3E1A">
        <w:rPr>
          <w:color w:val="auto"/>
          <w:sz w:val="22"/>
          <w:szCs w:val="22"/>
        </w:rPr>
        <w:t xml:space="preserve"> </w:t>
      </w:r>
      <w:r w:rsidRPr="00CA3E1A">
        <w:rPr>
          <w:color w:val="auto"/>
          <w:sz w:val="22"/>
          <w:szCs w:val="22"/>
        </w:rPr>
        <w:t>pielikums – Finanšu piedāvājums (veidne)</w:t>
      </w:r>
    </w:p>
    <w:p w14:paraId="26AEBDCC" w14:textId="708BDB68" w:rsidR="00C732BF" w:rsidRPr="00CA3E1A" w:rsidRDefault="007E6C1D" w:rsidP="00267A6D">
      <w:pPr>
        <w:numPr>
          <w:ilvl w:val="1"/>
          <w:numId w:val="48"/>
        </w:numPr>
        <w:spacing w:after="120"/>
        <w:ind w:hanging="586"/>
        <w:jc w:val="both"/>
        <w:rPr>
          <w:color w:val="auto"/>
        </w:rPr>
      </w:pPr>
      <w:r w:rsidRPr="00CA3E1A">
        <w:rPr>
          <w:color w:val="auto"/>
          <w:sz w:val="22"/>
          <w:szCs w:val="22"/>
        </w:rPr>
        <w:t>6.</w:t>
      </w:r>
      <w:r w:rsidR="00A15ACC" w:rsidRPr="00CA3E1A">
        <w:rPr>
          <w:color w:val="auto"/>
          <w:sz w:val="22"/>
          <w:szCs w:val="22"/>
        </w:rPr>
        <w:t xml:space="preserve"> </w:t>
      </w:r>
      <w:r w:rsidRPr="00CA3E1A">
        <w:rPr>
          <w:color w:val="auto"/>
          <w:sz w:val="22"/>
          <w:szCs w:val="22"/>
        </w:rPr>
        <w:t>pielikums – Līgums (projekts)</w:t>
      </w:r>
    </w:p>
    <w:p w14:paraId="26AEBDCE" w14:textId="5C1C9A42" w:rsidR="00C732BF" w:rsidRPr="00CA3E1A" w:rsidRDefault="00783183" w:rsidP="00267A6D">
      <w:pPr>
        <w:numPr>
          <w:ilvl w:val="1"/>
          <w:numId w:val="48"/>
        </w:numPr>
        <w:spacing w:after="120"/>
        <w:ind w:hanging="586"/>
        <w:jc w:val="both"/>
        <w:rPr>
          <w:color w:val="auto"/>
        </w:rPr>
      </w:pPr>
      <w:r>
        <w:rPr>
          <w:color w:val="auto"/>
          <w:sz w:val="22"/>
          <w:szCs w:val="22"/>
        </w:rPr>
        <w:t>7</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Līguma saistību izpildes nodrošinājuma noteikumi</w:t>
      </w:r>
    </w:p>
    <w:p w14:paraId="26AEBDCF" w14:textId="296FCD6B" w:rsidR="00210A92" w:rsidRPr="00CA3E1A" w:rsidRDefault="00783183" w:rsidP="00267A6D">
      <w:pPr>
        <w:numPr>
          <w:ilvl w:val="1"/>
          <w:numId w:val="48"/>
        </w:numPr>
        <w:spacing w:after="120"/>
        <w:ind w:hanging="586"/>
        <w:jc w:val="both"/>
        <w:rPr>
          <w:color w:val="auto"/>
        </w:rPr>
      </w:pPr>
      <w:r>
        <w:rPr>
          <w:color w:val="auto"/>
          <w:sz w:val="22"/>
          <w:szCs w:val="22"/>
        </w:rPr>
        <w:t>8</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Garantijas laika nodrošinājuma noteikumi</w:t>
      </w:r>
    </w:p>
    <w:bookmarkEnd w:id="2"/>
    <w:p w14:paraId="26AEBDD0" w14:textId="77777777" w:rsidR="00C732BF" w:rsidRPr="00CA3E1A" w:rsidRDefault="00C732BF">
      <w:pPr>
        <w:rPr>
          <w:color w:val="auto"/>
          <w:sz w:val="22"/>
          <w:szCs w:val="22"/>
        </w:rPr>
      </w:pPr>
    </w:p>
    <w:p w14:paraId="26AEBDD1" w14:textId="77777777" w:rsidR="00367BB6" w:rsidRPr="008F304B" w:rsidRDefault="00367BB6" w:rsidP="00367BB6">
      <w:pPr>
        <w:rPr>
          <w:color w:val="auto"/>
        </w:rPr>
      </w:pPr>
      <w:r w:rsidRPr="00CA3E1A">
        <w:rPr>
          <w:sz w:val="22"/>
          <w:szCs w:val="22"/>
        </w:rPr>
        <w:t xml:space="preserve">Iepirkumu komisijas priekšsēdētājs </w:t>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t xml:space="preserve">R. </w:t>
      </w:r>
      <w:proofErr w:type="spellStart"/>
      <w:r w:rsidRPr="00CA3E1A">
        <w:rPr>
          <w:sz w:val="22"/>
          <w:szCs w:val="22"/>
        </w:rPr>
        <w:t>Nitišs</w:t>
      </w:r>
      <w:proofErr w:type="spellEnd"/>
    </w:p>
    <w:p w14:paraId="26AEBDD2" w14:textId="77777777" w:rsidR="00367BB6" w:rsidRPr="00737E28" w:rsidRDefault="00367BB6">
      <w:pPr>
        <w:rPr>
          <w:color w:val="auto"/>
          <w:sz w:val="22"/>
          <w:szCs w:val="22"/>
        </w:rPr>
      </w:pPr>
    </w:p>
    <w:sectPr w:rsidR="00367BB6" w:rsidRPr="00737E28" w:rsidSect="00B6328C">
      <w:footerReference w:type="default" r:id="rId14"/>
      <w:pgSz w:w="12240" w:h="15840"/>
      <w:pgMar w:top="709" w:right="1800" w:bottom="851" w:left="1800" w:header="720" w:footer="720" w:gutter="0"/>
      <w:cols w:space="720"/>
      <w:titlePg/>
      <w:docGrid w:linePitch="326"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79676" w14:textId="77777777" w:rsidR="007B5962" w:rsidRDefault="007B5962">
      <w:pPr>
        <w:spacing w:line="240" w:lineRule="auto"/>
      </w:pPr>
      <w:r>
        <w:separator/>
      </w:r>
    </w:p>
  </w:endnote>
  <w:endnote w:type="continuationSeparator" w:id="0">
    <w:p w14:paraId="22FF43CF" w14:textId="77777777" w:rsidR="007B5962" w:rsidRDefault="007B59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altName w:val="Arial"/>
    <w:charset w:val="00"/>
    <w:family w:val="swiss"/>
    <w:pitch w:val="variable"/>
    <w:sig w:usb0="00000003" w:usb1="00000000" w:usb2="00000000" w:usb3="00000000" w:csb0="00000001" w:csb1="00000000"/>
  </w:font>
  <w:font w:name="Times New Roman Bold">
    <w:altName w:val="Dutch TL"/>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EBDD7" w14:textId="77777777" w:rsidR="0086073D" w:rsidRDefault="0086073D">
    <w:pPr>
      <w:pStyle w:val="Kjene"/>
      <w:jc w:val="center"/>
    </w:pPr>
    <w:r>
      <w:fldChar w:fldCharType="begin"/>
    </w:r>
    <w:r>
      <w:instrText xml:space="preserve"> PAGE   \* MERGEFORMAT </w:instrText>
    </w:r>
    <w:r>
      <w:fldChar w:fldCharType="separate"/>
    </w:r>
    <w:r w:rsidR="00F2604F">
      <w:rPr>
        <w:noProof/>
      </w:rPr>
      <w:t>16</w:t>
    </w:r>
    <w:r>
      <w:rPr>
        <w:noProof/>
      </w:rPr>
      <w:fldChar w:fldCharType="end"/>
    </w:r>
  </w:p>
  <w:p w14:paraId="26AEBDD8" w14:textId="77777777" w:rsidR="0086073D" w:rsidRDefault="0086073D">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C59EC3" w14:textId="77777777" w:rsidR="007B5962" w:rsidRDefault="007B5962">
      <w:pPr>
        <w:spacing w:line="240" w:lineRule="auto"/>
      </w:pPr>
      <w:r>
        <w:separator/>
      </w:r>
    </w:p>
  </w:footnote>
  <w:footnote w:type="continuationSeparator" w:id="0">
    <w:p w14:paraId="496E3467" w14:textId="77777777" w:rsidR="007B5962" w:rsidRDefault="007B5962">
      <w:pPr>
        <w:spacing w:line="240" w:lineRule="auto"/>
      </w:pPr>
      <w:r>
        <w:continuationSeparator/>
      </w:r>
    </w:p>
  </w:footnote>
  <w:footnote w:id="1">
    <w:p w14:paraId="26AEBDD9" w14:textId="77777777" w:rsidR="007E6C1D" w:rsidRDefault="007E6C1D">
      <w:r>
        <w:rPr>
          <w:rStyle w:val="FootnoteCharacters"/>
          <w:rFonts w:ascii="Liberation Serif" w:hAnsi="Liberation Serif"/>
        </w:rPr>
        <w:footnoteRef/>
      </w:r>
    </w:p>
    <w:p w14:paraId="26AEBDDA" w14:textId="77777777" w:rsidR="007E6C1D" w:rsidRDefault="007E6C1D">
      <w:pPr>
        <w:pStyle w:val="Vresteksts1"/>
        <w:pageBreakBefore/>
        <w:spacing w:after="120"/>
        <w:jc w:val="both"/>
      </w:pPr>
      <w:r>
        <w:rPr>
          <w:rStyle w:val="Vresatsauce1"/>
          <w:sz w:val="18"/>
          <w:szCs w:val="18"/>
        </w:rPr>
        <w:tab/>
      </w:r>
      <w:r>
        <w:rPr>
          <w:sz w:val="18"/>
          <w:szCs w:val="18"/>
        </w:rPr>
        <w:t xml:space="preserve">Informāciju par to, kā ieinteresētais </w:t>
      </w:r>
      <w:r>
        <w:rPr>
          <w:bCs/>
          <w:sz w:val="18"/>
          <w:szCs w:val="18"/>
        </w:rPr>
        <w:t xml:space="preserve">pretendents var pieteikties kā nolikuma saņēmējs e-konkursu apakšsistēmā izsludinātajās iepirkuma procedūrās – </w:t>
      </w:r>
      <w:hyperlink r:id="rId1" w:history="1">
        <w:r>
          <w:rPr>
            <w:rStyle w:val="Hipersaite"/>
          </w:rPr>
          <w:t>https://www.eis.gov.lv/EIS/Publications/PublicationView.aspx?PublicationId=883</w:t>
        </w:r>
      </w:hyperlink>
    </w:p>
    <w:p w14:paraId="26AEBDDB" w14:textId="77777777" w:rsidR="007E6C1D" w:rsidRDefault="007E6C1D">
      <w:pPr>
        <w:pStyle w:val="Vresteksts"/>
      </w:pPr>
    </w:p>
  </w:footnote>
  <w:footnote w:id="2">
    <w:p w14:paraId="0FDAB8EC" w14:textId="4ADF2FBC" w:rsidR="007005D0" w:rsidRDefault="007005D0" w:rsidP="007005D0">
      <w:pPr>
        <w:pStyle w:val="Vresteksts"/>
      </w:pPr>
      <w:r w:rsidRPr="005A18C1">
        <w:rPr>
          <w:rStyle w:val="FootnoteCharacters"/>
          <w:rFonts w:ascii="Liberation Serif" w:hAnsi="Liberation Serif"/>
        </w:rPr>
        <w:footnoteRef/>
      </w:r>
      <w:r w:rsidRPr="005A18C1">
        <w:tab/>
      </w:r>
      <w:r w:rsidRPr="005A18C1">
        <w:t>III grupas ēku skaidrojumu skatīt- 2014.</w:t>
      </w:r>
      <w:r>
        <w:t xml:space="preserve"> </w:t>
      </w:r>
      <w:r w:rsidRPr="005A18C1">
        <w:t>gada MK Not. Nr. 500 “Vispārīgie būvnoteikumi” 1.Pielikuma</w:t>
      </w:r>
      <w:r>
        <w:t xml:space="preserve"> </w:t>
      </w:r>
      <w:r w:rsidRPr="005A18C1">
        <w:t>“Būvju iedalījums grupās atkarībā no būvniecības sarežģītības pakāpes un iespējamās ietekmes uz cilvēku dzīvību, veselību un vidi” 2. punkts.</w:t>
      </w:r>
      <w:r>
        <w:t xml:space="preserve"> </w:t>
      </w:r>
      <w:r w:rsidRPr="005A18C1">
        <w:t>https://likumi.lv/ta/id/269069-visparigie-buvnoteikumi</w:t>
      </w:r>
      <w:r>
        <w:t xml:space="preserve"> </w:t>
      </w:r>
      <w:r w:rsidRPr="005A18C1">
        <w:rPr>
          <w:i/>
          <w:iCs/>
        </w:rPr>
        <w:t xml:space="preserve">“2. Ēkas, kas nav saistītas ar radiācijas drošību (kodoliekārtas un radioaktīvo atkritumu pārvaldības objekti (valsts nozīmes jonizējošā starojuma objekti)), un ēkas ārpus Latvijas Republikas teritoriālajiem ūdeņiem un ekskluzīvās ekonomiskās zonas iedala šādi: 2.1. pirmās grupas ēkas: 2.1.1. </w:t>
      </w:r>
      <w:proofErr w:type="spellStart"/>
      <w:r w:rsidRPr="005A18C1">
        <w:rPr>
          <w:i/>
          <w:iCs/>
        </w:rPr>
        <w:t>vienstāva</w:t>
      </w:r>
      <w:proofErr w:type="spellEnd"/>
      <w:r w:rsidRPr="005A18C1">
        <w:rPr>
          <w:i/>
          <w:iCs/>
        </w:rPr>
        <w:t xml:space="preserve"> ēkas ar apbūves laukumu līdz 60 m2, tai skaitā </w:t>
      </w:r>
      <w:proofErr w:type="spellStart"/>
      <w:r w:rsidRPr="005A18C1">
        <w:rPr>
          <w:i/>
          <w:iCs/>
        </w:rPr>
        <w:t>mazēkas</w:t>
      </w:r>
      <w:proofErr w:type="spellEnd"/>
      <w:r w:rsidRPr="005A18C1">
        <w:rPr>
          <w:i/>
          <w:iCs/>
        </w:rPr>
        <w:t xml:space="preserve">; 2.1.2. transformatoru apakšstaciju ēkas ar spriegumu līdz 20 </w:t>
      </w:r>
      <w:proofErr w:type="spellStart"/>
      <w:r w:rsidRPr="005A18C1">
        <w:rPr>
          <w:i/>
          <w:iCs/>
        </w:rPr>
        <w:t>kV</w:t>
      </w:r>
      <w:proofErr w:type="spellEnd"/>
      <w:r w:rsidRPr="005A18C1">
        <w:rPr>
          <w:i/>
          <w:iCs/>
        </w:rPr>
        <w:t xml:space="preserve"> un apbūves laukumu līdz 60 m2; 2.2. trešās grupas ēkas: 2.2.1. ēkas, kurām ir vairāk nekā seši virszemes stāvi; 2.2.2. ēkas, kurām ir vairāk nekā viens apakšzemes stāvs; 2.2.3. publiskas ēkas ar kopējo platību, lielāku par 1000 m2; 2.2.4. rūpnieciskās ražošanas ēkas ar paredzēto </w:t>
      </w:r>
      <w:proofErr w:type="spellStart"/>
      <w:r w:rsidRPr="005A18C1">
        <w:rPr>
          <w:i/>
          <w:iCs/>
        </w:rPr>
        <w:t>ugunsslodzi</w:t>
      </w:r>
      <w:proofErr w:type="spellEnd"/>
      <w:r w:rsidRPr="005A18C1">
        <w:rPr>
          <w:i/>
          <w:iCs/>
        </w:rPr>
        <w:t xml:space="preserve">, lielāku par 600 MJ/m2; 2.2.5. rūpnieciskās ražošanas ēkas ar kopējo platību, lielāku par 2000 m2; 2.2.6. noliktavas ēkas ar paredzēto </w:t>
      </w:r>
      <w:proofErr w:type="spellStart"/>
      <w:r w:rsidRPr="005A18C1">
        <w:rPr>
          <w:i/>
          <w:iCs/>
        </w:rPr>
        <w:t>ugunsslodzi</w:t>
      </w:r>
      <w:proofErr w:type="spellEnd"/>
      <w:r w:rsidRPr="005A18C1">
        <w:rPr>
          <w:i/>
          <w:iCs/>
        </w:rPr>
        <w:t xml:space="preserve">, lielāku par 600 MJ/m2; 2.2.7. noliktavas ēkas ar kopējo platību, lielāku par 2000 m2; 2.2.8. katlumājas ar siltuma jaudu, lielāku par 100 MW; 2.2.9. elektroenerģijas apgādes ēkas ar elektrisko jaudu, lielāku par 2 MW; 2.2.10. transformatoru apakšstaciju ēkas ar spriegumu 110 </w:t>
      </w:r>
      <w:proofErr w:type="spellStart"/>
      <w:r w:rsidRPr="005A18C1">
        <w:rPr>
          <w:i/>
          <w:iCs/>
        </w:rPr>
        <w:t>kV</w:t>
      </w:r>
      <w:proofErr w:type="spellEnd"/>
      <w:r w:rsidRPr="005A18C1">
        <w:rPr>
          <w:i/>
          <w:iCs/>
        </w:rPr>
        <w:t xml:space="preserve"> vai augstāku; 2.3. otrās grupas ēkas ir ēkas, kuras nav minētas šā pielikuma 2.1. un 2.2. apakšpunktā.”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FEE3296"/>
    <w:name w:val="WW8Num23"/>
    <w:lvl w:ilvl="0">
      <w:start w:val="5"/>
      <w:numFmt w:val="decimal"/>
      <w:lvlText w:val="%1."/>
      <w:lvlJc w:val="left"/>
      <w:pPr>
        <w:tabs>
          <w:tab w:val="num" w:pos="0"/>
        </w:tabs>
        <w:ind w:left="360" w:hanging="360"/>
      </w:pPr>
      <w:rPr>
        <w:b w:val="0"/>
        <w:bCs/>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00000019"/>
    <w:name w:val="WW8Num25"/>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644" w:hanging="360"/>
      </w:pPr>
      <w:rPr>
        <w:b/>
        <w:sz w:val="22"/>
        <w:szCs w:val="22"/>
      </w:rPr>
    </w:lvl>
    <w:lvl w:ilvl="1">
      <w:start w:val="3"/>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0"/>
        </w:tabs>
        <w:ind w:left="660"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00000020"/>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bCs/>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E5C1189"/>
    <w:multiLevelType w:val="multilevel"/>
    <w:tmpl w:val="4352FDC8"/>
    <w:lvl w:ilvl="0">
      <w:start w:val="1"/>
      <w:numFmt w:val="decimal"/>
      <w:lvlText w:val="%1."/>
      <w:lvlJc w:val="left"/>
      <w:pPr>
        <w:tabs>
          <w:tab w:val="num" w:pos="851"/>
        </w:tabs>
        <w:ind w:left="851" w:hanging="851"/>
      </w:pPr>
    </w:lvl>
    <w:lvl w:ilvl="1">
      <w:start w:val="1"/>
      <w:numFmt w:val="decimal"/>
      <w:lvlText w:val="%1.%2."/>
      <w:lvlJc w:val="left"/>
      <w:pPr>
        <w:tabs>
          <w:tab w:val="num" w:pos="1419"/>
        </w:tabs>
        <w:ind w:left="1419"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5" w15:restartNumberingAfterBreak="0">
    <w:nsid w:val="16195ED9"/>
    <w:multiLevelType w:val="hybridMultilevel"/>
    <w:tmpl w:val="03FE7C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6301A6D"/>
    <w:multiLevelType w:val="multilevel"/>
    <w:tmpl w:val="31E226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85F4CA3"/>
    <w:multiLevelType w:val="multilevel"/>
    <w:tmpl w:val="7FBA9B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423A707F"/>
    <w:multiLevelType w:val="hybridMultilevel"/>
    <w:tmpl w:val="7EF632D2"/>
    <w:lvl w:ilvl="0" w:tplc="E1E00B5E">
      <w:start w:val="1"/>
      <w:numFmt w:val="lowerLetter"/>
      <w:lvlText w:val="%1)"/>
      <w:lvlJc w:val="left"/>
      <w:pPr>
        <w:ind w:left="720" w:hanging="360"/>
      </w:pPr>
      <w:rPr>
        <w:rFonts w:hint="default"/>
        <w:i/>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3247A3D"/>
    <w:multiLevelType w:val="hybridMultilevel"/>
    <w:tmpl w:val="029680E8"/>
    <w:lvl w:ilvl="0" w:tplc="7420649A">
      <w:start w:val="1"/>
      <w:numFmt w:val="lowerLetter"/>
      <w:lvlText w:val="%1)"/>
      <w:lvlJc w:val="left"/>
      <w:pPr>
        <w:ind w:left="369" w:hanging="360"/>
      </w:pPr>
      <w:rPr>
        <w:rFonts w:hint="default"/>
      </w:rPr>
    </w:lvl>
    <w:lvl w:ilvl="1" w:tplc="04260019" w:tentative="1">
      <w:start w:val="1"/>
      <w:numFmt w:val="lowerLetter"/>
      <w:lvlText w:val="%2."/>
      <w:lvlJc w:val="left"/>
      <w:pPr>
        <w:ind w:left="1089" w:hanging="360"/>
      </w:pPr>
    </w:lvl>
    <w:lvl w:ilvl="2" w:tplc="0426001B" w:tentative="1">
      <w:start w:val="1"/>
      <w:numFmt w:val="lowerRoman"/>
      <w:lvlText w:val="%3."/>
      <w:lvlJc w:val="right"/>
      <w:pPr>
        <w:ind w:left="1809" w:hanging="180"/>
      </w:pPr>
    </w:lvl>
    <w:lvl w:ilvl="3" w:tplc="0426000F" w:tentative="1">
      <w:start w:val="1"/>
      <w:numFmt w:val="decimal"/>
      <w:lvlText w:val="%4."/>
      <w:lvlJc w:val="left"/>
      <w:pPr>
        <w:ind w:left="2529" w:hanging="360"/>
      </w:pPr>
    </w:lvl>
    <w:lvl w:ilvl="4" w:tplc="04260019" w:tentative="1">
      <w:start w:val="1"/>
      <w:numFmt w:val="lowerLetter"/>
      <w:lvlText w:val="%5."/>
      <w:lvlJc w:val="left"/>
      <w:pPr>
        <w:ind w:left="3249" w:hanging="360"/>
      </w:pPr>
    </w:lvl>
    <w:lvl w:ilvl="5" w:tplc="0426001B" w:tentative="1">
      <w:start w:val="1"/>
      <w:numFmt w:val="lowerRoman"/>
      <w:lvlText w:val="%6."/>
      <w:lvlJc w:val="right"/>
      <w:pPr>
        <w:ind w:left="3969" w:hanging="180"/>
      </w:pPr>
    </w:lvl>
    <w:lvl w:ilvl="6" w:tplc="0426000F" w:tentative="1">
      <w:start w:val="1"/>
      <w:numFmt w:val="decimal"/>
      <w:lvlText w:val="%7."/>
      <w:lvlJc w:val="left"/>
      <w:pPr>
        <w:ind w:left="4689" w:hanging="360"/>
      </w:pPr>
    </w:lvl>
    <w:lvl w:ilvl="7" w:tplc="04260019" w:tentative="1">
      <w:start w:val="1"/>
      <w:numFmt w:val="lowerLetter"/>
      <w:lvlText w:val="%8."/>
      <w:lvlJc w:val="left"/>
      <w:pPr>
        <w:ind w:left="5409" w:hanging="360"/>
      </w:pPr>
    </w:lvl>
    <w:lvl w:ilvl="8" w:tplc="0426001B" w:tentative="1">
      <w:start w:val="1"/>
      <w:numFmt w:val="lowerRoman"/>
      <w:lvlText w:val="%9."/>
      <w:lvlJc w:val="right"/>
      <w:pPr>
        <w:ind w:left="6129" w:hanging="180"/>
      </w:pPr>
    </w:lvl>
  </w:abstractNum>
  <w:abstractNum w:abstractNumId="40" w15:restartNumberingAfterBreak="0">
    <w:nsid w:val="45AA6092"/>
    <w:multiLevelType w:val="multilevel"/>
    <w:tmpl w:val="221295BC"/>
    <w:lvl w:ilvl="0">
      <w:start w:val="25"/>
      <w:numFmt w:val="decimal"/>
      <w:lvlText w:val="%1."/>
      <w:lvlJc w:val="left"/>
      <w:pPr>
        <w:ind w:left="444" w:hanging="444"/>
      </w:pPr>
      <w:rPr>
        <w:rFonts w:hint="default"/>
        <w:sz w:val="22"/>
      </w:rPr>
    </w:lvl>
    <w:lvl w:ilvl="1">
      <w:start w:val="1"/>
      <w:numFmt w:val="decimal"/>
      <w:lvlText w:val="%1.%2."/>
      <w:lvlJc w:val="left"/>
      <w:pPr>
        <w:ind w:left="444" w:hanging="444"/>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1" w15:restartNumberingAfterBreak="0">
    <w:nsid w:val="5A831307"/>
    <w:multiLevelType w:val="multilevel"/>
    <w:tmpl w:val="50AAEAB2"/>
    <w:lvl w:ilvl="0">
      <w:start w:val="4"/>
      <w:numFmt w:val="decimal"/>
      <w:lvlText w:val="%1."/>
      <w:lvlJc w:val="left"/>
      <w:pPr>
        <w:ind w:left="360" w:hanging="360"/>
      </w:pPr>
      <w:rPr>
        <w:rFonts w:hint="default"/>
        <w:sz w:val="22"/>
      </w:rPr>
    </w:lvl>
    <w:lvl w:ilvl="1">
      <w:start w:val="1"/>
      <w:numFmt w:val="decimal"/>
      <w:lvlText w:val="%1.%2."/>
      <w:lvlJc w:val="left"/>
      <w:pPr>
        <w:ind w:left="1070" w:hanging="360"/>
      </w:pPr>
      <w:rPr>
        <w:rFonts w:hint="default"/>
        <w:sz w:val="22"/>
      </w:rPr>
    </w:lvl>
    <w:lvl w:ilvl="2">
      <w:start w:val="1"/>
      <w:numFmt w:val="decimal"/>
      <w:lvlText w:val="%1.%2.%3."/>
      <w:lvlJc w:val="left"/>
      <w:pPr>
        <w:ind w:left="2140" w:hanging="720"/>
      </w:pPr>
      <w:rPr>
        <w:rFonts w:hint="default"/>
        <w:sz w:val="22"/>
      </w:rPr>
    </w:lvl>
    <w:lvl w:ilvl="3">
      <w:start w:val="1"/>
      <w:numFmt w:val="decimal"/>
      <w:lvlText w:val="%1.%2.%3.%4."/>
      <w:lvlJc w:val="left"/>
      <w:pPr>
        <w:ind w:left="2850" w:hanging="720"/>
      </w:pPr>
      <w:rPr>
        <w:rFonts w:hint="default"/>
        <w:sz w:val="22"/>
      </w:rPr>
    </w:lvl>
    <w:lvl w:ilvl="4">
      <w:start w:val="1"/>
      <w:numFmt w:val="decimal"/>
      <w:lvlText w:val="%1.%2.%3.%4.%5."/>
      <w:lvlJc w:val="left"/>
      <w:pPr>
        <w:ind w:left="3920" w:hanging="1080"/>
      </w:pPr>
      <w:rPr>
        <w:rFonts w:hint="default"/>
        <w:sz w:val="22"/>
      </w:rPr>
    </w:lvl>
    <w:lvl w:ilvl="5">
      <w:start w:val="1"/>
      <w:numFmt w:val="decimal"/>
      <w:lvlText w:val="%1.%2.%3.%4.%5.%6."/>
      <w:lvlJc w:val="left"/>
      <w:pPr>
        <w:ind w:left="4630" w:hanging="1080"/>
      </w:pPr>
      <w:rPr>
        <w:rFonts w:hint="default"/>
        <w:sz w:val="22"/>
      </w:rPr>
    </w:lvl>
    <w:lvl w:ilvl="6">
      <w:start w:val="1"/>
      <w:numFmt w:val="decimal"/>
      <w:lvlText w:val="%1.%2.%3.%4.%5.%6.%7."/>
      <w:lvlJc w:val="left"/>
      <w:pPr>
        <w:ind w:left="5700" w:hanging="1440"/>
      </w:pPr>
      <w:rPr>
        <w:rFonts w:hint="default"/>
        <w:sz w:val="22"/>
      </w:rPr>
    </w:lvl>
    <w:lvl w:ilvl="7">
      <w:start w:val="1"/>
      <w:numFmt w:val="decimal"/>
      <w:lvlText w:val="%1.%2.%3.%4.%5.%6.%7.%8."/>
      <w:lvlJc w:val="left"/>
      <w:pPr>
        <w:ind w:left="6410" w:hanging="1440"/>
      </w:pPr>
      <w:rPr>
        <w:rFonts w:hint="default"/>
        <w:sz w:val="22"/>
      </w:rPr>
    </w:lvl>
    <w:lvl w:ilvl="8">
      <w:start w:val="1"/>
      <w:numFmt w:val="decimal"/>
      <w:lvlText w:val="%1.%2.%3.%4.%5.%6.%7.%8.%9."/>
      <w:lvlJc w:val="left"/>
      <w:pPr>
        <w:ind w:left="7480" w:hanging="1800"/>
      </w:pPr>
      <w:rPr>
        <w:rFonts w:hint="default"/>
        <w:sz w:val="22"/>
      </w:rPr>
    </w:lvl>
  </w:abstractNum>
  <w:abstractNum w:abstractNumId="42" w15:restartNumberingAfterBreak="0">
    <w:nsid w:val="620771D2"/>
    <w:multiLevelType w:val="multilevel"/>
    <w:tmpl w:val="B0145C80"/>
    <w:lvl w:ilvl="0">
      <w:start w:val="22"/>
      <w:numFmt w:val="decimal"/>
      <w:lvlText w:val="%1."/>
      <w:lvlJc w:val="left"/>
      <w:pPr>
        <w:ind w:left="480" w:hanging="480"/>
      </w:pPr>
      <w:rPr>
        <w:rFonts w:hint="default"/>
        <w:sz w:val="22"/>
      </w:rPr>
    </w:lvl>
    <w:lvl w:ilvl="1">
      <w:start w:val="1"/>
      <w:numFmt w:val="decimal"/>
      <w:lvlText w:val="%1.%2."/>
      <w:lvlJc w:val="left"/>
      <w:pPr>
        <w:ind w:left="1140" w:hanging="480"/>
      </w:pPr>
      <w:rPr>
        <w:rFonts w:hint="default"/>
        <w:sz w:val="22"/>
      </w:rPr>
    </w:lvl>
    <w:lvl w:ilvl="2">
      <w:start w:val="1"/>
      <w:numFmt w:val="decimal"/>
      <w:lvlText w:val="%1.%2.%3."/>
      <w:lvlJc w:val="left"/>
      <w:pPr>
        <w:ind w:left="2040" w:hanging="720"/>
      </w:pPr>
      <w:rPr>
        <w:rFonts w:hint="default"/>
        <w:sz w:val="22"/>
      </w:rPr>
    </w:lvl>
    <w:lvl w:ilvl="3">
      <w:start w:val="1"/>
      <w:numFmt w:val="decimal"/>
      <w:lvlText w:val="%1.%2.%3.%4."/>
      <w:lvlJc w:val="left"/>
      <w:pPr>
        <w:ind w:left="2700" w:hanging="720"/>
      </w:pPr>
      <w:rPr>
        <w:rFonts w:hint="default"/>
        <w:sz w:val="22"/>
      </w:rPr>
    </w:lvl>
    <w:lvl w:ilvl="4">
      <w:start w:val="1"/>
      <w:numFmt w:val="decimal"/>
      <w:lvlText w:val="%1.%2.%3.%4.%5."/>
      <w:lvlJc w:val="left"/>
      <w:pPr>
        <w:ind w:left="3720" w:hanging="1080"/>
      </w:pPr>
      <w:rPr>
        <w:rFonts w:hint="default"/>
        <w:sz w:val="22"/>
      </w:rPr>
    </w:lvl>
    <w:lvl w:ilvl="5">
      <w:start w:val="1"/>
      <w:numFmt w:val="decimal"/>
      <w:lvlText w:val="%1.%2.%3.%4.%5.%6."/>
      <w:lvlJc w:val="left"/>
      <w:pPr>
        <w:ind w:left="4380" w:hanging="1080"/>
      </w:pPr>
      <w:rPr>
        <w:rFonts w:hint="default"/>
        <w:sz w:val="22"/>
      </w:rPr>
    </w:lvl>
    <w:lvl w:ilvl="6">
      <w:start w:val="1"/>
      <w:numFmt w:val="decimal"/>
      <w:lvlText w:val="%1.%2.%3.%4.%5.%6.%7."/>
      <w:lvlJc w:val="left"/>
      <w:pPr>
        <w:ind w:left="5400" w:hanging="1440"/>
      </w:pPr>
      <w:rPr>
        <w:rFonts w:hint="default"/>
        <w:sz w:val="22"/>
      </w:rPr>
    </w:lvl>
    <w:lvl w:ilvl="7">
      <w:start w:val="1"/>
      <w:numFmt w:val="decimal"/>
      <w:lvlText w:val="%1.%2.%3.%4.%5.%6.%7.%8."/>
      <w:lvlJc w:val="left"/>
      <w:pPr>
        <w:ind w:left="6060" w:hanging="1440"/>
      </w:pPr>
      <w:rPr>
        <w:rFonts w:hint="default"/>
        <w:sz w:val="22"/>
      </w:rPr>
    </w:lvl>
    <w:lvl w:ilvl="8">
      <w:start w:val="1"/>
      <w:numFmt w:val="decimal"/>
      <w:lvlText w:val="%1.%2.%3.%4.%5.%6.%7.%8.%9."/>
      <w:lvlJc w:val="left"/>
      <w:pPr>
        <w:ind w:left="7080" w:hanging="1800"/>
      </w:pPr>
      <w:rPr>
        <w:rFonts w:hint="default"/>
        <w:sz w:val="22"/>
      </w:rPr>
    </w:lvl>
  </w:abstractNum>
  <w:abstractNum w:abstractNumId="43" w15:restartNumberingAfterBreak="0">
    <w:nsid w:val="627E3B14"/>
    <w:multiLevelType w:val="multilevel"/>
    <w:tmpl w:val="6C3A826C"/>
    <w:lvl w:ilvl="0">
      <w:start w:val="28"/>
      <w:numFmt w:val="decimal"/>
      <w:lvlText w:val="%1."/>
      <w:lvlJc w:val="left"/>
      <w:pPr>
        <w:ind w:left="480" w:hanging="480"/>
      </w:pPr>
      <w:rPr>
        <w:rFonts w:hint="default"/>
        <w:b/>
        <w:bCs/>
        <w:sz w:val="22"/>
      </w:rPr>
    </w:lvl>
    <w:lvl w:ilvl="1">
      <w:start w:val="1"/>
      <w:numFmt w:val="decimal"/>
      <w:lvlText w:val="%1.%2."/>
      <w:lvlJc w:val="left"/>
      <w:pPr>
        <w:ind w:left="1048" w:hanging="480"/>
      </w:pPr>
      <w:rPr>
        <w:rFonts w:hint="default"/>
        <w:sz w:val="22"/>
      </w:rPr>
    </w:lvl>
    <w:lvl w:ilvl="2">
      <w:start w:val="1"/>
      <w:numFmt w:val="decimal"/>
      <w:lvlText w:val="%1.%2.%3."/>
      <w:lvlJc w:val="left"/>
      <w:pPr>
        <w:ind w:left="2574" w:hanging="720"/>
      </w:pPr>
      <w:rPr>
        <w:rFonts w:hint="default"/>
        <w:sz w:val="22"/>
      </w:rPr>
    </w:lvl>
    <w:lvl w:ilvl="3">
      <w:start w:val="1"/>
      <w:numFmt w:val="decimal"/>
      <w:lvlText w:val="%1.%2.%3.%4."/>
      <w:lvlJc w:val="left"/>
      <w:pPr>
        <w:ind w:left="3501" w:hanging="720"/>
      </w:pPr>
      <w:rPr>
        <w:rFonts w:hint="default"/>
        <w:sz w:val="22"/>
      </w:rPr>
    </w:lvl>
    <w:lvl w:ilvl="4">
      <w:start w:val="1"/>
      <w:numFmt w:val="decimal"/>
      <w:lvlText w:val="%1.%2.%3.%4.%5."/>
      <w:lvlJc w:val="left"/>
      <w:pPr>
        <w:ind w:left="4788" w:hanging="1080"/>
      </w:pPr>
      <w:rPr>
        <w:rFonts w:hint="default"/>
        <w:sz w:val="22"/>
      </w:rPr>
    </w:lvl>
    <w:lvl w:ilvl="5">
      <w:start w:val="1"/>
      <w:numFmt w:val="decimal"/>
      <w:lvlText w:val="%1.%2.%3.%4.%5.%6."/>
      <w:lvlJc w:val="left"/>
      <w:pPr>
        <w:ind w:left="5715" w:hanging="1080"/>
      </w:pPr>
      <w:rPr>
        <w:rFonts w:hint="default"/>
        <w:sz w:val="22"/>
      </w:rPr>
    </w:lvl>
    <w:lvl w:ilvl="6">
      <w:start w:val="1"/>
      <w:numFmt w:val="decimal"/>
      <w:lvlText w:val="%1.%2.%3.%4.%5.%6.%7."/>
      <w:lvlJc w:val="left"/>
      <w:pPr>
        <w:ind w:left="7002" w:hanging="1440"/>
      </w:pPr>
      <w:rPr>
        <w:rFonts w:hint="default"/>
        <w:sz w:val="22"/>
      </w:rPr>
    </w:lvl>
    <w:lvl w:ilvl="7">
      <w:start w:val="1"/>
      <w:numFmt w:val="decimal"/>
      <w:lvlText w:val="%1.%2.%3.%4.%5.%6.%7.%8."/>
      <w:lvlJc w:val="left"/>
      <w:pPr>
        <w:ind w:left="7929" w:hanging="1440"/>
      </w:pPr>
      <w:rPr>
        <w:rFonts w:hint="default"/>
        <w:sz w:val="22"/>
      </w:rPr>
    </w:lvl>
    <w:lvl w:ilvl="8">
      <w:start w:val="1"/>
      <w:numFmt w:val="decimal"/>
      <w:lvlText w:val="%1.%2.%3.%4.%5.%6.%7.%8.%9."/>
      <w:lvlJc w:val="left"/>
      <w:pPr>
        <w:ind w:left="9216" w:hanging="1800"/>
      </w:pPr>
      <w:rPr>
        <w:rFonts w:hint="default"/>
        <w:sz w:val="22"/>
      </w:rPr>
    </w:lvl>
  </w:abstractNum>
  <w:abstractNum w:abstractNumId="44" w15:restartNumberingAfterBreak="0">
    <w:nsid w:val="63922389"/>
    <w:multiLevelType w:val="hybridMultilevel"/>
    <w:tmpl w:val="03FE7C0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75202DE8"/>
    <w:multiLevelType w:val="multilevel"/>
    <w:tmpl w:val="2E3AE9DC"/>
    <w:lvl w:ilvl="0">
      <w:start w:val="5"/>
      <w:numFmt w:val="decimal"/>
      <w:lvlText w:val="%1."/>
      <w:lvlJc w:val="left"/>
      <w:pPr>
        <w:ind w:left="360" w:hanging="360"/>
      </w:pPr>
      <w:rPr>
        <w:rFonts w:hint="default"/>
        <w:b/>
      </w:rPr>
    </w:lvl>
    <w:lvl w:ilvl="1">
      <w:start w:val="1"/>
      <w:numFmt w:val="decimal"/>
      <w:lvlText w:val="%1.%2."/>
      <w:lvlJc w:val="left"/>
      <w:pPr>
        <w:ind w:left="5464"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7" w15:restartNumberingAfterBreak="0">
    <w:nsid w:val="7C260246"/>
    <w:multiLevelType w:val="multilevel"/>
    <w:tmpl w:val="EFA05FAE"/>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45"/>
  </w:num>
  <w:num w:numId="36">
    <w:abstractNumId w:val="37"/>
  </w:num>
  <w:num w:numId="37">
    <w:abstractNumId w:val="46"/>
  </w:num>
  <w:num w:numId="38">
    <w:abstractNumId w:val="38"/>
  </w:num>
  <w:num w:numId="39">
    <w:abstractNumId w:val="34"/>
  </w:num>
  <w:num w:numId="40">
    <w:abstractNumId w:val="36"/>
  </w:num>
  <w:num w:numId="41">
    <w:abstractNumId w:val="43"/>
  </w:num>
  <w:num w:numId="42">
    <w:abstractNumId w:val="47"/>
  </w:num>
  <w:num w:numId="43">
    <w:abstractNumId w:val="41"/>
  </w:num>
  <w:num w:numId="44">
    <w:abstractNumId w:val="40"/>
  </w:num>
  <w:num w:numId="45">
    <w:abstractNumId w:val="39"/>
  </w:num>
  <w:num w:numId="46">
    <w:abstractNumId w:val="44"/>
  </w:num>
  <w:num w:numId="47">
    <w:abstractNumId w:val="3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899"/>
    <w:rsid w:val="00001224"/>
    <w:rsid w:val="00003842"/>
    <w:rsid w:val="000044E1"/>
    <w:rsid w:val="000274EF"/>
    <w:rsid w:val="00035444"/>
    <w:rsid w:val="000355F4"/>
    <w:rsid w:val="00040E2C"/>
    <w:rsid w:val="00041E2F"/>
    <w:rsid w:val="00042C03"/>
    <w:rsid w:val="00046979"/>
    <w:rsid w:val="00060CDE"/>
    <w:rsid w:val="00061F23"/>
    <w:rsid w:val="0008065C"/>
    <w:rsid w:val="00082EDC"/>
    <w:rsid w:val="000939CB"/>
    <w:rsid w:val="000950DE"/>
    <w:rsid w:val="000976BF"/>
    <w:rsid w:val="0009772E"/>
    <w:rsid w:val="000A1B8D"/>
    <w:rsid w:val="000A3711"/>
    <w:rsid w:val="000A4C5C"/>
    <w:rsid w:val="000A5EF0"/>
    <w:rsid w:val="000A7F9A"/>
    <w:rsid w:val="000B1497"/>
    <w:rsid w:val="000B27DA"/>
    <w:rsid w:val="000D08A1"/>
    <w:rsid w:val="000D57F3"/>
    <w:rsid w:val="000D5AC9"/>
    <w:rsid w:val="000D6FC4"/>
    <w:rsid w:val="000D7664"/>
    <w:rsid w:val="000E5FD7"/>
    <w:rsid w:val="00102162"/>
    <w:rsid w:val="00102BB3"/>
    <w:rsid w:val="00104BA9"/>
    <w:rsid w:val="0010579F"/>
    <w:rsid w:val="001058EE"/>
    <w:rsid w:val="0012313C"/>
    <w:rsid w:val="00130CC0"/>
    <w:rsid w:val="001333E8"/>
    <w:rsid w:val="00133A6F"/>
    <w:rsid w:val="0014263C"/>
    <w:rsid w:val="001554D3"/>
    <w:rsid w:val="00165258"/>
    <w:rsid w:val="001655D6"/>
    <w:rsid w:val="001671F0"/>
    <w:rsid w:val="001672E3"/>
    <w:rsid w:val="00167ECA"/>
    <w:rsid w:val="00175679"/>
    <w:rsid w:val="00180037"/>
    <w:rsid w:val="00180D6D"/>
    <w:rsid w:val="0018623E"/>
    <w:rsid w:val="00195031"/>
    <w:rsid w:val="001A0314"/>
    <w:rsid w:val="001A1B0C"/>
    <w:rsid w:val="001B3CC4"/>
    <w:rsid w:val="001B7450"/>
    <w:rsid w:val="001C0788"/>
    <w:rsid w:val="001D14DD"/>
    <w:rsid w:val="001D3193"/>
    <w:rsid w:val="00203517"/>
    <w:rsid w:val="00203E4F"/>
    <w:rsid w:val="00204418"/>
    <w:rsid w:val="002067F3"/>
    <w:rsid w:val="00206EAC"/>
    <w:rsid w:val="00210088"/>
    <w:rsid w:val="00210A92"/>
    <w:rsid w:val="00212803"/>
    <w:rsid w:val="0021476A"/>
    <w:rsid w:val="002161E0"/>
    <w:rsid w:val="00217081"/>
    <w:rsid w:val="002178D2"/>
    <w:rsid w:val="002201FC"/>
    <w:rsid w:val="00256464"/>
    <w:rsid w:val="00257967"/>
    <w:rsid w:val="0026324B"/>
    <w:rsid w:val="00267A6D"/>
    <w:rsid w:val="00272D08"/>
    <w:rsid w:val="002806D5"/>
    <w:rsid w:val="00282A91"/>
    <w:rsid w:val="00283C09"/>
    <w:rsid w:val="00285318"/>
    <w:rsid w:val="00292FC2"/>
    <w:rsid w:val="002A3349"/>
    <w:rsid w:val="002A3A8D"/>
    <w:rsid w:val="002C1A5F"/>
    <w:rsid w:val="002C5D7A"/>
    <w:rsid w:val="002C6AAF"/>
    <w:rsid w:val="002C78BF"/>
    <w:rsid w:val="002D2BB1"/>
    <w:rsid w:val="002D2F84"/>
    <w:rsid w:val="002D6CE2"/>
    <w:rsid w:val="002D71C4"/>
    <w:rsid w:val="002E23BD"/>
    <w:rsid w:val="002F25BC"/>
    <w:rsid w:val="00327BDC"/>
    <w:rsid w:val="00342FF2"/>
    <w:rsid w:val="00345574"/>
    <w:rsid w:val="003527B8"/>
    <w:rsid w:val="00357776"/>
    <w:rsid w:val="00362728"/>
    <w:rsid w:val="00367BB6"/>
    <w:rsid w:val="00371D0D"/>
    <w:rsid w:val="00373DD1"/>
    <w:rsid w:val="0037636D"/>
    <w:rsid w:val="00382BD1"/>
    <w:rsid w:val="00393DEA"/>
    <w:rsid w:val="003B085E"/>
    <w:rsid w:val="003C70A0"/>
    <w:rsid w:val="003D5CF3"/>
    <w:rsid w:val="003D76D9"/>
    <w:rsid w:val="003E02E7"/>
    <w:rsid w:val="003E5324"/>
    <w:rsid w:val="003E55C8"/>
    <w:rsid w:val="003E73D9"/>
    <w:rsid w:val="003F13C9"/>
    <w:rsid w:val="003F403D"/>
    <w:rsid w:val="003F4079"/>
    <w:rsid w:val="004037A7"/>
    <w:rsid w:val="00405F66"/>
    <w:rsid w:val="00413303"/>
    <w:rsid w:val="00414F0B"/>
    <w:rsid w:val="00420792"/>
    <w:rsid w:val="00421AE1"/>
    <w:rsid w:val="00426207"/>
    <w:rsid w:val="00426532"/>
    <w:rsid w:val="00431330"/>
    <w:rsid w:val="004320C5"/>
    <w:rsid w:val="00433360"/>
    <w:rsid w:val="00435AE0"/>
    <w:rsid w:val="00435F9A"/>
    <w:rsid w:val="004418B2"/>
    <w:rsid w:val="004430DB"/>
    <w:rsid w:val="00446B89"/>
    <w:rsid w:val="00451C57"/>
    <w:rsid w:val="00456199"/>
    <w:rsid w:val="004604CB"/>
    <w:rsid w:val="00471FA6"/>
    <w:rsid w:val="00476BDB"/>
    <w:rsid w:val="004812AE"/>
    <w:rsid w:val="00482131"/>
    <w:rsid w:val="00486431"/>
    <w:rsid w:val="00492CE6"/>
    <w:rsid w:val="004A35E4"/>
    <w:rsid w:val="004A5DA0"/>
    <w:rsid w:val="004B58DB"/>
    <w:rsid w:val="004C36DC"/>
    <w:rsid w:val="004E0C10"/>
    <w:rsid w:val="004E4C93"/>
    <w:rsid w:val="004E7C25"/>
    <w:rsid w:val="005079F8"/>
    <w:rsid w:val="005207DB"/>
    <w:rsid w:val="0052123B"/>
    <w:rsid w:val="00524972"/>
    <w:rsid w:val="005255AC"/>
    <w:rsid w:val="00531E4F"/>
    <w:rsid w:val="005415B6"/>
    <w:rsid w:val="005469DB"/>
    <w:rsid w:val="00546A95"/>
    <w:rsid w:val="00552F2A"/>
    <w:rsid w:val="00554FE3"/>
    <w:rsid w:val="00560ECB"/>
    <w:rsid w:val="00562901"/>
    <w:rsid w:val="0056622F"/>
    <w:rsid w:val="00586A84"/>
    <w:rsid w:val="005910B8"/>
    <w:rsid w:val="00595473"/>
    <w:rsid w:val="005A0E13"/>
    <w:rsid w:val="005A18C1"/>
    <w:rsid w:val="005A1B8B"/>
    <w:rsid w:val="005A3748"/>
    <w:rsid w:val="005A4669"/>
    <w:rsid w:val="005A6464"/>
    <w:rsid w:val="005C000A"/>
    <w:rsid w:val="005C0AC6"/>
    <w:rsid w:val="005D1AA0"/>
    <w:rsid w:val="005D229D"/>
    <w:rsid w:val="005E5B4F"/>
    <w:rsid w:val="005F0908"/>
    <w:rsid w:val="005F233C"/>
    <w:rsid w:val="005F2709"/>
    <w:rsid w:val="005F58A3"/>
    <w:rsid w:val="00605472"/>
    <w:rsid w:val="006116B2"/>
    <w:rsid w:val="00623468"/>
    <w:rsid w:val="006303EE"/>
    <w:rsid w:val="006316DB"/>
    <w:rsid w:val="00642002"/>
    <w:rsid w:val="006471DB"/>
    <w:rsid w:val="00655DA6"/>
    <w:rsid w:val="00656C97"/>
    <w:rsid w:val="00662CDE"/>
    <w:rsid w:val="00666A6D"/>
    <w:rsid w:val="00670716"/>
    <w:rsid w:val="006712EA"/>
    <w:rsid w:val="00674D5B"/>
    <w:rsid w:val="00677D07"/>
    <w:rsid w:val="006838D2"/>
    <w:rsid w:val="006846AE"/>
    <w:rsid w:val="006901BC"/>
    <w:rsid w:val="006951A0"/>
    <w:rsid w:val="006A24E4"/>
    <w:rsid w:val="006A74BE"/>
    <w:rsid w:val="006C06B9"/>
    <w:rsid w:val="006D07F9"/>
    <w:rsid w:val="006D0A46"/>
    <w:rsid w:val="006D140D"/>
    <w:rsid w:val="006D2A55"/>
    <w:rsid w:val="006D51D3"/>
    <w:rsid w:val="006D64BE"/>
    <w:rsid w:val="006E10C6"/>
    <w:rsid w:val="007005D0"/>
    <w:rsid w:val="007008BC"/>
    <w:rsid w:val="00710B93"/>
    <w:rsid w:val="00711815"/>
    <w:rsid w:val="00712A97"/>
    <w:rsid w:val="00716241"/>
    <w:rsid w:val="00717844"/>
    <w:rsid w:val="0072342E"/>
    <w:rsid w:val="007352DD"/>
    <w:rsid w:val="00737E28"/>
    <w:rsid w:val="00741FF9"/>
    <w:rsid w:val="00744A33"/>
    <w:rsid w:val="00746A43"/>
    <w:rsid w:val="00753536"/>
    <w:rsid w:val="00754D63"/>
    <w:rsid w:val="00755699"/>
    <w:rsid w:val="00764DC4"/>
    <w:rsid w:val="0077166D"/>
    <w:rsid w:val="00771765"/>
    <w:rsid w:val="00771D33"/>
    <w:rsid w:val="0077512D"/>
    <w:rsid w:val="00776C3F"/>
    <w:rsid w:val="00783183"/>
    <w:rsid w:val="00784C11"/>
    <w:rsid w:val="0078655B"/>
    <w:rsid w:val="0078702D"/>
    <w:rsid w:val="007917EA"/>
    <w:rsid w:val="00793B6C"/>
    <w:rsid w:val="007973BD"/>
    <w:rsid w:val="007A0D0C"/>
    <w:rsid w:val="007A27C7"/>
    <w:rsid w:val="007A52D8"/>
    <w:rsid w:val="007B5962"/>
    <w:rsid w:val="007C1C19"/>
    <w:rsid w:val="007C2049"/>
    <w:rsid w:val="007C642E"/>
    <w:rsid w:val="007D7D64"/>
    <w:rsid w:val="007E034C"/>
    <w:rsid w:val="007E2490"/>
    <w:rsid w:val="007E3A92"/>
    <w:rsid w:val="007E6C1D"/>
    <w:rsid w:val="008041FC"/>
    <w:rsid w:val="0081520F"/>
    <w:rsid w:val="008166C2"/>
    <w:rsid w:val="008171A8"/>
    <w:rsid w:val="008175AC"/>
    <w:rsid w:val="008211CD"/>
    <w:rsid w:val="008316C4"/>
    <w:rsid w:val="00843C2C"/>
    <w:rsid w:val="00845FA9"/>
    <w:rsid w:val="008462AE"/>
    <w:rsid w:val="008507B1"/>
    <w:rsid w:val="00854786"/>
    <w:rsid w:val="0086073D"/>
    <w:rsid w:val="00864846"/>
    <w:rsid w:val="00885B61"/>
    <w:rsid w:val="00893339"/>
    <w:rsid w:val="0089621A"/>
    <w:rsid w:val="008A3454"/>
    <w:rsid w:val="008B3CE4"/>
    <w:rsid w:val="008B423B"/>
    <w:rsid w:val="008B6095"/>
    <w:rsid w:val="008B6D16"/>
    <w:rsid w:val="008C4B59"/>
    <w:rsid w:val="008C540B"/>
    <w:rsid w:val="008D55B7"/>
    <w:rsid w:val="008E1B93"/>
    <w:rsid w:val="008E5A60"/>
    <w:rsid w:val="008F0041"/>
    <w:rsid w:val="008F2739"/>
    <w:rsid w:val="008F304B"/>
    <w:rsid w:val="008F3DCB"/>
    <w:rsid w:val="00900FF7"/>
    <w:rsid w:val="0090241A"/>
    <w:rsid w:val="00902C63"/>
    <w:rsid w:val="00906C1A"/>
    <w:rsid w:val="00920D65"/>
    <w:rsid w:val="009235CB"/>
    <w:rsid w:val="00930983"/>
    <w:rsid w:val="009378BB"/>
    <w:rsid w:val="00944D83"/>
    <w:rsid w:val="00950EC1"/>
    <w:rsid w:val="0096167D"/>
    <w:rsid w:val="0096456C"/>
    <w:rsid w:val="00980130"/>
    <w:rsid w:val="00990D45"/>
    <w:rsid w:val="0099181A"/>
    <w:rsid w:val="0099280E"/>
    <w:rsid w:val="009A090B"/>
    <w:rsid w:val="009C13DE"/>
    <w:rsid w:val="009C7572"/>
    <w:rsid w:val="009D74C0"/>
    <w:rsid w:val="009D7EA1"/>
    <w:rsid w:val="009E335E"/>
    <w:rsid w:val="009E52C5"/>
    <w:rsid w:val="009F09ED"/>
    <w:rsid w:val="009F152F"/>
    <w:rsid w:val="00A007B0"/>
    <w:rsid w:val="00A00FB1"/>
    <w:rsid w:val="00A0139D"/>
    <w:rsid w:val="00A02C9D"/>
    <w:rsid w:val="00A074D9"/>
    <w:rsid w:val="00A15383"/>
    <w:rsid w:val="00A15ACC"/>
    <w:rsid w:val="00A23FE3"/>
    <w:rsid w:val="00A321B9"/>
    <w:rsid w:val="00A43735"/>
    <w:rsid w:val="00A501CB"/>
    <w:rsid w:val="00A57759"/>
    <w:rsid w:val="00A618CC"/>
    <w:rsid w:val="00A64E99"/>
    <w:rsid w:val="00A77C38"/>
    <w:rsid w:val="00A81399"/>
    <w:rsid w:val="00A873EC"/>
    <w:rsid w:val="00A9208E"/>
    <w:rsid w:val="00A93E21"/>
    <w:rsid w:val="00A94FCB"/>
    <w:rsid w:val="00A9584A"/>
    <w:rsid w:val="00A96ACC"/>
    <w:rsid w:val="00AA7663"/>
    <w:rsid w:val="00AB08D7"/>
    <w:rsid w:val="00AB0A41"/>
    <w:rsid w:val="00AB4D7A"/>
    <w:rsid w:val="00AC1C8A"/>
    <w:rsid w:val="00AC7B11"/>
    <w:rsid w:val="00AD1857"/>
    <w:rsid w:val="00AD1DC7"/>
    <w:rsid w:val="00AD4218"/>
    <w:rsid w:val="00AD63DF"/>
    <w:rsid w:val="00AD73D6"/>
    <w:rsid w:val="00AE3E71"/>
    <w:rsid w:val="00AF04F3"/>
    <w:rsid w:val="00AF15B4"/>
    <w:rsid w:val="00B02793"/>
    <w:rsid w:val="00B053D0"/>
    <w:rsid w:val="00B068B0"/>
    <w:rsid w:val="00B11AE4"/>
    <w:rsid w:val="00B17902"/>
    <w:rsid w:val="00B213E2"/>
    <w:rsid w:val="00B235AA"/>
    <w:rsid w:val="00B26657"/>
    <w:rsid w:val="00B2723F"/>
    <w:rsid w:val="00B27283"/>
    <w:rsid w:val="00B379FE"/>
    <w:rsid w:val="00B46A73"/>
    <w:rsid w:val="00B47BB5"/>
    <w:rsid w:val="00B50EF0"/>
    <w:rsid w:val="00B5107A"/>
    <w:rsid w:val="00B6328C"/>
    <w:rsid w:val="00B66499"/>
    <w:rsid w:val="00B70222"/>
    <w:rsid w:val="00B7194F"/>
    <w:rsid w:val="00B806CE"/>
    <w:rsid w:val="00B80FC1"/>
    <w:rsid w:val="00B8142C"/>
    <w:rsid w:val="00B818B1"/>
    <w:rsid w:val="00B82373"/>
    <w:rsid w:val="00B849AF"/>
    <w:rsid w:val="00BB0757"/>
    <w:rsid w:val="00BB4826"/>
    <w:rsid w:val="00BC070A"/>
    <w:rsid w:val="00BD185A"/>
    <w:rsid w:val="00BD2900"/>
    <w:rsid w:val="00BD4137"/>
    <w:rsid w:val="00BD4B30"/>
    <w:rsid w:val="00BE54BC"/>
    <w:rsid w:val="00BF4CAE"/>
    <w:rsid w:val="00BF6A98"/>
    <w:rsid w:val="00BF792B"/>
    <w:rsid w:val="00C108E1"/>
    <w:rsid w:val="00C115D1"/>
    <w:rsid w:val="00C12263"/>
    <w:rsid w:val="00C12CEA"/>
    <w:rsid w:val="00C14CA1"/>
    <w:rsid w:val="00C15E13"/>
    <w:rsid w:val="00C30C41"/>
    <w:rsid w:val="00C31ACB"/>
    <w:rsid w:val="00C321F9"/>
    <w:rsid w:val="00C37BE3"/>
    <w:rsid w:val="00C57EF5"/>
    <w:rsid w:val="00C62B77"/>
    <w:rsid w:val="00C6323F"/>
    <w:rsid w:val="00C637E9"/>
    <w:rsid w:val="00C672FF"/>
    <w:rsid w:val="00C732BF"/>
    <w:rsid w:val="00C7712A"/>
    <w:rsid w:val="00CA3E1A"/>
    <w:rsid w:val="00CB0932"/>
    <w:rsid w:val="00CB1BAA"/>
    <w:rsid w:val="00CC623B"/>
    <w:rsid w:val="00CE5AAA"/>
    <w:rsid w:val="00CE7915"/>
    <w:rsid w:val="00CF4576"/>
    <w:rsid w:val="00D04B9C"/>
    <w:rsid w:val="00D04E43"/>
    <w:rsid w:val="00D16B5D"/>
    <w:rsid w:val="00D31376"/>
    <w:rsid w:val="00D318CF"/>
    <w:rsid w:val="00D32F55"/>
    <w:rsid w:val="00D434BD"/>
    <w:rsid w:val="00D52ADB"/>
    <w:rsid w:val="00D57F10"/>
    <w:rsid w:val="00D60BF2"/>
    <w:rsid w:val="00D77143"/>
    <w:rsid w:val="00D77370"/>
    <w:rsid w:val="00D81583"/>
    <w:rsid w:val="00D90FDB"/>
    <w:rsid w:val="00D95FA0"/>
    <w:rsid w:val="00DA0418"/>
    <w:rsid w:val="00DA1F42"/>
    <w:rsid w:val="00DA635B"/>
    <w:rsid w:val="00DA6707"/>
    <w:rsid w:val="00DB0B2A"/>
    <w:rsid w:val="00DB3B0A"/>
    <w:rsid w:val="00DC5F13"/>
    <w:rsid w:val="00DD094E"/>
    <w:rsid w:val="00DE750E"/>
    <w:rsid w:val="00DF6AA6"/>
    <w:rsid w:val="00E03C68"/>
    <w:rsid w:val="00E077DC"/>
    <w:rsid w:val="00E16C31"/>
    <w:rsid w:val="00E2081C"/>
    <w:rsid w:val="00E21C15"/>
    <w:rsid w:val="00E22F7F"/>
    <w:rsid w:val="00E260B5"/>
    <w:rsid w:val="00E27B9E"/>
    <w:rsid w:val="00E317D6"/>
    <w:rsid w:val="00E427DA"/>
    <w:rsid w:val="00E42C46"/>
    <w:rsid w:val="00E43147"/>
    <w:rsid w:val="00E43B75"/>
    <w:rsid w:val="00E45836"/>
    <w:rsid w:val="00E46A10"/>
    <w:rsid w:val="00E52F74"/>
    <w:rsid w:val="00E56F34"/>
    <w:rsid w:val="00E63246"/>
    <w:rsid w:val="00E646C5"/>
    <w:rsid w:val="00E66E10"/>
    <w:rsid w:val="00E7056B"/>
    <w:rsid w:val="00E72F6B"/>
    <w:rsid w:val="00E83CB8"/>
    <w:rsid w:val="00E928AE"/>
    <w:rsid w:val="00E92AA7"/>
    <w:rsid w:val="00E944B0"/>
    <w:rsid w:val="00EA08F3"/>
    <w:rsid w:val="00EA5BEF"/>
    <w:rsid w:val="00EA5E08"/>
    <w:rsid w:val="00EA649B"/>
    <w:rsid w:val="00EA6E19"/>
    <w:rsid w:val="00EB7C21"/>
    <w:rsid w:val="00EC0E14"/>
    <w:rsid w:val="00EC32FC"/>
    <w:rsid w:val="00EC3C81"/>
    <w:rsid w:val="00EC56AF"/>
    <w:rsid w:val="00ED1431"/>
    <w:rsid w:val="00ED42DA"/>
    <w:rsid w:val="00ED69CE"/>
    <w:rsid w:val="00EE1E6C"/>
    <w:rsid w:val="00EE7291"/>
    <w:rsid w:val="00EF7BAD"/>
    <w:rsid w:val="00F14868"/>
    <w:rsid w:val="00F167E7"/>
    <w:rsid w:val="00F175C0"/>
    <w:rsid w:val="00F2604F"/>
    <w:rsid w:val="00F30774"/>
    <w:rsid w:val="00F3248D"/>
    <w:rsid w:val="00F327C0"/>
    <w:rsid w:val="00F33ABD"/>
    <w:rsid w:val="00F36C9D"/>
    <w:rsid w:val="00F43730"/>
    <w:rsid w:val="00F44CA4"/>
    <w:rsid w:val="00F45DE9"/>
    <w:rsid w:val="00F52E3D"/>
    <w:rsid w:val="00F70B34"/>
    <w:rsid w:val="00F70CA9"/>
    <w:rsid w:val="00F73EA5"/>
    <w:rsid w:val="00F74611"/>
    <w:rsid w:val="00F85DE1"/>
    <w:rsid w:val="00F87A5F"/>
    <w:rsid w:val="00F9227D"/>
    <w:rsid w:val="00F95CEC"/>
    <w:rsid w:val="00F96852"/>
    <w:rsid w:val="00F97E82"/>
    <w:rsid w:val="00FA3899"/>
    <w:rsid w:val="00FC2781"/>
    <w:rsid w:val="00FC7DC0"/>
    <w:rsid w:val="00FD4154"/>
    <w:rsid w:val="00FD5D6F"/>
    <w:rsid w:val="00FE0F71"/>
    <w:rsid w:val="00FE64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
    <w:basedOn w:val="Parasts"/>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ub.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epirkumi@kekava.lv" TargetMode="Externa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294FF-56F6-4E07-8A52-F826129D5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31473</Words>
  <Characters>17940</Characters>
  <Application>Microsoft Office Word</Application>
  <DocSecurity>0</DocSecurity>
  <Lines>149</Lines>
  <Paragraphs>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49315</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Leimane</dc:creator>
  <cp:keywords/>
  <cp:lastModifiedBy>Solvita</cp:lastModifiedBy>
  <cp:revision>12</cp:revision>
  <cp:lastPrinted>2023-03-17T12:51:00Z</cp:lastPrinted>
  <dcterms:created xsi:type="dcterms:W3CDTF">2024-07-09T09:00:00Z</dcterms:created>
  <dcterms:modified xsi:type="dcterms:W3CDTF">2024-07-11T13:12:00Z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