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BF985" w14:textId="77777777" w:rsidR="00967F01" w:rsidRPr="0068278E" w:rsidRDefault="00967F01">
      <w:pPr>
        <w:jc w:val="right"/>
        <w:rPr>
          <w:rFonts w:eastAsia="Times New Roman"/>
          <w:b/>
          <w:lang w:val="lv-LV"/>
        </w:rPr>
      </w:pPr>
      <w:r w:rsidRPr="0068278E">
        <w:rPr>
          <w:rFonts w:eastAsia="Times New Roman"/>
          <w:b/>
          <w:lang w:val="lv-LV"/>
        </w:rPr>
        <w:t>4.</w:t>
      </w:r>
      <w:r w:rsidR="00892E15" w:rsidRPr="0068278E">
        <w:rPr>
          <w:rFonts w:eastAsia="Times New Roman"/>
          <w:b/>
          <w:lang w:val="lv-LV"/>
        </w:rPr>
        <w:t xml:space="preserve"> </w:t>
      </w:r>
      <w:r w:rsidRPr="0068278E">
        <w:rPr>
          <w:rFonts w:eastAsia="Times New Roman"/>
          <w:b/>
          <w:lang w:val="lv-LV"/>
        </w:rPr>
        <w:t>pielikums</w:t>
      </w:r>
    </w:p>
    <w:p w14:paraId="45A005B5" w14:textId="77777777" w:rsidR="00967F01" w:rsidRPr="00C262CC" w:rsidRDefault="00967F01">
      <w:pPr>
        <w:spacing w:line="20" w:lineRule="atLeast"/>
        <w:jc w:val="center"/>
        <w:rPr>
          <w:rFonts w:eastAsia="Times New Roman"/>
          <w:b/>
          <w:caps/>
          <w:lang w:val="lv-LV"/>
        </w:rPr>
      </w:pPr>
    </w:p>
    <w:p w14:paraId="2707D8E8" w14:textId="77777777" w:rsidR="00967F01" w:rsidRPr="00C262CC" w:rsidRDefault="00967F01">
      <w:pPr>
        <w:spacing w:line="20" w:lineRule="atLeast"/>
        <w:jc w:val="center"/>
        <w:rPr>
          <w:rFonts w:eastAsia="Times New Roman"/>
          <w:b/>
          <w:caps/>
          <w:lang w:val="lv-LV"/>
        </w:rPr>
      </w:pPr>
      <w:r w:rsidRPr="00C262CC">
        <w:rPr>
          <w:rFonts w:eastAsia="Times New Roman"/>
          <w:b/>
          <w:caps/>
          <w:lang w:val="lv-LV"/>
        </w:rPr>
        <w:t>TEHNISKAIS PIEDĀVĀJUMS</w:t>
      </w:r>
    </w:p>
    <w:p w14:paraId="73190230" w14:textId="77777777" w:rsidR="00967F01" w:rsidRPr="00C262CC" w:rsidRDefault="00967F01">
      <w:pPr>
        <w:spacing w:after="120" w:line="20" w:lineRule="atLeast"/>
        <w:jc w:val="center"/>
        <w:rPr>
          <w:bCs/>
          <w:i/>
          <w:lang w:val="lv-LV"/>
        </w:rPr>
      </w:pPr>
      <w:r w:rsidRPr="00C262CC">
        <w:rPr>
          <w:bCs/>
          <w:i/>
          <w:lang w:val="lv-LV"/>
        </w:rPr>
        <w:t>(veidne)</w:t>
      </w:r>
    </w:p>
    <w:p w14:paraId="2175D756" w14:textId="77777777" w:rsidR="00967F01" w:rsidRPr="00C262CC" w:rsidRDefault="00967F01">
      <w:pPr>
        <w:pStyle w:val="ListParagraph"/>
        <w:numPr>
          <w:ilvl w:val="1"/>
          <w:numId w:val="1"/>
        </w:numPr>
        <w:spacing w:after="120"/>
        <w:jc w:val="both"/>
        <w:rPr>
          <w:lang w:val="lv-LV"/>
        </w:rPr>
      </w:pPr>
      <w:r w:rsidRPr="00C262CC">
        <w:rPr>
          <w:lang w:val="lv-LV"/>
        </w:rPr>
        <w:t>Pretendents, iesniedzot tehnisko piedāvājumu, atbilstoši EIS e</w:t>
      </w:r>
      <w:r w:rsidRPr="00C262CC">
        <w:rPr>
          <w:lang w:val="lv-LV"/>
        </w:rPr>
        <w:noBreakHyphen/>
        <w:t xml:space="preserve">konkursu apakšsistēmā Konkursa sadaļā publicētajām formām, norāda nepieciešamo informāciju tā, lai komisija spētu objektīvi pārliecināties par iesniegtā piedāvājuma atbilstību tehniskajai specifikācijai un nolikuma prasībām. </w:t>
      </w:r>
    </w:p>
    <w:p w14:paraId="40D2C74C" w14:textId="77777777" w:rsidR="00967F01" w:rsidRDefault="00967F01">
      <w:pPr>
        <w:pStyle w:val="ListParagraph"/>
        <w:numPr>
          <w:ilvl w:val="1"/>
          <w:numId w:val="1"/>
        </w:numPr>
        <w:spacing w:after="120"/>
        <w:ind w:left="0" w:firstLine="0"/>
        <w:jc w:val="both"/>
        <w:rPr>
          <w:lang w:val="lv-LV"/>
        </w:rPr>
      </w:pPr>
      <w:r w:rsidRPr="00C262CC">
        <w:rPr>
          <w:lang w:val="lv-LV"/>
        </w:rPr>
        <w:t xml:space="preserve"> Pretendentam jāsagatavo tehniskais piedāvājums, ņemot vērā visus nolikuma tehniskās specifikācijas nosacījumus.</w:t>
      </w:r>
    </w:p>
    <w:p w14:paraId="71348C44" w14:textId="77777777" w:rsidR="004602EC" w:rsidRPr="004602EC" w:rsidRDefault="004602EC" w:rsidP="004602EC">
      <w:pPr>
        <w:pStyle w:val="ListParagraph"/>
        <w:numPr>
          <w:ilvl w:val="1"/>
          <w:numId w:val="1"/>
        </w:numPr>
        <w:spacing w:after="120"/>
        <w:jc w:val="both"/>
        <w:rPr>
          <w:lang w:val="lv-LV"/>
        </w:rPr>
      </w:pPr>
      <w:r w:rsidRPr="00C262CC">
        <w:rPr>
          <w:lang w:val="lv-LV"/>
        </w:rPr>
        <w:t>Pretendentam tehnisk</w:t>
      </w:r>
      <w:r>
        <w:rPr>
          <w:lang w:val="lv-LV"/>
        </w:rPr>
        <w:t>ajā</w:t>
      </w:r>
      <w:r w:rsidRPr="00C262CC">
        <w:rPr>
          <w:lang w:val="lv-LV"/>
        </w:rPr>
        <w:t xml:space="preserve"> piedāvājum</w:t>
      </w:r>
      <w:r>
        <w:rPr>
          <w:lang w:val="lv-LV"/>
        </w:rPr>
        <w:t>ā</w:t>
      </w:r>
      <w:r w:rsidRPr="004602EC">
        <w:rPr>
          <w:lang w:val="lv-LV"/>
        </w:rPr>
        <w:t xml:space="preserve"> </w:t>
      </w:r>
      <w:r w:rsidRPr="00C262CC">
        <w:rPr>
          <w:lang w:val="lv-LV"/>
        </w:rPr>
        <w:t xml:space="preserve">jāsagatavo </w:t>
      </w:r>
      <w:r w:rsidR="006239B2">
        <w:rPr>
          <w:lang w:val="lv-LV"/>
        </w:rPr>
        <w:t xml:space="preserve">detalizēts </w:t>
      </w:r>
      <w:r>
        <w:rPr>
          <w:lang w:val="lv-LV"/>
        </w:rPr>
        <w:t>p</w:t>
      </w:r>
      <w:r w:rsidRPr="004602EC">
        <w:rPr>
          <w:lang w:val="lv-LV"/>
        </w:rPr>
        <w:t>akalpojuma apraksts:</w:t>
      </w:r>
    </w:p>
    <w:p w14:paraId="07F60EDB" w14:textId="77777777" w:rsidR="004602EC" w:rsidRDefault="004602EC" w:rsidP="004602EC">
      <w:pPr>
        <w:pStyle w:val="ListParagraph"/>
        <w:numPr>
          <w:ilvl w:val="1"/>
          <w:numId w:val="5"/>
        </w:numPr>
        <w:spacing w:after="120"/>
        <w:ind w:left="426"/>
        <w:jc w:val="both"/>
        <w:rPr>
          <w:lang w:val="lv-LV"/>
        </w:rPr>
      </w:pPr>
      <w:r w:rsidRPr="004602EC">
        <w:rPr>
          <w:lang w:val="lv-LV"/>
        </w:rPr>
        <w:t xml:space="preserve">Piedāvāto izpildāmo darbu un </w:t>
      </w:r>
      <w:r w:rsidR="006239B2">
        <w:rPr>
          <w:lang w:val="lv-LV"/>
        </w:rPr>
        <w:t xml:space="preserve">visu </w:t>
      </w:r>
      <w:r w:rsidRPr="004602EC">
        <w:rPr>
          <w:lang w:val="lv-LV"/>
        </w:rPr>
        <w:t>veicamo pasākumu apraksts, raksturojot to mijiedarbību,</w:t>
      </w:r>
    </w:p>
    <w:p w14:paraId="05A4AEAB" w14:textId="77777777" w:rsidR="004602EC" w:rsidRDefault="004602EC" w:rsidP="004602EC">
      <w:pPr>
        <w:pStyle w:val="ListParagraph"/>
        <w:numPr>
          <w:ilvl w:val="1"/>
          <w:numId w:val="5"/>
        </w:numPr>
        <w:spacing w:after="120"/>
        <w:ind w:left="284" w:hanging="173"/>
        <w:jc w:val="both"/>
        <w:rPr>
          <w:lang w:val="lv-LV"/>
        </w:rPr>
      </w:pPr>
      <w:r w:rsidRPr="004602EC">
        <w:rPr>
          <w:lang w:val="lv-LV"/>
        </w:rPr>
        <w:t>Pakalpojuma sniegšanai piedāvāto metožu un līdzekļu apraksts atsevišķi katram izpildāmajam darbam un veicamajam pasākumam kā minimums iekļaujot, bet neaprobežojoties ar uzraudzību būvdarbu uzraudzību objektā, dokumentu aprites un pareizības kontroli, paveikto darba apjomu pārbaudi, kontroli un akceptēšanu, iespējamo pušu strīdu risināšanu</w:t>
      </w:r>
      <w:r>
        <w:rPr>
          <w:lang w:val="lv-LV"/>
        </w:rPr>
        <w:t>, speciālistu noslodzi</w:t>
      </w:r>
      <w:r w:rsidRPr="004602EC">
        <w:rPr>
          <w:lang w:val="lv-LV"/>
        </w:rPr>
        <w:t xml:space="preserve"> u.c.</w:t>
      </w:r>
    </w:p>
    <w:p w14:paraId="19CD9810" w14:textId="77777777" w:rsidR="004602EC" w:rsidRDefault="004602EC" w:rsidP="004602EC">
      <w:pPr>
        <w:pStyle w:val="ListParagraph"/>
        <w:numPr>
          <w:ilvl w:val="1"/>
          <w:numId w:val="5"/>
        </w:numPr>
        <w:spacing w:after="120"/>
        <w:ind w:left="284" w:hanging="173"/>
        <w:jc w:val="both"/>
        <w:rPr>
          <w:lang w:val="lv-LV"/>
        </w:rPr>
      </w:pPr>
      <w:r w:rsidRPr="004602EC">
        <w:rPr>
          <w:lang w:val="lv-LV"/>
        </w:rPr>
        <w:t>Pakalpojuma sniegšanai nodrošinātais tehnisk</w:t>
      </w:r>
      <w:r w:rsidR="006239B2">
        <w:rPr>
          <w:lang w:val="lv-LV"/>
        </w:rPr>
        <w:t>ā</w:t>
      </w:r>
      <w:r w:rsidRPr="004602EC">
        <w:rPr>
          <w:lang w:val="lv-LV"/>
        </w:rPr>
        <w:t xml:space="preserve"> aprīkojuma</w:t>
      </w:r>
      <w:r w:rsidR="006239B2">
        <w:rPr>
          <w:lang w:val="lv-LV"/>
        </w:rPr>
        <w:t xml:space="preserve"> uzskaitījums.</w:t>
      </w:r>
    </w:p>
    <w:p w14:paraId="7F4F4B4A" w14:textId="77777777" w:rsidR="004602EC" w:rsidRDefault="004602EC" w:rsidP="004602EC">
      <w:pPr>
        <w:pStyle w:val="ListParagraph"/>
        <w:numPr>
          <w:ilvl w:val="1"/>
          <w:numId w:val="5"/>
        </w:numPr>
        <w:spacing w:after="120"/>
        <w:ind w:left="284" w:hanging="173"/>
        <w:jc w:val="both"/>
        <w:rPr>
          <w:lang w:val="lv-LV"/>
        </w:rPr>
      </w:pPr>
      <w:r w:rsidRPr="004602EC">
        <w:rPr>
          <w:lang w:val="lv-LV"/>
        </w:rPr>
        <w:t>Pakalpojuma sniegšanai nepieciešamās informācijas apraksts</w:t>
      </w:r>
      <w:r w:rsidR="006239B2">
        <w:rPr>
          <w:lang w:val="lv-LV"/>
        </w:rPr>
        <w:t>.</w:t>
      </w:r>
    </w:p>
    <w:p w14:paraId="20085FE7" w14:textId="77777777" w:rsidR="004602EC" w:rsidRDefault="004602EC" w:rsidP="004602EC">
      <w:pPr>
        <w:pStyle w:val="ListParagraph"/>
        <w:numPr>
          <w:ilvl w:val="1"/>
          <w:numId w:val="5"/>
        </w:numPr>
        <w:spacing w:after="120"/>
        <w:ind w:left="284" w:hanging="173"/>
        <w:jc w:val="both"/>
        <w:rPr>
          <w:lang w:val="lv-LV"/>
        </w:rPr>
      </w:pPr>
      <w:r w:rsidRPr="004602EC">
        <w:rPr>
          <w:lang w:val="lv-LV"/>
        </w:rPr>
        <w:t>Pakalpojuma sniegšanas galveno risku un pieņēmumu raksturojums, kā arī rīcības apraksts risku iestāšanās gadījumā un/vai preventīvās darbības, lai šie riski neiestātos.</w:t>
      </w:r>
    </w:p>
    <w:p w14:paraId="7C53EADE" w14:textId="77777777" w:rsidR="004602EC" w:rsidRDefault="004602EC" w:rsidP="004602EC">
      <w:pPr>
        <w:pStyle w:val="ListParagraph"/>
        <w:numPr>
          <w:ilvl w:val="1"/>
          <w:numId w:val="5"/>
        </w:numPr>
        <w:spacing w:after="120"/>
        <w:ind w:left="284" w:hanging="173"/>
        <w:jc w:val="both"/>
        <w:rPr>
          <w:lang w:val="lv-LV"/>
        </w:rPr>
      </w:pPr>
      <w:r w:rsidRPr="004602EC">
        <w:rPr>
          <w:lang w:val="lv-LV"/>
        </w:rPr>
        <w:t>Pakalpojuma sniegšanas organizatoriskās struktūras apraksts.</w:t>
      </w:r>
    </w:p>
    <w:p w14:paraId="3A665191" w14:textId="77777777" w:rsidR="004602EC" w:rsidRDefault="004602EC" w:rsidP="004602EC">
      <w:pPr>
        <w:pStyle w:val="ListParagraph"/>
        <w:numPr>
          <w:ilvl w:val="1"/>
          <w:numId w:val="5"/>
        </w:numPr>
        <w:spacing w:after="120"/>
        <w:ind w:left="284" w:hanging="173"/>
        <w:jc w:val="both"/>
        <w:rPr>
          <w:lang w:val="lv-LV"/>
        </w:rPr>
      </w:pPr>
      <w:r w:rsidRPr="004602EC">
        <w:rPr>
          <w:lang w:val="lv-LV"/>
        </w:rPr>
        <w:t>Izpildāmo darbu un veicamo pasākumu, tai skaitā ziņojumu iesniegšana saskaņā ar Tehnisko specifikāciju</w:t>
      </w:r>
      <w:r w:rsidR="006239B2">
        <w:rPr>
          <w:lang w:val="lv-LV"/>
        </w:rPr>
        <w:t>.</w:t>
      </w:r>
    </w:p>
    <w:p w14:paraId="4CF38601" w14:textId="08274225" w:rsidR="003D04C5" w:rsidRDefault="003D04C5" w:rsidP="004602EC">
      <w:pPr>
        <w:pStyle w:val="ListParagraph"/>
        <w:numPr>
          <w:ilvl w:val="1"/>
          <w:numId w:val="5"/>
        </w:numPr>
        <w:spacing w:after="120"/>
        <w:ind w:left="284" w:hanging="173"/>
        <w:jc w:val="both"/>
        <w:rPr>
          <w:lang w:val="lv-LV"/>
        </w:rPr>
      </w:pPr>
      <w:r>
        <w:rPr>
          <w:lang w:val="lv-LV"/>
        </w:rPr>
        <w:t>Pakalpojumā iesaistīto specialistu laika grafiku.</w:t>
      </w:r>
    </w:p>
    <w:sectPr w:rsidR="003D04C5">
      <w:pgSz w:w="11906" w:h="16838"/>
      <w:pgMar w:top="1440" w:right="1800" w:bottom="1440" w:left="1800" w:header="720" w:footer="720" w:gutter="0"/>
      <w:cols w:space="720"/>
      <w:docGrid w:linePitch="36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2"/>
      <w:numFmt w:val="decimal"/>
      <w:lvlText w:val="%1."/>
      <w:lvlJc w:val="left"/>
      <w:pPr>
        <w:tabs>
          <w:tab w:val="num" w:pos="0"/>
        </w:tabs>
        <w:ind w:left="360" w:hanging="360"/>
      </w:pPr>
      <w:rPr>
        <w:b/>
        <w:i w:val="0"/>
        <w:sz w:val="28"/>
        <w:szCs w:val="28"/>
      </w:rPr>
    </w:lvl>
    <w:lvl w:ilvl="1">
      <w:start w:val="1"/>
      <w:numFmt w:val="decimal"/>
      <w:lvlText w:val="%2."/>
      <w:lvlJc w:val="left"/>
      <w:pPr>
        <w:tabs>
          <w:tab w:val="num" w:pos="0"/>
        </w:tabs>
        <w:ind w:left="394" w:hanging="360"/>
      </w:pPr>
      <w:rPr>
        <w:rFonts w:eastAsia="Calibri" w:cs="Times New Roman"/>
        <w:b w:val="0"/>
        <w:i w:val="0"/>
        <w:sz w:val="24"/>
      </w:rPr>
    </w:lvl>
    <w:lvl w:ilvl="2">
      <w:start w:val="1"/>
      <w:numFmt w:val="decimal"/>
      <w:lvlText w:val="%1.%2.%3."/>
      <w:lvlJc w:val="left"/>
      <w:pPr>
        <w:tabs>
          <w:tab w:val="num" w:pos="0"/>
        </w:tabs>
        <w:ind w:left="1713" w:hanging="720"/>
      </w:pPr>
      <w:rPr>
        <w:b w:val="0"/>
        <w:i w:val="0"/>
        <w:sz w:val="24"/>
      </w:rPr>
    </w:lvl>
    <w:lvl w:ilvl="3">
      <w:start w:val="1"/>
      <w:numFmt w:val="decimal"/>
      <w:lvlText w:val="%1.%2.%3.%4."/>
      <w:lvlJc w:val="left"/>
      <w:pPr>
        <w:tabs>
          <w:tab w:val="num" w:pos="0"/>
        </w:tabs>
        <w:ind w:left="1997" w:hanging="720"/>
      </w:pPr>
      <w:rPr>
        <w:b w:val="0"/>
        <w:sz w:val="24"/>
        <w:szCs w:val="24"/>
      </w:rPr>
    </w:lvl>
    <w:lvl w:ilvl="4">
      <w:start w:val="1"/>
      <w:numFmt w:val="decimal"/>
      <w:lvlText w:val="%1.%2.%3.%4.%5."/>
      <w:lvlJc w:val="left"/>
      <w:pPr>
        <w:tabs>
          <w:tab w:val="num" w:pos="0"/>
        </w:tabs>
        <w:ind w:left="1216" w:hanging="1080"/>
      </w:pPr>
    </w:lvl>
    <w:lvl w:ilvl="5">
      <w:start w:val="1"/>
      <w:numFmt w:val="decimal"/>
      <w:lvlText w:val="%1.%2.%3.%4.%5.%6."/>
      <w:lvlJc w:val="left"/>
      <w:pPr>
        <w:tabs>
          <w:tab w:val="num" w:pos="0"/>
        </w:tabs>
        <w:ind w:left="1250" w:hanging="1080"/>
      </w:pPr>
    </w:lvl>
    <w:lvl w:ilvl="6">
      <w:start w:val="1"/>
      <w:numFmt w:val="decimal"/>
      <w:lvlText w:val="%1.%2.%3.%4.%5.%6.%7."/>
      <w:lvlJc w:val="left"/>
      <w:pPr>
        <w:tabs>
          <w:tab w:val="num" w:pos="0"/>
        </w:tabs>
        <w:ind w:left="1644" w:hanging="1440"/>
      </w:pPr>
    </w:lvl>
    <w:lvl w:ilvl="7">
      <w:start w:val="1"/>
      <w:numFmt w:val="decimal"/>
      <w:lvlText w:val="%1.%2.%3.%4.%5.%6.%7.%8."/>
      <w:lvlJc w:val="left"/>
      <w:pPr>
        <w:tabs>
          <w:tab w:val="num" w:pos="0"/>
        </w:tabs>
        <w:ind w:left="1678" w:hanging="1440"/>
      </w:pPr>
    </w:lvl>
    <w:lvl w:ilvl="8">
      <w:start w:val="1"/>
      <w:numFmt w:val="decimal"/>
      <w:lvlText w:val="%1.%2.%3.%4.%5.%6.%7.%8.%9."/>
      <w:lvlJc w:val="left"/>
      <w:pPr>
        <w:tabs>
          <w:tab w:val="num" w:pos="0"/>
        </w:tabs>
        <w:ind w:left="2072" w:hanging="1800"/>
      </w:pPr>
    </w:lvl>
  </w:abstractNum>
  <w:abstractNum w:abstractNumId="1" w15:restartNumberingAfterBreak="0">
    <w:nsid w:val="00000002"/>
    <w:multiLevelType w:val="multilevel"/>
    <w:tmpl w:val="00000002"/>
    <w:name w:val="WWNum2"/>
    <w:lvl w:ilvl="0">
      <w:start w:val="3"/>
      <w:numFmt w:val="decimal"/>
      <w:lvlText w:val="%1."/>
      <w:lvlJc w:val="left"/>
      <w:pPr>
        <w:tabs>
          <w:tab w:val="num" w:pos="0"/>
        </w:tabs>
        <w:ind w:left="360" w:hanging="360"/>
      </w:pPr>
      <w:rPr>
        <w:b w:val="0"/>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2706" w:hanging="720"/>
      </w:pPr>
      <w:rPr>
        <w:b w:val="0"/>
      </w:rPr>
    </w:lvl>
    <w:lvl w:ilvl="3">
      <w:start w:val="1"/>
      <w:numFmt w:val="decimal"/>
      <w:lvlText w:val="%1.%2.%3.%4."/>
      <w:lvlJc w:val="left"/>
      <w:pPr>
        <w:tabs>
          <w:tab w:val="num" w:pos="0"/>
        </w:tabs>
        <w:ind w:left="3699" w:hanging="720"/>
      </w:pPr>
      <w:rPr>
        <w:b w:val="0"/>
      </w:rPr>
    </w:lvl>
    <w:lvl w:ilvl="4">
      <w:start w:val="1"/>
      <w:numFmt w:val="decimal"/>
      <w:lvlText w:val="%1.%2.%3.%4.%5."/>
      <w:lvlJc w:val="left"/>
      <w:pPr>
        <w:tabs>
          <w:tab w:val="num" w:pos="0"/>
        </w:tabs>
        <w:ind w:left="5052" w:hanging="1080"/>
      </w:pPr>
      <w:rPr>
        <w:b w:val="0"/>
      </w:rPr>
    </w:lvl>
    <w:lvl w:ilvl="5">
      <w:start w:val="1"/>
      <w:numFmt w:val="decimal"/>
      <w:lvlText w:val="%1.%2.%3.%4.%5.%6."/>
      <w:lvlJc w:val="left"/>
      <w:pPr>
        <w:tabs>
          <w:tab w:val="num" w:pos="0"/>
        </w:tabs>
        <w:ind w:left="6045" w:hanging="1080"/>
      </w:pPr>
      <w:rPr>
        <w:b w:val="0"/>
      </w:rPr>
    </w:lvl>
    <w:lvl w:ilvl="6">
      <w:start w:val="1"/>
      <w:numFmt w:val="decimal"/>
      <w:lvlText w:val="%1.%2.%3.%4.%5.%6.%7."/>
      <w:lvlJc w:val="left"/>
      <w:pPr>
        <w:tabs>
          <w:tab w:val="num" w:pos="0"/>
        </w:tabs>
        <w:ind w:left="7398" w:hanging="1440"/>
      </w:pPr>
      <w:rPr>
        <w:b w:val="0"/>
      </w:rPr>
    </w:lvl>
    <w:lvl w:ilvl="7">
      <w:start w:val="1"/>
      <w:numFmt w:val="decimal"/>
      <w:lvlText w:val="%1.%2.%3.%4.%5.%6.%7.%8."/>
      <w:lvlJc w:val="left"/>
      <w:pPr>
        <w:tabs>
          <w:tab w:val="num" w:pos="0"/>
        </w:tabs>
        <w:ind w:left="8391" w:hanging="1440"/>
      </w:pPr>
      <w:rPr>
        <w:b w:val="0"/>
      </w:rPr>
    </w:lvl>
    <w:lvl w:ilvl="8">
      <w:start w:val="1"/>
      <w:numFmt w:val="decimal"/>
      <w:lvlText w:val="%1.%2.%3.%4.%5.%6.%7.%8.%9."/>
      <w:lvlJc w:val="left"/>
      <w:pPr>
        <w:tabs>
          <w:tab w:val="num" w:pos="0"/>
        </w:tabs>
        <w:ind w:left="9744" w:hanging="1800"/>
      </w:pPr>
      <w:rPr>
        <w:b w:val="0"/>
      </w:rPr>
    </w:lvl>
  </w:abstractNum>
  <w:abstractNum w:abstractNumId="2" w15:restartNumberingAfterBreak="0">
    <w:nsid w:val="00000003"/>
    <w:multiLevelType w:val="multilevel"/>
    <w:tmpl w:val="00000003"/>
    <w:name w:val="WWNum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 w15:restartNumberingAfterBreak="0">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1307178E"/>
    <w:multiLevelType w:val="multilevel"/>
    <w:tmpl w:val="A476CF80"/>
    <w:lvl w:ilvl="0">
      <w:start w:val="3"/>
      <w:numFmt w:val="decimal"/>
      <w:lvlText w:val="%1."/>
      <w:lvlJc w:val="left"/>
      <w:pPr>
        <w:ind w:left="360" w:hanging="360"/>
      </w:pPr>
      <w:rPr>
        <w:rFonts w:hint="default"/>
      </w:rPr>
    </w:lvl>
    <w:lvl w:ilvl="1">
      <w:start w:val="1"/>
      <w:numFmt w:val="decimal"/>
      <w:lvlText w:val="%1.%2."/>
      <w:lvlJc w:val="left"/>
      <w:pPr>
        <w:ind w:left="754" w:hanging="360"/>
      </w:pPr>
      <w:rPr>
        <w:rFonts w:hint="default"/>
      </w:rPr>
    </w:lvl>
    <w:lvl w:ilvl="2">
      <w:start w:val="1"/>
      <w:numFmt w:val="decimal"/>
      <w:lvlText w:val="%1.%2.%3."/>
      <w:lvlJc w:val="left"/>
      <w:pPr>
        <w:ind w:left="1508" w:hanging="720"/>
      </w:pPr>
      <w:rPr>
        <w:rFonts w:hint="default"/>
      </w:rPr>
    </w:lvl>
    <w:lvl w:ilvl="3">
      <w:start w:val="1"/>
      <w:numFmt w:val="decimal"/>
      <w:lvlText w:val="%1.%2.%3.%4."/>
      <w:lvlJc w:val="left"/>
      <w:pPr>
        <w:ind w:left="1902" w:hanging="720"/>
      </w:pPr>
      <w:rPr>
        <w:rFonts w:hint="default"/>
      </w:rPr>
    </w:lvl>
    <w:lvl w:ilvl="4">
      <w:start w:val="1"/>
      <w:numFmt w:val="decimal"/>
      <w:lvlText w:val="%1.%2.%3.%4.%5."/>
      <w:lvlJc w:val="left"/>
      <w:pPr>
        <w:ind w:left="2656" w:hanging="1080"/>
      </w:pPr>
      <w:rPr>
        <w:rFonts w:hint="default"/>
      </w:rPr>
    </w:lvl>
    <w:lvl w:ilvl="5">
      <w:start w:val="1"/>
      <w:numFmt w:val="decimal"/>
      <w:lvlText w:val="%1.%2.%3.%4.%5.%6."/>
      <w:lvlJc w:val="left"/>
      <w:pPr>
        <w:ind w:left="3050" w:hanging="1080"/>
      </w:pPr>
      <w:rPr>
        <w:rFonts w:hint="default"/>
      </w:rPr>
    </w:lvl>
    <w:lvl w:ilvl="6">
      <w:start w:val="1"/>
      <w:numFmt w:val="decimal"/>
      <w:lvlText w:val="%1.%2.%3.%4.%5.%6.%7."/>
      <w:lvlJc w:val="left"/>
      <w:pPr>
        <w:ind w:left="3804" w:hanging="1440"/>
      </w:pPr>
      <w:rPr>
        <w:rFonts w:hint="default"/>
      </w:rPr>
    </w:lvl>
    <w:lvl w:ilvl="7">
      <w:start w:val="1"/>
      <w:numFmt w:val="decimal"/>
      <w:lvlText w:val="%1.%2.%3.%4.%5.%6.%7.%8."/>
      <w:lvlJc w:val="left"/>
      <w:pPr>
        <w:ind w:left="4198" w:hanging="1440"/>
      </w:pPr>
      <w:rPr>
        <w:rFonts w:hint="default"/>
      </w:rPr>
    </w:lvl>
    <w:lvl w:ilvl="8">
      <w:start w:val="1"/>
      <w:numFmt w:val="decimal"/>
      <w:lvlText w:val="%1.%2.%3.%4.%5.%6.%7.%8.%9."/>
      <w:lvlJc w:val="left"/>
      <w:pPr>
        <w:ind w:left="4952" w:hanging="1800"/>
      </w:pPr>
      <w:rPr>
        <w:rFonts w:hint="default"/>
      </w:rPr>
    </w:lvl>
  </w:abstractNum>
  <w:num w:numId="1" w16cid:durableId="2012291680">
    <w:abstractNumId w:val="0"/>
  </w:num>
  <w:num w:numId="2" w16cid:durableId="1724937776">
    <w:abstractNumId w:val="1"/>
  </w:num>
  <w:num w:numId="3" w16cid:durableId="1893080017">
    <w:abstractNumId w:val="2"/>
  </w:num>
  <w:num w:numId="4" w16cid:durableId="1378163938">
    <w:abstractNumId w:val="3"/>
  </w:num>
  <w:num w:numId="5" w16cid:durableId="11653171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3BB"/>
    <w:rsid w:val="000F3266"/>
    <w:rsid w:val="001660CD"/>
    <w:rsid w:val="001969FF"/>
    <w:rsid w:val="00291750"/>
    <w:rsid w:val="003D04C5"/>
    <w:rsid w:val="003F0BC8"/>
    <w:rsid w:val="004602EC"/>
    <w:rsid w:val="00477C5A"/>
    <w:rsid w:val="006239B2"/>
    <w:rsid w:val="00647CF2"/>
    <w:rsid w:val="0068278E"/>
    <w:rsid w:val="00731DD3"/>
    <w:rsid w:val="007950C8"/>
    <w:rsid w:val="0086358A"/>
    <w:rsid w:val="00892E15"/>
    <w:rsid w:val="00967F01"/>
    <w:rsid w:val="009855C5"/>
    <w:rsid w:val="009903F5"/>
    <w:rsid w:val="009D62A4"/>
    <w:rsid w:val="00A03F1A"/>
    <w:rsid w:val="00A37116"/>
    <w:rsid w:val="00BD03BB"/>
    <w:rsid w:val="00BE6DCB"/>
    <w:rsid w:val="00C262CC"/>
    <w:rsid w:val="00CB5A27"/>
    <w:rsid w:val="00CC4502"/>
    <w:rsid w:val="00CD19BF"/>
    <w:rsid w:val="00CF378A"/>
    <w:rsid w:val="00E9763A"/>
    <w:rsid w:val="00EA4B61"/>
    <w:rsid w:val="00F30707"/>
    <w:rsid w:val="00F4196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720624"/>
  <w15:chartTrackingRefBased/>
  <w15:docId w15:val="{F60F5050-670F-4F9A-B7EF-C18856419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00" w:lineRule="atLeast"/>
    </w:pPr>
    <w:rPr>
      <w:rFonts w:eastAsia="Calibri"/>
      <w:color w:val="000000"/>
      <w:kern w:val="1"/>
      <w:sz w:val="24"/>
      <w:szCs w:val="24"/>
      <w:lang w:val="en-US"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rPr>
      <w:rFonts w:ascii="Calibri" w:eastAsia="Calibri" w:hAnsi="Calibri" w:cs="Times New Roman"/>
    </w:rPr>
  </w:style>
  <w:style w:type="character" w:customStyle="1" w:styleId="None">
    <w:name w:val="None"/>
  </w:style>
  <w:style w:type="character" w:customStyle="1" w:styleId="ListLabel1">
    <w:name w:val="ListLabel 1"/>
    <w:rPr>
      <w:b/>
      <w:i w:val="0"/>
      <w:sz w:val="28"/>
      <w:szCs w:val="28"/>
    </w:rPr>
  </w:style>
  <w:style w:type="character" w:customStyle="1" w:styleId="ListLabel2">
    <w:name w:val="ListLabel 2"/>
    <w:rPr>
      <w:rFonts w:eastAsia="Calibri" w:cs="Times New Roman"/>
      <w:b w:val="0"/>
      <w:i w:val="0"/>
      <w:sz w:val="24"/>
    </w:rPr>
  </w:style>
  <w:style w:type="character" w:customStyle="1" w:styleId="ListLabel3">
    <w:name w:val="ListLabel 3"/>
    <w:rPr>
      <w:b w:val="0"/>
      <w:i w:val="0"/>
      <w:sz w:val="24"/>
    </w:rPr>
  </w:style>
  <w:style w:type="character" w:customStyle="1" w:styleId="ListLabel4">
    <w:name w:val="ListLabel 4"/>
    <w:rPr>
      <w:b w:val="0"/>
      <w:sz w:val="24"/>
      <w:szCs w:val="24"/>
    </w:rPr>
  </w:style>
  <w:style w:type="character" w:customStyle="1" w:styleId="ListLabel5">
    <w:name w:val="ListLabel 5"/>
    <w:rPr>
      <w:b w:val="0"/>
    </w:rPr>
  </w:style>
  <w:style w:type="paragraph" w:customStyle="1" w:styleId="Heading">
    <w:name w:val="Heading"/>
    <w:basedOn w:val="Normal"/>
    <w:next w:val="BodyText"/>
    <w:pPr>
      <w:keepNext/>
      <w:spacing w:before="240" w:after="120"/>
    </w:pPr>
    <w:rPr>
      <w:rFonts w:ascii="Arial" w:eastAsia="Lucida Sans Unicode"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styleId="ListParagraph">
    <w:name w:val="List Paragraph"/>
    <w:basedOn w:val="Normal"/>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956</Words>
  <Characters>545</Characters>
  <Application>Microsoft Office Word</Application>
  <DocSecurity>0</DocSecurity>
  <Lines>4</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Blate</dc:creator>
  <cp:keywords/>
  <cp:lastModifiedBy>Gints Hermanis</cp:lastModifiedBy>
  <cp:revision>3</cp:revision>
  <cp:lastPrinted>1899-12-31T22:00:00Z</cp:lastPrinted>
  <dcterms:created xsi:type="dcterms:W3CDTF">2024-04-15T09:23:00Z</dcterms:created>
  <dcterms:modified xsi:type="dcterms:W3CDTF">2024-06-16T19:48:00Z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KKV</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