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148461" w14:textId="43B273D5" w:rsidR="005F397C" w:rsidRPr="00FA049A" w:rsidRDefault="005F397C" w:rsidP="005F397C">
      <w:pPr>
        <w:pStyle w:val="Virsraksts1"/>
        <w:ind w:right="142"/>
        <w:jc w:val="center"/>
        <w:rPr>
          <w:rFonts w:ascii="Times New Roman" w:hAnsi="Times New Roman" w:cs="Times New Roman"/>
          <w:b/>
          <w:bCs/>
          <w:color w:val="000000" w:themeColor="text1"/>
          <w:sz w:val="22"/>
          <w:szCs w:val="22"/>
        </w:rPr>
      </w:pPr>
      <w:r w:rsidRPr="00FA049A">
        <w:rPr>
          <w:rFonts w:ascii="Times New Roman" w:hAnsi="Times New Roman" w:cs="Times New Roman"/>
          <w:b/>
          <w:bCs/>
          <w:color w:val="000000" w:themeColor="text1"/>
          <w:sz w:val="22"/>
          <w:szCs w:val="22"/>
        </w:rPr>
        <w:t>LĪGUMS Nr</w:t>
      </w:r>
      <w:r w:rsidR="00847A27">
        <w:rPr>
          <w:rFonts w:ascii="Times New Roman" w:hAnsi="Times New Roman" w:cs="Times New Roman"/>
          <w:b/>
          <w:bCs/>
          <w:color w:val="000000" w:themeColor="text1"/>
          <w:sz w:val="22"/>
          <w:szCs w:val="22"/>
        </w:rPr>
        <w:t xml:space="preserve">. </w:t>
      </w:r>
      <w:r w:rsidR="00847A27" w:rsidRPr="00847A27">
        <w:rPr>
          <w:rFonts w:ascii="Times New Roman" w:hAnsi="Times New Roman" w:cs="Times New Roman"/>
          <w:b/>
          <w:bCs/>
          <w:color w:val="000000" w:themeColor="text1"/>
          <w:sz w:val="22"/>
          <w:szCs w:val="22"/>
        </w:rPr>
        <w:t>2024/9.9/75e</w:t>
      </w:r>
    </w:p>
    <w:p w14:paraId="4F2729F8" w14:textId="77777777" w:rsidR="005F397C" w:rsidRPr="00FA049A" w:rsidRDefault="005F397C" w:rsidP="005F397C">
      <w:pPr>
        <w:ind w:right="142"/>
        <w:jc w:val="center"/>
        <w:rPr>
          <w:b/>
          <w:bCs/>
          <w:color w:val="000000" w:themeColor="text1"/>
          <w:sz w:val="22"/>
          <w:szCs w:val="22"/>
        </w:rPr>
      </w:pPr>
      <w:r w:rsidRPr="00FA049A">
        <w:rPr>
          <w:b/>
          <w:bCs/>
          <w:color w:val="000000" w:themeColor="text1"/>
          <w:sz w:val="22"/>
          <w:szCs w:val="22"/>
        </w:rPr>
        <w:t>Iepirkuma nr. LLKC 2024/01</w:t>
      </w:r>
    </w:p>
    <w:p w14:paraId="2C81F9CB" w14:textId="77777777" w:rsidR="005F397C" w:rsidRPr="00FA049A" w:rsidRDefault="005F397C" w:rsidP="005F397C">
      <w:pPr>
        <w:ind w:right="142"/>
        <w:jc w:val="center"/>
        <w:rPr>
          <w:color w:val="000000" w:themeColor="text1"/>
          <w:sz w:val="22"/>
          <w:szCs w:val="22"/>
        </w:rPr>
      </w:pPr>
      <w:r w:rsidRPr="00FA049A">
        <w:rPr>
          <w:color w:val="000000" w:themeColor="text1"/>
          <w:sz w:val="22"/>
          <w:szCs w:val="22"/>
        </w:rPr>
        <w:t>„Autotransporta iegāde”</w:t>
      </w:r>
    </w:p>
    <w:p w14:paraId="72B68B7C" w14:textId="5DC1A2A6" w:rsidR="005F397C" w:rsidRDefault="005F397C" w:rsidP="005F397C">
      <w:pPr>
        <w:ind w:right="142"/>
        <w:jc w:val="right"/>
        <w:rPr>
          <w:color w:val="000000" w:themeColor="text1"/>
          <w:sz w:val="22"/>
          <w:szCs w:val="22"/>
        </w:rPr>
      </w:pPr>
      <w:r w:rsidRPr="00FA049A">
        <w:rPr>
          <w:color w:val="000000" w:themeColor="text1"/>
          <w:sz w:val="22"/>
          <w:szCs w:val="22"/>
        </w:rPr>
        <w:t xml:space="preserve">Ozolniekos, </w:t>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r>
        <w:rPr>
          <w:color w:val="000000" w:themeColor="text1"/>
          <w:sz w:val="22"/>
          <w:szCs w:val="22"/>
        </w:rPr>
        <w:tab/>
      </w:r>
      <w:r w:rsidRPr="005F397C">
        <w:rPr>
          <w:color w:val="000000" w:themeColor="text1"/>
          <w:sz w:val="22"/>
          <w:szCs w:val="22"/>
        </w:rPr>
        <w:t>Līguma datums ir pēdējā parakstītā laika zīmoga datums</w:t>
      </w:r>
    </w:p>
    <w:p w14:paraId="1200F4EE" w14:textId="5FE5172A" w:rsidR="005F397C" w:rsidRPr="00FA049A" w:rsidRDefault="005F397C" w:rsidP="005F397C">
      <w:pPr>
        <w:ind w:right="142"/>
        <w:jc w:val="right"/>
        <w:rPr>
          <w:color w:val="000000" w:themeColor="text1"/>
          <w:sz w:val="22"/>
          <w:szCs w:val="22"/>
        </w:rPr>
      </w:pPr>
      <w:r w:rsidRPr="00FA049A">
        <w:rPr>
          <w:color w:val="000000" w:themeColor="text1"/>
          <w:sz w:val="22"/>
          <w:szCs w:val="22"/>
        </w:rPr>
        <w:tab/>
      </w:r>
    </w:p>
    <w:p w14:paraId="03B14256" w14:textId="77777777" w:rsidR="005F397C" w:rsidRDefault="005F397C" w:rsidP="00564DAE">
      <w:pPr>
        <w:pStyle w:val="Pamatteksts2"/>
        <w:spacing w:line="240" w:lineRule="auto"/>
        <w:ind w:right="142" w:firstLine="539"/>
        <w:jc w:val="both"/>
        <w:rPr>
          <w:color w:val="000000" w:themeColor="text1"/>
          <w:sz w:val="22"/>
          <w:szCs w:val="22"/>
          <w:highlight w:val="yellow"/>
        </w:rPr>
      </w:pPr>
      <w:r w:rsidRPr="00FA049A">
        <w:rPr>
          <w:b/>
          <w:bCs/>
          <w:color w:val="000000" w:themeColor="text1"/>
          <w:sz w:val="22"/>
          <w:szCs w:val="22"/>
        </w:rPr>
        <w:t>SIA “Latvijas Lauku konsultāciju un izglītības centrs”</w:t>
      </w:r>
      <w:r w:rsidRPr="00FA049A">
        <w:rPr>
          <w:color w:val="000000" w:themeColor="text1"/>
          <w:sz w:val="22"/>
          <w:szCs w:val="22"/>
        </w:rPr>
        <w:t xml:space="preserve"> (turpmāk - “Pasūtītājs”), reģistrācijas Nr. 40003347699, juridiskā adrese: Rīgas iela 34, Ozolnieki, Ozolnieku pagasts, Jelgavas novads, tās valdes priekšsēdētāja Mārtiņa </w:t>
      </w:r>
      <w:proofErr w:type="spellStart"/>
      <w:r w:rsidRPr="00FA049A">
        <w:rPr>
          <w:color w:val="000000" w:themeColor="text1"/>
          <w:sz w:val="22"/>
          <w:szCs w:val="22"/>
        </w:rPr>
        <w:t>Cimermaņa</w:t>
      </w:r>
      <w:proofErr w:type="spellEnd"/>
      <w:r w:rsidRPr="00FA049A">
        <w:rPr>
          <w:color w:val="000000" w:themeColor="text1"/>
          <w:sz w:val="22"/>
          <w:szCs w:val="22"/>
        </w:rPr>
        <w:t xml:space="preserve"> personā no vienas puses</w:t>
      </w:r>
      <w:r w:rsidRPr="005F397C">
        <w:rPr>
          <w:color w:val="000000" w:themeColor="text1"/>
          <w:sz w:val="22"/>
          <w:szCs w:val="22"/>
        </w:rPr>
        <w:t>,</w:t>
      </w:r>
    </w:p>
    <w:p w14:paraId="564A3F98" w14:textId="61391F4F" w:rsidR="00AE54B5" w:rsidRDefault="000E4FB6" w:rsidP="00564DAE">
      <w:pPr>
        <w:pStyle w:val="Pamatteksts2"/>
        <w:spacing w:line="240" w:lineRule="auto"/>
        <w:ind w:right="142" w:firstLine="539"/>
        <w:jc w:val="both"/>
        <w:rPr>
          <w:color w:val="000000" w:themeColor="text1"/>
          <w:sz w:val="22"/>
          <w:szCs w:val="22"/>
        </w:rPr>
      </w:pPr>
      <w:r w:rsidRPr="000E4FB6">
        <w:rPr>
          <w:color w:val="000000" w:themeColor="text1"/>
          <w:sz w:val="22"/>
          <w:szCs w:val="22"/>
        </w:rPr>
        <w:t>SIA “SKANDI MOTORS”</w:t>
      </w:r>
      <w:r w:rsidR="005F397C" w:rsidRPr="005F397C">
        <w:rPr>
          <w:color w:val="000000" w:themeColor="text1"/>
          <w:sz w:val="22"/>
          <w:szCs w:val="22"/>
        </w:rPr>
        <w:t xml:space="preserve"> , reģistrācijas Nr. </w:t>
      </w:r>
      <w:r w:rsidR="006708A6" w:rsidRPr="006708A6">
        <w:rPr>
          <w:color w:val="000000" w:themeColor="text1"/>
          <w:sz w:val="22"/>
          <w:szCs w:val="22"/>
        </w:rPr>
        <w:t>40003532750</w:t>
      </w:r>
      <w:r w:rsidR="005F397C" w:rsidRPr="005F397C">
        <w:rPr>
          <w:color w:val="000000" w:themeColor="text1"/>
          <w:sz w:val="22"/>
          <w:szCs w:val="22"/>
        </w:rPr>
        <w:t xml:space="preserve">, juridiskā adrese: </w:t>
      </w:r>
      <w:r w:rsidR="00E75351" w:rsidRPr="00E75351">
        <w:rPr>
          <w:color w:val="000000" w:themeColor="text1"/>
          <w:sz w:val="22"/>
          <w:szCs w:val="22"/>
        </w:rPr>
        <w:t>Lielirbes iela 32, Rīga, LV-1046</w:t>
      </w:r>
      <w:r w:rsidR="005F397C" w:rsidRPr="005F397C">
        <w:rPr>
          <w:color w:val="000000" w:themeColor="text1"/>
          <w:sz w:val="22"/>
          <w:szCs w:val="22"/>
        </w:rPr>
        <w:t xml:space="preserve">, tās </w:t>
      </w:r>
      <w:r w:rsidR="00E75351" w:rsidRPr="001C1155">
        <w:rPr>
          <w:color w:val="000000" w:themeColor="text1"/>
          <w:sz w:val="22"/>
          <w:szCs w:val="22"/>
        </w:rPr>
        <w:t>valdes locekļa Ainār</w:t>
      </w:r>
      <w:r w:rsidR="0005293E" w:rsidRPr="001C1155">
        <w:rPr>
          <w:color w:val="000000" w:themeColor="text1"/>
          <w:sz w:val="22"/>
          <w:szCs w:val="22"/>
        </w:rPr>
        <w:t>a</w:t>
      </w:r>
      <w:r w:rsidR="00E75351" w:rsidRPr="001C1155">
        <w:rPr>
          <w:color w:val="000000" w:themeColor="text1"/>
          <w:sz w:val="22"/>
          <w:szCs w:val="22"/>
        </w:rPr>
        <w:t xml:space="preserve"> </w:t>
      </w:r>
      <w:proofErr w:type="spellStart"/>
      <w:r w:rsidR="00E75351" w:rsidRPr="001C1155">
        <w:rPr>
          <w:color w:val="000000" w:themeColor="text1"/>
          <w:sz w:val="22"/>
          <w:szCs w:val="22"/>
        </w:rPr>
        <w:t>Lijē</w:t>
      </w:r>
      <w:proofErr w:type="spellEnd"/>
      <w:r w:rsidR="005F397C" w:rsidRPr="00FA049A">
        <w:rPr>
          <w:color w:val="000000" w:themeColor="text1"/>
          <w:sz w:val="22"/>
          <w:szCs w:val="22"/>
        </w:rPr>
        <w:t xml:space="preserve"> personā (turpmāk – „Izpildītājs”) no otras puses,</w:t>
      </w:r>
    </w:p>
    <w:p w14:paraId="49C0FDE4" w14:textId="315F6977" w:rsidR="005F397C" w:rsidRPr="00FA049A" w:rsidRDefault="005F397C" w:rsidP="00564DAE">
      <w:pPr>
        <w:pStyle w:val="Pamatteksts2"/>
        <w:spacing w:line="240" w:lineRule="auto"/>
        <w:ind w:right="142" w:firstLine="539"/>
        <w:jc w:val="both"/>
        <w:rPr>
          <w:i/>
          <w:iCs/>
          <w:color w:val="000000" w:themeColor="text1"/>
          <w:sz w:val="22"/>
          <w:szCs w:val="22"/>
        </w:rPr>
      </w:pPr>
      <w:r w:rsidRPr="00FA049A">
        <w:rPr>
          <w:color w:val="000000" w:themeColor="text1"/>
          <w:sz w:val="22"/>
          <w:szCs w:val="22"/>
        </w:rPr>
        <w:t xml:space="preserve"> turpmāk kopīgi saukti “PUSES” </w:t>
      </w:r>
      <w:r>
        <w:rPr>
          <w:color w:val="000000" w:themeColor="text1"/>
          <w:sz w:val="22"/>
          <w:szCs w:val="22"/>
        </w:rPr>
        <w:t xml:space="preserve">pamatojoties uz atklāta konkursa “Autotransporta iegāde” Nr. LLKC 2024/01 </w:t>
      </w:r>
      <w:r w:rsidR="001A5DB9">
        <w:rPr>
          <w:color w:val="000000" w:themeColor="text1"/>
          <w:sz w:val="22"/>
          <w:szCs w:val="22"/>
        </w:rPr>
        <w:t>3</w:t>
      </w:r>
      <w:r>
        <w:rPr>
          <w:color w:val="000000" w:themeColor="text1"/>
          <w:sz w:val="22"/>
          <w:szCs w:val="22"/>
        </w:rPr>
        <w:t xml:space="preserve">.daļas rezultātiem, </w:t>
      </w:r>
      <w:r w:rsidRPr="00FA049A">
        <w:rPr>
          <w:color w:val="000000" w:themeColor="text1"/>
          <w:sz w:val="22"/>
          <w:szCs w:val="22"/>
        </w:rPr>
        <w:t>noslēdz līgumu (turpmāk tekstā - LĪGUMU) par sekojošo:</w:t>
      </w:r>
    </w:p>
    <w:p w14:paraId="0BD8ECD9"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0" w:name="_Toc48377881"/>
      <w:bookmarkStart w:id="1" w:name="_Toc87150429"/>
      <w:bookmarkStart w:id="2" w:name="_Toc87150913"/>
      <w:bookmarkStart w:id="3" w:name="_Toc87153282"/>
      <w:bookmarkStart w:id="4" w:name="_Toc87851213"/>
      <w:bookmarkStart w:id="5" w:name="_Toc87947349"/>
      <w:bookmarkStart w:id="6" w:name="_Toc87947370"/>
      <w:r w:rsidRPr="00FA049A">
        <w:rPr>
          <w:b/>
          <w:color w:val="000000" w:themeColor="text1"/>
          <w:sz w:val="22"/>
          <w:szCs w:val="22"/>
        </w:rPr>
        <w:t>Līguma priekšmet</w:t>
      </w:r>
      <w:bookmarkEnd w:id="0"/>
      <w:r w:rsidRPr="00FA049A">
        <w:rPr>
          <w:b/>
          <w:color w:val="000000" w:themeColor="text1"/>
          <w:sz w:val="22"/>
          <w:szCs w:val="22"/>
        </w:rPr>
        <w:t>s</w:t>
      </w:r>
      <w:bookmarkEnd w:id="1"/>
      <w:bookmarkEnd w:id="2"/>
      <w:bookmarkEnd w:id="3"/>
      <w:bookmarkEnd w:id="4"/>
      <w:bookmarkEnd w:id="5"/>
      <w:bookmarkEnd w:id="6"/>
    </w:p>
    <w:p w14:paraId="1C02EC38" w14:textId="58C2CFC2" w:rsidR="005F397C" w:rsidRPr="00FA049A" w:rsidRDefault="005F397C" w:rsidP="005F397C">
      <w:pPr>
        <w:numPr>
          <w:ilvl w:val="1"/>
          <w:numId w:val="2"/>
        </w:numPr>
        <w:tabs>
          <w:tab w:val="clear" w:pos="792"/>
          <w:tab w:val="num" w:pos="709"/>
        </w:tabs>
        <w:spacing w:before="60"/>
        <w:ind w:left="426" w:right="142" w:hanging="426"/>
        <w:jc w:val="both"/>
        <w:rPr>
          <w:color w:val="000000" w:themeColor="text1"/>
          <w:sz w:val="22"/>
          <w:szCs w:val="22"/>
        </w:rPr>
      </w:pPr>
      <w:r w:rsidRPr="00FA049A">
        <w:rPr>
          <w:color w:val="000000" w:themeColor="text1"/>
          <w:sz w:val="22"/>
          <w:szCs w:val="22"/>
        </w:rPr>
        <w:t xml:space="preserve">Pasūtītājs pasūta un Izpildītājs apņemas veikt autotransporta </w:t>
      </w:r>
      <w:r w:rsidRPr="00265B70">
        <w:rPr>
          <w:color w:val="000000" w:themeColor="text1"/>
          <w:sz w:val="22"/>
          <w:szCs w:val="22"/>
        </w:rPr>
        <w:t>(</w:t>
      </w:r>
      <w:r w:rsidR="00236FE9" w:rsidRPr="00236FE9">
        <w:rPr>
          <w:color w:val="000000" w:themeColor="text1"/>
          <w:sz w:val="22"/>
          <w:szCs w:val="22"/>
        </w:rPr>
        <w:t>Škoda Superb Combi</w:t>
      </w:r>
      <w:r w:rsidRPr="00265B70">
        <w:rPr>
          <w:color w:val="000000" w:themeColor="text1"/>
          <w:sz w:val="22"/>
          <w:szCs w:val="22"/>
        </w:rPr>
        <w:t>)</w:t>
      </w:r>
      <w:r w:rsidRPr="00FA049A">
        <w:rPr>
          <w:color w:val="000000" w:themeColor="text1"/>
          <w:sz w:val="22"/>
          <w:szCs w:val="22"/>
        </w:rPr>
        <w:t xml:space="preserve"> (turpmāk tekstā – Prece) piegādi un garantijas apkalpošanu saskaņā ar Tehnisko piedāvājumu (Līguma 1. pielikums) un Izpildītāja Finanšu piedāvājumu (Līguma 2. pielikums).</w:t>
      </w:r>
    </w:p>
    <w:p w14:paraId="372CDA57"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7" w:name="_Toc48377882"/>
      <w:bookmarkStart w:id="8" w:name="_Toc87150430"/>
      <w:bookmarkStart w:id="9" w:name="_Toc87150914"/>
      <w:bookmarkStart w:id="10" w:name="_Toc87153283"/>
      <w:bookmarkStart w:id="11" w:name="_Toc87851214"/>
      <w:bookmarkStart w:id="12" w:name="_Toc87947350"/>
      <w:bookmarkStart w:id="13" w:name="_Toc87947371"/>
      <w:r w:rsidRPr="00FA049A">
        <w:rPr>
          <w:b/>
          <w:color w:val="000000" w:themeColor="text1"/>
          <w:sz w:val="22"/>
          <w:szCs w:val="22"/>
        </w:rPr>
        <w:t>Pasūtījuma kvalitāte un apjom</w:t>
      </w:r>
      <w:bookmarkEnd w:id="7"/>
      <w:r w:rsidRPr="00FA049A">
        <w:rPr>
          <w:b/>
          <w:color w:val="000000" w:themeColor="text1"/>
          <w:sz w:val="22"/>
          <w:szCs w:val="22"/>
        </w:rPr>
        <w:t>s</w:t>
      </w:r>
      <w:bookmarkEnd w:id="8"/>
      <w:bookmarkEnd w:id="9"/>
      <w:bookmarkEnd w:id="10"/>
      <w:bookmarkEnd w:id="11"/>
      <w:bookmarkEnd w:id="12"/>
      <w:bookmarkEnd w:id="13"/>
    </w:p>
    <w:p w14:paraId="4EC105B5" w14:textId="77777777" w:rsidR="005F397C" w:rsidRPr="00FA049A"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Izpildītājs nodrošina savlaicīgu un kvalitatīvu Preces piegādi un garantijas apkalpošanu, atbilstoši Tehniskajam piedāvājumam (1. pielikums), Finanšu piedāvājumam (Līguma 2. pielikums), šī Līguma nosacījumiem un Latvijas Republikā spēkā esošajiem normatīvajiem aktiem.</w:t>
      </w:r>
    </w:p>
    <w:p w14:paraId="5E04E33E" w14:textId="77777777" w:rsidR="005F397C" w:rsidRPr="00FA049A"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bookmarkStart w:id="14" w:name="_Hlk172018089"/>
      <w:r w:rsidRPr="00FA049A">
        <w:rPr>
          <w:color w:val="000000" w:themeColor="text1"/>
          <w:sz w:val="22"/>
          <w:szCs w:val="22"/>
        </w:rPr>
        <w:t>Preces piegādes vieta: Rīgas iela 34, Ozolnieki, Ozolnieku pagasts, Jelgavas novads.</w:t>
      </w:r>
    </w:p>
    <w:p w14:paraId="7C8EB057"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15" w:name="_Toc48377883"/>
      <w:bookmarkStart w:id="16" w:name="_Toc87150431"/>
      <w:bookmarkStart w:id="17" w:name="_Toc87150915"/>
      <w:bookmarkStart w:id="18" w:name="_Toc87153284"/>
      <w:bookmarkStart w:id="19" w:name="_Toc87851215"/>
      <w:bookmarkStart w:id="20" w:name="_Toc87947351"/>
      <w:bookmarkStart w:id="21" w:name="_Toc87947372"/>
      <w:bookmarkEnd w:id="14"/>
      <w:r w:rsidRPr="00FA049A">
        <w:rPr>
          <w:b/>
          <w:color w:val="000000" w:themeColor="text1"/>
          <w:sz w:val="22"/>
          <w:szCs w:val="22"/>
        </w:rPr>
        <w:t>Piegādes nosacījumi</w:t>
      </w:r>
      <w:bookmarkEnd w:id="15"/>
      <w:bookmarkEnd w:id="16"/>
      <w:bookmarkEnd w:id="17"/>
      <w:bookmarkEnd w:id="18"/>
      <w:bookmarkEnd w:id="19"/>
      <w:bookmarkEnd w:id="20"/>
      <w:bookmarkEnd w:id="21"/>
    </w:p>
    <w:p w14:paraId="090FEC40" w14:textId="5C2DFF78" w:rsidR="005F397C" w:rsidRPr="00FA049A"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 xml:space="preserve">Izpildītājs nodrošina Preces piegādi </w:t>
      </w:r>
      <w:r w:rsidR="00265B70">
        <w:rPr>
          <w:b/>
          <w:color w:val="000000" w:themeColor="text1"/>
          <w:sz w:val="22"/>
          <w:szCs w:val="22"/>
          <w:u w:val="single"/>
        </w:rPr>
        <w:t xml:space="preserve">3 </w:t>
      </w:r>
      <w:r w:rsidRPr="00FA049A">
        <w:rPr>
          <w:b/>
          <w:color w:val="000000" w:themeColor="text1"/>
          <w:sz w:val="22"/>
          <w:szCs w:val="22"/>
          <w:u w:val="single"/>
        </w:rPr>
        <w:t>(</w:t>
      </w:r>
      <w:r w:rsidR="00265B70">
        <w:rPr>
          <w:b/>
          <w:color w:val="000000" w:themeColor="text1"/>
          <w:sz w:val="22"/>
          <w:szCs w:val="22"/>
          <w:u w:val="single"/>
        </w:rPr>
        <w:t>trīs</w:t>
      </w:r>
      <w:r w:rsidRPr="00FA049A">
        <w:rPr>
          <w:b/>
          <w:color w:val="000000" w:themeColor="text1"/>
          <w:sz w:val="22"/>
          <w:szCs w:val="22"/>
          <w:u w:val="single"/>
        </w:rPr>
        <w:t>) mēnešu laikā</w:t>
      </w:r>
      <w:r w:rsidRPr="00FA049A">
        <w:rPr>
          <w:color w:val="000000" w:themeColor="text1"/>
          <w:sz w:val="22"/>
          <w:szCs w:val="22"/>
        </w:rPr>
        <w:t xml:space="preserve"> no Līguma parakstīšanas brīža Līguma 2.2. punktā norādītajā Preces piegādes vietā.</w:t>
      </w:r>
    </w:p>
    <w:p w14:paraId="42E7036E" w14:textId="77777777" w:rsidR="005F397C" w:rsidRPr="00FA049A"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 xml:space="preserve">Pēc Preces piegādes attiecīgajā piegādes vietā Izpildītāja pārstāvis iesniedz Pasūtītāja pārstāvim parakstīšanai Preces pieņemšanas – nodošanas aktu 2 (divos) eksemplāros un Preču pavadzīmi – rēķinu 2 (divos) eksemplāros. </w:t>
      </w:r>
    </w:p>
    <w:p w14:paraId="337B64EF" w14:textId="77777777" w:rsidR="005F397C" w:rsidRPr="00FA049A"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Pēc Preces pieņemšanas – nodošanas akta un rēķina parakstīšanas Pasūtītāja pārstāvis Preces pieņemšanas – nodošanas akta un  Preču pavadzīmes - rēķina vienu eksemplāru patur sev, bet otru eksemplāru atdod Izpildītāja pārstāvim.</w:t>
      </w:r>
    </w:p>
    <w:p w14:paraId="1FDBF3BA" w14:textId="77777777" w:rsidR="005F397C" w:rsidRPr="002C6989"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2C6989">
        <w:rPr>
          <w:color w:val="000000" w:themeColor="text1"/>
          <w:sz w:val="22"/>
          <w:szCs w:val="22"/>
        </w:rPr>
        <w:t>Pasūtītājam ir tiesības pārbaudīt un nepieņemt automašīnu un neparakstīt nodošanas – pieņemšanas aktu, ja piegādāta Tehniskā specifikācijā norādītajām prasībām neatbilstoša automašīna. Šajā gadījumā Pasūtītāja pārstāvis, pieaicinot Izpildītāja pārstāvi, sastāda aktu par konstatētajām neatbilstībām. Izpildītājs 10 (desmit) darbdienu laikā uz sava rēķina novērš aktā konstatētās neatbilstības.</w:t>
      </w:r>
    </w:p>
    <w:p w14:paraId="5421E44F" w14:textId="77777777" w:rsidR="005F397C"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2C6989">
        <w:rPr>
          <w:color w:val="000000" w:themeColor="text1"/>
          <w:sz w:val="22"/>
          <w:szCs w:val="22"/>
        </w:rPr>
        <w:t>Ja Izpildītājs aktu par konstatētajām neatbilstībām neparaksta, tad to paraksta Pasūtītājs vienpusēji. Pasūtītājs aktu par konstatētajām neatbilstībām nosūta uz Līgumā norādīto Izpildītāja e-pastu. Šajā gadījumā Izpildītājs uz sava rēķina novērš aktā konstatētās neatbilstības 10 (desmit) darbdienu laikā vai citā abpusēji saskaņotā termiņā un pilda Automašīnas piegādes termiņa nokavējuma sankcijas, ja ir iestājies Automašīnas piegādes termiņa nokavējums.</w:t>
      </w:r>
    </w:p>
    <w:p w14:paraId="1AEC102D" w14:textId="77777777" w:rsidR="009F4AAC" w:rsidRDefault="009F4AAC" w:rsidP="009F4AAC">
      <w:pPr>
        <w:tabs>
          <w:tab w:val="num" w:pos="426"/>
        </w:tabs>
        <w:spacing w:before="120"/>
        <w:ind w:left="426" w:right="142"/>
        <w:jc w:val="both"/>
        <w:rPr>
          <w:color w:val="000000" w:themeColor="text1"/>
          <w:sz w:val="22"/>
          <w:szCs w:val="22"/>
        </w:rPr>
      </w:pPr>
    </w:p>
    <w:p w14:paraId="2E6D55DC" w14:textId="77777777" w:rsidR="009F4AAC" w:rsidRPr="002C6989" w:rsidRDefault="009F4AAC" w:rsidP="009F4AAC">
      <w:pPr>
        <w:tabs>
          <w:tab w:val="num" w:pos="426"/>
        </w:tabs>
        <w:spacing w:before="120"/>
        <w:ind w:left="426" w:right="142"/>
        <w:jc w:val="both"/>
        <w:rPr>
          <w:color w:val="000000" w:themeColor="text1"/>
          <w:sz w:val="22"/>
          <w:szCs w:val="22"/>
        </w:rPr>
      </w:pPr>
    </w:p>
    <w:p w14:paraId="33409E51"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22" w:name="_Toc48377884"/>
      <w:bookmarkStart w:id="23" w:name="_Toc87150432"/>
      <w:bookmarkStart w:id="24" w:name="_Toc87150916"/>
      <w:bookmarkStart w:id="25" w:name="_Toc87153285"/>
      <w:bookmarkStart w:id="26" w:name="_Toc87851216"/>
      <w:bookmarkStart w:id="27" w:name="_Toc87947352"/>
      <w:bookmarkStart w:id="28" w:name="_Toc87947373"/>
      <w:r w:rsidRPr="002C6989">
        <w:rPr>
          <w:b/>
          <w:color w:val="000000" w:themeColor="text1"/>
          <w:sz w:val="22"/>
          <w:szCs w:val="22"/>
        </w:rPr>
        <w:lastRenderedPageBreak/>
        <w:t>Līguma summa un norēķinu</w:t>
      </w:r>
      <w:r w:rsidRPr="00FA049A">
        <w:rPr>
          <w:b/>
          <w:color w:val="000000" w:themeColor="text1"/>
          <w:sz w:val="22"/>
          <w:szCs w:val="22"/>
        </w:rPr>
        <w:t xml:space="preserve"> kārtība</w:t>
      </w:r>
      <w:bookmarkEnd w:id="22"/>
      <w:bookmarkEnd w:id="23"/>
      <w:bookmarkEnd w:id="24"/>
      <w:bookmarkEnd w:id="25"/>
      <w:bookmarkEnd w:id="26"/>
      <w:bookmarkEnd w:id="27"/>
      <w:bookmarkEnd w:id="28"/>
    </w:p>
    <w:p w14:paraId="51064751" w14:textId="7D42F4F2" w:rsidR="005F397C" w:rsidRPr="00FA049A"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 xml:space="preserve">Līguma summa ir </w:t>
      </w:r>
      <w:r w:rsidRPr="00FA049A">
        <w:rPr>
          <w:b/>
          <w:color w:val="000000" w:themeColor="text1"/>
          <w:sz w:val="22"/>
          <w:szCs w:val="22"/>
        </w:rPr>
        <w:t xml:space="preserve">EUR </w:t>
      </w:r>
      <w:r w:rsidR="00803846">
        <w:rPr>
          <w:b/>
          <w:color w:val="000000" w:themeColor="text1"/>
          <w:sz w:val="22"/>
          <w:szCs w:val="22"/>
        </w:rPr>
        <w:t>30</w:t>
      </w:r>
      <w:r w:rsidR="00BA43E5">
        <w:rPr>
          <w:b/>
          <w:color w:val="000000" w:themeColor="text1"/>
          <w:sz w:val="22"/>
          <w:szCs w:val="22"/>
        </w:rPr>
        <w:t xml:space="preserve"> </w:t>
      </w:r>
      <w:r w:rsidR="00803846">
        <w:rPr>
          <w:b/>
          <w:color w:val="000000" w:themeColor="text1"/>
          <w:sz w:val="22"/>
          <w:szCs w:val="22"/>
        </w:rPr>
        <w:t xml:space="preserve">528,02 </w:t>
      </w:r>
      <w:r w:rsidRPr="00FA049A">
        <w:rPr>
          <w:color w:val="000000" w:themeColor="text1"/>
          <w:sz w:val="22"/>
          <w:szCs w:val="22"/>
        </w:rPr>
        <w:t>(</w:t>
      </w:r>
      <w:r w:rsidR="002F51FC">
        <w:rPr>
          <w:color w:val="000000" w:themeColor="text1"/>
          <w:sz w:val="22"/>
          <w:szCs w:val="22"/>
        </w:rPr>
        <w:t>trīsdesmit tūksto</w:t>
      </w:r>
      <w:r w:rsidR="00BA43E5">
        <w:rPr>
          <w:color w:val="000000" w:themeColor="text1"/>
          <w:sz w:val="22"/>
          <w:szCs w:val="22"/>
        </w:rPr>
        <w:t>ši</w:t>
      </w:r>
      <w:r w:rsidR="002F51FC">
        <w:rPr>
          <w:color w:val="000000" w:themeColor="text1"/>
          <w:sz w:val="22"/>
          <w:szCs w:val="22"/>
        </w:rPr>
        <w:t xml:space="preserve"> </w:t>
      </w:r>
      <w:r w:rsidR="00BA43E5">
        <w:rPr>
          <w:color w:val="000000" w:themeColor="text1"/>
          <w:sz w:val="22"/>
          <w:szCs w:val="22"/>
        </w:rPr>
        <w:t xml:space="preserve">pieci simti </w:t>
      </w:r>
      <w:r w:rsidR="003E5375">
        <w:rPr>
          <w:color w:val="000000" w:themeColor="text1"/>
          <w:sz w:val="22"/>
          <w:szCs w:val="22"/>
        </w:rPr>
        <w:t>divdesmit astoņi</w:t>
      </w:r>
      <w:r w:rsidR="002F51FC">
        <w:rPr>
          <w:color w:val="000000" w:themeColor="text1"/>
          <w:sz w:val="22"/>
          <w:szCs w:val="22"/>
        </w:rPr>
        <w:t xml:space="preserve"> eiro, </w:t>
      </w:r>
      <w:r w:rsidR="003E5375">
        <w:rPr>
          <w:color w:val="000000" w:themeColor="text1"/>
          <w:sz w:val="22"/>
          <w:szCs w:val="22"/>
        </w:rPr>
        <w:t>2</w:t>
      </w:r>
      <w:r w:rsidR="002F51FC">
        <w:rPr>
          <w:color w:val="000000" w:themeColor="text1"/>
          <w:sz w:val="22"/>
          <w:szCs w:val="22"/>
        </w:rPr>
        <w:t xml:space="preserve"> centi</w:t>
      </w:r>
      <w:r w:rsidRPr="00FA049A">
        <w:rPr>
          <w:color w:val="000000" w:themeColor="text1"/>
          <w:sz w:val="22"/>
          <w:szCs w:val="22"/>
        </w:rPr>
        <w:t>)</w:t>
      </w:r>
      <w:r w:rsidR="002F51FC">
        <w:rPr>
          <w:color w:val="000000" w:themeColor="text1"/>
          <w:sz w:val="22"/>
          <w:szCs w:val="22"/>
        </w:rPr>
        <w:t xml:space="preserve">, plus </w:t>
      </w:r>
      <w:r w:rsidRPr="00FA049A">
        <w:rPr>
          <w:color w:val="000000" w:themeColor="text1"/>
          <w:sz w:val="22"/>
          <w:szCs w:val="22"/>
        </w:rPr>
        <w:t>21% pievienotās vērtības nodokli</w:t>
      </w:r>
      <w:r w:rsidR="002F51FC">
        <w:rPr>
          <w:color w:val="000000" w:themeColor="text1"/>
          <w:sz w:val="22"/>
          <w:szCs w:val="22"/>
        </w:rPr>
        <w:t>s</w:t>
      </w:r>
      <w:r w:rsidRPr="00FA049A">
        <w:rPr>
          <w:color w:val="000000" w:themeColor="text1"/>
          <w:sz w:val="22"/>
          <w:szCs w:val="22"/>
        </w:rPr>
        <w:t xml:space="preserve"> (PVN) </w:t>
      </w:r>
      <w:r w:rsidRPr="00FA049A">
        <w:rPr>
          <w:b/>
          <w:color w:val="000000" w:themeColor="text1"/>
          <w:sz w:val="22"/>
          <w:szCs w:val="22"/>
        </w:rPr>
        <w:t xml:space="preserve">EUR </w:t>
      </w:r>
      <w:r w:rsidR="00180719">
        <w:rPr>
          <w:b/>
          <w:color w:val="000000" w:themeColor="text1"/>
          <w:sz w:val="22"/>
          <w:szCs w:val="22"/>
        </w:rPr>
        <w:t>6410,88</w:t>
      </w:r>
      <w:r w:rsidR="002F51FC">
        <w:rPr>
          <w:b/>
          <w:color w:val="000000" w:themeColor="text1"/>
          <w:sz w:val="22"/>
          <w:szCs w:val="22"/>
        </w:rPr>
        <w:t xml:space="preserve">, kas kopā ir EUR </w:t>
      </w:r>
      <w:r w:rsidR="00803846">
        <w:rPr>
          <w:b/>
          <w:color w:val="000000" w:themeColor="text1"/>
          <w:sz w:val="22"/>
          <w:szCs w:val="22"/>
        </w:rPr>
        <w:t>36</w:t>
      </w:r>
      <w:r w:rsidR="00BA43E5">
        <w:rPr>
          <w:b/>
          <w:color w:val="000000" w:themeColor="text1"/>
          <w:sz w:val="22"/>
          <w:szCs w:val="22"/>
        </w:rPr>
        <w:t xml:space="preserve"> 938,90</w:t>
      </w:r>
      <w:r w:rsidRPr="00FA049A">
        <w:rPr>
          <w:color w:val="000000" w:themeColor="text1"/>
          <w:sz w:val="22"/>
          <w:szCs w:val="22"/>
        </w:rPr>
        <w:t xml:space="preserve"> (</w:t>
      </w:r>
      <w:r w:rsidR="002F51FC">
        <w:rPr>
          <w:color w:val="000000" w:themeColor="text1"/>
          <w:sz w:val="22"/>
          <w:szCs w:val="22"/>
        </w:rPr>
        <w:t xml:space="preserve">trīsdesmit </w:t>
      </w:r>
      <w:r w:rsidR="00F9665F">
        <w:rPr>
          <w:color w:val="000000" w:themeColor="text1"/>
          <w:sz w:val="22"/>
          <w:szCs w:val="22"/>
        </w:rPr>
        <w:t xml:space="preserve">seši </w:t>
      </w:r>
      <w:r w:rsidR="002F51FC">
        <w:rPr>
          <w:color w:val="000000" w:themeColor="text1"/>
          <w:sz w:val="22"/>
          <w:szCs w:val="22"/>
        </w:rPr>
        <w:t xml:space="preserve">tūkstoši </w:t>
      </w:r>
      <w:r w:rsidR="00F9665F">
        <w:rPr>
          <w:color w:val="000000" w:themeColor="text1"/>
          <w:sz w:val="22"/>
          <w:szCs w:val="22"/>
        </w:rPr>
        <w:t>deviņi</w:t>
      </w:r>
      <w:r w:rsidR="002F51FC">
        <w:rPr>
          <w:color w:val="000000" w:themeColor="text1"/>
          <w:sz w:val="22"/>
          <w:szCs w:val="22"/>
        </w:rPr>
        <w:t xml:space="preserve"> simti </w:t>
      </w:r>
      <w:r w:rsidR="00F9665F">
        <w:rPr>
          <w:color w:val="000000" w:themeColor="text1"/>
          <w:sz w:val="22"/>
          <w:szCs w:val="22"/>
        </w:rPr>
        <w:t>trīsdesmit astoņi</w:t>
      </w:r>
      <w:r w:rsidR="002F51FC">
        <w:rPr>
          <w:color w:val="000000" w:themeColor="text1"/>
          <w:sz w:val="22"/>
          <w:szCs w:val="22"/>
        </w:rPr>
        <w:t xml:space="preserve"> eiro, </w:t>
      </w:r>
      <w:r w:rsidR="00F9665F">
        <w:rPr>
          <w:color w:val="000000" w:themeColor="text1"/>
          <w:sz w:val="22"/>
          <w:szCs w:val="22"/>
        </w:rPr>
        <w:t>9</w:t>
      </w:r>
      <w:r w:rsidR="002F51FC">
        <w:rPr>
          <w:color w:val="000000" w:themeColor="text1"/>
          <w:sz w:val="22"/>
          <w:szCs w:val="22"/>
        </w:rPr>
        <w:t>0 centi</w:t>
      </w:r>
      <w:r w:rsidRPr="00FA049A">
        <w:rPr>
          <w:color w:val="000000" w:themeColor="text1"/>
          <w:sz w:val="22"/>
          <w:szCs w:val="22"/>
        </w:rPr>
        <w:t xml:space="preserve">). </w:t>
      </w:r>
    </w:p>
    <w:p w14:paraId="78EAC99C" w14:textId="77777777" w:rsidR="005F397C" w:rsidRPr="00FA049A"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Līguma summā ietilpst visas ar Tehniskajā specifikācijā noteikto prasību izpildi saistītās izmaksas, tajā skaitā visas izmaksas, kas saistītas ar piegādi, muitas maksājumiem, garantijām, nodokļiem (izņemot PVN, kas tiek norādīts atsevišķi) un nodevām, kā arī nepieciešamo atļauju saņemšanu no trešajām personām, CSDD reģistrāciju.</w:t>
      </w:r>
    </w:p>
    <w:p w14:paraId="6245680C" w14:textId="3E38DFA4" w:rsidR="005F397C" w:rsidRPr="00ED1635"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ED1635">
        <w:rPr>
          <w:color w:val="000000" w:themeColor="text1"/>
          <w:sz w:val="22"/>
          <w:szCs w:val="22"/>
        </w:rPr>
        <w:t>Līguma 2. pielikumā noteiktā Līguma summas daļas apmaksa par Prec</w:t>
      </w:r>
      <w:r w:rsidR="001C1155">
        <w:rPr>
          <w:color w:val="000000" w:themeColor="text1"/>
          <w:sz w:val="22"/>
          <w:szCs w:val="22"/>
        </w:rPr>
        <w:t>i</w:t>
      </w:r>
      <w:r w:rsidRPr="00ED1635">
        <w:rPr>
          <w:color w:val="000000" w:themeColor="text1"/>
          <w:sz w:val="22"/>
          <w:szCs w:val="22"/>
        </w:rPr>
        <w:t xml:space="preserve"> tiks veikta ne vēlāk kā 15 (piecpadsmit) dienu laikā pēc abpusēja Preces pieņemšanas nodošana akta un rēķina parakstīšanas brīža, pārskaitot Līguma summas daļu uz Izpildītāja norādīto bankas kontu, izņemot gadījumu, kad saskaņā ar Līguma 7. sadaļā noteikto kārtību tiek pieprasīts Līgumsods.</w:t>
      </w:r>
    </w:p>
    <w:p w14:paraId="1BB5704D"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29" w:name="_Toc48377885"/>
      <w:bookmarkStart w:id="30" w:name="_Toc87150433"/>
      <w:bookmarkStart w:id="31" w:name="_Toc87150917"/>
      <w:bookmarkStart w:id="32" w:name="_Toc87153286"/>
      <w:bookmarkStart w:id="33" w:name="_Toc87851217"/>
      <w:bookmarkStart w:id="34" w:name="_Toc87947353"/>
      <w:bookmarkStart w:id="35" w:name="_Toc87947374"/>
      <w:r w:rsidRPr="00FA049A">
        <w:rPr>
          <w:b/>
          <w:color w:val="000000" w:themeColor="text1"/>
          <w:sz w:val="22"/>
          <w:szCs w:val="22"/>
        </w:rPr>
        <w:t>Pušu pienākumi un tiesības</w:t>
      </w:r>
      <w:bookmarkEnd w:id="29"/>
      <w:bookmarkEnd w:id="30"/>
      <w:bookmarkEnd w:id="31"/>
      <w:bookmarkEnd w:id="32"/>
      <w:bookmarkEnd w:id="33"/>
      <w:bookmarkEnd w:id="34"/>
      <w:bookmarkEnd w:id="35"/>
    </w:p>
    <w:p w14:paraId="1AA1E895" w14:textId="77777777" w:rsidR="005F397C" w:rsidRPr="00FA049A" w:rsidRDefault="005F397C" w:rsidP="005F397C">
      <w:pPr>
        <w:numPr>
          <w:ilvl w:val="1"/>
          <w:numId w:val="2"/>
        </w:numPr>
        <w:tabs>
          <w:tab w:val="clear" w:pos="792"/>
          <w:tab w:val="num" w:pos="426"/>
        </w:tabs>
        <w:spacing w:before="60"/>
        <w:ind w:left="540" w:right="142" w:hanging="540"/>
        <w:jc w:val="both"/>
        <w:rPr>
          <w:color w:val="000000" w:themeColor="text1"/>
          <w:sz w:val="22"/>
          <w:szCs w:val="22"/>
        </w:rPr>
      </w:pPr>
      <w:r w:rsidRPr="00FA049A">
        <w:rPr>
          <w:color w:val="000000" w:themeColor="text1"/>
          <w:sz w:val="22"/>
          <w:szCs w:val="22"/>
        </w:rPr>
        <w:t>Pasūtītāja pienākumi un tiesības:</w:t>
      </w:r>
    </w:p>
    <w:p w14:paraId="50644EDB"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Pasūtītāja pienākums ir pieņemt saskaņā ar šo Līgumu veikto Preces piegādi un Preces tehniskās apkopes darbus garantijas periodā un samaksāt Līguma summu par veikto Preces piegādi un tehniskajām apkopēm garantijas periodā saskaņā ar Līguma nosacījumiem;</w:t>
      </w:r>
    </w:p>
    <w:p w14:paraId="33320046"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Pasūtītāja tiesības ir saņemt Preci un to garantijas apkalpošanu saskaņā ar Līguma nosacījumiem.</w:t>
      </w:r>
    </w:p>
    <w:p w14:paraId="204159AB"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pirms automašīnas pieņemšanas veikt izmēģinājuma braucienu un pārbaudīt automašīnas atbilstību Līgumā un Tehniskajā specifikācijā izvirzītajām prasībām;</w:t>
      </w:r>
    </w:p>
    <w:p w14:paraId="0619BF9B"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pārbaudīt automašīnas dotās dokumentācijas pilnīgumu un derīgumu, ražotāja un pārdevēja garantijas nosacījumus;</w:t>
      </w:r>
    </w:p>
    <w:p w14:paraId="24D83F8E"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atteikties pieņemt automašīnu, ja tā neatbilst Līgumā un Tehniskajā specifikācijā noteiktajām prasībām;</w:t>
      </w:r>
    </w:p>
    <w:p w14:paraId="170ADE70"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nodošanas – pieņemšanas aktā norādīt konstatētos trūkumus un pieprasīt tos novērst;</w:t>
      </w:r>
    </w:p>
    <w:p w14:paraId="17043CD7"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gadījumā, ja automašīnas nodošanas – pieņemšanas laikā rodas neskaidrības/domstarpības par automašīnas tehnisko stāvokli vai iespējamiem defektiem/trūkumiem, pieaicināt ekspertu automašīnas tehniskā stāvokļa novērtēšanai.</w:t>
      </w:r>
    </w:p>
    <w:p w14:paraId="189EC8E4" w14:textId="77777777" w:rsidR="005F397C" w:rsidRPr="00FA049A" w:rsidRDefault="005F397C" w:rsidP="005F397C">
      <w:pPr>
        <w:tabs>
          <w:tab w:val="num" w:pos="1134"/>
        </w:tabs>
        <w:spacing w:before="120"/>
        <w:ind w:left="1134" w:right="142"/>
        <w:jc w:val="both"/>
        <w:rPr>
          <w:color w:val="000000" w:themeColor="text1"/>
          <w:sz w:val="22"/>
          <w:szCs w:val="22"/>
        </w:rPr>
      </w:pPr>
    </w:p>
    <w:p w14:paraId="1E8DA2EE" w14:textId="77777777" w:rsidR="005F397C" w:rsidRPr="00FA049A" w:rsidRDefault="005F397C" w:rsidP="005F397C">
      <w:pPr>
        <w:numPr>
          <w:ilvl w:val="1"/>
          <w:numId w:val="2"/>
        </w:numPr>
        <w:tabs>
          <w:tab w:val="clear" w:pos="792"/>
          <w:tab w:val="num" w:pos="426"/>
        </w:tabs>
        <w:spacing w:before="120"/>
        <w:ind w:left="539" w:right="142" w:hanging="539"/>
        <w:jc w:val="both"/>
        <w:rPr>
          <w:color w:val="000000" w:themeColor="text1"/>
          <w:sz w:val="22"/>
          <w:szCs w:val="22"/>
        </w:rPr>
      </w:pPr>
      <w:r w:rsidRPr="00FA049A">
        <w:rPr>
          <w:color w:val="000000" w:themeColor="text1"/>
          <w:sz w:val="22"/>
          <w:szCs w:val="22"/>
        </w:rPr>
        <w:t>Izpildītāja pienākumi un tiesības:</w:t>
      </w:r>
    </w:p>
    <w:p w14:paraId="3AB03E9B"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Izpildītāja pienākums ir veikt Preces piegādi un nodrošināt Preces tehnisko apkopju veikšanu garantijas periodā saskaņā ar Līguma nosacījumiem;</w:t>
      </w:r>
    </w:p>
    <w:p w14:paraId="165E985A"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Izpildītājam ir pienākums apmaksāt un veikt automašīnas reģistrāciju VAS “Ceļu satiksmes drošības direkcija”;</w:t>
      </w:r>
    </w:p>
    <w:p w14:paraId="46077895"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Pienākums nodrošināt, lai automašīnas piegādes dienā automašīna būtu nokomplektēta ar riepām, kuras paredzētas Ceļu satiksmes noteikumos konkrētam kalendāram laikam;</w:t>
      </w:r>
    </w:p>
    <w:p w14:paraId="27A9B556"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Izpildītājam ir pienākums samaksāt par automašīnu normatīvajos aktos noteiktos nodokļus un nodevas, kas maksājami pirmreizējās reģistrācijas brīdī;</w:t>
      </w:r>
    </w:p>
    <w:p w14:paraId="349E697A" w14:textId="2BB53EC9"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Izpildītājam ir pienākum</w:t>
      </w:r>
      <w:r w:rsidR="001C1155">
        <w:rPr>
          <w:color w:val="000000" w:themeColor="text1"/>
          <w:sz w:val="22"/>
          <w:szCs w:val="22"/>
        </w:rPr>
        <w:t>s</w:t>
      </w:r>
      <w:r w:rsidRPr="00FA049A">
        <w:rPr>
          <w:color w:val="000000" w:themeColor="text1"/>
          <w:sz w:val="22"/>
          <w:szCs w:val="22"/>
        </w:rPr>
        <w:t xml:space="preserve"> iepazīstināt Pircēju ar patiesu un pilnīgu informāciju par automašīnas kvalitāti, drošumu, ražotāja garantijas noteikumiem un tehniskās apkopes, ekspluatācijas un lietošanas noteikumiem.</w:t>
      </w:r>
    </w:p>
    <w:p w14:paraId="3C4140DE"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t>Izpildītāja tiesības ir saņemt samaksu par veikto Preces piegādi un veiktajām Preces tehniskajām apkopēm garantijas periodā saskaņā ar Līguma nosacījumiem;</w:t>
      </w:r>
    </w:p>
    <w:p w14:paraId="2E624C6E" w14:textId="77777777" w:rsidR="005F397C" w:rsidRPr="00FA049A" w:rsidRDefault="005F397C" w:rsidP="005F397C">
      <w:pPr>
        <w:numPr>
          <w:ilvl w:val="2"/>
          <w:numId w:val="2"/>
        </w:numPr>
        <w:tabs>
          <w:tab w:val="clear" w:pos="1440"/>
          <w:tab w:val="num" w:pos="1134"/>
        </w:tabs>
        <w:spacing w:before="120"/>
        <w:ind w:left="1134" w:right="142" w:hanging="595"/>
        <w:jc w:val="both"/>
        <w:rPr>
          <w:color w:val="000000" w:themeColor="text1"/>
          <w:sz w:val="22"/>
          <w:szCs w:val="22"/>
        </w:rPr>
      </w:pPr>
      <w:r w:rsidRPr="00FA049A">
        <w:rPr>
          <w:color w:val="000000" w:themeColor="text1"/>
          <w:sz w:val="22"/>
          <w:szCs w:val="22"/>
        </w:rPr>
        <w:lastRenderedPageBreak/>
        <w:t>Izpildītājs apņemas pēc Pasūtītāja lūguma nekavējoties novērst Preces darbības traucējumus Preces garantijas perioda laikā.</w:t>
      </w:r>
    </w:p>
    <w:p w14:paraId="0C1AF241" w14:textId="77777777" w:rsidR="005F397C" w:rsidRPr="00FA049A" w:rsidRDefault="005F397C" w:rsidP="005F397C">
      <w:pPr>
        <w:pStyle w:val="Sarakstarindkopa"/>
        <w:numPr>
          <w:ilvl w:val="1"/>
          <w:numId w:val="2"/>
        </w:numPr>
        <w:tabs>
          <w:tab w:val="num" w:pos="426"/>
        </w:tabs>
        <w:spacing w:before="120"/>
        <w:ind w:right="142"/>
        <w:jc w:val="both"/>
        <w:rPr>
          <w:color w:val="000000" w:themeColor="text1"/>
          <w:sz w:val="22"/>
          <w:szCs w:val="22"/>
        </w:rPr>
      </w:pPr>
      <w:r w:rsidRPr="00FA049A">
        <w:rPr>
          <w:color w:val="000000" w:themeColor="text1"/>
          <w:sz w:val="22"/>
          <w:szCs w:val="22"/>
        </w:rPr>
        <w:t>Katra Puse ir atbildīga par Līguma nepildīšanu vai par to, ka Līgums nav pienācīgi izpildīts tās vainas dēļ.</w:t>
      </w:r>
    </w:p>
    <w:p w14:paraId="00CC565F"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36" w:name="_Toc48377886"/>
      <w:bookmarkStart w:id="37" w:name="_Toc87150434"/>
      <w:bookmarkStart w:id="38" w:name="_Toc87150918"/>
      <w:bookmarkStart w:id="39" w:name="_Toc87153287"/>
      <w:bookmarkStart w:id="40" w:name="_Toc87851218"/>
      <w:bookmarkStart w:id="41" w:name="_Toc87947354"/>
      <w:bookmarkStart w:id="42" w:name="_Toc87947375"/>
      <w:r w:rsidRPr="00FA049A">
        <w:rPr>
          <w:b/>
          <w:color w:val="000000" w:themeColor="text1"/>
          <w:sz w:val="22"/>
          <w:szCs w:val="22"/>
        </w:rPr>
        <w:t>Garantijas apkalpošana</w:t>
      </w:r>
      <w:bookmarkEnd w:id="36"/>
      <w:bookmarkEnd w:id="37"/>
      <w:bookmarkEnd w:id="38"/>
      <w:bookmarkEnd w:id="39"/>
      <w:bookmarkEnd w:id="40"/>
      <w:bookmarkEnd w:id="41"/>
      <w:bookmarkEnd w:id="42"/>
    </w:p>
    <w:p w14:paraId="3A1A3B2D" w14:textId="3C4BBAAC" w:rsidR="005F397C" w:rsidRPr="00FA049A" w:rsidRDefault="005F397C" w:rsidP="005F397C">
      <w:pPr>
        <w:numPr>
          <w:ilvl w:val="1"/>
          <w:numId w:val="2"/>
        </w:numPr>
        <w:tabs>
          <w:tab w:val="clear" w:pos="792"/>
        </w:tabs>
        <w:spacing w:before="120"/>
        <w:ind w:left="426" w:right="142" w:hanging="426"/>
        <w:jc w:val="both"/>
        <w:rPr>
          <w:color w:val="000000" w:themeColor="text1"/>
          <w:sz w:val="22"/>
          <w:szCs w:val="22"/>
        </w:rPr>
      </w:pPr>
      <w:r w:rsidRPr="00FA049A">
        <w:rPr>
          <w:color w:val="000000" w:themeColor="text1"/>
          <w:sz w:val="22"/>
          <w:szCs w:val="22"/>
        </w:rPr>
        <w:t>Garantijas periods Precei (</w:t>
      </w:r>
      <w:r w:rsidR="00EA7CB3" w:rsidRPr="00EA7CB3">
        <w:rPr>
          <w:i/>
          <w:color w:val="000000" w:themeColor="text1"/>
          <w:sz w:val="22"/>
          <w:szCs w:val="22"/>
        </w:rPr>
        <w:t>Škoda Superb Combi</w:t>
      </w:r>
      <w:r w:rsidRPr="00FA049A">
        <w:rPr>
          <w:color w:val="000000" w:themeColor="text1"/>
          <w:sz w:val="22"/>
          <w:szCs w:val="22"/>
        </w:rPr>
        <w:t xml:space="preserve">) ir </w:t>
      </w:r>
      <w:r w:rsidR="002F51FC">
        <w:rPr>
          <w:color w:val="000000" w:themeColor="text1"/>
          <w:sz w:val="22"/>
          <w:szCs w:val="22"/>
        </w:rPr>
        <w:t>60</w:t>
      </w:r>
      <w:r w:rsidRPr="00FA049A">
        <w:rPr>
          <w:color w:val="000000" w:themeColor="text1"/>
          <w:sz w:val="22"/>
          <w:szCs w:val="22"/>
        </w:rPr>
        <w:t xml:space="preserve"> (</w:t>
      </w:r>
      <w:r w:rsidR="002F51FC">
        <w:rPr>
          <w:color w:val="000000" w:themeColor="text1"/>
          <w:sz w:val="22"/>
          <w:szCs w:val="22"/>
        </w:rPr>
        <w:t>sešdesmit</w:t>
      </w:r>
      <w:r w:rsidRPr="00FA049A">
        <w:rPr>
          <w:color w:val="000000" w:themeColor="text1"/>
          <w:sz w:val="22"/>
          <w:szCs w:val="22"/>
        </w:rPr>
        <w:t>) mēneši vai</w:t>
      </w:r>
      <w:r w:rsidR="002F51FC">
        <w:rPr>
          <w:color w:val="000000" w:themeColor="text1"/>
          <w:sz w:val="22"/>
          <w:szCs w:val="22"/>
        </w:rPr>
        <w:t xml:space="preserve"> </w:t>
      </w:r>
      <w:r w:rsidR="002F51FC" w:rsidRPr="002F51FC">
        <w:rPr>
          <w:color w:val="000000" w:themeColor="text1"/>
          <w:sz w:val="22"/>
          <w:szCs w:val="22"/>
        </w:rPr>
        <w:t xml:space="preserve">100 000 </w:t>
      </w:r>
      <w:r w:rsidRPr="00FA049A">
        <w:rPr>
          <w:color w:val="000000" w:themeColor="text1"/>
          <w:sz w:val="22"/>
          <w:szCs w:val="22"/>
        </w:rPr>
        <w:t>km (</w:t>
      </w:r>
      <w:r w:rsidR="002F51FC">
        <w:rPr>
          <w:color w:val="000000" w:themeColor="text1"/>
          <w:sz w:val="22"/>
          <w:szCs w:val="22"/>
        </w:rPr>
        <w:t>simts tūkstoši</w:t>
      </w:r>
      <w:r w:rsidRPr="00FA049A">
        <w:rPr>
          <w:color w:val="000000" w:themeColor="text1"/>
          <w:sz w:val="22"/>
          <w:szCs w:val="22"/>
        </w:rPr>
        <w:t>), ņemot vērtā, kurš no rādītājiem tiek sasniegts pirmais. Garantijas periods Precei sākas ar datumu, kad parakstīts Preces pieņemšanas – nodošanas akts un Preču pavadzīme – rēķins par konkrētās Preces piegādi.</w:t>
      </w:r>
    </w:p>
    <w:p w14:paraId="1B5CFDD3" w14:textId="77777777" w:rsidR="005F397C" w:rsidRPr="00FA049A" w:rsidRDefault="005F397C" w:rsidP="005F397C">
      <w:pPr>
        <w:numPr>
          <w:ilvl w:val="1"/>
          <w:numId w:val="2"/>
        </w:numPr>
        <w:tabs>
          <w:tab w:val="clear" w:pos="792"/>
        </w:tabs>
        <w:spacing w:before="120"/>
        <w:ind w:left="426" w:right="142" w:hanging="426"/>
        <w:jc w:val="both"/>
        <w:rPr>
          <w:color w:val="000000" w:themeColor="text1"/>
          <w:sz w:val="22"/>
          <w:szCs w:val="22"/>
        </w:rPr>
      </w:pPr>
      <w:r w:rsidRPr="00FA049A">
        <w:rPr>
          <w:color w:val="000000" w:themeColor="text1"/>
          <w:sz w:val="22"/>
          <w:szCs w:val="22"/>
        </w:rPr>
        <w:t>Izpildītājs garantē piegādātās Preces darbību atbilstoši to tehniskās specifikācijas nosacījumiem visā garantijas spēkā esamības laikā un ir atbildīgs par visu bojājumu, kas nav radušies Preces ekspluatācijas noteikumu pārkāpumu dēļ, trūkumu un/vai defektu novēršanu, nodrošinot tehnisko atbalstu, sākot ar attiecīgā Preces pieņemšanas – nodošanas akta un Preču pavadzīmes – rēķina parakstīšanas brīdi.</w:t>
      </w:r>
    </w:p>
    <w:p w14:paraId="598249BD" w14:textId="77777777" w:rsidR="005F397C" w:rsidRPr="00FA049A" w:rsidRDefault="005F397C" w:rsidP="005F397C">
      <w:pPr>
        <w:numPr>
          <w:ilvl w:val="1"/>
          <w:numId w:val="2"/>
        </w:numPr>
        <w:tabs>
          <w:tab w:val="clear" w:pos="792"/>
        </w:tabs>
        <w:spacing w:before="120"/>
        <w:ind w:left="426" w:right="142" w:hanging="426"/>
        <w:jc w:val="both"/>
        <w:rPr>
          <w:color w:val="000000" w:themeColor="text1"/>
          <w:sz w:val="22"/>
          <w:szCs w:val="22"/>
        </w:rPr>
      </w:pPr>
      <w:r w:rsidRPr="00FA049A">
        <w:rPr>
          <w:color w:val="000000" w:themeColor="text1"/>
          <w:sz w:val="22"/>
          <w:szCs w:val="22"/>
        </w:rPr>
        <w:t>Izpildītājs nodrošina, ka Preces garantijas periodā tiek nodrošināts diennakts avārijas palīdzības dienesta pakalpojums, kura ietvaros, konstatējot tādas Preces tehniska rakstura problēmas, kas liedz vai nepieļauj tās drošu ekspluatēšanu, Prece tiek evakuēta uz Izpildītāja vai cita ražotājrūpnīcas autorizēta garantijas uzturētāja servisa vietu. Gadījumā, ja Precei konstatētie trūkumi, bojājumi un/vai defekti attiecas uz ražotājrūpnīcas garantiju, Izpildītājam tie jānovērš ne vēlāk kā 5 (piecu) darba dienu laikā no Preces pieņemšanas Izpildītāja servisa vietā vai arī Izpildītājam ir jāpiedāvā alternatīvs risinājums. Gadījumā, ja Izpildītājam nav iespējas novērst Preces trūkumus, bojājumus un/ vai defektus iepriekš minētā termiņa ietvaros, tas nodrošina Pasūtītāju bez papildus samaksas ar maiņas transportlīdzekli uz Preces defektu novēršanas laiku.</w:t>
      </w:r>
    </w:p>
    <w:p w14:paraId="7653B970" w14:textId="77777777" w:rsidR="005F397C" w:rsidRPr="00FA049A"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Trūkumi, bojājumi un/vai defekti, kas radušies Izpildītāja vainas dēļ, Izpildītājam jānovērš bez maksas.</w:t>
      </w:r>
    </w:p>
    <w:p w14:paraId="04FDFF78"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43" w:name="_Toc48377887"/>
      <w:bookmarkStart w:id="44" w:name="_Toc87150435"/>
      <w:bookmarkStart w:id="45" w:name="_Toc87150919"/>
      <w:bookmarkStart w:id="46" w:name="_Toc87153288"/>
      <w:bookmarkStart w:id="47" w:name="_Toc87851219"/>
      <w:bookmarkStart w:id="48" w:name="_Toc87947355"/>
      <w:bookmarkStart w:id="49" w:name="_Toc87947376"/>
      <w:r w:rsidRPr="00FA049A">
        <w:rPr>
          <w:b/>
          <w:color w:val="000000" w:themeColor="text1"/>
          <w:sz w:val="22"/>
          <w:szCs w:val="22"/>
        </w:rPr>
        <w:t>Līgumsods</w:t>
      </w:r>
      <w:bookmarkEnd w:id="43"/>
      <w:bookmarkEnd w:id="44"/>
      <w:bookmarkEnd w:id="45"/>
      <w:bookmarkEnd w:id="46"/>
      <w:bookmarkEnd w:id="47"/>
      <w:bookmarkEnd w:id="48"/>
      <w:bookmarkEnd w:id="49"/>
    </w:p>
    <w:p w14:paraId="1F3E42C9" w14:textId="77777777" w:rsidR="005F397C" w:rsidRPr="00FA049A" w:rsidRDefault="005F397C" w:rsidP="005F397C">
      <w:pPr>
        <w:numPr>
          <w:ilvl w:val="1"/>
          <w:numId w:val="2"/>
        </w:numPr>
        <w:tabs>
          <w:tab w:val="clear" w:pos="792"/>
          <w:tab w:val="num" w:pos="426"/>
        </w:tabs>
        <w:spacing w:before="120"/>
        <w:ind w:left="425" w:right="142" w:hanging="425"/>
        <w:jc w:val="both"/>
        <w:rPr>
          <w:color w:val="000000" w:themeColor="text1"/>
          <w:sz w:val="22"/>
          <w:szCs w:val="22"/>
        </w:rPr>
      </w:pPr>
      <w:r w:rsidRPr="00FA049A">
        <w:rPr>
          <w:color w:val="000000" w:themeColor="text1"/>
          <w:sz w:val="22"/>
          <w:szCs w:val="22"/>
        </w:rPr>
        <w:t>Gadījumā, ja Izpildītājs neizpilda saistības attiecībā uz Preces piegādi 3.1.punktā paredzētajā termiņā, un Pasūtītājs rakstiski pieprasa no Izpildītāja maksāt Līgumsodu, Izpildītājs maksā Pasūtītājam Līgumsodu 0,1% (viena desmitā daļa procenta) apmērā no Līguma summas bez PVN par katru nokavēto dienu, ja minētais nokavējums radies Izpildītāja vai Izpildītāja Līgumā iesaistītu trešo personu dēļ.</w:t>
      </w:r>
    </w:p>
    <w:p w14:paraId="3294E898" w14:textId="77777777" w:rsidR="005F397C" w:rsidRPr="00FA049A" w:rsidRDefault="005F397C" w:rsidP="005F397C">
      <w:pPr>
        <w:keepLines/>
        <w:numPr>
          <w:ilvl w:val="1"/>
          <w:numId w:val="2"/>
        </w:numPr>
        <w:tabs>
          <w:tab w:val="clear" w:pos="792"/>
          <w:tab w:val="num" w:pos="426"/>
        </w:tabs>
        <w:spacing w:before="120"/>
        <w:ind w:left="425" w:right="142" w:hanging="425"/>
        <w:jc w:val="both"/>
        <w:rPr>
          <w:color w:val="000000" w:themeColor="text1"/>
          <w:sz w:val="22"/>
          <w:szCs w:val="22"/>
        </w:rPr>
      </w:pPr>
      <w:r w:rsidRPr="00FA049A">
        <w:rPr>
          <w:color w:val="000000" w:themeColor="text1"/>
          <w:sz w:val="22"/>
          <w:szCs w:val="22"/>
        </w:rPr>
        <w:t>Gadījumā, ja Pasūtītājs nesamaksā Izpildītājam Līguma maksājumu paredzētajos termiņos, un Izpildītājs rakstiski pieprasa no Pasūtītāja maksāt Izpildītājam Līgumsodu, Pasūtītājs maksā Izpildītājam Līgumsodu 0,1% (viena desmitā daļa procenta) apmērā no Līguma summas bez PVN par katru nokavēto dienu.</w:t>
      </w:r>
    </w:p>
    <w:p w14:paraId="15ABE550" w14:textId="77777777" w:rsidR="005F397C" w:rsidRPr="00FA049A" w:rsidRDefault="005F397C" w:rsidP="005F397C">
      <w:pPr>
        <w:numPr>
          <w:ilvl w:val="1"/>
          <w:numId w:val="2"/>
        </w:numPr>
        <w:tabs>
          <w:tab w:val="clear" w:pos="792"/>
          <w:tab w:val="num" w:pos="426"/>
        </w:tabs>
        <w:spacing w:before="120"/>
        <w:ind w:left="425" w:right="142" w:hanging="425"/>
        <w:jc w:val="both"/>
        <w:rPr>
          <w:color w:val="000000" w:themeColor="text1"/>
          <w:sz w:val="22"/>
          <w:szCs w:val="22"/>
        </w:rPr>
      </w:pPr>
      <w:r w:rsidRPr="00FA049A">
        <w:rPr>
          <w:color w:val="000000" w:themeColor="text1"/>
          <w:sz w:val="22"/>
          <w:szCs w:val="22"/>
        </w:rPr>
        <w:t xml:space="preserve">Gadījumā, ja Līgums tiek pārtraukts Izpildītāja vainas dēļ, Izpildītājs maksā Pasūtītājam līgumsodu 10% (desmit procentu) apmērā no Līguma kopējās summas bez PVN. </w:t>
      </w:r>
    </w:p>
    <w:p w14:paraId="7E88FC95" w14:textId="77777777" w:rsidR="005F397C" w:rsidRDefault="005F397C" w:rsidP="005F397C">
      <w:pPr>
        <w:numPr>
          <w:ilvl w:val="1"/>
          <w:numId w:val="2"/>
        </w:numPr>
        <w:tabs>
          <w:tab w:val="clear" w:pos="792"/>
          <w:tab w:val="num" w:pos="426"/>
        </w:tabs>
        <w:spacing w:before="120"/>
        <w:ind w:left="425" w:right="142" w:hanging="425"/>
        <w:jc w:val="both"/>
        <w:rPr>
          <w:color w:val="000000" w:themeColor="text1"/>
          <w:sz w:val="22"/>
          <w:szCs w:val="22"/>
        </w:rPr>
      </w:pPr>
      <w:r w:rsidRPr="00FA049A">
        <w:rPr>
          <w:color w:val="000000" w:themeColor="text1"/>
          <w:sz w:val="22"/>
          <w:szCs w:val="22"/>
        </w:rPr>
        <w:t xml:space="preserve">Līgumsoda pieprasīšanas kārtība: </w:t>
      </w:r>
    </w:p>
    <w:p w14:paraId="684EEE1E" w14:textId="77777777" w:rsidR="005F397C" w:rsidRPr="00FA049A" w:rsidRDefault="005F397C" w:rsidP="005F397C">
      <w:pPr>
        <w:numPr>
          <w:ilvl w:val="2"/>
          <w:numId w:val="2"/>
        </w:numPr>
        <w:tabs>
          <w:tab w:val="clear" w:pos="1440"/>
        </w:tabs>
        <w:spacing w:before="120"/>
        <w:ind w:left="1134" w:right="142" w:hanging="567"/>
        <w:jc w:val="both"/>
        <w:rPr>
          <w:color w:val="000000" w:themeColor="text1"/>
          <w:sz w:val="22"/>
          <w:szCs w:val="22"/>
        </w:rPr>
      </w:pPr>
      <w:r w:rsidRPr="00FA049A">
        <w:rPr>
          <w:color w:val="000000" w:themeColor="text1"/>
          <w:sz w:val="22"/>
          <w:szCs w:val="22"/>
        </w:rPr>
        <w:t>Lai pieprasītu Līgumsodu no otras Puses, 5 (piecu) darba dienu laikā pēc saistību faktiskās izpildes dienas (tas ir, Preces piegādei – Preces pieņemšanas nodošanas aktā noteiktais datums (Līguma 3. sadaļa); maksājumu izpildei – datums, kad Puses noteiktā kredītiestāde ir veikusi maksājumu; garantiju izpildei – atbilstoši šī Līguma 6.4. punktā noteiktajai kārtībai sastādītajā aktā norādītais datums) Līgumsoda pieprasītājpuse sagatavo un paraksta Aktu par Līgumsodu, kuru nosūta otrai Pusei. 3 (trīs) darba dienu laikā pēc Akta par Līgumsodu saņemšanas otra Puse:</w:t>
      </w:r>
    </w:p>
    <w:p w14:paraId="3711D6D5" w14:textId="77777777" w:rsidR="005F397C" w:rsidRPr="003B246B" w:rsidRDefault="005F397C" w:rsidP="005F397C">
      <w:pPr>
        <w:numPr>
          <w:ilvl w:val="3"/>
          <w:numId w:val="2"/>
        </w:numPr>
        <w:tabs>
          <w:tab w:val="clear" w:pos="1800"/>
        </w:tabs>
        <w:ind w:left="1701" w:right="142" w:hanging="931"/>
        <w:jc w:val="both"/>
        <w:rPr>
          <w:color w:val="000000" w:themeColor="text1"/>
          <w:sz w:val="22"/>
          <w:szCs w:val="22"/>
        </w:rPr>
      </w:pPr>
      <w:r w:rsidRPr="00FA049A">
        <w:rPr>
          <w:color w:val="000000" w:themeColor="text1"/>
          <w:sz w:val="22"/>
          <w:szCs w:val="22"/>
        </w:rPr>
        <w:t>piekrīt Līgumsoda apmēram, parakstot un nosūtot Aktu par Līgumsodu otrai pusei, vai</w:t>
      </w:r>
      <w:r>
        <w:rPr>
          <w:color w:val="000000" w:themeColor="text1"/>
          <w:sz w:val="22"/>
          <w:szCs w:val="22"/>
        </w:rPr>
        <w:t xml:space="preserve"> </w:t>
      </w:r>
      <w:r w:rsidRPr="003B246B">
        <w:rPr>
          <w:color w:val="000000" w:themeColor="text1"/>
          <w:sz w:val="22"/>
          <w:szCs w:val="22"/>
        </w:rPr>
        <w:t>nepiekrīt Līgumsoda apmēram, neparakstot Aktu par Līgumsodu un nosūtot motivētu atteikumu parakstīt Aktu par Līgumsodu otrai Pusei. Šajā gadījumā 3 (trīs) darba dienu laikā pēc atteikuma saņemšanas par Līguma izpildi atbildīgā persona no Līgumsoda pieprasītājpuses atkārtoti pieprasa Līgumsodu no otras Puses vai nosūta otrai Pusei paziņojumu par Līgumsoda pieprasījuma atsaukšanu.</w:t>
      </w:r>
    </w:p>
    <w:p w14:paraId="426B6C5D" w14:textId="77777777" w:rsidR="005F397C" w:rsidRPr="00FA049A" w:rsidRDefault="005F397C" w:rsidP="005F397C">
      <w:pPr>
        <w:numPr>
          <w:ilvl w:val="1"/>
          <w:numId w:val="2"/>
        </w:numPr>
        <w:tabs>
          <w:tab w:val="clear" w:pos="792"/>
          <w:tab w:val="num" w:pos="709"/>
        </w:tabs>
        <w:spacing w:before="120"/>
        <w:ind w:left="426" w:right="142" w:hanging="426"/>
        <w:jc w:val="both"/>
        <w:rPr>
          <w:color w:val="000000" w:themeColor="text1"/>
          <w:sz w:val="22"/>
          <w:szCs w:val="22"/>
        </w:rPr>
      </w:pPr>
      <w:r w:rsidRPr="00FA049A">
        <w:rPr>
          <w:color w:val="000000" w:themeColor="text1"/>
          <w:sz w:val="22"/>
          <w:szCs w:val="22"/>
        </w:rPr>
        <w:lastRenderedPageBreak/>
        <w:t>Līgumsoda samaksas kārtība:</w:t>
      </w:r>
    </w:p>
    <w:p w14:paraId="2E291476" w14:textId="77777777" w:rsidR="005F397C" w:rsidRPr="00FA049A" w:rsidRDefault="005F397C" w:rsidP="005F397C">
      <w:pPr>
        <w:numPr>
          <w:ilvl w:val="2"/>
          <w:numId w:val="2"/>
        </w:numPr>
        <w:tabs>
          <w:tab w:val="clear" w:pos="1440"/>
          <w:tab w:val="num" w:pos="1134"/>
        </w:tabs>
        <w:spacing w:before="120"/>
        <w:ind w:left="1134" w:right="142" w:hanging="594"/>
        <w:jc w:val="both"/>
        <w:rPr>
          <w:color w:val="000000" w:themeColor="text1"/>
          <w:sz w:val="22"/>
          <w:szCs w:val="22"/>
        </w:rPr>
      </w:pPr>
      <w:r w:rsidRPr="00FA049A">
        <w:rPr>
          <w:color w:val="000000" w:themeColor="text1"/>
          <w:sz w:val="22"/>
          <w:szCs w:val="22"/>
        </w:rPr>
        <w:t>gadījumā, ja tiek veikts maksājums – Pasūtītājs 10 (desmit) darba dienu laikā pēc Akta par Līgumsodu parakstīšanas veic samaksu par piegādāto Preci, no tā ieturot Līgumsodu un nosūtot Izpildītājam rēķinu par Līgumsoda ieturēšanu;</w:t>
      </w:r>
    </w:p>
    <w:p w14:paraId="7902C330" w14:textId="77777777" w:rsidR="005F397C" w:rsidRPr="00FA049A" w:rsidRDefault="005F397C" w:rsidP="005F397C">
      <w:pPr>
        <w:numPr>
          <w:ilvl w:val="2"/>
          <w:numId w:val="2"/>
        </w:numPr>
        <w:tabs>
          <w:tab w:val="clear" w:pos="1440"/>
          <w:tab w:val="num" w:pos="1134"/>
        </w:tabs>
        <w:spacing w:before="120"/>
        <w:ind w:left="1134" w:right="142" w:hanging="594"/>
        <w:jc w:val="both"/>
        <w:rPr>
          <w:color w:val="000000" w:themeColor="text1"/>
          <w:sz w:val="22"/>
          <w:szCs w:val="22"/>
        </w:rPr>
      </w:pPr>
      <w:r w:rsidRPr="00FA049A">
        <w:rPr>
          <w:color w:val="000000" w:themeColor="text1"/>
          <w:sz w:val="22"/>
          <w:szCs w:val="22"/>
        </w:rPr>
        <w:t>pārējos gadījumos – 5 (piecu) darba dienu laikā pēc Akta par Līgumsodu parakstīšanas viena Puse nosūta otrai Pusei rēķinu par Līgumsodu, kurš tiek apmaksāts 10 (desmit) darba dienu laikā pēc tā saņemšanas, pārskaitot attiecīgo summu uz Puses norādīto bankas kontu.</w:t>
      </w:r>
    </w:p>
    <w:p w14:paraId="7A06FDD9" w14:textId="77777777" w:rsidR="005F397C" w:rsidRPr="002B7C21" w:rsidRDefault="005F397C" w:rsidP="005F397C">
      <w:pPr>
        <w:numPr>
          <w:ilvl w:val="1"/>
          <w:numId w:val="2"/>
        </w:numPr>
        <w:tabs>
          <w:tab w:val="clear" w:pos="792"/>
          <w:tab w:val="num" w:pos="426"/>
        </w:tabs>
        <w:spacing w:before="120"/>
        <w:ind w:left="426" w:right="142" w:hanging="426"/>
        <w:jc w:val="both"/>
        <w:rPr>
          <w:color w:val="000000" w:themeColor="text1"/>
          <w:sz w:val="22"/>
          <w:szCs w:val="22"/>
        </w:rPr>
      </w:pPr>
      <w:r w:rsidRPr="00FA049A">
        <w:rPr>
          <w:color w:val="000000" w:themeColor="text1"/>
          <w:sz w:val="22"/>
          <w:szCs w:val="22"/>
        </w:rPr>
        <w:t>Šī Līguma 7.1. un 7.2. punktā noteiktā Līgumsoda samaksa neatbrīvo Puses no šajā Līgumā noteikto saistību pilnīgas izpildes.</w:t>
      </w:r>
    </w:p>
    <w:p w14:paraId="79455FF2"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50" w:name="_Toc48377888"/>
      <w:bookmarkStart w:id="51" w:name="_Toc87150436"/>
      <w:bookmarkStart w:id="52" w:name="_Toc87150920"/>
      <w:bookmarkStart w:id="53" w:name="_Toc87153289"/>
      <w:bookmarkStart w:id="54" w:name="_Toc87851220"/>
      <w:bookmarkStart w:id="55" w:name="_Toc87947356"/>
      <w:bookmarkStart w:id="56" w:name="_Toc87947377"/>
      <w:r w:rsidRPr="00FA049A">
        <w:rPr>
          <w:b/>
          <w:color w:val="000000" w:themeColor="text1"/>
          <w:sz w:val="22"/>
          <w:szCs w:val="22"/>
        </w:rPr>
        <w:t>Nepārvarama vara</w:t>
      </w:r>
      <w:bookmarkEnd w:id="50"/>
      <w:bookmarkEnd w:id="51"/>
      <w:bookmarkEnd w:id="52"/>
      <w:bookmarkEnd w:id="53"/>
      <w:bookmarkEnd w:id="54"/>
      <w:bookmarkEnd w:id="55"/>
      <w:bookmarkEnd w:id="56"/>
    </w:p>
    <w:p w14:paraId="757EB954" w14:textId="77777777" w:rsidR="005F397C" w:rsidRPr="00FA049A" w:rsidRDefault="005F397C" w:rsidP="005F397C">
      <w:pPr>
        <w:numPr>
          <w:ilvl w:val="1"/>
          <w:numId w:val="2"/>
        </w:numPr>
        <w:tabs>
          <w:tab w:val="clear" w:pos="792"/>
        </w:tabs>
        <w:spacing w:before="120"/>
        <w:ind w:left="425" w:right="142" w:hanging="425"/>
        <w:jc w:val="both"/>
        <w:rPr>
          <w:color w:val="000000" w:themeColor="text1"/>
          <w:sz w:val="22"/>
          <w:szCs w:val="22"/>
        </w:rPr>
      </w:pPr>
      <w:r w:rsidRPr="00FA049A">
        <w:rPr>
          <w:color w:val="000000" w:themeColor="text1"/>
          <w:sz w:val="22"/>
          <w:szCs w:val="22"/>
        </w:rPr>
        <w:t>Šī Līguma izpratnē nepārvarama vara nozīmē notikumu, kas ir ārpus Puses pamatotas kontroles un kas padara Pusei savu no šī Līguma izrietošo saistību izpildi par neiespējamu.</w:t>
      </w:r>
    </w:p>
    <w:p w14:paraId="1998B372" w14:textId="77777777" w:rsidR="005F397C" w:rsidRPr="00FA049A" w:rsidRDefault="005F397C" w:rsidP="005F397C">
      <w:pPr>
        <w:numPr>
          <w:ilvl w:val="1"/>
          <w:numId w:val="2"/>
        </w:numPr>
        <w:tabs>
          <w:tab w:val="clear" w:pos="792"/>
        </w:tabs>
        <w:spacing w:before="120"/>
        <w:ind w:left="425" w:right="142" w:hanging="425"/>
        <w:jc w:val="both"/>
        <w:rPr>
          <w:color w:val="000000" w:themeColor="text1"/>
          <w:sz w:val="22"/>
          <w:szCs w:val="22"/>
        </w:rPr>
      </w:pPr>
      <w:r w:rsidRPr="00FA049A">
        <w:rPr>
          <w:color w:val="000000" w:themeColor="text1"/>
          <w:sz w:val="22"/>
          <w:szCs w:val="22"/>
        </w:rPr>
        <w:t>Puses nespēja pildīt kādu no savām saistībām saskaņā ar Līgumu netiks uzskatīta par atkāpšanos no šī līguma vai saistību nepildīšanu, ja Puses nespēja izriet no nepārvaramas varas notikuma, ja Puse, kuru ietekmējis šāds notikums (a) ir veikusi visus pamatotos piesardzības pasākumus, veltījusi nepieciešamo uzmanību un spērusi pamatotos alternatīvos soļus, lai izpildītu šī Līguma noteikumus, un (b) ir informējusi otru Pusi pēc iespējas ātrāk par šāda notikuma iestāšanos.</w:t>
      </w:r>
    </w:p>
    <w:p w14:paraId="1228CD7F" w14:textId="77777777" w:rsidR="005F397C" w:rsidRPr="00FA049A" w:rsidRDefault="005F397C" w:rsidP="005F397C">
      <w:pPr>
        <w:numPr>
          <w:ilvl w:val="1"/>
          <w:numId w:val="2"/>
        </w:numPr>
        <w:tabs>
          <w:tab w:val="clear" w:pos="792"/>
        </w:tabs>
        <w:spacing w:before="120"/>
        <w:ind w:left="425" w:right="142" w:hanging="425"/>
        <w:jc w:val="both"/>
        <w:rPr>
          <w:color w:val="000000" w:themeColor="text1"/>
          <w:sz w:val="22"/>
          <w:szCs w:val="22"/>
        </w:rPr>
      </w:pPr>
      <w:r w:rsidRPr="00FA049A">
        <w:rPr>
          <w:color w:val="000000" w:themeColor="text1"/>
          <w:sz w:val="22"/>
          <w:szCs w:val="22"/>
        </w:rPr>
        <w:t>Jebkurš periods, kurā Pusei saskaņā ar šo Līgumu ir jāveic kāda darbība vai uzdevums, ir pagarināms par periodu, kas pielīdzināms laikam, kurā Puse nespēja veikt šādu darbību nepārvaramas varas ietekmē.</w:t>
      </w:r>
    </w:p>
    <w:p w14:paraId="426033A3" w14:textId="77777777" w:rsidR="005F397C" w:rsidRPr="00FA049A" w:rsidRDefault="005F397C" w:rsidP="005F397C">
      <w:pPr>
        <w:numPr>
          <w:ilvl w:val="1"/>
          <w:numId w:val="2"/>
        </w:numPr>
        <w:tabs>
          <w:tab w:val="clear" w:pos="792"/>
        </w:tabs>
        <w:spacing w:before="120"/>
        <w:ind w:left="425" w:right="142" w:hanging="425"/>
        <w:jc w:val="both"/>
        <w:rPr>
          <w:color w:val="000000" w:themeColor="text1"/>
          <w:sz w:val="22"/>
          <w:szCs w:val="22"/>
        </w:rPr>
      </w:pPr>
      <w:r w:rsidRPr="00FA049A">
        <w:rPr>
          <w:color w:val="000000" w:themeColor="text1"/>
          <w:sz w:val="22"/>
          <w:szCs w:val="22"/>
        </w:rPr>
        <w:t xml:space="preserve">Ja nepārvaramas varas apstākļi turpinās ilgāk par 1 (vienu) mēnesi, Pusēm jāvienojas par saistību izpildes atlikšanu, izbeigšanu vai turpināšanas procedūru. </w:t>
      </w:r>
    </w:p>
    <w:p w14:paraId="7FA9DE62"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57" w:name="_Toc48377889"/>
      <w:bookmarkStart w:id="58" w:name="_Toc87150437"/>
      <w:bookmarkStart w:id="59" w:name="_Toc87150921"/>
      <w:bookmarkStart w:id="60" w:name="_Toc87153290"/>
      <w:bookmarkStart w:id="61" w:name="_Toc87851221"/>
      <w:bookmarkStart w:id="62" w:name="_Toc87947357"/>
      <w:bookmarkStart w:id="63" w:name="_Toc87947378"/>
      <w:r w:rsidRPr="00FA049A">
        <w:rPr>
          <w:b/>
          <w:color w:val="000000" w:themeColor="text1"/>
          <w:sz w:val="22"/>
          <w:szCs w:val="22"/>
        </w:rPr>
        <w:t>Līguma darbības termiņš</w:t>
      </w:r>
      <w:bookmarkEnd w:id="57"/>
      <w:bookmarkEnd w:id="58"/>
      <w:bookmarkEnd w:id="59"/>
      <w:bookmarkEnd w:id="60"/>
      <w:bookmarkEnd w:id="61"/>
      <w:bookmarkEnd w:id="62"/>
      <w:bookmarkEnd w:id="63"/>
    </w:p>
    <w:p w14:paraId="32C56491" w14:textId="77777777" w:rsidR="005F397C" w:rsidRPr="00FA049A" w:rsidRDefault="005F397C" w:rsidP="005F397C">
      <w:pPr>
        <w:numPr>
          <w:ilvl w:val="1"/>
          <w:numId w:val="2"/>
        </w:numPr>
        <w:tabs>
          <w:tab w:val="clear" w:pos="792"/>
          <w:tab w:val="num" w:pos="540"/>
        </w:tabs>
        <w:spacing w:before="60"/>
        <w:ind w:left="426" w:right="142" w:hanging="426"/>
        <w:jc w:val="both"/>
        <w:rPr>
          <w:color w:val="000000" w:themeColor="text1"/>
          <w:sz w:val="22"/>
          <w:szCs w:val="22"/>
        </w:rPr>
      </w:pPr>
      <w:r w:rsidRPr="00FA049A">
        <w:rPr>
          <w:color w:val="000000" w:themeColor="text1"/>
          <w:sz w:val="22"/>
          <w:szCs w:val="22"/>
        </w:rPr>
        <w:t>Šis Līgums stājas spēkā pēc tā abpusējas parakstīšanas un darbojas līdz Līgumā noteikto saistību pilnīgai izpildei.</w:t>
      </w:r>
    </w:p>
    <w:p w14:paraId="59AFD808"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64" w:name="_Toc48377890"/>
      <w:bookmarkStart w:id="65" w:name="_Toc87150438"/>
      <w:bookmarkStart w:id="66" w:name="_Toc87150922"/>
      <w:bookmarkStart w:id="67" w:name="_Toc87153291"/>
      <w:bookmarkStart w:id="68" w:name="_Toc87851222"/>
      <w:bookmarkStart w:id="69" w:name="_Toc87947358"/>
      <w:bookmarkStart w:id="70" w:name="_Toc87947379"/>
      <w:r w:rsidRPr="00FA049A">
        <w:rPr>
          <w:b/>
          <w:color w:val="000000" w:themeColor="text1"/>
          <w:sz w:val="22"/>
          <w:szCs w:val="22"/>
        </w:rPr>
        <w:t xml:space="preserve">Līguma grozīšana un </w:t>
      </w:r>
      <w:bookmarkEnd w:id="64"/>
      <w:r w:rsidRPr="00FA049A">
        <w:rPr>
          <w:b/>
          <w:color w:val="000000" w:themeColor="text1"/>
          <w:sz w:val="22"/>
          <w:szCs w:val="22"/>
        </w:rPr>
        <w:t>izbeigšana</w:t>
      </w:r>
      <w:bookmarkEnd w:id="65"/>
      <w:bookmarkEnd w:id="66"/>
      <w:bookmarkEnd w:id="67"/>
      <w:bookmarkEnd w:id="68"/>
      <w:bookmarkEnd w:id="69"/>
      <w:bookmarkEnd w:id="70"/>
    </w:p>
    <w:p w14:paraId="49FF7E14" w14:textId="77777777" w:rsidR="005F397C" w:rsidRPr="00FA049A" w:rsidRDefault="005F397C" w:rsidP="005F397C">
      <w:pPr>
        <w:numPr>
          <w:ilvl w:val="1"/>
          <w:numId w:val="2"/>
        </w:numPr>
        <w:tabs>
          <w:tab w:val="clear" w:pos="792"/>
          <w:tab w:val="num" w:pos="567"/>
        </w:tabs>
        <w:spacing w:before="120"/>
        <w:ind w:left="567" w:right="142" w:hanging="567"/>
        <w:jc w:val="both"/>
        <w:rPr>
          <w:color w:val="000000" w:themeColor="text1"/>
          <w:sz w:val="22"/>
          <w:szCs w:val="22"/>
        </w:rPr>
      </w:pPr>
      <w:r w:rsidRPr="00FA049A">
        <w:rPr>
          <w:color w:val="000000" w:themeColor="text1"/>
          <w:sz w:val="22"/>
          <w:szCs w:val="22"/>
        </w:rPr>
        <w:t>Līgumu ir iespējams grozīt, papildināt vai mainīt Līguma nosacījumus (izņemot Līguma summu), ievērojot Publisko iepirkumu likuma 61. pantā noteiktos nosacījumus, lai tā izpilde būtu Pusēm izdevīga, noformējot rakstisku Pušu vienošanos, kas kļūst par šī Līguma neatņemamu sastāvdaļu.</w:t>
      </w:r>
    </w:p>
    <w:p w14:paraId="69949091" w14:textId="77777777" w:rsidR="005F397C" w:rsidRDefault="005F397C" w:rsidP="005F397C">
      <w:pPr>
        <w:numPr>
          <w:ilvl w:val="1"/>
          <w:numId w:val="2"/>
        </w:numPr>
        <w:tabs>
          <w:tab w:val="clear" w:pos="792"/>
          <w:tab w:val="num" w:pos="567"/>
        </w:tabs>
        <w:spacing w:before="120"/>
        <w:ind w:left="567" w:right="142" w:hanging="567"/>
        <w:jc w:val="both"/>
        <w:rPr>
          <w:color w:val="000000" w:themeColor="text1"/>
          <w:sz w:val="22"/>
          <w:szCs w:val="22"/>
        </w:rPr>
      </w:pPr>
      <w:r w:rsidRPr="00FA049A">
        <w:rPr>
          <w:color w:val="000000" w:themeColor="text1"/>
          <w:sz w:val="22"/>
          <w:szCs w:val="22"/>
        </w:rPr>
        <w:t>Ja Izpildītājs nepilda vai pārkāpj šī Līguma saistības, Pasūtītājs ir tiesīgs vienpusējā kārtībā atkāpties no šī Līguma, paziņojot par to rakstiski otrai Pusei 15 (piecpadsmit) dienas iepriekš.</w:t>
      </w:r>
    </w:p>
    <w:p w14:paraId="037AF993" w14:textId="77777777" w:rsidR="005F397C" w:rsidRPr="003500CF" w:rsidRDefault="005F397C" w:rsidP="005F397C">
      <w:pPr>
        <w:numPr>
          <w:ilvl w:val="1"/>
          <w:numId w:val="2"/>
        </w:numPr>
        <w:tabs>
          <w:tab w:val="clear" w:pos="792"/>
          <w:tab w:val="num" w:pos="567"/>
        </w:tabs>
        <w:spacing w:before="120"/>
        <w:ind w:left="567" w:right="142" w:hanging="567"/>
        <w:jc w:val="both"/>
        <w:rPr>
          <w:color w:val="000000" w:themeColor="text1"/>
          <w:sz w:val="22"/>
          <w:szCs w:val="22"/>
        </w:rPr>
      </w:pPr>
      <w:r w:rsidRPr="003500CF">
        <w:rPr>
          <w:color w:val="000000" w:themeColor="text1"/>
          <w:sz w:val="22"/>
          <w:szCs w:val="22"/>
        </w:rPr>
        <w:t>Pasūtītājs, 10 (desmit) dienas iepriekš rakstveidā paziņojot Izpildītājam,</w:t>
      </w:r>
      <w:r w:rsidRPr="003500CF">
        <w:t xml:space="preserve"> </w:t>
      </w:r>
      <w:r w:rsidRPr="003500CF">
        <w:rPr>
          <w:color w:val="000000" w:themeColor="text1"/>
          <w:sz w:val="22"/>
          <w:szCs w:val="22"/>
        </w:rPr>
        <w:t>bez jebkādu sankciju piemērošanas ir tiesīgs vienpusēji atkāpties no Līguma šādos gadījumos:</w:t>
      </w:r>
    </w:p>
    <w:p w14:paraId="1FC52949" w14:textId="77777777" w:rsidR="005F397C" w:rsidRPr="003500CF" w:rsidRDefault="005F397C" w:rsidP="005F397C">
      <w:pPr>
        <w:numPr>
          <w:ilvl w:val="2"/>
          <w:numId w:val="2"/>
        </w:numPr>
        <w:tabs>
          <w:tab w:val="clear" w:pos="1440"/>
        </w:tabs>
        <w:spacing w:before="120"/>
        <w:ind w:left="1418" w:right="142" w:hanging="851"/>
        <w:jc w:val="both"/>
        <w:rPr>
          <w:color w:val="000000" w:themeColor="text1"/>
          <w:sz w:val="22"/>
          <w:szCs w:val="22"/>
        </w:rPr>
      </w:pPr>
      <w:bookmarkStart w:id="71" w:name="_Hlk172018925"/>
      <w:r w:rsidRPr="003500CF">
        <w:rPr>
          <w:color w:val="000000" w:themeColor="text1"/>
          <w:sz w:val="22"/>
          <w:szCs w:val="22"/>
        </w:rPr>
        <w:t>Izpildītājs</w:t>
      </w:r>
      <w:bookmarkEnd w:id="71"/>
      <w:r w:rsidRPr="003500CF">
        <w:rPr>
          <w:color w:val="000000" w:themeColor="text1"/>
          <w:sz w:val="22"/>
          <w:szCs w:val="22"/>
        </w:rPr>
        <w:t xml:space="preserve"> ir nokavējis Līgumā noteiktā automobiļa nodošanas lietošanā Pasūtītājam termiņu un nokavējums ir sasniedzis vismaz 10 (desmit) darba dienas;</w:t>
      </w:r>
    </w:p>
    <w:p w14:paraId="69CDA7CA" w14:textId="77777777" w:rsidR="005F397C" w:rsidRPr="003500CF" w:rsidRDefault="005F397C" w:rsidP="005F397C">
      <w:pPr>
        <w:numPr>
          <w:ilvl w:val="2"/>
          <w:numId w:val="2"/>
        </w:numPr>
        <w:tabs>
          <w:tab w:val="clear" w:pos="1440"/>
        </w:tabs>
        <w:spacing w:before="120"/>
        <w:ind w:left="1418" w:right="142" w:hanging="851"/>
        <w:jc w:val="both"/>
        <w:rPr>
          <w:color w:val="000000" w:themeColor="text1"/>
          <w:sz w:val="22"/>
          <w:szCs w:val="22"/>
        </w:rPr>
      </w:pPr>
      <w:r w:rsidRPr="003500CF">
        <w:rPr>
          <w:color w:val="000000" w:themeColor="text1"/>
          <w:sz w:val="22"/>
          <w:szCs w:val="22"/>
        </w:rPr>
        <w:t>Izpildītājs prettiesiski nepilda citas Līgumā noteiktās saistības un Izpildītājs minēto saistību neizpildi nav novērsis 5 (piecu) darba dienu laikā pēc rakstveida paziņojuma saņemšanas no Pasūtītāja par šādu saistību neizpildi;</w:t>
      </w:r>
    </w:p>
    <w:p w14:paraId="11AADB29" w14:textId="77777777" w:rsidR="005F397C" w:rsidRPr="003500CF" w:rsidRDefault="005F397C" w:rsidP="005F397C">
      <w:pPr>
        <w:numPr>
          <w:ilvl w:val="2"/>
          <w:numId w:val="2"/>
        </w:numPr>
        <w:tabs>
          <w:tab w:val="clear" w:pos="1440"/>
        </w:tabs>
        <w:spacing w:before="120"/>
        <w:ind w:left="1418" w:right="142" w:hanging="851"/>
        <w:jc w:val="both"/>
        <w:rPr>
          <w:color w:val="000000" w:themeColor="text1"/>
          <w:sz w:val="22"/>
          <w:szCs w:val="22"/>
        </w:rPr>
      </w:pPr>
      <w:r w:rsidRPr="003500CF">
        <w:rPr>
          <w:color w:val="000000" w:themeColor="text1"/>
          <w:sz w:val="22"/>
          <w:szCs w:val="22"/>
        </w:rPr>
        <w:t>Izpildītājs neievēro un darbojas pretrunā ar šī Līguma noteikumiem un Latvijas Republikas normatīvajiem aktiem;</w:t>
      </w:r>
    </w:p>
    <w:p w14:paraId="62A66126" w14:textId="77777777" w:rsidR="005F397C" w:rsidRDefault="005F397C" w:rsidP="005F397C">
      <w:pPr>
        <w:numPr>
          <w:ilvl w:val="2"/>
          <w:numId w:val="2"/>
        </w:numPr>
        <w:tabs>
          <w:tab w:val="clear" w:pos="1440"/>
        </w:tabs>
        <w:spacing w:before="120"/>
        <w:ind w:left="1418" w:right="142" w:hanging="851"/>
        <w:jc w:val="both"/>
        <w:rPr>
          <w:color w:val="000000" w:themeColor="text1"/>
          <w:sz w:val="22"/>
          <w:szCs w:val="22"/>
        </w:rPr>
      </w:pPr>
      <w:r w:rsidRPr="003500CF">
        <w:rPr>
          <w:color w:val="000000" w:themeColor="text1"/>
          <w:sz w:val="22"/>
          <w:szCs w:val="22"/>
        </w:rPr>
        <w:t>Izpildītāja likvidācijas, reorganizācijas (kas neatbilst Latvijas Republikas normatīvo dokumentu prasībām), maksātnespējas gadījumā, saimnieciskās darbības pārtraukšanas vai apturēšanas gadījumā un finansējuma samazinājuma dēļ</w:t>
      </w:r>
      <w:r>
        <w:rPr>
          <w:color w:val="000000" w:themeColor="text1"/>
          <w:sz w:val="22"/>
          <w:szCs w:val="22"/>
        </w:rPr>
        <w:t>.</w:t>
      </w:r>
    </w:p>
    <w:p w14:paraId="1FCFD5AD" w14:textId="3599379A" w:rsidR="00B72259" w:rsidRPr="00B72259" w:rsidRDefault="00B72259" w:rsidP="00B72259">
      <w:pPr>
        <w:pStyle w:val="Sarakstarindkopa"/>
        <w:numPr>
          <w:ilvl w:val="1"/>
          <w:numId w:val="2"/>
        </w:numPr>
        <w:tabs>
          <w:tab w:val="clear" w:pos="792"/>
        </w:tabs>
        <w:spacing w:before="120"/>
        <w:ind w:left="567" w:right="142" w:hanging="567"/>
        <w:jc w:val="both"/>
        <w:rPr>
          <w:color w:val="000000" w:themeColor="text1"/>
          <w:sz w:val="22"/>
          <w:szCs w:val="22"/>
        </w:rPr>
      </w:pPr>
      <w:r w:rsidRPr="00B72259">
        <w:rPr>
          <w:color w:val="000000" w:themeColor="text1"/>
          <w:sz w:val="22"/>
          <w:szCs w:val="22"/>
        </w:rPr>
        <w:lastRenderedPageBreak/>
        <w:t>Pusēm ir tiesības nekavējoties vienpusēji atkāpties no Līguma izpildes un izbeigt Līguma darbību pirms termiņa, par to rakstiski informējot otru Pusi, neatlīdzinot otrai Pusei zaudējumus, nemaksājot līgumsodu, soda naudu, nokavējuma procentus un citus tamlīdzīgus maksājumus,  ja Līgumu nav iespējams izpildīt tādēļ, ka ir piemērotas starptautiskās, ieskaitot Apvienotās Karalistes noteiktās, sankcijas vai nacionālās sankcijas vai būtiskas finanšu un kapitāla tirgus intereses ietekmējošas Eiropas Savienības vai Ziemeļatlantijas līguma organizācijas dalībvalsts noteiktās sankcijas</w:t>
      </w:r>
      <w:r>
        <w:rPr>
          <w:color w:val="000000" w:themeColor="text1"/>
          <w:sz w:val="22"/>
          <w:szCs w:val="22"/>
        </w:rPr>
        <w:t>.</w:t>
      </w:r>
    </w:p>
    <w:p w14:paraId="23E9E3EB"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bookmarkStart w:id="72" w:name="_Toc48377891"/>
      <w:bookmarkStart w:id="73" w:name="_Toc87150439"/>
      <w:bookmarkStart w:id="74" w:name="_Toc87150923"/>
      <w:bookmarkStart w:id="75" w:name="_Toc87153292"/>
      <w:bookmarkStart w:id="76" w:name="_Toc87851223"/>
      <w:bookmarkStart w:id="77" w:name="_Toc87947359"/>
      <w:bookmarkStart w:id="78" w:name="_Toc87947380"/>
      <w:r w:rsidRPr="00FA049A">
        <w:rPr>
          <w:b/>
          <w:color w:val="000000" w:themeColor="text1"/>
          <w:sz w:val="22"/>
          <w:szCs w:val="22"/>
        </w:rPr>
        <w:t>Strīdu izskatīšanas kārtība</w:t>
      </w:r>
      <w:bookmarkEnd w:id="72"/>
      <w:bookmarkEnd w:id="73"/>
      <w:bookmarkEnd w:id="74"/>
      <w:bookmarkEnd w:id="75"/>
      <w:bookmarkEnd w:id="76"/>
      <w:bookmarkEnd w:id="77"/>
      <w:bookmarkEnd w:id="78"/>
    </w:p>
    <w:p w14:paraId="5ED98489" w14:textId="77777777" w:rsidR="005F397C" w:rsidRPr="00FA049A" w:rsidRDefault="005F397C" w:rsidP="005F397C">
      <w:pPr>
        <w:numPr>
          <w:ilvl w:val="1"/>
          <w:numId w:val="2"/>
        </w:numPr>
        <w:tabs>
          <w:tab w:val="clear" w:pos="792"/>
          <w:tab w:val="num" w:pos="540"/>
        </w:tabs>
        <w:spacing w:before="120"/>
        <w:ind w:left="539" w:right="142" w:hanging="539"/>
        <w:jc w:val="both"/>
        <w:rPr>
          <w:color w:val="000000" w:themeColor="text1"/>
          <w:sz w:val="22"/>
          <w:szCs w:val="22"/>
        </w:rPr>
      </w:pPr>
      <w:r w:rsidRPr="00FA049A">
        <w:rPr>
          <w:color w:val="000000" w:themeColor="text1"/>
          <w:sz w:val="22"/>
          <w:szCs w:val="22"/>
        </w:rPr>
        <w:t>Puses pieliks visas pūles, lai risinātu visus strīdus, kas izriet vai rodas saistībā ar šo Līgumu vai tā interpretāciju.</w:t>
      </w:r>
    </w:p>
    <w:p w14:paraId="59BE77A0" w14:textId="77777777" w:rsidR="005F397C" w:rsidRPr="00FA049A" w:rsidRDefault="005F397C" w:rsidP="005F397C">
      <w:pPr>
        <w:numPr>
          <w:ilvl w:val="1"/>
          <w:numId w:val="2"/>
        </w:numPr>
        <w:tabs>
          <w:tab w:val="clear" w:pos="792"/>
          <w:tab w:val="num" w:pos="540"/>
        </w:tabs>
        <w:spacing w:before="120"/>
        <w:ind w:left="539" w:right="142" w:hanging="539"/>
        <w:jc w:val="both"/>
        <w:rPr>
          <w:color w:val="000000" w:themeColor="text1"/>
          <w:sz w:val="22"/>
          <w:szCs w:val="22"/>
        </w:rPr>
      </w:pPr>
      <w:r w:rsidRPr="00FA049A">
        <w:rPr>
          <w:color w:val="000000" w:themeColor="text1"/>
          <w:sz w:val="22"/>
          <w:szCs w:val="22"/>
        </w:rPr>
        <w:t>Jebkura strīda risināšanai Pušu starpā par jautājumiem, kas izriet no šī Līguma un ko neizdodas atrisināt 30 (trīsdesmit) dienu laikā pēc tam, kad viena no Pusēm saņēmusi otras Puses pieprasījumu risinājumam, jebkura no Pusēm ir tiesīga vērsties tiesā. Strīda risināšana notiks saskaņā ar Latvijas Republikā spēkā esošajiem normatīvajiem aktiem.</w:t>
      </w:r>
    </w:p>
    <w:p w14:paraId="7B0018A0" w14:textId="77777777" w:rsidR="005F397C" w:rsidRPr="005616B6" w:rsidRDefault="005F397C" w:rsidP="005F397C">
      <w:pPr>
        <w:numPr>
          <w:ilvl w:val="0"/>
          <w:numId w:val="2"/>
        </w:numPr>
        <w:spacing w:before="240" w:after="120"/>
        <w:ind w:right="142"/>
        <w:jc w:val="center"/>
        <w:rPr>
          <w:b/>
          <w:color w:val="000000" w:themeColor="text1"/>
          <w:sz w:val="22"/>
          <w:szCs w:val="22"/>
        </w:rPr>
      </w:pPr>
      <w:bookmarkStart w:id="79" w:name="_Toc48377892"/>
      <w:bookmarkStart w:id="80" w:name="_Toc87150440"/>
      <w:bookmarkStart w:id="81" w:name="_Toc87150924"/>
      <w:bookmarkStart w:id="82" w:name="_Toc87153293"/>
      <w:bookmarkStart w:id="83" w:name="_Toc87851224"/>
      <w:bookmarkStart w:id="84" w:name="_Toc87947360"/>
      <w:bookmarkStart w:id="85" w:name="_Toc87947381"/>
      <w:r w:rsidRPr="005616B6">
        <w:rPr>
          <w:b/>
          <w:color w:val="000000" w:themeColor="text1"/>
          <w:sz w:val="22"/>
          <w:szCs w:val="22"/>
        </w:rPr>
        <w:t>Iesaistītā personāla un apakšuzņēmēju nomaiņa un jauna personāla un apakšuzņēmēju piesaiste</w:t>
      </w:r>
    </w:p>
    <w:p w14:paraId="4DBDBAB8" w14:textId="77777777" w:rsidR="005F397C" w:rsidRPr="00CC3A92" w:rsidRDefault="005F397C" w:rsidP="005F397C">
      <w:pPr>
        <w:pStyle w:val="Sarakstarindkopa"/>
        <w:numPr>
          <w:ilvl w:val="1"/>
          <w:numId w:val="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Pēc Līguma noslēgšanas un ne vēlāk kā uzsākot Līguma izpildi, Izpildītājs iesniedz Pasūtītājam Pakalpojuma izpildē iesaistīto apakšuzņēmēju (ja tādus plānots iesaistīt) sarakstu, kurā norāda apakšuzņēmēju nosaukumu, kontaktinformāciju un to pārstāvēttiesīgo personu, ciktāl minētā informācija ir zināma. Sarakstā norāda arī Izpildītāja apakšuzņēmēju apakšuzņēmējus.</w:t>
      </w:r>
    </w:p>
    <w:p w14:paraId="02B103C8" w14:textId="77777777" w:rsidR="005F397C" w:rsidRPr="00CC3A92" w:rsidRDefault="005F397C" w:rsidP="005F397C">
      <w:pPr>
        <w:pStyle w:val="Sarakstarindkopa"/>
        <w:numPr>
          <w:ilvl w:val="1"/>
          <w:numId w:val="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Pēc Līguma noslēgšanas Izpildītājs atbilstoši Publisko iepirkumu likuma 62. pantā noteiktajai kārtībai drīkst veikt Līguma izpildē iesaistītā personāla un apakšuzņēmēju maiņu, kā arī papildu personāla un apakšuzņēmēju iesaistīšanu Līguma izpildē, informējot par to Pasūtītāju vismaz 10 (desmit) darba dienas iepriekš.</w:t>
      </w:r>
    </w:p>
    <w:p w14:paraId="5BEAC873" w14:textId="77777777" w:rsidR="005F397C" w:rsidRPr="00CC3A92" w:rsidRDefault="005F397C" w:rsidP="005F397C">
      <w:pPr>
        <w:pStyle w:val="Sarakstarindkopa"/>
        <w:numPr>
          <w:ilvl w:val="1"/>
          <w:numId w:val="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Lūgumu nomainīt Izpildītāja personālu vai apakšuzņēmēju vai iesaistīt jaunu apakšuzņēmēju, Izpildītājs iesniedz Pasūtītājam, norādot informāciju (t. sk. minot objektīvus apstākļus personāla vai apakšuzņēmēja nomaiņai) un pievienojot dokumentus, kas nepieciešami lēmuma pieņemšanai.</w:t>
      </w:r>
    </w:p>
    <w:p w14:paraId="5918D7D8" w14:textId="77777777" w:rsidR="005F397C" w:rsidRPr="00CC3A92" w:rsidRDefault="005F397C" w:rsidP="005F397C">
      <w:pPr>
        <w:pStyle w:val="Sarakstarindkopa"/>
        <w:numPr>
          <w:ilvl w:val="1"/>
          <w:numId w:val="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Izpildītājs nav tiesīgs bez saskaņošanas ar Pasūtītāju veikt Iepirkuma piedāvājumā norādītā personāla un apakšuzņēmēju nomaiņu un iesaistīt papildu apakšuzņēmējus Līguma izpildē. Piedāvājumā norādītā personāla un apakšuzņēmēju nomaiņa pieļaujama tikai Līgumā norādītajā kārtībā un gadījumos, un ja piedāvātais personāls vai apakšuzņēmējs atbilst Iepirkuma dokumentos personālam izvirzītajām prasībām, un tam ir vismaz tādas paša kvalifikācija un pieredze kā personālam vai apakšuzņēmējam, kas tika vērtēts, izvēloties piedāvājumu atbilstoši Iepirkuma dokumentos noteiktajām prasībām un kritērijiem. Pasūtītājs var prasīt personāla un apakšuzņēmēja viedokli par nomaiņas iemesliem.</w:t>
      </w:r>
    </w:p>
    <w:p w14:paraId="291D51D0" w14:textId="77777777" w:rsidR="005F397C" w:rsidRPr="00CC3A92" w:rsidRDefault="005F397C" w:rsidP="005F397C">
      <w:pPr>
        <w:pStyle w:val="Sarakstarindkopa"/>
        <w:numPr>
          <w:ilvl w:val="1"/>
          <w:numId w:val="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Pasūtītājs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 Iepirkuma procedūrā.</w:t>
      </w:r>
    </w:p>
    <w:p w14:paraId="64D851F5" w14:textId="77777777" w:rsidR="005F397C" w:rsidRPr="00CC3A92" w:rsidRDefault="005F397C" w:rsidP="005F397C">
      <w:pPr>
        <w:pStyle w:val="Sarakstarindkopa"/>
        <w:numPr>
          <w:ilvl w:val="1"/>
          <w:numId w:val="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Pasūtītājs nepiekrīt piedāvājumā norādītā apakšuzņēmēja nomaiņai, ja pastāv kāds no šādiem nosacījumiem:</w:t>
      </w:r>
    </w:p>
    <w:p w14:paraId="59CD0316" w14:textId="77777777" w:rsidR="005F397C" w:rsidRPr="00CC3A92" w:rsidRDefault="005F397C" w:rsidP="005F397C">
      <w:pPr>
        <w:pStyle w:val="Sarakstarindkopa"/>
        <w:numPr>
          <w:ilvl w:val="2"/>
          <w:numId w:val="2"/>
        </w:numPr>
        <w:tabs>
          <w:tab w:val="clear" w:pos="1440"/>
        </w:tabs>
        <w:spacing w:before="240" w:after="120"/>
        <w:ind w:left="1701" w:right="142" w:hanging="851"/>
        <w:jc w:val="both"/>
        <w:rPr>
          <w:bCs/>
          <w:color w:val="000000" w:themeColor="text1"/>
          <w:sz w:val="22"/>
          <w:szCs w:val="22"/>
        </w:rPr>
      </w:pPr>
      <w:r w:rsidRPr="00CC3A92">
        <w:rPr>
          <w:bCs/>
          <w:color w:val="000000" w:themeColor="text1"/>
          <w:sz w:val="22"/>
          <w:szCs w:val="22"/>
        </w:rPr>
        <w:t>piedāvātais apakšuzņēmējs neatbilst Iepirkuma procedūras dokumentos apakšuzņēmējiem izvirzītajām prasībām;</w:t>
      </w:r>
    </w:p>
    <w:p w14:paraId="28FC5017" w14:textId="77777777" w:rsidR="005F397C" w:rsidRPr="00CC3A92" w:rsidRDefault="005F397C" w:rsidP="005F397C">
      <w:pPr>
        <w:pStyle w:val="Sarakstarindkopa"/>
        <w:numPr>
          <w:ilvl w:val="2"/>
          <w:numId w:val="2"/>
        </w:numPr>
        <w:tabs>
          <w:tab w:val="clear" w:pos="1440"/>
        </w:tabs>
        <w:spacing w:before="240" w:after="120"/>
        <w:ind w:left="1701" w:right="142" w:hanging="851"/>
        <w:jc w:val="both"/>
        <w:rPr>
          <w:bCs/>
          <w:color w:val="000000" w:themeColor="text1"/>
          <w:sz w:val="22"/>
          <w:szCs w:val="22"/>
        </w:rPr>
      </w:pPr>
      <w:r w:rsidRPr="00CC3A92">
        <w:rPr>
          <w:bCs/>
          <w:color w:val="000000" w:themeColor="text1"/>
          <w:sz w:val="22"/>
          <w:szCs w:val="22"/>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w:t>
      </w:r>
      <w:r>
        <w:rPr>
          <w:bCs/>
          <w:color w:val="000000" w:themeColor="text1"/>
          <w:sz w:val="22"/>
          <w:szCs w:val="22"/>
        </w:rPr>
        <w:t>42</w:t>
      </w:r>
      <w:r w:rsidRPr="00CC3A92">
        <w:rPr>
          <w:bCs/>
          <w:color w:val="000000" w:themeColor="text1"/>
          <w:sz w:val="22"/>
          <w:szCs w:val="22"/>
        </w:rPr>
        <w:t xml:space="preserve">. panta </w:t>
      </w:r>
      <w:r>
        <w:rPr>
          <w:bCs/>
          <w:color w:val="000000" w:themeColor="text1"/>
          <w:sz w:val="22"/>
          <w:szCs w:val="22"/>
        </w:rPr>
        <w:t xml:space="preserve">otrās daļas </w:t>
      </w:r>
      <w:r w:rsidRPr="00CC3A92">
        <w:rPr>
          <w:bCs/>
          <w:color w:val="000000" w:themeColor="text1"/>
          <w:sz w:val="22"/>
          <w:szCs w:val="22"/>
        </w:rPr>
        <w:t xml:space="preserve"> (atbilstoši Pasūtītāja norādītajam Iepirkuma procedūras dokumentos) minētajiem pretendentu izslēgšanas gadījumiem;</w:t>
      </w:r>
    </w:p>
    <w:p w14:paraId="729947D0" w14:textId="77777777" w:rsidR="005F397C" w:rsidRPr="00CC3A92" w:rsidRDefault="005F397C" w:rsidP="005F397C">
      <w:pPr>
        <w:pStyle w:val="Sarakstarindkopa"/>
        <w:numPr>
          <w:ilvl w:val="2"/>
          <w:numId w:val="2"/>
        </w:numPr>
        <w:tabs>
          <w:tab w:val="clear" w:pos="1440"/>
        </w:tabs>
        <w:spacing w:before="240" w:after="120"/>
        <w:ind w:left="1701" w:right="142" w:hanging="851"/>
        <w:jc w:val="both"/>
        <w:rPr>
          <w:bCs/>
          <w:color w:val="000000" w:themeColor="text1"/>
          <w:sz w:val="22"/>
          <w:szCs w:val="22"/>
        </w:rPr>
      </w:pPr>
      <w:r w:rsidRPr="00CC3A92">
        <w:rPr>
          <w:bCs/>
          <w:color w:val="000000" w:themeColor="text1"/>
          <w:sz w:val="22"/>
          <w:szCs w:val="22"/>
        </w:rPr>
        <w:lastRenderedPageBreak/>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7D64DF02" w14:textId="77777777" w:rsidR="005F397C" w:rsidRPr="00CC3A92" w:rsidRDefault="005F397C" w:rsidP="005F397C">
      <w:pPr>
        <w:pStyle w:val="Sarakstarindkopa"/>
        <w:numPr>
          <w:ilvl w:val="2"/>
          <w:numId w:val="2"/>
        </w:numPr>
        <w:tabs>
          <w:tab w:val="clear" w:pos="1440"/>
        </w:tabs>
        <w:spacing w:before="240" w:after="120"/>
        <w:ind w:left="1701" w:right="142" w:hanging="851"/>
        <w:jc w:val="both"/>
        <w:rPr>
          <w:bCs/>
          <w:color w:val="000000" w:themeColor="text1"/>
          <w:sz w:val="22"/>
          <w:szCs w:val="22"/>
        </w:rPr>
      </w:pPr>
      <w:r w:rsidRPr="00CC3A92">
        <w:rPr>
          <w:bCs/>
          <w:color w:val="000000" w:themeColor="text1"/>
          <w:sz w:val="22"/>
          <w:szCs w:val="22"/>
        </w:rPr>
        <w:t>piedāvātais apakšuzņēmējs, kura izpildāmā Pakalpojuma vērtība ir vismaz 10 000,00 EUR (desmit tūkstoši euro, 00 centi) apmērā, atbilst Publisko iepirkumu likuma</w:t>
      </w:r>
      <w:r w:rsidRPr="00D55007">
        <w:rPr>
          <w:bCs/>
          <w:sz w:val="22"/>
          <w:szCs w:val="22"/>
        </w:rPr>
        <w:t xml:space="preserve"> 42. panta otrajā daļā minētajiem pretendentu izslēgšanas iemesliem</w:t>
      </w:r>
      <w:r w:rsidRPr="00CC3A92">
        <w:rPr>
          <w:bCs/>
          <w:color w:val="000000" w:themeColor="text1"/>
          <w:sz w:val="22"/>
          <w:szCs w:val="22"/>
        </w:rPr>
        <w:t>, kas tika pārbaudīti Iepirkumā.</w:t>
      </w:r>
    </w:p>
    <w:p w14:paraId="21CC5806" w14:textId="77777777" w:rsidR="005F397C" w:rsidRPr="00CC3A92" w:rsidRDefault="005F397C" w:rsidP="005F397C">
      <w:pPr>
        <w:pStyle w:val="Sarakstarindkopa"/>
        <w:numPr>
          <w:ilvl w:val="1"/>
          <w:numId w:val="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 panta piekto daļu. </w:t>
      </w:r>
    </w:p>
    <w:p w14:paraId="3759A13E" w14:textId="77777777" w:rsidR="005F397C" w:rsidRPr="00563EB4" w:rsidRDefault="005F397C" w:rsidP="005F397C">
      <w:pPr>
        <w:pStyle w:val="Sarakstarindkopa"/>
        <w:numPr>
          <w:ilvl w:val="1"/>
          <w:numId w:val="2"/>
        </w:numPr>
        <w:tabs>
          <w:tab w:val="clear" w:pos="792"/>
        </w:tabs>
        <w:spacing w:before="240" w:after="120"/>
        <w:ind w:left="567" w:right="142" w:hanging="567"/>
        <w:jc w:val="both"/>
        <w:rPr>
          <w:bCs/>
          <w:color w:val="000000" w:themeColor="text1"/>
          <w:sz w:val="22"/>
          <w:szCs w:val="22"/>
        </w:rPr>
      </w:pPr>
      <w:r w:rsidRPr="00CC3A92">
        <w:rPr>
          <w:bCs/>
          <w:color w:val="000000" w:themeColor="text1"/>
          <w:sz w:val="22"/>
          <w:szCs w:val="22"/>
        </w:rPr>
        <w:t>Pasūtītājs pieņem lēmumu atļaut vai atteikt Izpildītājam personāla vai apakšuzņēmēju nomaiņu vai jaunu apakšuzņēmēju iesaistīšanu Līguma izpildē iespējami īsā laikā, bet ne vēlāk kā 5 (piecu) darba dienu laikā pēc tam, kad saņēmis visu informāciju un dokumentus, kas nepieciešami lēmuma pieņemšanai.</w:t>
      </w:r>
    </w:p>
    <w:p w14:paraId="048B90CF" w14:textId="77777777" w:rsidR="005F397C" w:rsidRPr="00FA049A" w:rsidRDefault="005F397C" w:rsidP="005F397C">
      <w:pPr>
        <w:numPr>
          <w:ilvl w:val="0"/>
          <w:numId w:val="2"/>
        </w:numPr>
        <w:spacing w:before="240" w:after="120"/>
        <w:ind w:left="357" w:right="142" w:hanging="357"/>
        <w:jc w:val="center"/>
        <w:rPr>
          <w:b/>
          <w:color w:val="000000" w:themeColor="text1"/>
          <w:sz w:val="22"/>
          <w:szCs w:val="22"/>
        </w:rPr>
      </w:pPr>
      <w:r w:rsidRPr="00FA049A">
        <w:rPr>
          <w:b/>
          <w:color w:val="000000" w:themeColor="text1"/>
          <w:sz w:val="22"/>
          <w:szCs w:val="22"/>
        </w:rPr>
        <w:t>Citi noteikumi</w:t>
      </w:r>
      <w:bookmarkEnd w:id="79"/>
      <w:bookmarkEnd w:id="80"/>
      <w:bookmarkEnd w:id="81"/>
      <w:bookmarkEnd w:id="82"/>
      <w:bookmarkEnd w:id="83"/>
      <w:bookmarkEnd w:id="84"/>
      <w:bookmarkEnd w:id="85"/>
    </w:p>
    <w:p w14:paraId="793EFB09" w14:textId="3CBD0A29" w:rsidR="005F397C" w:rsidRDefault="001C1155" w:rsidP="005F397C">
      <w:pPr>
        <w:numPr>
          <w:ilvl w:val="1"/>
          <w:numId w:val="2"/>
        </w:numPr>
        <w:tabs>
          <w:tab w:val="clear" w:pos="792"/>
          <w:tab w:val="num" w:pos="540"/>
        </w:tabs>
        <w:spacing w:before="120"/>
        <w:ind w:left="539" w:right="142" w:hanging="540"/>
        <w:jc w:val="both"/>
        <w:rPr>
          <w:color w:val="000000" w:themeColor="text1"/>
          <w:sz w:val="22"/>
          <w:szCs w:val="22"/>
        </w:rPr>
      </w:pPr>
      <w:r w:rsidRPr="001C1155">
        <w:rPr>
          <w:color w:val="000000" w:themeColor="text1"/>
          <w:sz w:val="22"/>
          <w:szCs w:val="22"/>
        </w:rPr>
        <w:t xml:space="preserve">Līgums  ir sagatavots elektroniski, latviešu valodā un  parakstīts ar drošu elektronisko parakstu un satur laika zīmogu. Līguma parakstīšanas datums ir pēdējā pievienotā drošā elektroniskā paraksta laika zīmoga datums. </w:t>
      </w:r>
      <w:r w:rsidR="00AE54B5">
        <w:rPr>
          <w:color w:val="000000" w:themeColor="text1"/>
          <w:sz w:val="22"/>
          <w:szCs w:val="22"/>
        </w:rPr>
        <w:t xml:space="preserve"> </w:t>
      </w:r>
    </w:p>
    <w:p w14:paraId="1C64DF25" w14:textId="641553B9" w:rsidR="009F4AAC" w:rsidRDefault="009F4AAC" w:rsidP="005F397C">
      <w:pPr>
        <w:numPr>
          <w:ilvl w:val="1"/>
          <w:numId w:val="2"/>
        </w:numPr>
        <w:tabs>
          <w:tab w:val="clear" w:pos="792"/>
          <w:tab w:val="num" w:pos="540"/>
        </w:tabs>
        <w:spacing w:before="120"/>
        <w:ind w:left="539" w:right="142" w:hanging="540"/>
        <w:jc w:val="both"/>
        <w:rPr>
          <w:color w:val="000000" w:themeColor="text1"/>
          <w:sz w:val="22"/>
          <w:szCs w:val="22"/>
        </w:rPr>
      </w:pPr>
      <w:r>
        <w:rPr>
          <w:color w:val="000000" w:themeColor="text1"/>
          <w:sz w:val="22"/>
          <w:szCs w:val="22"/>
        </w:rPr>
        <w:t xml:space="preserve">Pasūtītāja kontaktpersona: </w:t>
      </w:r>
      <w:r w:rsidR="002517BB">
        <w:rPr>
          <w:color w:val="000000" w:themeColor="text1"/>
          <w:sz w:val="22"/>
          <w:szCs w:val="22"/>
        </w:rPr>
        <w:t>***</w:t>
      </w:r>
    </w:p>
    <w:p w14:paraId="01ADF853" w14:textId="3A29514D" w:rsidR="009F4AAC" w:rsidRPr="00FA049A" w:rsidRDefault="009F4AAC" w:rsidP="005F397C">
      <w:pPr>
        <w:numPr>
          <w:ilvl w:val="1"/>
          <w:numId w:val="2"/>
        </w:numPr>
        <w:tabs>
          <w:tab w:val="clear" w:pos="792"/>
          <w:tab w:val="num" w:pos="540"/>
        </w:tabs>
        <w:spacing w:before="120"/>
        <w:ind w:left="539" w:right="142" w:hanging="540"/>
        <w:jc w:val="both"/>
        <w:rPr>
          <w:color w:val="000000" w:themeColor="text1"/>
          <w:sz w:val="22"/>
          <w:szCs w:val="22"/>
        </w:rPr>
      </w:pPr>
      <w:r>
        <w:rPr>
          <w:color w:val="000000" w:themeColor="text1"/>
          <w:sz w:val="22"/>
          <w:szCs w:val="22"/>
        </w:rPr>
        <w:t xml:space="preserve">Izpildītāja kontaktpersona: </w:t>
      </w:r>
      <w:r w:rsidR="002517BB">
        <w:rPr>
          <w:color w:val="000000" w:themeColor="text1"/>
          <w:sz w:val="22"/>
          <w:szCs w:val="22"/>
        </w:rPr>
        <w:t>***</w:t>
      </w:r>
    </w:p>
    <w:p w14:paraId="00317E10" w14:textId="77777777" w:rsidR="005F397C" w:rsidRPr="00FA049A" w:rsidRDefault="005F397C" w:rsidP="005F397C">
      <w:pPr>
        <w:numPr>
          <w:ilvl w:val="1"/>
          <w:numId w:val="2"/>
        </w:numPr>
        <w:tabs>
          <w:tab w:val="clear" w:pos="792"/>
          <w:tab w:val="num" w:pos="540"/>
        </w:tabs>
        <w:spacing w:before="120"/>
        <w:ind w:left="539" w:right="142" w:hanging="540"/>
        <w:jc w:val="both"/>
        <w:rPr>
          <w:color w:val="000000" w:themeColor="text1"/>
          <w:sz w:val="22"/>
          <w:szCs w:val="22"/>
        </w:rPr>
      </w:pPr>
      <w:r w:rsidRPr="00FA049A">
        <w:rPr>
          <w:color w:val="000000" w:themeColor="text1"/>
          <w:sz w:val="22"/>
          <w:szCs w:val="22"/>
        </w:rPr>
        <w:t>Līguma 2 (divi) pielikumi ir šī Līguma neatņemamas sastāvdaļas:</w:t>
      </w:r>
    </w:p>
    <w:p w14:paraId="05BDCD9C" w14:textId="77777777" w:rsidR="005F397C" w:rsidRPr="00FA049A" w:rsidRDefault="005F397C" w:rsidP="005F397C">
      <w:pPr>
        <w:ind w:left="539" w:right="142"/>
        <w:rPr>
          <w:color w:val="000000" w:themeColor="text1"/>
          <w:sz w:val="22"/>
          <w:szCs w:val="22"/>
        </w:rPr>
      </w:pPr>
      <w:bookmarkStart w:id="86" w:name="_Toc48377893"/>
      <w:r w:rsidRPr="00FA049A">
        <w:rPr>
          <w:color w:val="000000" w:themeColor="text1"/>
          <w:sz w:val="22"/>
          <w:szCs w:val="22"/>
        </w:rPr>
        <w:t>1. pielikums – Tehniskais piedāvājums</w:t>
      </w:r>
      <w:bookmarkEnd w:id="86"/>
      <w:r w:rsidRPr="00FA049A">
        <w:rPr>
          <w:color w:val="000000" w:themeColor="text1"/>
          <w:sz w:val="22"/>
          <w:szCs w:val="22"/>
        </w:rPr>
        <w:t>;</w:t>
      </w:r>
    </w:p>
    <w:p w14:paraId="5D858A13" w14:textId="77777777" w:rsidR="005F397C" w:rsidRPr="00FA049A" w:rsidRDefault="005F397C" w:rsidP="005F397C">
      <w:pPr>
        <w:ind w:left="539" w:right="142"/>
        <w:rPr>
          <w:color w:val="000000" w:themeColor="text1"/>
          <w:sz w:val="22"/>
          <w:szCs w:val="22"/>
        </w:rPr>
      </w:pPr>
      <w:r w:rsidRPr="00FA049A">
        <w:rPr>
          <w:color w:val="000000" w:themeColor="text1"/>
          <w:sz w:val="22"/>
          <w:szCs w:val="22"/>
        </w:rPr>
        <w:t>2. pielikums – Finanšu piedāvājums.</w:t>
      </w:r>
    </w:p>
    <w:p w14:paraId="434A4E24" w14:textId="1BA4C99F" w:rsidR="001C1155" w:rsidRDefault="001C1155" w:rsidP="005F397C">
      <w:pPr>
        <w:numPr>
          <w:ilvl w:val="1"/>
          <w:numId w:val="2"/>
        </w:numPr>
        <w:tabs>
          <w:tab w:val="clear" w:pos="792"/>
          <w:tab w:val="num" w:pos="540"/>
        </w:tabs>
        <w:spacing w:before="120"/>
        <w:ind w:left="539" w:right="142" w:hanging="540"/>
        <w:jc w:val="both"/>
        <w:rPr>
          <w:color w:val="000000" w:themeColor="text1"/>
          <w:sz w:val="22"/>
          <w:szCs w:val="22"/>
        </w:rPr>
      </w:pPr>
      <w:r w:rsidRPr="001C1155">
        <w:rPr>
          <w:color w:val="000000" w:themeColor="text1"/>
          <w:sz w:val="22"/>
          <w:szCs w:val="22"/>
        </w:rPr>
        <w:t>Neviena no Pusēm nav tiesīga cedēt vai nodot trešajai personai no šī līguma izrietošās tiesības un/vai nosacījumus, vai kādu no savām šajā līgumā paredzētajām tiesībām bez otra Puses rakstiskas piekrišanas, ko nedrīkst nepamatoti noraidīt vai aizkavēt</w:t>
      </w:r>
    </w:p>
    <w:p w14:paraId="670EF026" w14:textId="598E4DC4" w:rsidR="005F397C" w:rsidRPr="00FA049A" w:rsidRDefault="005F397C" w:rsidP="005F397C">
      <w:pPr>
        <w:numPr>
          <w:ilvl w:val="1"/>
          <w:numId w:val="2"/>
        </w:numPr>
        <w:tabs>
          <w:tab w:val="clear" w:pos="792"/>
          <w:tab w:val="num" w:pos="540"/>
        </w:tabs>
        <w:spacing w:before="120"/>
        <w:ind w:left="539" w:right="142" w:hanging="540"/>
        <w:jc w:val="both"/>
        <w:rPr>
          <w:color w:val="000000" w:themeColor="text1"/>
          <w:sz w:val="22"/>
          <w:szCs w:val="22"/>
        </w:rPr>
      </w:pPr>
      <w:r w:rsidRPr="00FA049A">
        <w:rPr>
          <w:color w:val="000000" w:themeColor="text1"/>
          <w:sz w:val="22"/>
          <w:szCs w:val="22"/>
        </w:rPr>
        <w:t>Pusēm ir jāinformē vienai otra nedēļas laikā par savu rekvizītu (nosaukuma, adreses, norēķinu rekvizītu un tml.) un par Līguma izpildi atbildīgo personu maiņu rakstiski, apstiprinot ar parakstu un zīmogu. Šādā gadījumā atsevišķi Līguma grozījumi netiek gatavoti.</w:t>
      </w:r>
    </w:p>
    <w:p w14:paraId="431FD56B" w14:textId="77777777" w:rsidR="005F397C" w:rsidRDefault="005F397C" w:rsidP="005F397C">
      <w:pPr>
        <w:numPr>
          <w:ilvl w:val="0"/>
          <w:numId w:val="2"/>
        </w:numPr>
        <w:spacing w:before="240" w:after="120"/>
        <w:ind w:left="357" w:right="142" w:hanging="357"/>
        <w:jc w:val="center"/>
        <w:rPr>
          <w:b/>
          <w:color w:val="000000" w:themeColor="text1"/>
          <w:sz w:val="22"/>
          <w:szCs w:val="22"/>
        </w:rPr>
      </w:pPr>
      <w:bookmarkStart w:id="87" w:name="_Toc57018962"/>
      <w:bookmarkStart w:id="88" w:name="_Toc57088638"/>
      <w:bookmarkStart w:id="89" w:name="_Toc57088694"/>
      <w:bookmarkStart w:id="90" w:name="_Toc73325469"/>
      <w:bookmarkStart w:id="91" w:name="_Toc87150441"/>
      <w:bookmarkStart w:id="92" w:name="_Toc87150925"/>
      <w:bookmarkStart w:id="93" w:name="_Toc87153294"/>
      <w:bookmarkStart w:id="94" w:name="_Toc87851225"/>
      <w:bookmarkStart w:id="95" w:name="_Toc87947361"/>
      <w:bookmarkStart w:id="96" w:name="_Toc87947382"/>
      <w:r w:rsidRPr="00FA049A">
        <w:rPr>
          <w:b/>
          <w:color w:val="000000" w:themeColor="text1"/>
          <w:sz w:val="22"/>
          <w:szCs w:val="22"/>
        </w:rPr>
        <w:t>Pušu juridiskās adreses</w:t>
      </w:r>
      <w:bookmarkEnd w:id="87"/>
      <w:bookmarkEnd w:id="88"/>
      <w:bookmarkEnd w:id="89"/>
      <w:r w:rsidRPr="00FA049A">
        <w:rPr>
          <w:b/>
          <w:color w:val="000000" w:themeColor="text1"/>
          <w:sz w:val="22"/>
          <w:szCs w:val="22"/>
        </w:rPr>
        <w:t>, bankas rekvizīti un paraksti</w:t>
      </w:r>
      <w:bookmarkEnd w:id="90"/>
      <w:bookmarkEnd w:id="91"/>
      <w:bookmarkEnd w:id="92"/>
      <w:bookmarkEnd w:id="93"/>
      <w:bookmarkEnd w:id="94"/>
      <w:bookmarkEnd w:id="95"/>
      <w:bookmarkEnd w:id="96"/>
    </w:p>
    <w:p w14:paraId="181CA063" w14:textId="77777777" w:rsidR="00AE54B5" w:rsidRDefault="00AE54B5" w:rsidP="00AE54B5">
      <w:pPr>
        <w:spacing w:before="240" w:after="120"/>
        <w:ind w:left="357" w:right="142"/>
        <w:rPr>
          <w:b/>
          <w:color w:val="000000" w:themeColor="text1"/>
          <w:sz w:val="22"/>
          <w:szCs w:val="22"/>
        </w:rPr>
      </w:pPr>
    </w:p>
    <w:tbl>
      <w:tblPr>
        <w:tblStyle w:val="Reatabula"/>
        <w:tblW w:w="1021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0"/>
        <w:gridCol w:w="4961"/>
      </w:tblGrid>
      <w:tr w:rsidR="00AE54B5" w14:paraId="6B381E12" w14:textId="77777777" w:rsidTr="002015C6">
        <w:tc>
          <w:tcPr>
            <w:tcW w:w="5250" w:type="dxa"/>
          </w:tcPr>
          <w:p w14:paraId="13ECEBE2" w14:textId="62642A48" w:rsidR="00AE54B5" w:rsidRPr="001C1155" w:rsidRDefault="00AE54B5" w:rsidP="00AE54B5">
            <w:pPr>
              <w:ind w:right="142"/>
              <w:rPr>
                <w:b/>
                <w:color w:val="000000" w:themeColor="text1"/>
                <w:sz w:val="22"/>
                <w:szCs w:val="22"/>
              </w:rPr>
            </w:pPr>
            <w:r w:rsidRPr="001C1155">
              <w:rPr>
                <w:b/>
                <w:color w:val="000000" w:themeColor="text1"/>
                <w:sz w:val="22"/>
                <w:szCs w:val="22"/>
              </w:rPr>
              <w:t>Pasūtītājs:</w:t>
            </w:r>
          </w:p>
          <w:p w14:paraId="48AC9F4D" w14:textId="77777777" w:rsidR="00AE54B5" w:rsidRPr="001C1155" w:rsidRDefault="00AE54B5" w:rsidP="00AE54B5">
            <w:pPr>
              <w:ind w:right="142"/>
              <w:rPr>
                <w:bCs/>
                <w:color w:val="000000" w:themeColor="text1"/>
                <w:sz w:val="22"/>
                <w:szCs w:val="22"/>
              </w:rPr>
            </w:pPr>
          </w:p>
          <w:p w14:paraId="03220064" w14:textId="77777777" w:rsidR="00AE54B5" w:rsidRPr="001C1155" w:rsidRDefault="00AE54B5" w:rsidP="00AE54B5">
            <w:pPr>
              <w:ind w:right="142"/>
              <w:rPr>
                <w:bCs/>
                <w:color w:val="000000" w:themeColor="text1"/>
                <w:sz w:val="22"/>
                <w:szCs w:val="22"/>
              </w:rPr>
            </w:pPr>
            <w:r w:rsidRPr="001C1155">
              <w:rPr>
                <w:bCs/>
                <w:color w:val="000000" w:themeColor="text1"/>
                <w:sz w:val="22"/>
                <w:szCs w:val="22"/>
              </w:rPr>
              <w:t>SIA “Latvijas lauku konsultāciju un izglītības centrs”</w:t>
            </w:r>
          </w:p>
          <w:p w14:paraId="4A75B426" w14:textId="77777777" w:rsidR="00AE54B5" w:rsidRPr="001C1155" w:rsidRDefault="00AE54B5" w:rsidP="00AE54B5">
            <w:pPr>
              <w:ind w:right="142"/>
              <w:rPr>
                <w:bCs/>
                <w:color w:val="000000" w:themeColor="text1"/>
                <w:sz w:val="22"/>
                <w:szCs w:val="22"/>
              </w:rPr>
            </w:pPr>
            <w:r w:rsidRPr="001C1155">
              <w:rPr>
                <w:bCs/>
                <w:color w:val="000000" w:themeColor="text1"/>
                <w:sz w:val="22"/>
                <w:szCs w:val="22"/>
              </w:rPr>
              <w:t>Vien. reģ. Nr. 40003347699</w:t>
            </w:r>
          </w:p>
          <w:p w14:paraId="208CFC03" w14:textId="77777777" w:rsidR="00AE54B5" w:rsidRPr="001C1155" w:rsidRDefault="00AE54B5" w:rsidP="00AE54B5">
            <w:pPr>
              <w:ind w:right="142"/>
              <w:rPr>
                <w:bCs/>
                <w:color w:val="000000" w:themeColor="text1"/>
                <w:sz w:val="22"/>
                <w:szCs w:val="22"/>
              </w:rPr>
            </w:pPr>
            <w:r w:rsidRPr="001C1155">
              <w:rPr>
                <w:bCs/>
                <w:color w:val="000000" w:themeColor="text1"/>
                <w:sz w:val="22"/>
                <w:szCs w:val="22"/>
              </w:rPr>
              <w:t>Juridiskā adrese: Rīgas iela 34, Ozolnieki, Ozolnieku pagasts, Ozolnieku novads, LV-3018</w:t>
            </w:r>
          </w:p>
          <w:p w14:paraId="5BACC047" w14:textId="4A02962D" w:rsidR="00AE54B5" w:rsidRPr="001C1155" w:rsidRDefault="00AE54B5" w:rsidP="00AE54B5">
            <w:pPr>
              <w:ind w:right="142"/>
              <w:rPr>
                <w:bCs/>
                <w:color w:val="000000" w:themeColor="text1"/>
                <w:sz w:val="22"/>
                <w:szCs w:val="22"/>
              </w:rPr>
            </w:pPr>
            <w:r w:rsidRPr="001C1155">
              <w:rPr>
                <w:bCs/>
                <w:color w:val="000000" w:themeColor="text1"/>
                <w:sz w:val="22"/>
                <w:szCs w:val="22"/>
              </w:rPr>
              <w:t>Tālrunis</w:t>
            </w:r>
            <w:r w:rsidR="00164088" w:rsidRPr="001C1155">
              <w:rPr>
                <w:bCs/>
                <w:color w:val="000000" w:themeColor="text1"/>
                <w:sz w:val="22"/>
                <w:szCs w:val="22"/>
              </w:rPr>
              <w:t>, e-pasts</w:t>
            </w:r>
            <w:r w:rsidRPr="001C1155">
              <w:rPr>
                <w:bCs/>
                <w:color w:val="000000" w:themeColor="text1"/>
                <w:sz w:val="22"/>
                <w:szCs w:val="22"/>
              </w:rPr>
              <w:t>: 63050220</w:t>
            </w:r>
            <w:r w:rsidR="00164088" w:rsidRPr="001C1155">
              <w:rPr>
                <w:bCs/>
                <w:color w:val="000000" w:themeColor="text1"/>
                <w:sz w:val="22"/>
                <w:szCs w:val="22"/>
              </w:rPr>
              <w:t>, llkc@llkc.lv</w:t>
            </w:r>
          </w:p>
          <w:p w14:paraId="0D593EAF" w14:textId="77777777" w:rsidR="00AE54B5" w:rsidRPr="001C1155" w:rsidRDefault="00AE54B5" w:rsidP="00AE54B5">
            <w:pPr>
              <w:ind w:right="142"/>
              <w:rPr>
                <w:bCs/>
                <w:color w:val="000000" w:themeColor="text1"/>
                <w:sz w:val="22"/>
                <w:szCs w:val="22"/>
              </w:rPr>
            </w:pPr>
            <w:r w:rsidRPr="001C1155">
              <w:rPr>
                <w:bCs/>
                <w:color w:val="000000" w:themeColor="text1"/>
                <w:sz w:val="22"/>
                <w:szCs w:val="22"/>
              </w:rPr>
              <w:t>Banka: SEB Banka</w:t>
            </w:r>
          </w:p>
          <w:p w14:paraId="33C67FB7" w14:textId="77777777" w:rsidR="00AE54B5" w:rsidRPr="001C1155" w:rsidRDefault="00AE54B5" w:rsidP="00AE54B5">
            <w:pPr>
              <w:ind w:right="142"/>
              <w:rPr>
                <w:bCs/>
                <w:color w:val="000000" w:themeColor="text1"/>
                <w:sz w:val="22"/>
                <w:szCs w:val="22"/>
              </w:rPr>
            </w:pPr>
            <w:r w:rsidRPr="001C1155">
              <w:rPr>
                <w:bCs/>
                <w:color w:val="000000" w:themeColor="text1"/>
                <w:sz w:val="22"/>
                <w:szCs w:val="22"/>
              </w:rPr>
              <w:t>IBAN konta Nr. LV50UNLA0008000469016</w:t>
            </w:r>
          </w:p>
          <w:p w14:paraId="63C4629A" w14:textId="77777777" w:rsidR="00AE54B5" w:rsidRPr="001C1155" w:rsidRDefault="00AE54B5" w:rsidP="00AE54B5">
            <w:pPr>
              <w:ind w:right="142"/>
              <w:rPr>
                <w:bCs/>
                <w:color w:val="000000" w:themeColor="text1"/>
                <w:sz w:val="22"/>
                <w:szCs w:val="22"/>
              </w:rPr>
            </w:pPr>
          </w:p>
          <w:p w14:paraId="00079520" w14:textId="77777777" w:rsidR="00AE54B5" w:rsidRPr="001C1155" w:rsidRDefault="00AE54B5" w:rsidP="00AE54B5">
            <w:pPr>
              <w:ind w:right="142"/>
              <w:rPr>
                <w:bCs/>
                <w:color w:val="000000" w:themeColor="text1"/>
                <w:sz w:val="22"/>
                <w:szCs w:val="22"/>
              </w:rPr>
            </w:pPr>
          </w:p>
          <w:p w14:paraId="3DF0A4AC" w14:textId="77777777" w:rsidR="00AE54B5" w:rsidRPr="001C1155" w:rsidRDefault="00AE54B5" w:rsidP="00AE54B5">
            <w:pPr>
              <w:ind w:right="142"/>
              <w:rPr>
                <w:bCs/>
                <w:color w:val="000000" w:themeColor="text1"/>
                <w:sz w:val="22"/>
                <w:szCs w:val="22"/>
              </w:rPr>
            </w:pPr>
            <w:r w:rsidRPr="001C1155">
              <w:rPr>
                <w:bCs/>
                <w:color w:val="000000" w:themeColor="text1"/>
                <w:sz w:val="22"/>
                <w:szCs w:val="22"/>
              </w:rPr>
              <w:t>________________________</w:t>
            </w:r>
          </w:p>
          <w:p w14:paraId="3234E7BE" w14:textId="3E383DB6" w:rsidR="00AE54B5" w:rsidRPr="001C1155" w:rsidRDefault="00AE54B5" w:rsidP="00AE54B5">
            <w:pPr>
              <w:ind w:right="142"/>
              <w:rPr>
                <w:b/>
                <w:color w:val="000000" w:themeColor="text1"/>
                <w:sz w:val="22"/>
                <w:szCs w:val="22"/>
              </w:rPr>
            </w:pPr>
            <w:r w:rsidRPr="001C1155">
              <w:rPr>
                <w:bCs/>
                <w:color w:val="000000" w:themeColor="text1"/>
                <w:sz w:val="22"/>
                <w:szCs w:val="22"/>
              </w:rPr>
              <w:t>/ Mārtiņš Cimermanis/</w:t>
            </w:r>
          </w:p>
        </w:tc>
        <w:tc>
          <w:tcPr>
            <w:tcW w:w="4961" w:type="dxa"/>
          </w:tcPr>
          <w:p w14:paraId="767BF351" w14:textId="0C32598C" w:rsidR="00AE54B5" w:rsidRPr="001C1155" w:rsidRDefault="00AE54B5" w:rsidP="00AE54B5">
            <w:pPr>
              <w:ind w:right="142"/>
              <w:rPr>
                <w:b/>
                <w:color w:val="000000" w:themeColor="text1"/>
                <w:sz w:val="22"/>
                <w:szCs w:val="22"/>
              </w:rPr>
            </w:pPr>
            <w:r w:rsidRPr="001C1155">
              <w:rPr>
                <w:b/>
                <w:color w:val="000000" w:themeColor="text1"/>
                <w:sz w:val="22"/>
                <w:szCs w:val="22"/>
              </w:rPr>
              <w:t>Izpildītājs</w:t>
            </w:r>
          </w:p>
          <w:p w14:paraId="1E8EB316" w14:textId="77777777" w:rsidR="00AE54B5" w:rsidRPr="001C1155" w:rsidRDefault="00AE54B5" w:rsidP="00AE54B5">
            <w:pPr>
              <w:ind w:right="142"/>
              <w:rPr>
                <w:b/>
                <w:color w:val="000000" w:themeColor="text1"/>
                <w:sz w:val="22"/>
                <w:szCs w:val="22"/>
              </w:rPr>
            </w:pPr>
          </w:p>
          <w:p w14:paraId="5CD0D2F8" w14:textId="77777777" w:rsidR="00624521" w:rsidRPr="001C1155" w:rsidRDefault="00624521" w:rsidP="00AE54B5">
            <w:pPr>
              <w:ind w:right="142"/>
              <w:rPr>
                <w:bCs/>
                <w:color w:val="000000" w:themeColor="text1"/>
                <w:sz w:val="22"/>
                <w:szCs w:val="22"/>
              </w:rPr>
            </w:pPr>
            <w:r w:rsidRPr="001C1155">
              <w:rPr>
                <w:bCs/>
                <w:color w:val="000000" w:themeColor="text1"/>
                <w:sz w:val="22"/>
                <w:szCs w:val="22"/>
              </w:rPr>
              <w:t>SIA “SKANDI MOTORS”</w:t>
            </w:r>
          </w:p>
          <w:p w14:paraId="51E83B97" w14:textId="0FBBB498" w:rsidR="00AE54B5" w:rsidRPr="001C1155" w:rsidRDefault="00AE54B5" w:rsidP="00AE54B5">
            <w:pPr>
              <w:ind w:right="142"/>
              <w:rPr>
                <w:bCs/>
                <w:color w:val="000000" w:themeColor="text1"/>
                <w:sz w:val="22"/>
                <w:szCs w:val="22"/>
              </w:rPr>
            </w:pPr>
            <w:r w:rsidRPr="001C1155">
              <w:rPr>
                <w:bCs/>
                <w:color w:val="000000" w:themeColor="text1"/>
                <w:sz w:val="22"/>
                <w:szCs w:val="22"/>
              </w:rPr>
              <w:t xml:space="preserve">Vien. reģ. Nr. </w:t>
            </w:r>
            <w:r w:rsidR="00C80C5D" w:rsidRPr="001C1155">
              <w:rPr>
                <w:bCs/>
                <w:color w:val="000000" w:themeColor="text1"/>
                <w:sz w:val="22"/>
                <w:szCs w:val="22"/>
              </w:rPr>
              <w:t>40003532750</w:t>
            </w:r>
          </w:p>
          <w:p w14:paraId="5542E32D" w14:textId="2C96B4E5" w:rsidR="00AE54B5" w:rsidRPr="001C1155" w:rsidRDefault="00AE54B5" w:rsidP="00AE54B5">
            <w:pPr>
              <w:ind w:right="142"/>
              <w:rPr>
                <w:bCs/>
                <w:color w:val="000000" w:themeColor="text1"/>
                <w:sz w:val="22"/>
                <w:szCs w:val="22"/>
              </w:rPr>
            </w:pPr>
            <w:r w:rsidRPr="001C1155">
              <w:rPr>
                <w:bCs/>
                <w:color w:val="000000" w:themeColor="text1"/>
                <w:sz w:val="22"/>
                <w:szCs w:val="22"/>
              </w:rPr>
              <w:t xml:space="preserve">Juridiskā adrese: </w:t>
            </w:r>
            <w:r w:rsidR="00A36646" w:rsidRPr="001C1155">
              <w:rPr>
                <w:bCs/>
                <w:color w:val="000000" w:themeColor="text1"/>
                <w:sz w:val="22"/>
                <w:szCs w:val="22"/>
              </w:rPr>
              <w:t>Lielirbes iela 32, Rīga, LV-1046</w:t>
            </w:r>
          </w:p>
          <w:p w14:paraId="5414CB1B" w14:textId="2A2A6D23" w:rsidR="00530CE8" w:rsidRPr="001C1155" w:rsidRDefault="00AE54B5" w:rsidP="00AE54B5">
            <w:pPr>
              <w:ind w:right="142"/>
              <w:rPr>
                <w:bCs/>
                <w:sz w:val="22"/>
                <w:szCs w:val="22"/>
              </w:rPr>
            </w:pPr>
            <w:r w:rsidRPr="001C1155">
              <w:rPr>
                <w:bCs/>
                <w:color w:val="000000" w:themeColor="text1"/>
                <w:sz w:val="22"/>
                <w:szCs w:val="22"/>
              </w:rPr>
              <w:t xml:space="preserve">Tālrunis: </w:t>
            </w:r>
            <w:r w:rsidR="00530CE8" w:rsidRPr="001C1155">
              <w:rPr>
                <w:bCs/>
                <w:sz w:val="22"/>
                <w:szCs w:val="22"/>
              </w:rPr>
              <w:t>67300100</w:t>
            </w:r>
            <w:r w:rsidR="00164088" w:rsidRPr="001C1155">
              <w:rPr>
                <w:bCs/>
                <w:sz w:val="22"/>
                <w:szCs w:val="22"/>
              </w:rPr>
              <w:t>, skandimotors@skandimotors.lv</w:t>
            </w:r>
          </w:p>
          <w:p w14:paraId="09C67726" w14:textId="11048736" w:rsidR="00AE54B5" w:rsidRPr="001C1155" w:rsidRDefault="00AE54B5" w:rsidP="00AE54B5">
            <w:pPr>
              <w:ind w:right="142"/>
              <w:rPr>
                <w:bCs/>
                <w:color w:val="000000" w:themeColor="text1"/>
                <w:sz w:val="22"/>
                <w:szCs w:val="22"/>
              </w:rPr>
            </w:pPr>
            <w:r w:rsidRPr="001C1155">
              <w:rPr>
                <w:bCs/>
                <w:color w:val="000000" w:themeColor="text1"/>
                <w:sz w:val="22"/>
                <w:szCs w:val="22"/>
              </w:rPr>
              <w:t xml:space="preserve">Banka: </w:t>
            </w:r>
            <w:r w:rsidR="00F55560" w:rsidRPr="001C1155">
              <w:rPr>
                <w:bCs/>
                <w:color w:val="000000" w:themeColor="text1"/>
                <w:sz w:val="22"/>
                <w:szCs w:val="22"/>
              </w:rPr>
              <w:t>Luminor Bank AS</w:t>
            </w:r>
          </w:p>
          <w:p w14:paraId="33311763" w14:textId="0F8ADB1C" w:rsidR="00AE54B5" w:rsidRPr="001C1155" w:rsidRDefault="00AE54B5" w:rsidP="00AE54B5">
            <w:pPr>
              <w:ind w:right="142"/>
              <w:rPr>
                <w:bCs/>
                <w:color w:val="000000" w:themeColor="text1"/>
                <w:sz w:val="22"/>
                <w:szCs w:val="22"/>
              </w:rPr>
            </w:pPr>
            <w:r w:rsidRPr="001C1155">
              <w:rPr>
                <w:bCs/>
                <w:color w:val="000000" w:themeColor="text1"/>
                <w:sz w:val="22"/>
                <w:szCs w:val="22"/>
              </w:rPr>
              <w:t>IBAN</w:t>
            </w:r>
            <w:r w:rsidR="00F55560" w:rsidRPr="001C1155">
              <w:rPr>
                <w:bCs/>
                <w:color w:val="000000" w:themeColor="text1"/>
                <w:sz w:val="22"/>
                <w:szCs w:val="22"/>
              </w:rPr>
              <w:t>:</w:t>
            </w:r>
            <w:r w:rsidR="00F55560" w:rsidRPr="001C1155">
              <w:rPr>
                <w:rFonts w:ascii="Arial" w:hAnsi="Arial" w:cs="Arial"/>
                <w:color w:val="212529"/>
                <w:shd w:val="clear" w:color="auto" w:fill="FFFFFF"/>
              </w:rPr>
              <w:t xml:space="preserve"> </w:t>
            </w:r>
            <w:r w:rsidR="00F55560" w:rsidRPr="001C1155">
              <w:rPr>
                <w:bCs/>
                <w:color w:val="000000" w:themeColor="text1"/>
                <w:sz w:val="22"/>
                <w:szCs w:val="22"/>
              </w:rPr>
              <w:t>LV30RIKO0000082256050</w:t>
            </w:r>
          </w:p>
          <w:p w14:paraId="3499D1E4" w14:textId="77777777" w:rsidR="00AE54B5" w:rsidRPr="001C1155" w:rsidRDefault="00AE54B5" w:rsidP="00AE54B5">
            <w:pPr>
              <w:ind w:right="142"/>
              <w:rPr>
                <w:bCs/>
                <w:color w:val="000000" w:themeColor="text1"/>
                <w:sz w:val="22"/>
                <w:szCs w:val="22"/>
              </w:rPr>
            </w:pPr>
          </w:p>
          <w:p w14:paraId="71734098" w14:textId="77777777" w:rsidR="004B6832" w:rsidRPr="001C1155" w:rsidRDefault="004B6832" w:rsidP="00AE54B5">
            <w:pPr>
              <w:ind w:right="142"/>
              <w:rPr>
                <w:bCs/>
                <w:color w:val="000000" w:themeColor="text1"/>
                <w:sz w:val="22"/>
                <w:szCs w:val="22"/>
              </w:rPr>
            </w:pPr>
          </w:p>
          <w:p w14:paraId="228D5DBD" w14:textId="77777777" w:rsidR="00AE54B5" w:rsidRPr="001C1155" w:rsidRDefault="00AE54B5" w:rsidP="00AE54B5">
            <w:pPr>
              <w:ind w:right="142"/>
              <w:rPr>
                <w:bCs/>
                <w:color w:val="000000" w:themeColor="text1"/>
                <w:sz w:val="22"/>
                <w:szCs w:val="22"/>
              </w:rPr>
            </w:pPr>
            <w:r w:rsidRPr="001C1155">
              <w:rPr>
                <w:bCs/>
                <w:color w:val="000000" w:themeColor="text1"/>
                <w:sz w:val="22"/>
                <w:szCs w:val="22"/>
              </w:rPr>
              <w:t>________________________</w:t>
            </w:r>
          </w:p>
          <w:p w14:paraId="32AB285C" w14:textId="643D7C9E" w:rsidR="00AE54B5" w:rsidRPr="002015C6" w:rsidRDefault="00AE54B5" w:rsidP="00AE54B5">
            <w:pPr>
              <w:ind w:right="142"/>
              <w:rPr>
                <w:bCs/>
                <w:color w:val="000000" w:themeColor="text1"/>
                <w:sz w:val="22"/>
                <w:szCs w:val="22"/>
              </w:rPr>
            </w:pPr>
            <w:r w:rsidRPr="001C1155">
              <w:rPr>
                <w:bCs/>
                <w:color w:val="000000" w:themeColor="text1"/>
                <w:sz w:val="22"/>
                <w:szCs w:val="22"/>
              </w:rPr>
              <w:t xml:space="preserve">/ </w:t>
            </w:r>
            <w:r w:rsidR="0005293E" w:rsidRPr="001C1155">
              <w:rPr>
                <w:bCs/>
                <w:color w:val="000000" w:themeColor="text1"/>
                <w:sz w:val="22"/>
                <w:szCs w:val="22"/>
              </w:rPr>
              <w:t>Ainārs Lijē</w:t>
            </w:r>
            <w:r w:rsidRPr="001C1155">
              <w:rPr>
                <w:bCs/>
                <w:color w:val="000000" w:themeColor="text1"/>
                <w:sz w:val="22"/>
                <w:szCs w:val="22"/>
              </w:rPr>
              <w:t>/</w:t>
            </w:r>
          </w:p>
        </w:tc>
      </w:tr>
    </w:tbl>
    <w:p w14:paraId="025158AE" w14:textId="48706F30" w:rsidR="00977376" w:rsidRPr="001C1155" w:rsidRDefault="005F397C" w:rsidP="001C1155">
      <w:pPr>
        <w:ind w:right="142"/>
        <w:rPr>
          <w:color w:val="000000" w:themeColor="text1"/>
          <w:sz w:val="22"/>
          <w:szCs w:val="22"/>
        </w:rPr>
      </w:pPr>
      <w:r w:rsidRPr="00FA049A">
        <w:rPr>
          <w:color w:val="000000" w:themeColor="text1"/>
          <w:sz w:val="22"/>
          <w:szCs w:val="22"/>
        </w:rPr>
        <w:tab/>
      </w:r>
      <w:r w:rsidRPr="00FA049A">
        <w:rPr>
          <w:color w:val="000000" w:themeColor="text1"/>
          <w:sz w:val="22"/>
          <w:szCs w:val="22"/>
        </w:rPr>
        <w:tab/>
      </w:r>
      <w:r w:rsidRPr="00FA049A">
        <w:rPr>
          <w:color w:val="000000" w:themeColor="text1"/>
          <w:sz w:val="22"/>
          <w:szCs w:val="22"/>
        </w:rPr>
        <w:tab/>
      </w:r>
      <w:r w:rsidRPr="00FA049A">
        <w:rPr>
          <w:color w:val="000000" w:themeColor="text1"/>
          <w:sz w:val="22"/>
          <w:szCs w:val="22"/>
        </w:rPr>
        <w:tab/>
      </w:r>
      <w:r w:rsidRPr="00FA049A">
        <w:rPr>
          <w:color w:val="000000" w:themeColor="text1"/>
          <w:sz w:val="22"/>
          <w:szCs w:val="22"/>
        </w:rPr>
        <w:tab/>
      </w:r>
      <w:r w:rsidRPr="00FA049A">
        <w:rPr>
          <w:color w:val="000000" w:themeColor="text1"/>
          <w:sz w:val="22"/>
          <w:szCs w:val="22"/>
        </w:rPr>
        <w:tab/>
      </w:r>
    </w:p>
    <w:sectPr w:rsidR="00977376" w:rsidRPr="001C1155" w:rsidSect="005F397C">
      <w:pgSz w:w="12240" w:h="15840"/>
      <w:pgMar w:top="993" w:right="1183"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73E5D33"/>
    <w:multiLevelType w:val="multilevel"/>
    <w:tmpl w:val="53BCEE3C"/>
    <w:lvl w:ilvl="0">
      <w:start w:val="1"/>
      <w:numFmt w:val="decimal"/>
      <w:lvlText w:val="%1."/>
      <w:lvlJc w:val="left"/>
      <w:pPr>
        <w:tabs>
          <w:tab w:val="num" w:pos="360"/>
        </w:tabs>
        <w:ind w:left="360" w:hanging="360"/>
      </w:pPr>
      <w:rPr>
        <w:rFonts w:hint="default"/>
        <w:b/>
        <w:i w:val="0"/>
        <w:sz w:val="22"/>
        <w:szCs w:val="22"/>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b w:val="0"/>
        <w:i w:val="0"/>
        <w:color w:val="auto"/>
      </w:rPr>
    </w:lvl>
    <w:lvl w:ilvl="4">
      <w:start w:val="750"/>
      <w:numFmt w:val="bullet"/>
      <w:lvlText w:val="-"/>
      <w:lvlJc w:val="left"/>
      <w:pPr>
        <w:tabs>
          <w:tab w:val="num" w:pos="1800"/>
        </w:tabs>
        <w:ind w:left="1800" w:hanging="360"/>
      </w:pPr>
      <w:rPr>
        <w:rFonts w:ascii="Times New Roman" w:hAnsi="Times New Roman" w:cs="Times New Roman" w:hint="default"/>
        <w:b w:val="0"/>
        <w:i w:val="0"/>
        <w:sz w:val="28"/>
        <w:szCs w:val="2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7E4160DA"/>
    <w:multiLevelType w:val="multilevel"/>
    <w:tmpl w:val="D8F84B1E"/>
    <w:lvl w:ilvl="0">
      <w:start w:val="1"/>
      <w:numFmt w:val="decimal"/>
      <w:lvlText w:val="%1."/>
      <w:lvlJc w:val="left"/>
      <w:pPr>
        <w:tabs>
          <w:tab w:val="num" w:pos="3240"/>
        </w:tabs>
        <w:ind w:left="3240" w:hanging="360"/>
      </w:pPr>
      <w:rPr>
        <w:rFonts w:ascii="Times New Roman" w:hAnsi="Times New Roman" w:cs="Times New Roman" w:hint="default"/>
        <w:b/>
        <w:i w:val="0"/>
        <w:color w:val="auto"/>
      </w:rPr>
    </w:lvl>
    <w:lvl w:ilvl="1">
      <w:start w:val="1"/>
      <w:numFmt w:val="decimal"/>
      <w:pStyle w:val="Style1"/>
      <w:lvlText w:val="%1.%2."/>
      <w:lvlJc w:val="left"/>
      <w:pPr>
        <w:tabs>
          <w:tab w:val="num" w:pos="502"/>
        </w:tabs>
        <w:ind w:left="502" w:hanging="360"/>
      </w:pPr>
      <w:rPr>
        <w:rFonts w:cs="Times New Roman" w:hint="default"/>
        <w:b w:val="0"/>
        <w:i w:val="0"/>
        <w:strike w:val="0"/>
        <w:color w:val="auto"/>
        <w:sz w:val="22"/>
        <w:szCs w:val="22"/>
      </w:rPr>
    </w:lvl>
    <w:lvl w:ilvl="2">
      <w:start w:val="1"/>
      <w:numFmt w:val="decimal"/>
      <w:lvlText w:val="%1.%2.%3."/>
      <w:lvlJc w:val="left"/>
      <w:pPr>
        <w:tabs>
          <w:tab w:val="num" w:pos="1288"/>
        </w:tabs>
        <w:ind w:left="1288" w:hanging="720"/>
      </w:pPr>
      <w:rPr>
        <w:rFonts w:cs="Times New Roman" w:hint="default"/>
        <w:b w:val="0"/>
        <w:i w:val="0"/>
        <w:strike w:val="0"/>
        <w:color w:val="auto"/>
      </w:rPr>
    </w:lvl>
    <w:lvl w:ilvl="3">
      <w:start w:val="1"/>
      <w:numFmt w:val="decimal"/>
      <w:lvlText w:val="%1.%2.%3.%4."/>
      <w:lvlJc w:val="left"/>
      <w:pPr>
        <w:tabs>
          <w:tab w:val="num" w:pos="2073"/>
        </w:tabs>
        <w:ind w:left="2073" w:hanging="720"/>
      </w:pPr>
      <w:rPr>
        <w:rFonts w:cs="Times New Roman" w:hint="default"/>
        <w:b w:val="0"/>
        <w:sz w:val="22"/>
        <w:szCs w:val="22"/>
      </w:rPr>
    </w:lvl>
    <w:lvl w:ilvl="4">
      <w:start w:val="1"/>
      <w:numFmt w:val="decimal"/>
      <w:lvlText w:val="%1.%2.%3.%4.%5."/>
      <w:lvlJc w:val="left"/>
      <w:pPr>
        <w:tabs>
          <w:tab w:val="num" w:pos="3870"/>
        </w:tabs>
        <w:ind w:left="387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num w:numId="1" w16cid:durableId="635840664">
    <w:abstractNumId w:val="1"/>
  </w:num>
  <w:num w:numId="2" w16cid:durableId="9021346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97C"/>
    <w:rsid w:val="00007D64"/>
    <w:rsid w:val="0005293E"/>
    <w:rsid w:val="000E4FB6"/>
    <w:rsid w:val="00164088"/>
    <w:rsid w:val="00180719"/>
    <w:rsid w:val="00183EDB"/>
    <w:rsid w:val="001A5DB9"/>
    <w:rsid w:val="001C1155"/>
    <w:rsid w:val="001F019C"/>
    <w:rsid w:val="002015C6"/>
    <w:rsid w:val="00236FE9"/>
    <w:rsid w:val="002517BB"/>
    <w:rsid w:val="00265B70"/>
    <w:rsid w:val="002C3EC8"/>
    <w:rsid w:val="002F51FC"/>
    <w:rsid w:val="003E5375"/>
    <w:rsid w:val="004B6832"/>
    <w:rsid w:val="004C3078"/>
    <w:rsid w:val="00530CE8"/>
    <w:rsid w:val="00564DAE"/>
    <w:rsid w:val="005F397C"/>
    <w:rsid w:val="00624521"/>
    <w:rsid w:val="006708A6"/>
    <w:rsid w:val="006C70B2"/>
    <w:rsid w:val="00803846"/>
    <w:rsid w:val="00847A27"/>
    <w:rsid w:val="008B4989"/>
    <w:rsid w:val="00977376"/>
    <w:rsid w:val="009F4AAC"/>
    <w:rsid w:val="00A36646"/>
    <w:rsid w:val="00A6190B"/>
    <w:rsid w:val="00AE54B5"/>
    <w:rsid w:val="00B515F2"/>
    <w:rsid w:val="00B72259"/>
    <w:rsid w:val="00BA43E5"/>
    <w:rsid w:val="00C80C5D"/>
    <w:rsid w:val="00E07369"/>
    <w:rsid w:val="00E75351"/>
    <w:rsid w:val="00EA7CB3"/>
    <w:rsid w:val="00EE7415"/>
    <w:rsid w:val="00F55560"/>
    <w:rsid w:val="00F826C9"/>
    <w:rsid w:val="00F966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4B3A9"/>
  <w15:chartTrackingRefBased/>
  <w15:docId w15:val="{1784DC39-543D-4743-A1AB-07D807060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F397C"/>
    <w:pPr>
      <w:spacing w:after="0" w:line="240" w:lineRule="auto"/>
    </w:pPr>
    <w:rPr>
      <w:rFonts w:ascii="Times New Roman" w:eastAsia="Times New Roman" w:hAnsi="Times New Roman" w:cs="Times New Roman"/>
      <w:kern w:val="0"/>
      <w:sz w:val="20"/>
      <w:szCs w:val="20"/>
      <w:lang w:val="lv-LV"/>
      <w14:ligatures w14:val="none"/>
    </w:rPr>
  </w:style>
  <w:style w:type="paragraph" w:styleId="Virsraksts1">
    <w:name w:val="heading 1"/>
    <w:basedOn w:val="Parasts"/>
    <w:next w:val="Parasts"/>
    <w:link w:val="Virsraksts1Rakstz"/>
    <w:uiPriority w:val="9"/>
    <w:qFormat/>
    <w:rsid w:val="005F39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5F39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5F397C"/>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5F397C"/>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5F397C"/>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5F397C"/>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5F397C"/>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5F397C"/>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5F397C"/>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F397C"/>
    <w:rPr>
      <w:rFonts w:asciiTheme="majorHAnsi" w:eastAsiaTheme="majorEastAsia" w:hAnsiTheme="majorHAnsi" w:cstheme="majorBidi"/>
      <w:color w:val="0F4761" w:themeColor="accent1" w:themeShade="BF"/>
      <w:sz w:val="40"/>
      <w:szCs w:val="40"/>
      <w:lang w:val="lv-LV"/>
    </w:rPr>
  </w:style>
  <w:style w:type="character" w:customStyle="1" w:styleId="Virsraksts2Rakstz">
    <w:name w:val="Virsraksts 2 Rakstz."/>
    <w:basedOn w:val="Noklusjumarindkopasfonts"/>
    <w:link w:val="Virsraksts2"/>
    <w:uiPriority w:val="9"/>
    <w:semiHidden/>
    <w:rsid w:val="005F397C"/>
    <w:rPr>
      <w:rFonts w:asciiTheme="majorHAnsi" w:eastAsiaTheme="majorEastAsia" w:hAnsiTheme="majorHAnsi" w:cstheme="majorBidi"/>
      <w:color w:val="0F4761" w:themeColor="accent1" w:themeShade="BF"/>
      <w:sz w:val="32"/>
      <w:szCs w:val="32"/>
      <w:lang w:val="lv-LV"/>
    </w:rPr>
  </w:style>
  <w:style w:type="character" w:customStyle="1" w:styleId="Virsraksts3Rakstz">
    <w:name w:val="Virsraksts 3 Rakstz."/>
    <w:basedOn w:val="Noklusjumarindkopasfonts"/>
    <w:link w:val="Virsraksts3"/>
    <w:uiPriority w:val="9"/>
    <w:semiHidden/>
    <w:rsid w:val="005F397C"/>
    <w:rPr>
      <w:rFonts w:eastAsiaTheme="majorEastAsia" w:cstheme="majorBidi"/>
      <w:color w:val="0F4761" w:themeColor="accent1" w:themeShade="BF"/>
      <w:sz w:val="28"/>
      <w:szCs w:val="28"/>
      <w:lang w:val="lv-LV"/>
    </w:rPr>
  </w:style>
  <w:style w:type="character" w:customStyle="1" w:styleId="Virsraksts4Rakstz">
    <w:name w:val="Virsraksts 4 Rakstz."/>
    <w:basedOn w:val="Noklusjumarindkopasfonts"/>
    <w:link w:val="Virsraksts4"/>
    <w:uiPriority w:val="9"/>
    <w:semiHidden/>
    <w:rsid w:val="005F397C"/>
    <w:rPr>
      <w:rFonts w:eastAsiaTheme="majorEastAsia" w:cstheme="majorBidi"/>
      <w:i/>
      <w:iCs/>
      <w:color w:val="0F4761" w:themeColor="accent1" w:themeShade="BF"/>
      <w:lang w:val="lv-LV"/>
    </w:rPr>
  </w:style>
  <w:style w:type="character" w:customStyle="1" w:styleId="Virsraksts5Rakstz">
    <w:name w:val="Virsraksts 5 Rakstz."/>
    <w:basedOn w:val="Noklusjumarindkopasfonts"/>
    <w:link w:val="Virsraksts5"/>
    <w:uiPriority w:val="9"/>
    <w:semiHidden/>
    <w:rsid w:val="005F397C"/>
    <w:rPr>
      <w:rFonts w:eastAsiaTheme="majorEastAsia" w:cstheme="majorBidi"/>
      <w:color w:val="0F4761" w:themeColor="accent1" w:themeShade="BF"/>
      <w:lang w:val="lv-LV"/>
    </w:rPr>
  </w:style>
  <w:style w:type="character" w:customStyle="1" w:styleId="Virsraksts6Rakstz">
    <w:name w:val="Virsraksts 6 Rakstz."/>
    <w:basedOn w:val="Noklusjumarindkopasfonts"/>
    <w:link w:val="Virsraksts6"/>
    <w:uiPriority w:val="9"/>
    <w:semiHidden/>
    <w:rsid w:val="005F397C"/>
    <w:rPr>
      <w:rFonts w:eastAsiaTheme="majorEastAsia" w:cstheme="majorBidi"/>
      <w:i/>
      <w:iCs/>
      <w:color w:val="595959" w:themeColor="text1" w:themeTint="A6"/>
      <w:lang w:val="lv-LV"/>
    </w:rPr>
  </w:style>
  <w:style w:type="character" w:customStyle="1" w:styleId="Virsraksts7Rakstz">
    <w:name w:val="Virsraksts 7 Rakstz."/>
    <w:basedOn w:val="Noklusjumarindkopasfonts"/>
    <w:link w:val="Virsraksts7"/>
    <w:uiPriority w:val="9"/>
    <w:semiHidden/>
    <w:rsid w:val="005F397C"/>
    <w:rPr>
      <w:rFonts w:eastAsiaTheme="majorEastAsia" w:cstheme="majorBidi"/>
      <w:color w:val="595959" w:themeColor="text1" w:themeTint="A6"/>
      <w:lang w:val="lv-LV"/>
    </w:rPr>
  </w:style>
  <w:style w:type="character" w:customStyle="1" w:styleId="Virsraksts8Rakstz">
    <w:name w:val="Virsraksts 8 Rakstz."/>
    <w:basedOn w:val="Noklusjumarindkopasfonts"/>
    <w:link w:val="Virsraksts8"/>
    <w:uiPriority w:val="9"/>
    <w:semiHidden/>
    <w:rsid w:val="005F397C"/>
    <w:rPr>
      <w:rFonts w:eastAsiaTheme="majorEastAsia" w:cstheme="majorBidi"/>
      <w:i/>
      <w:iCs/>
      <w:color w:val="272727" w:themeColor="text1" w:themeTint="D8"/>
      <w:lang w:val="lv-LV"/>
    </w:rPr>
  </w:style>
  <w:style w:type="character" w:customStyle="1" w:styleId="Virsraksts9Rakstz">
    <w:name w:val="Virsraksts 9 Rakstz."/>
    <w:basedOn w:val="Noklusjumarindkopasfonts"/>
    <w:link w:val="Virsraksts9"/>
    <w:uiPriority w:val="9"/>
    <w:semiHidden/>
    <w:rsid w:val="005F397C"/>
    <w:rPr>
      <w:rFonts w:eastAsiaTheme="majorEastAsia" w:cstheme="majorBidi"/>
      <w:color w:val="272727" w:themeColor="text1" w:themeTint="D8"/>
      <w:lang w:val="lv-LV"/>
    </w:rPr>
  </w:style>
  <w:style w:type="paragraph" w:styleId="Nosaukums">
    <w:name w:val="Title"/>
    <w:basedOn w:val="Parasts"/>
    <w:next w:val="Parasts"/>
    <w:link w:val="NosaukumsRakstz"/>
    <w:uiPriority w:val="10"/>
    <w:qFormat/>
    <w:rsid w:val="005F397C"/>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5F397C"/>
    <w:rPr>
      <w:rFonts w:asciiTheme="majorHAnsi" w:eastAsiaTheme="majorEastAsia" w:hAnsiTheme="majorHAnsi" w:cstheme="majorBidi"/>
      <w:spacing w:val="-10"/>
      <w:kern w:val="28"/>
      <w:sz w:val="56"/>
      <w:szCs w:val="56"/>
      <w:lang w:val="lv-LV"/>
    </w:rPr>
  </w:style>
  <w:style w:type="paragraph" w:styleId="Apakvirsraksts">
    <w:name w:val="Subtitle"/>
    <w:basedOn w:val="Parasts"/>
    <w:next w:val="Parasts"/>
    <w:link w:val="ApakvirsrakstsRakstz"/>
    <w:uiPriority w:val="11"/>
    <w:qFormat/>
    <w:rsid w:val="005F397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5F397C"/>
    <w:rPr>
      <w:rFonts w:eastAsiaTheme="majorEastAsia" w:cstheme="majorBidi"/>
      <w:color w:val="595959" w:themeColor="text1" w:themeTint="A6"/>
      <w:spacing w:val="15"/>
      <w:sz w:val="28"/>
      <w:szCs w:val="28"/>
      <w:lang w:val="lv-LV"/>
    </w:rPr>
  </w:style>
  <w:style w:type="paragraph" w:styleId="Citts">
    <w:name w:val="Quote"/>
    <w:basedOn w:val="Parasts"/>
    <w:next w:val="Parasts"/>
    <w:link w:val="CittsRakstz"/>
    <w:uiPriority w:val="29"/>
    <w:qFormat/>
    <w:rsid w:val="005F397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5F397C"/>
    <w:rPr>
      <w:i/>
      <w:iCs/>
      <w:color w:val="404040" w:themeColor="text1" w:themeTint="BF"/>
      <w:lang w:val="lv-LV"/>
    </w:rPr>
  </w:style>
  <w:style w:type="paragraph" w:styleId="Sarakstarindkopa">
    <w:name w:val="List Paragraph"/>
    <w:aliases w:val="2,Syle 1,Normal bullet 2,Bullet list,Saistīto dokumentu saraksts,Strip,H&amp;P List Paragraph,Numbered Para 1,Dot pt,No Spacing1,List Paragraph Char Char Char,Indicator Text,Bullet Points,MAIN CONTENT,IFCL - List Paragraph,List Paragraph12"/>
    <w:basedOn w:val="Parasts"/>
    <w:link w:val="SarakstarindkopaRakstz"/>
    <w:uiPriority w:val="34"/>
    <w:qFormat/>
    <w:rsid w:val="005F397C"/>
    <w:pPr>
      <w:ind w:left="720"/>
      <w:contextualSpacing/>
    </w:pPr>
  </w:style>
  <w:style w:type="character" w:styleId="Intensvsizclums">
    <w:name w:val="Intense Emphasis"/>
    <w:basedOn w:val="Noklusjumarindkopasfonts"/>
    <w:uiPriority w:val="21"/>
    <w:qFormat/>
    <w:rsid w:val="005F397C"/>
    <w:rPr>
      <w:i/>
      <w:iCs/>
      <w:color w:val="0F4761" w:themeColor="accent1" w:themeShade="BF"/>
    </w:rPr>
  </w:style>
  <w:style w:type="paragraph" w:styleId="Intensvscitts">
    <w:name w:val="Intense Quote"/>
    <w:basedOn w:val="Parasts"/>
    <w:next w:val="Parasts"/>
    <w:link w:val="IntensvscittsRakstz"/>
    <w:uiPriority w:val="30"/>
    <w:qFormat/>
    <w:rsid w:val="005F39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5F397C"/>
    <w:rPr>
      <w:i/>
      <w:iCs/>
      <w:color w:val="0F4761" w:themeColor="accent1" w:themeShade="BF"/>
      <w:lang w:val="lv-LV"/>
    </w:rPr>
  </w:style>
  <w:style w:type="character" w:styleId="Intensvaatsauce">
    <w:name w:val="Intense Reference"/>
    <w:basedOn w:val="Noklusjumarindkopasfonts"/>
    <w:uiPriority w:val="32"/>
    <w:qFormat/>
    <w:rsid w:val="005F397C"/>
    <w:rPr>
      <w:b/>
      <w:bCs/>
      <w:smallCaps/>
      <w:color w:val="0F4761" w:themeColor="accent1" w:themeShade="BF"/>
      <w:spacing w:val="5"/>
    </w:rPr>
  </w:style>
  <w:style w:type="character" w:customStyle="1" w:styleId="SarakstarindkopaRakstz">
    <w:name w:val="Saraksta rindkopa Rakstz."/>
    <w:aliases w:val="2 Rakstz.,Syle 1 Rakstz.,Normal bullet 2 Rakstz.,Bullet list Rakstz.,Saistīto dokumentu saraksts Rakstz.,Strip Rakstz.,H&amp;P List Paragraph Rakstz.,Numbered Para 1 Rakstz.,Dot pt Rakstz.,No Spacing1 Rakstz.,Indicator Text Rakstz."/>
    <w:link w:val="Sarakstarindkopa"/>
    <w:uiPriority w:val="34"/>
    <w:qFormat/>
    <w:locked/>
    <w:rsid w:val="005F397C"/>
    <w:rPr>
      <w:lang w:val="lv-LV"/>
    </w:rPr>
  </w:style>
  <w:style w:type="paragraph" w:styleId="Pamatteksts2">
    <w:name w:val="Body Text 2"/>
    <w:basedOn w:val="Parasts"/>
    <w:link w:val="Pamatteksts2Rakstz"/>
    <w:uiPriority w:val="99"/>
    <w:semiHidden/>
    <w:unhideWhenUsed/>
    <w:rsid w:val="005F397C"/>
    <w:pPr>
      <w:spacing w:after="120" w:line="480" w:lineRule="auto"/>
    </w:pPr>
  </w:style>
  <w:style w:type="character" w:customStyle="1" w:styleId="Pamatteksts2Rakstz">
    <w:name w:val="Pamatteksts 2 Rakstz."/>
    <w:basedOn w:val="Noklusjumarindkopasfonts"/>
    <w:link w:val="Pamatteksts2"/>
    <w:uiPriority w:val="99"/>
    <w:semiHidden/>
    <w:rsid w:val="005F397C"/>
    <w:rPr>
      <w:rFonts w:ascii="Times New Roman" w:eastAsia="Times New Roman" w:hAnsi="Times New Roman" w:cs="Times New Roman"/>
      <w:kern w:val="0"/>
      <w:sz w:val="20"/>
      <w:szCs w:val="20"/>
      <w:lang w:val="lv-LV"/>
      <w14:ligatures w14:val="none"/>
    </w:rPr>
  </w:style>
  <w:style w:type="paragraph" w:customStyle="1" w:styleId="Style1">
    <w:name w:val="Style1"/>
    <w:autoRedefine/>
    <w:qFormat/>
    <w:rsid w:val="005F397C"/>
    <w:pPr>
      <w:widowControl w:val="0"/>
      <w:numPr>
        <w:ilvl w:val="1"/>
        <w:numId w:val="1"/>
      </w:numPr>
      <w:spacing w:after="0" w:line="240" w:lineRule="auto"/>
      <w:jc w:val="both"/>
    </w:pPr>
    <w:rPr>
      <w:rFonts w:ascii="Times New Roman" w:eastAsia="Tw Cen MT" w:hAnsi="Times New Roman" w:cs="Times New Roman"/>
      <w:iCs/>
      <w:kern w:val="0"/>
      <w:sz w:val="22"/>
      <w:szCs w:val="22"/>
      <w:lang w:val="lv-LV"/>
      <w14:ligatures w14:val="none"/>
    </w:rPr>
  </w:style>
  <w:style w:type="table" w:styleId="Reatabula">
    <w:name w:val="Table Grid"/>
    <w:basedOn w:val="Parastatabula"/>
    <w:uiPriority w:val="39"/>
    <w:rsid w:val="00AE54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9F4AAC"/>
    <w:rPr>
      <w:color w:val="467886" w:themeColor="hyperlink"/>
      <w:u w:val="single"/>
    </w:rPr>
  </w:style>
  <w:style w:type="character" w:styleId="Neatrisintapieminana">
    <w:name w:val="Unresolved Mention"/>
    <w:basedOn w:val="Noklusjumarindkopasfonts"/>
    <w:uiPriority w:val="99"/>
    <w:semiHidden/>
    <w:unhideWhenUsed/>
    <w:rsid w:val="009F4AAC"/>
    <w:rPr>
      <w:color w:val="605E5C"/>
      <w:shd w:val="clear" w:color="auto" w:fill="E1DFDD"/>
    </w:rPr>
  </w:style>
  <w:style w:type="paragraph" w:styleId="Prskatjums">
    <w:name w:val="Revision"/>
    <w:hidden/>
    <w:uiPriority w:val="99"/>
    <w:semiHidden/>
    <w:rsid w:val="001C1155"/>
    <w:pPr>
      <w:spacing w:after="0" w:line="240" w:lineRule="auto"/>
    </w:pPr>
    <w:rPr>
      <w:rFonts w:ascii="Times New Roman" w:eastAsia="Times New Roman" w:hAnsi="Times New Roman" w:cs="Times New Roman"/>
      <w:kern w:val="0"/>
      <w:sz w:val="20"/>
      <w:szCs w:val="2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2953</Words>
  <Characters>16837</Characters>
  <Application>Microsoft Office Word</Application>
  <DocSecurity>0</DocSecurity>
  <Lines>140</Lines>
  <Paragraphs>39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19751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Bērziņa</dc:creator>
  <cp:keywords/>
  <dc:description/>
  <cp:lastModifiedBy>Santa Bērziņa</cp:lastModifiedBy>
  <cp:revision>3</cp:revision>
  <cp:lastPrinted>2024-10-10T11:17:00Z</cp:lastPrinted>
  <dcterms:created xsi:type="dcterms:W3CDTF">2024-10-18T07:55:00Z</dcterms:created>
  <dcterms:modified xsi:type="dcterms:W3CDTF">2024-10-18T07:55:00Z</dcterms:modified>
</cp:coreProperties>
</file>