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29BE91" w14:textId="77777777" w:rsidR="00285055" w:rsidRDefault="00285055" w:rsidP="004D33CD">
      <w:pPr>
        <w:pStyle w:val="ListParagraph"/>
        <w:jc w:val="right"/>
      </w:pPr>
    </w:p>
    <w:p w14:paraId="3B80C3A7" w14:textId="77777777" w:rsidR="00D57254" w:rsidRPr="009964FA" w:rsidRDefault="00D57254" w:rsidP="004D33CD">
      <w:pPr>
        <w:pStyle w:val="ListParagraph"/>
        <w:jc w:val="right"/>
      </w:pPr>
      <w:r w:rsidRPr="009964FA">
        <w:t xml:space="preserve">1.pielikums </w:t>
      </w:r>
    </w:p>
    <w:p w14:paraId="55DEA4A0" w14:textId="77777777" w:rsidR="008E0D01" w:rsidRPr="009964FA" w:rsidRDefault="00D57254" w:rsidP="00D57254">
      <w:pPr>
        <w:jc w:val="right"/>
        <w:rPr>
          <w:rFonts w:ascii="Times New Roman" w:hAnsi="Times New Roman"/>
          <w:bCs/>
          <w:sz w:val="20"/>
          <w:szCs w:val="20"/>
          <w:lang w:val="lv-LV"/>
        </w:rPr>
      </w:pPr>
      <w:r w:rsidRPr="009964FA">
        <w:rPr>
          <w:rFonts w:ascii="Times New Roman" w:hAnsi="Times New Roman"/>
          <w:bCs/>
          <w:sz w:val="20"/>
          <w:szCs w:val="20"/>
          <w:lang w:val="lv-LV"/>
        </w:rPr>
        <w:t>Atklāta konkursa</w:t>
      </w:r>
    </w:p>
    <w:p w14:paraId="595E687D" w14:textId="77777777" w:rsidR="008E0D01" w:rsidRPr="008E0D01" w:rsidRDefault="00D57254" w:rsidP="00D57254">
      <w:pPr>
        <w:jc w:val="right"/>
        <w:rPr>
          <w:rFonts w:ascii="Times New Roman" w:hAnsi="Times New Roman"/>
          <w:bCs/>
          <w:sz w:val="20"/>
          <w:szCs w:val="20"/>
          <w:lang w:val="lv-LV"/>
        </w:rPr>
      </w:pPr>
      <w:r w:rsidRPr="008E0D01">
        <w:rPr>
          <w:rFonts w:ascii="Times New Roman" w:hAnsi="Times New Roman"/>
          <w:bCs/>
          <w:sz w:val="20"/>
          <w:szCs w:val="20"/>
          <w:lang w:val="lv-LV"/>
        </w:rPr>
        <w:t xml:space="preserve"> </w:t>
      </w:r>
      <w:r w:rsidR="00E51707" w:rsidRPr="008E0D01">
        <w:rPr>
          <w:rFonts w:ascii="Times New Roman" w:hAnsi="Times New Roman"/>
          <w:bCs/>
          <w:sz w:val="20"/>
          <w:szCs w:val="20"/>
          <w:lang w:val="lv-LV"/>
        </w:rPr>
        <w:t xml:space="preserve">"Nacionālā rehabilitācijas centra  “Vaivari “ </w:t>
      </w:r>
    </w:p>
    <w:p w14:paraId="15DB5F80" w14:textId="77777777" w:rsidR="008E0D01" w:rsidRPr="008E0D01" w:rsidRDefault="00E51707" w:rsidP="00D57254">
      <w:pPr>
        <w:jc w:val="right"/>
        <w:rPr>
          <w:rFonts w:ascii="Times New Roman" w:hAnsi="Times New Roman"/>
          <w:bCs/>
          <w:sz w:val="20"/>
          <w:szCs w:val="20"/>
          <w:lang w:val="lv-LV"/>
        </w:rPr>
      </w:pPr>
      <w:r w:rsidRPr="008E0D01">
        <w:rPr>
          <w:rFonts w:ascii="Times New Roman" w:hAnsi="Times New Roman"/>
          <w:bCs/>
          <w:sz w:val="20"/>
          <w:szCs w:val="20"/>
          <w:lang w:val="lv-LV"/>
        </w:rPr>
        <w:t xml:space="preserve">telpu pārbūves projektēšana, būvdarbi un autoruzraudzība” </w:t>
      </w:r>
    </w:p>
    <w:p w14:paraId="1BEB6E0B" w14:textId="77777777" w:rsidR="008E0D01" w:rsidRPr="008E0D01" w:rsidRDefault="00E51707" w:rsidP="00D57254">
      <w:pPr>
        <w:jc w:val="right"/>
        <w:rPr>
          <w:rFonts w:ascii="Times New Roman" w:hAnsi="Times New Roman"/>
          <w:bCs/>
          <w:sz w:val="20"/>
          <w:szCs w:val="20"/>
          <w:lang w:val="lv-LV"/>
        </w:rPr>
      </w:pPr>
      <w:r w:rsidRPr="008E0D01">
        <w:rPr>
          <w:rFonts w:ascii="Times New Roman" w:hAnsi="Times New Roman"/>
          <w:bCs/>
          <w:sz w:val="20"/>
          <w:szCs w:val="20"/>
          <w:lang w:val="lv-LV"/>
        </w:rPr>
        <w:t>(ID Nr. VSIA NRC “VAIVARI” 2024/20/ERAF)</w:t>
      </w:r>
    </w:p>
    <w:p w14:paraId="31E96CD8" w14:textId="77777777" w:rsidR="00715212" w:rsidRPr="007C532B" w:rsidRDefault="00E51707" w:rsidP="00D57254">
      <w:pPr>
        <w:jc w:val="right"/>
        <w:rPr>
          <w:rFonts w:ascii="Times New Roman" w:hAnsi="Times New Roman"/>
          <w:bCs/>
          <w:sz w:val="22"/>
          <w:szCs w:val="22"/>
          <w:lang w:val="lv-LV"/>
        </w:rPr>
      </w:pPr>
      <w:r w:rsidRPr="008E0D01">
        <w:rPr>
          <w:rFonts w:ascii="Times New Roman" w:hAnsi="Times New Roman"/>
          <w:bCs/>
          <w:sz w:val="20"/>
          <w:szCs w:val="20"/>
          <w:lang w:val="lv-LV"/>
        </w:rPr>
        <w:t xml:space="preserve"> </w:t>
      </w:r>
      <w:r w:rsidR="00544A35" w:rsidRPr="008E0D01">
        <w:rPr>
          <w:rFonts w:ascii="Times New Roman" w:hAnsi="Times New Roman"/>
          <w:bCs/>
          <w:sz w:val="20"/>
          <w:szCs w:val="20"/>
          <w:lang w:val="lv-LV"/>
        </w:rPr>
        <w:t>nolikumam</w:t>
      </w:r>
    </w:p>
    <w:p w14:paraId="630173EE" w14:textId="77777777" w:rsidR="00D57254" w:rsidRPr="007C532B" w:rsidRDefault="00D57254" w:rsidP="00D57254">
      <w:pPr>
        <w:jc w:val="right"/>
        <w:rPr>
          <w:rFonts w:ascii="Times New Roman" w:hAnsi="Times New Roman"/>
          <w:bCs/>
          <w:sz w:val="22"/>
          <w:szCs w:val="22"/>
          <w:lang w:val="lv-LV"/>
        </w:rPr>
      </w:pPr>
    </w:p>
    <w:p w14:paraId="49C96D04" w14:textId="77777777" w:rsidR="00D57254" w:rsidRPr="007C532B" w:rsidRDefault="00D57254" w:rsidP="00D57254">
      <w:pPr>
        <w:pStyle w:val="Header1"/>
        <w:jc w:val="center"/>
        <w:rPr>
          <w:rFonts w:ascii="Times New Roman" w:hAnsi="Times New Roman"/>
          <w:i/>
          <w:iCs/>
          <w:color w:val="auto"/>
          <w:szCs w:val="24"/>
          <w:lang w:val="lv-LV"/>
        </w:rPr>
      </w:pPr>
    </w:p>
    <w:p w14:paraId="4F682072" w14:textId="77777777" w:rsidR="00D57254" w:rsidRPr="007C532B" w:rsidRDefault="00D57254" w:rsidP="00D57254">
      <w:pPr>
        <w:pStyle w:val="Heading1A"/>
        <w:jc w:val="both"/>
        <w:rPr>
          <w:color w:val="auto"/>
        </w:rPr>
      </w:pPr>
      <w:r w:rsidRPr="007C532B">
        <w:rPr>
          <w:color w:val="auto"/>
        </w:rPr>
        <w:t>Projekta mērķis:</w:t>
      </w:r>
    </w:p>
    <w:p w14:paraId="68B1A821" w14:textId="77777777" w:rsidR="00D57254" w:rsidRPr="007C532B" w:rsidRDefault="00D57254" w:rsidP="00D57254">
      <w:pPr>
        <w:jc w:val="both"/>
        <w:rPr>
          <w:rFonts w:ascii="Times New Roman" w:hAnsi="Times New Roman"/>
          <w:color w:val="auto"/>
          <w:lang w:val="lv-LV"/>
        </w:rPr>
      </w:pPr>
      <w:bookmarkStart w:id="0" w:name="_Hlk132378712"/>
      <w:r w:rsidRPr="007C532B">
        <w:rPr>
          <w:rFonts w:ascii="Times New Roman" w:hAnsi="Times New Roman"/>
          <w:color w:val="auto"/>
          <w:shd w:val="clear" w:color="auto" w:fill="FFFFFF"/>
          <w:lang w:val="lv-LV"/>
        </w:rPr>
        <w:t>Projekta mērķis –</w:t>
      </w:r>
      <w:r w:rsidR="005C43D6" w:rsidRPr="005C43D6">
        <w:rPr>
          <w:rFonts w:ascii="Times New Roman" w:hAnsi="Times New Roman"/>
          <w:color w:val="auto"/>
          <w:shd w:val="clear" w:color="auto" w:fill="FFFFFF"/>
          <w:lang w:val="lv-LV"/>
        </w:rPr>
        <w:t xml:space="preserve"> attīstīt kvalitatīvu veselības aprūpes pakalpojumu pieejamību Nacionālā rehabilitācijas centrā “Vaivari” (turpmāk tekstā NRC Vaivari) pacientiem, nodrošināt vienlīdzīgu piekļuvi veselības aprūpei un stiprināt veselības sistēmu, attīstot veselības aprūpes infrastruktūru, sekmējot atbilstošu vides un mikroklimata veidošanu centra pacientiem un personālam</w:t>
      </w:r>
      <w:r w:rsidR="001A7910">
        <w:rPr>
          <w:rFonts w:ascii="Times New Roman" w:hAnsi="Times New Roman"/>
          <w:color w:val="auto"/>
          <w:shd w:val="clear" w:color="auto" w:fill="FFFFFF"/>
          <w:lang w:val="lv-LV"/>
        </w:rPr>
        <w:t xml:space="preserve">. </w:t>
      </w:r>
      <w:r w:rsidRPr="007C532B">
        <w:rPr>
          <w:rFonts w:ascii="Times New Roman" w:hAnsi="Times New Roman"/>
          <w:color w:val="auto"/>
          <w:shd w:val="clear" w:color="auto" w:fill="FFFFFF"/>
          <w:lang w:val="lv-LV"/>
        </w:rPr>
        <w:t>Projekt</w:t>
      </w:r>
      <w:r w:rsidR="001A7910">
        <w:rPr>
          <w:rFonts w:ascii="Times New Roman" w:hAnsi="Times New Roman"/>
          <w:color w:val="auto"/>
          <w:shd w:val="clear" w:color="auto" w:fill="FFFFFF"/>
          <w:lang w:val="lv-LV"/>
        </w:rPr>
        <w:t>s tik</w:t>
      </w:r>
      <w:r w:rsidR="00F649A0">
        <w:rPr>
          <w:rFonts w:ascii="Times New Roman" w:hAnsi="Times New Roman"/>
          <w:color w:val="auto"/>
          <w:shd w:val="clear" w:color="auto" w:fill="FFFFFF"/>
          <w:lang w:val="lv-LV"/>
        </w:rPr>
        <w:t>s</w:t>
      </w:r>
      <w:r w:rsidR="001A7910">
        <w:rPr>
          <w:rFonts w:ascii="Times New Roman" w:hAnsi="Times New Roman"/>
          <w:color w:val="auto"/>
          <w:shd w:val="clear" w:color="auto" w:fill="FFFFFF"/>
          <w:lang w:val="lv-LV"/>
        </w:rPr>
        <w:t xml:space="preserve"> īstenots </w:t>
      </w:r>
      <w:r w:rsidR="001A7910" w:rsidRPr="001A7910">
        <w:rPr>
          <w:rFonts w:ascii="Times New Roman" w:hAnsi="Times New Roman"/>
          <w:color w:val="auto"/>
          <w:shd w:val="clear" w:color="auto" w:fill="FFFFFF"/>
          <w:lang w:val="lv-LV"/>
        </w:rPr>
        <w:t xml:space="preserve">Eiropas Reģionālās attīstības fonda 4.1.1. specifiskā atbalsta mērķa “Nodrošināt vienlīdzīgu piekļuvi veselības aprūpei un stiprināt veselības sistēmu, tostarp primārās veselības aprūpes noturību” 4.1.1.1. pasākuma “Ārstniecības iestāžu infrastruktūras attīstība” </w:t>
      </w:r>
      <w:r w:rsidR="001A7910">
        <w:rPr>
          <w:rFonts w:ascii="Times New Roman" w:hAnsi="Times New Roman"/>
          <w:color w:val="auto"/>
          <w:shd w:val="clear" w:color="auto" w:fill="FFFFFF"/>
          <w:lang w:val="lv-LV"/>
        </w:rPr>
        <w:t>ietvaros.</w:t>
      </w:r>
    </w:p>
    <w:bookmarkEnd w:id="0"/>
    <w:p w14:paraId="028BD75A" w14:textId="77777777" w:rsidR="00D57254" w:rsidRPr="007C532B" w:rsidRDefault="00D57254" w:rsidP="00D57254">
      <w:pPr>
        <w:pStyle w:val="Header1"/>
        <w:rPr>
          <w:rFonts w:ascii="Times New Roman" w:hAnsi="Times New Roman"/>
          <w:i/>
          <w:iCs/>
          <w:color w:val="FF0000"/>
          <w:szCs w:val="24"/>
          <w:lang w:val="lv-LV"/>
        </w:rPr>
      </w:pPr>
    </w:p>
    <w:p w14:paraId="49D1579C" w14:textId="77777777" w:rsidR="00D470C2" w:rsidRPr="007C532B" w:rsidRDefault="00D470C2" w:rsidP="00D470C2">
      <w:pPr>
        <w:jc w:val="both"/>
        <w:rPr>
          <w:rFonts w:ascii="Times New Roman" w:hAnsi="Times New Roman"/>
          <w:color w:val="auto"/>
          <w:lang w:val="lv-LV"/>
        </w:rPr>
      </w:pPr>
    </w:p>
    <w:p w14:paraId="7F1AD330" w14:textId="77777777" w:rsidR="00D470C2" w:rsidRDefault="00D470C2" w:rsidP="00D470C2">
      <w:pPr>
        <w:ind w:firstLine="720"/>
        <w:jc w:val="center"/>
        <w:rPr>
          <w:rFonts w:ascii="Times New Roman" w:hAnsi="Times New Roman"/>
          <w:sz w:val="28"/>
          <w:szCs w:val="28"/>
          <w:lang w:val="lv-LV"/>
        </w:rPr>
      </w:pPr>
      <w:r w:rsidRPr="007C532B">
        <w:rPr>
          <w:rFonts w:ascii="Times New Roman" w:hAnsi="Times New Roman"/>
          <w:sz w:val="28"/>
          <w:szCs w:val="28"/>
          <w:lang w:val="lv-LV"/>
        </w:rPr>
        <w:t xml:space="preserve">PROJEKTĒŠANAS AR AUTORUZRAUDZĪBU UN BŪVNIECĪBU </w:t>
      </w:r>
    </w:p>
    <w:p w14:paraId="4324CF46" w14:textId="77777777" w:rsidR="00AD325E" w:rsidRPr="007C532B" w:rsidRDefault="00AD325E" w:rsidP="00D470C2">
      <w:pPr>
        <w:ind w:firstLine="720"/>
        <w:jc w:val="center"/>
        <w:rPr>
          <w:rFonts w:ascii="Times New Roman" w:hAnsi="Times New Roman"/>
          <w:sz w:val="28"/>
          <w:szCs w:val="28"/>
          <w:lang w:val="lv-LV"/>
        </w:rPr>
      </w:pPr>
    </w:p>
    <w:p w14:paraId="76308D90" w14:textId="77777777" w:rsidR="00D470C2" w:rsidRDefault="00D470C2" w:rsidP="00D470C2">
      <w:pPr>
        <w:ind w:firstLine="720"/>
        <w:jc w:val="center"/>
        <w:rPr>
          <w:rFonts w:ascii="Times New Roman" w:hAnsi="Times New Roman"/>
          <w:b/>
          <w:bCs/>
          <w:sz w:val="28"/>
          <w:szCs w:val="28"/>
          <w:lang w:val="lv-LV"/>
        </w:rPr>
      </w:pPr>
      <w:r w:rsidRPr="007C532B">
        <w:rPr>
          <w:rFonts w:ascii="Times New Roman" w:hAnsi="Times New Roman"/>
          <w:b/>
          <w:bCs/>
          <w:sz w:val="28"/>
          <w:szCs w:val="28"/>
          <w:lang w:val="lv-LV"/>
        </w:rPr>
        <w:t>TEHNISKĀ SPECIFIKĀCIJA -DARBA UZDEVUMS</w:t>
      </w:r>
      <w:r w:rsidR="005C43D6">
        <w:rPr>
          <w:rFonts w:ascii="Times New Roman" w:hAnsi="Times New Roman"/>
          <w:b/>
          <w:bCs/>
          <w:sz w:val="28"/>
          <w:szCs w:val="28"/>
          <w:lang w:val="lv-LV"/>
        </w:rPr>
        <w:t xml:space="preserve"> </w:t>
      </w:r>
    </w:p>
    <w:p w14:paraId="3FB3C50C" w14:textId="77777777" w:rsidR="00EB3BDD" w:rsidRPr="007C532B" w:rsidRDefault="00EB3BDD" w:rsidP="00D470C2">
      <w:pPr>
        <w:ind w:firstLine="720"/>
        <w:jc w:val="center"/>
        <w:rPr>
          <w:rFonts w:ascii="Times New Roman" w:hAnsi="Times New Roman"/>
          <w:b/>
          <w:bCs/>
          <w:sz w:val="28"/>
          <w:szCs w:val="28"/>
          <w:lang w:val="lv-LV"/>
        </w:rPr>
      </w:pPr>
      <w:r>
        <w:rPr>
          <w:rFonts w:ascii="Times New Roman" w:hAnsi="Times New Roman"/>
          <w:b/>
          <w:bCs/>
          <w:sz w:val="28"/>
          <w:szCs w:val="28"/>
          <w:lang w:val="lv-LV"/>
        </w:rPr>
        <w:t>1.daļa</w:t>
      </w:r>
    </w:p>
    <w:p w14:paraId="6E9B4163" w14:textId="77777777" w:rsidR="00D470C2" w:rsidRPr="007C532B" w:rsidRDefault="00D470C2" w:rsidP="00D470C2">
      <w:pPr>
        <w:ind w:firstLine="720"/>
        <w:jc w:val="center"/>
        <w:rPr>
          <w:rFonts w:ascii="Times New Roman" w:hAnsi="Times New Roman"/>
          <w:b/>
          <w:bCs/>
          <w:sz w:val="28"/>
          <w:szCs w:val="28"/>
          <w:lang w:val="lv-LV"/>
        </w:rPr>
      </w:pPr>
    </w:p>
    <w:p w14:paraId="55285F9C" w14:textId="77777777" w:rsidR="00D470C2" w:rsidRPr="007C532B" w:rsidRDefault="00D470C2" w:rsidP="007C532B">
      <w:pPr>
        <w:jc w:val="center"/>
        <w:rPr>
          <w:rFonts w:ascii="Times New Roman" w:hAnsi="Times New Roman"/>
          <w:sz w:val="28"/>
          <w:szCs w:val="28"/>
          <w:lang w:val="lv-LV"/>
        </w:rPr>
      </w:pPr>
    </w:p>
    <w:p w14:paraId="08E8CC33" w14:textId="77777777" w:rsidR="00D470C2" w:rsidRPr="007C532B" w:rsidRDefault="007C532B" w:rsidP="005A3DAE">
      <w:pPr>
        <w:jc w:val="center"/>
        <w:rPr>
          <w:rFonts w:ascii="Times New Roman" w:hAnsi="Times New Roman"/>
          <w:b/>
          <w:bCs/>
          <w:lang w:val="lv-LV"/>
        </w:rPr>
      </w:pPr>
      <w:r w:rsidRPr="007C532B">
        <w:rPr>
          <w:rFonts w:ascii="Times New Roman" w:hAnsi="Times New Roman"/>
          <w:b/>
          <w:bCs/>
          <w:lang w:val="lv-LV"/>
        </w:rPr>
        <w:t>Paskaidrojuma raksta izstrāde ar autoruzraudzību un būvniecību</w:t>
      </w:r>
    </w:p>
    <w:p w14:paraId="65EE82E9" w14:textId="77777777" w:rsidR="00A159ED" w:rsidRPr="00EB3BDD" w:rsidRDefault="0040617F" w:rsidP="005A3DAE">
      <w:pPr>
        <w:jc w:val="center"/>
        <w:rPr>
          <w:rFonts w:ascii="Times New Roman" w:hAnsi="Times New Roman"/>
          <w:b/>
          <w:lang w:val="lv-LV"/>
        </w:rPr>
      </w:pPr>
      <w:r w:rsidRPr="00EB3BDD">
        <w:rPr>
          <w:rFonts w:ascii="Times New Roman" w:hAnsi="Times New Roman"/>
          <w:b/>
          <w:lang w:val="lv-LV"/>
        </w:rPr>
        <w:t>Nacionālā rehabilitācijas centra “Vaivari“ ēkas 3.stāva vienas puses telpu pārbūvei</w:t>
      </w:r>
    </w:p>
    <w:p w14:paraId="0A21224E" w14:textId="77777777" w:rsidR="0040617F" w:rsidRDefault="0040617F" w:rsidP="00A159ED">
      <w:pPr>
        <w:rPr>
          <w:noProof/>
        </w:rPr>
      </w:pPr>
    </w:p>
    <w:p w14:paraId="342DAEE7" w14:textId="77777777" w:rsidR="00D470C2" w:rsidRPr="00A159ED" w:rsidRDefault="00D470C2" w:rsidP="00A159ED">
      <w:pPr>
        <w:jc w:val="both"/>
        <w:rPr>
          <w:rFonts w:ascii="Times New Roman" w:hAnsi="Times New Roman"/>
          <w:noProof/>
        </w:rPr>
      </w:pPr>
      <w:r w:rsidRPr="00A159ED">
        <w:rPr>
          <w:rFonts w:ascii="Times New Roman" w:hAnsi="Times New Roman"/>
          <w:noProof/>
        </w:rPr>
        <w:t xml:space="preserve">Tehniskās specifikācijas – darba uzdevuma pēdējās aktualizācijas datums ir 2024.gada </w:t>
      </w:r>
      <w:r w:rsidR="005B6C15">
        <w:rPr>
          <w:rFonts w:ascii="Times New Roman" w:hAnsi="Times New Roman"/>
          <w:noProof/>
        </w:rPr>
        <w:t>22</w:t>
      </w:r>
      <w:r w:rsidRPr="00A159ED">
        <w:rPr>
          <w:rFonts w:ascii="Times New Roman" w:hAnsi="Times New Roman"/>
          <w:noProof/>
        </w:rPr>
        <w:t>.maijs.</w:t>
      </w:r>
    </w:p>
    <w:p w14:paraId="579B9FF8" w14:textId="77777777" w:rsidR="00D470C2" w:rsidRPr="007C532B" w:rsidRDefault="00D470C2" w:rsidP="00D470C2">
      <w:pPr>
        <w:jc w:val="both"/>
        <w:rPr>
          <w:lang w:val="lv-LV"/>
        </w:rPr>
      </w:pPr>
    </w:p>
    <w:p w14:paraId="0854D4F3" w14:textId="77777777" w:rsidR="00D470C2" w:rsidRPr="007C532B" w:rsidRDefault="00D470C2" w:rsidP="00D470C2">
      <w:pPr>
        <w:ind w:firstLine="720"/>
        <w:jc w:val="both"/>
        <w:rPr>
          <w:rFonts w:ascii="Times New Roman" w:hAnsi="Times New Roman"/>
          <w:lang w:val="lv-LV"/>
        </w:rPr>
      </w:pPr>
    </w:p>
    <w:p w14:paraId="397A1850" w14:textId="77777777" w:rsidR="00D470C2" w:rsidRPr="007C532B" w:rsidRDefault="00D470C2" w:rsidP="00D470C2">
      <w:pPr>
        <w:jc w:val="both"/>
        <w:rPr>
          <w:rFonts w:ascii="Times New Roman" w:hAnsi="Times New Roman"/>
          <w:b/>
          <w:bCs/>
          <w:u w:val="single"/>
          <w:lang w:val="lv-LV"/>
        </w:rPr>
      </w:pPr>
      <w:r w:rsidRPr="007C532B">
        <w:rPr>
          <w:rFonts w:ascii="Times New Roman" w:hAnsi="Times New Roman"/>
          <w:b/>
          <w:bCs/>
          <w:u w:val="single"/>
          <w:lang w:val="lv-LV"/>
        </w:rPr>
        <w:t>Nekustamā īpašuma īpašnieks:</w:t>
      </w:r>
    </w:p>
    <w:tbl>
      <w:tblPr>
        <w:tblW w:w="867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ED7E7"/>
        <w:tblLayout w:type="fixed"/>
        <w:tblLook w:val="04A0" w:firstRow="1" w:lastRow="0" w:firstColumn="1" w:lastColumn="0" w:noHBand="0" w:noVBand="1"/>
      </w:tblPr>
      <w:tblGrid>
        <w:gridCol w:w="23"/>
        <w:gridCol w:w="2268"/>
        <w:gridCol w:w="6379"/>
      </w:tblGrid>
      <w:tr w:rsidR="009103CE" w:rsidRPr="009103CE" w14:paraId="14100279" w14:textId="77777777" w:rsidTr="009103CE">
        <w:trPr>
          <w:gridBefore w:val="1"/>
          <w:wBefore w:w="23" w:type="dxa"/>
          <w:trHeight w:val="532"/>
        </w:trPr>
        <w:tc>
          <w:tcPr>
            <w:tcW w:w="2268" w:type="dxa"/>
            <w:shd w:val="clear" w:color="auto" w:fill="auto"/>
            <w:tcMar>
              <w:top w:w="80" w:type="dxa"/>
              <w:left w:w="80" w:type="dxa"/>
              <w:bottom w:w="80" w:type="dxa"/>
              <w:right w:w="80" w:type="dxa"/>
            </w:tcMar>
          </w:tcPr>
          <w:p w14:paraId="1C038B15" w14:textId="77777777" w:rsidR="009103CE" w:rsidRPr="009103CE" w:rsidRDefault="009103CE" w:rsidP="009103CE">
            <w:pPr>
              <w:jc w:val="both"/>
              <w:rPr>
                <w:rFonts w:ascii="Times New Roman" w:hAnsi="Times New Roman"/>
                <w:lang w:val="x-none"/>
              </w:rPr>
            </w:pPr>
            <w:r w:rsidRPr="009103CE">
              <w:rPr>
                <w:rFonts w:ascii="Times New Roman" w:hAnsi="Times New Roman"/>
                <w:lang w:val="x-none"/>
              </w:rPr>
              <w:t>Informācija par īpašumu</w:t>
            </w:r>
          </w:p>
        </w:tc>
        <w:tc>
          <w:tcPr>
            <w:tcW w:w="6379" w:type="dxa"/>
            <w:shd w:val="clear" w:color="auto" w:fill="auto"/>
            <w:tcMar>
              <w:top w:w="80" w:type="dxa"/>
              <w:left w:w="80" w:type="dxa"/>
              <w:bottom w:w="80" w:type="dxa"/>
              <w:right w:w="80" w:type="dxa"/>
            </w:tcMar>
          </w:tcPr>
          <w:p w14:paraId="4EFB6C2F" w14:textId="77777777" w:rsidR="009103CE" w:rsidRPr="009103CE" w:rsidRDefault="009103CE" w:rsidP="009103CE">
            <w:pPr>
              <w:jc w:val="both"/>
              <w:rPr>
                <w:rFonts w:ascii="Times New Roman" w:hAnsi="Times New Roman"/>
                <w:lang w:val="x-none"/>
              </w:rPr>
            </w:pPr>
            <w:r w:rsidRPr="009103CE">
              <w:rPr>
                <w:rFonts w:ascii="Times New Roman" w:hAnsi="Times New Roman"/>
                <w:lang w:val="x-none"/>
              </w:rPr>
              <w:t>Īpašuma kadastra Nr. 13000171801001</w:t>
            </w:r>
          </w:p>
          <w:p w14:paraId="1E7232D3" w14:textId="77777777" w:rsidR="009103CE" w:rsidRPr="009103CE" w:rsidRDefault="009103CE" w:rsidP="009103CE">
            <w:pPr>
              <w:jc w:val="both"/>
              <w:rPr>
                <w:rFonts w:ascii="Times New Roman" w:hAnsi="Times New Roman"/>
                <w:lang w:val="x-none"/>
              </w:rPr>
            </w:pPr>
            <w:r w:rsidRPr="009103CE">
              <w:rPr>
                <w:rFonts w:ascii="Times New Roman" w:hAnsi="Times New Roman"/>
                <w:lang w:val="x-none"/>
              </w:rPr>
              <w:t>Zemes un ēku īpašnieks: Veselības ministrija</w:t>
            </w:r>
          </w:p>
          <w:p w14:paraId="1E1483C6" w14:textId="77777777" w:rsidR="009103CE" w:rsidRPr="009103CE" w:rsidRDefault="009103CE" w:rsidP="009103CE">
            <w:pPr>
              <w:jc w:val="both"/>
              <w:rPr>
                <w:rFonts w:ascii="Times New Roman" w:hAnsi="Times New Roman"/>
                <w:lang w:val="lv-LV"/>
              </w:rPr>
            </w:pPr>
            <w:r w:rsidRPr="009103CE">
              <w:rPr>
                <w:rFonts w:ascii="Times New Roman" w:hAnsi="Times New Roman"/>
                <w:lang w:val="lv-LV"/>
              </w:rPr>
              <w:t>Atbilstoši noslēgtā apsaimniekošanas līguma noteikumiem un Latvijas Republikā spēkā esošajiem normatīvajiem aktiem, NRC Vaivari apsaimnieko tā lietošanā nodoto nekustamo īpašumu noteiktu valsts funkciju realizēšanai</w:t>
            </w:r>
          </w:p>
        </w:tc>
      </w:tr>
      <w:tr w:rsidR="009103CE" w:rsidRPr="009103CE" w14:paraId="3DB4BC47" w14:textId="77777777" w:rsidTr="009103CE">
        <w:trPr>
          <w:gridBefore w:val="1"/>
          <w:wBefore w:w="23" w:type="dxa"/>
          <w:trHeight w:val="366"/>
        </w:trPr>
        <w:tc>
          <w:tcPr>
            <w:tcW w:w="2268" w:type="dxa"/>
            <w:shd w:val="clear" w:color="auto" w:fill="auto"/>
            <w:tcMar>
              <w:top w:w="80" w:type="dxa"/>
              <w:left w:w="80" w:type="dxa"/>
              <w:bottom w:w="80" w:type="dxa"/>
              <w:right w:w="80" w:type="dxa"/>
            </w:tcMar>
          </w:tcPr>
          <w:p w14:paraId="453B90A2" w14:textId="77777777" w:rsidR="009103CE" w:rsidRPr="009103CE" w:rsidRDefault="009103CE" w:rsidP="009103CE">
            <w:pPr>
              <w:jc w:val="both"/>
              <w:rPr>
                <w:rFonts w:ascii="Times New Roman" w:hAnsi="Times New Roman"/>
                <w:lang w:val="x-none"/>
              </w:rPr>
            </w:pPr>
            <w:r w:rsidRPr="009103CE">
              <w:rPr>
                <w:rFonts w:ascii="Times New Roman" w:hAnsi="Times New Roman"/>
                <w:lang w:val="x-none"/>
              </w:rPr>
              <w:t>Objekta adrese</w:t>
            </w:r>
          </w:p>
        </w:tc>
        <w:tc>
          <w:tcPr>
            <w:tcW w:w="6379" w:type="dxa"/>
            <w:shd w:val="clear" w:color="auto" w:fill="auto"/>
            <w:tcMar>
              <w:top w:w="80" w:type="dxa"/>
              <w:left w:w="80" w:type="dxa"/>
              <w:bottom w:w="80" w:type="dxa"/>
              <w:right w:w="80" w:type="dxa"/>
            </w:tcMar>
          </w:tcPr>
          <w:p w14:paraId="192864EE" w14:textId="77777777" w:rsidR="009103CE" w:rsidRPr="009103CE" w:rsidRDefault="009103CE" w:rsidP="009103CE">
            <w:pPr>
              <w:jc w:val="both"/>
              <w:rPr>
                <w:rFonts w:ascii="Times New Roman" w:hAnsi="Times New Roman"/>
                <w:lang w:val="x-none"/>
              </w:rPr>
            </w:pPr>
            <w:r w:rsidRPr="009103CE">
              <w:rPr>
                <w:rFonts w:ascii="Times New Roman" w:hAnsi="Times New Roman"/>
                <w:lang w:val="x-none"/>
              </w:rPr>
              <w:t>Jūrmala, Asaru prospekts 61,</w:t>
            </w:r>
            <w:r w:rsidRPr="009103CE">
              <w:rPr>
                <w:rFonts w:ascii="Times New Roman" w:hAnsi="Times New Roman"/>
                <w:lang w:val="lv-LV"/>
              </w:rPr>
              <w:t xml:space="preserve"> </w:t>
            </w:r>
            <w:r w:rsidRPr="009103CE">
              <w:rPr>
                <w:rFonts w:ascii="Times New Roman" w:hAnsi="Times New Roman"/>
                <w:lang w:val="x-none"/>
              </w:rPr>
              <w:t>LV-2008</w:t>
            </w:r>
          </w:p>
        </w:tc>
      </w:tr>
      <w:tr w:rsidR="009103CE" w:rsidRPr="009103CE" w14:paraId="65AB7144" w14:textId="77777777" w:rsidTr="009103CE">
        <w:tblPrEx>
          <w:shd w:val="clear" w:color="auto" w:fill="auto"/>
        </w:tblPrEx>
        <w:tc>
          <w:tcPr>
            <w:tcW w:w="2291" w:type="dxa"/>
            <w:gridSpan w:val="2"/>
            <w:shd w:val="clear" w:color="auto" w:fill="auto"/>
            <w:vAlign w:val="center"/>
          </w:tcPr>
          <w:p w14:paraId="59A7C403" w14:textId="77777777" w:rsidR="009103CE" w:rsidRPr="009103CE" w:rsidRDefault="009103CE" w:rsidP="009103CE">
            <w:pPr>
              <w:jc w:val="both"/>
              <w:rPr>
                <w:rFonts w:ascii="Times New Roman" w:hAnsi="Times New Roman"/>
                <w:lang w:val="lv-LV"/>
              </w:rPr>
            </w:pPr>
            <w:r w:rsidRPr="009103CE">
              <w:rPr>
                <w:rFonts w:ascii="Times New Roman" w:hAnsi="Times New Roman"/>
                <w:lang w:val="lv-LV"/>
              </w:rPr>
              <w:t>Būves klasifikācijas kods</w:t>
            </w:r>
          </w:p>
        </w:tc>
        <w:tc>
          <w:tcPr>
            <w:tcW w:w="6379" w:type="dxa"/>
            <w:shd w:val="clear" w:color="auto" w:fill="auto"/>
            <w:vAlign w:val="center"/>
          </w:tcPr>
          <w:p w14:paraId="1417873A" w14:textId="77777777" w:rsidR="009103CE" w:rsidRPr="009103CE" w:rsidRDefault="009103CE" w:rsidP="009103CE">
            <w:pPr>
              <w:jc w:val="both"/>
              <w:rPr>
                <w:rFonts w:ascii="Times New Roman" w:hAnsi="Times New Roman"/>
                <w:lang w:val="lv-LV"/>
              </w:rPr>
            </w:pPr>
            <w:r w:rsidRPr="009103CE">
              <w:rPr>
                <w:rFonts w:ascii="Times New Roman" w:hAnsi="Times New Roman"/>
                <w:lang w:val="lv-LV"/>
              </w:rPr>
              <w:t>1264 – Ārstniecības vai veselības aprūpes iestāžu ēkas; ārstniecības vai veselības aprūpes iestāžu telpu grupa</w:t>
            </w:r>
          </w:p>
        </w:tc>
      </w:tr>
      <w:tr w:rsidR="00043130" w:rsidRPr="009103CE" w14:paraId="0DEAFE00" w14:textId="77777777" w:rsidTr="009103CE">
        <w:tblPrEx>
          <w:shd w:val="clear" w:color="auto" w:fill="auto"/>
        </w:tblPrEx>
        <w:tc>
          <w:tcPr>
            <w:tcW w:w="2291" w:type="dxa"/>
            <w:gridSpan w:val="2"/>
            <w:shd w:val="clear" w:color="auto" w:fill="auto"/>
            <w:vAlign w:val="center"/>
          </w:tcPr>
          <w:p w14:paraId="7D253C8E" w14:textId="77777777" w:rsidR="00043130" w:rsidRPr="009103CE" w:rsidRDefault="00043130" w:rsidP="009103CE">
            <w:pPr>
              <w:jc w:val="both"/>
              <w:rPr>
                <w:rFonts w:ascii="Times New Roman" w:hAnsi="Times New Roman"/>
                <w:lang w:val="lv-LV"/>
              </w:rPr>
            </w:pPr>
            <w:r>
              <w:rPr>
                <w:rFonts w:ascii="Times New Roman" w:hAnsi="Times New Roman"/>
                <w:lang w:val="lv-LV"/>
              </w:rPr>
              <w:t xml:space="preserve">Atjaunojamo telpu </w:t>
            </w:r>
            <w:r w:rsidRPr="00043130">
              <w:rPr>
                <w:rFonts w:ascii="Times New Roman" w:hAnsi="Times New Roman"/>
                <w:lang w:val="lv-LV"/>
              </w:rPr>
              <w:t>platība</w:t>
            </w:r>
          </w:p>
        </w:tc>
        <w:tc>
          <w:tcPr>
            <w:tcW w:w="6379" w:type="dxa"/>
            <w:shd w:val="clear" w:color="auto" w:fill="auto"/>
            <w:vAlign w:val="center"/>
          </w:tcPr>
          <w:p w14:paraId="18910149" w14:textId="77777777" w:rsidR="00043130" w:rsidRPr="009103CE" w:rsidRDefault="00043130" w:rsidP="009103CE">
            <w:pPr>
              <w:jc w:val="both"/>
              <w:rPr>
                <w:rFonts w:ascii="Times New Roman" w:hAnsi="Times New Roman"/>
                <w:lang w:val="lv-LV"/>
              </w:rPr>
            </w:pPr>
            <w:r w:rsidRPr="00043130">
              <w:rPr>
                <w:rFonts w:ascii="Times New Roman" w:hAnsi="Times New Roman"/>
                <w:lang w:val="lv-LV"/>
              </w:rPr>
              <w:t xml:space="preserve"> 720 m</w:t>
            </w:r>
            <w:r w:rsidRPr="00043130">
              <w:rPr>
                <w:rFonts w:ascii="Times New Roman" w:hAnsi="Times New Roman"/>
                <w:vertAlign w:val="superscript"/>
                <w:lang w:val="lv-LV"/>
              </w:rPr>
              <w:t>2</w:t>
            </w:r>
          </w:p>
        </w:tc>
      </w:tr>
    </w:tbl>
    <w:p w14:paraId="0B1F0D7C" w14:textId="77777777" w:rsidR="00D470C2" w:rsidRPr="007C532B" w:rsidRDefault="00D470C2" w:rsidP="00D470C2">
      <w:pPr>
        <w:ind w:firstLine="720"/>
        <w:jc w:val="both"/>
        <w:rPr>
          <w:rFonts w:ascii="Times New Roman" w:hAnsi="Times New Roman"/>
          <w:lang w:val="lv-LV"/>
        </w:rPr>
      </w:pPr>
    </w:p>
    <w:p w14:paraId="41550C76" w14:textId="77777777" w:rsidR="00D470C2" w:rsidRPr="007C532B" w:rsidRDefault="00D470C2" w:rsidP="00D470C2">
      <w:pPr>
        <w:pStyle w:val="Heading1A"/>
        <w:jc w:val="both"/>
      </w:pPr>
      <w:r w:rsidRPr="007C532B">
        <w:lastRenderedPageBreak/>
        <w:t>Paskaidrojuma raksta  izstrādes uzdevums:</w:t>
      </w:r>
    </w:p>
    <w:p w14:paraId="76CBF078" w14:textId="77777777" w:rsidR="00EB3BDD" w:rsidRPr="00EB3BDD" w:rsidRDefault="00EB3BDD" w:rsidP="00EB3BDD">
      <w:pPr>
        <w:jc w:val="both"/>
        <w:rPr>
          <w:rFonts w:ascii="Times New Roman" w:hAnsi="Times New Roman"/>
          <w:lang w:val="lv-LV" w:eastAsia="lv-LV"/>
        </w:rPr>
      </w:pPr>
      <w:r w:rsidRPr="00EB3BDD">
        <w:rPr>
          <w:rFonts w:ascii="Times New Roman" w:hAnsi="Times New Roman"/>
          <w:lang w:val="lv-LV" w:eastAsia="lv-LV"/>
        </w:rPr>
        <w:t>Valsts sabiedrība ar ierobežotu atbildību “Nacionālais rehabilitācijas centrs “Vaivari”” (turpmāk NRC Vaivari) ir medicīniskās rehabilitācijas nacionālās nozīmes iestāde, kas nodrošina pacientiem kompleksu m</w:t>
      </w:r>
      <w:r w:rsidR="008B0316">
        <w:rPr>
          <w:rFonts w:ascii="Times New Roman" w:hAnsi="Times New Roman"/>
          <w:lang w:val="lv-LV" w:eastAsia="lv-LV"/>
        </w:rPr>
        <w:t>ultidisciplināru rehabilitāciju</w:t>
      </w:r>
      <w:r w:rsidRPr="00EB3BDD">
        <w:rPr>
          <w:rFonts w:ascii="Times New Roman" w:hAnsi="Times New Roman"/>
          <w:lang w:val="lv-LV" w:eastAsia="lv-LV"/>
        </w:rPr>
        <w:t>. Ēkai ir 8 stāvi, katrā stāvā  atrodas</w:t>
      </w:r>
      <w:r w:rsidR="008B0316">
        <w:rPr>
          <w:rFonts w:ascii="Times New Roman" w:hAnsi="Times New Roman"/>
          <w:lang w:val="lv-LV" w:eastAsia="lv-LV"/>
        </w:rPr>
        <w:t xml:space="preserve"> atbilstoša</w:t>
      </w:r>
      <w:r w:rsidRPr="00EB3BDD">
        <w:rPr>
          <w:rFonts w:ascii="Times New Roman" w:hAnsi="Times New Roman"/>
          <w:lang w:val="lv-LV" w:eastAsia="lv-LV"/>
        </w:rPr>
        <w:t xml:space="preserve">  rehabilitācijas nodaļa ar pacientu palātām, ārstniecības personu kabinetiem, fizioterapijas zālēm, palīgtelpām. Ēkas katrs stāvs dalās uz divām da</w:t>
      </w:r>
      <w:r w:rsidR="008B0316">
        <w:rPr>
          <w:rFonts w:ascii="Times New Roman" w:hAnsi="Times New Roman"/>
          <w:lang w:val="lv-LV" w:eastAsia="lv-LV"/>
        </w:rPr>
        <w:t>ļ</w:t>
      </w:r>
      <w:r w:rsidRPr="00EB3BDD">
        <w:rPr>
          <w:rFonts w:ascii="Times New Roman" w:hAnsi="Times New Roman"/>
          <w:lang w:val="lv-LV" w:eastAsia="lv-LV"/>
        </w:rPr>
        <w:t>ām, dažos stāvos ir jau veikti telpu pārbūves</w:t>
      </w:r>
      <w:r w:rsidR="008B0316">
        <w:rPr>
          <w:rFonts w:ascii="Times New Roman" w:hAnsi="Times New Roman"/>
          <w:lang w:val="lv-LV" w:eastAsia="lv-LV"/>
        </w:rPr>
        <w:t xml:space="preserve"> vai</w:t>
      </w:r>
      <w:r w:rsidRPr="00EB3BDD">
        <w:rPr>
          <w:rFonts w:ascii="Times New Roman" w:hAnsi="Times New Roman"/>
          <w:lang w:val="lv-LV" w:eastAsia="lv-LV"/>
        </w:rPr>
        <w:t xml:space="preserve"> atjaunošanas darbi, piesaistot Eiropas Savienības fondu līdzekļus. </w:t>
      </w:r>
    </w:p>
    <w:p w14:paraId="08D51120" w14:textId="77777777" w:rsidR="00EB3BDD" w:rsidRPr="00EB3BDD" w:rsidRDefault="00EB3BDD" w:rsidP="00EB3BDD">
      <w:pPr>
        <w:jc w:val="both"/>
        <w:rPr>
          <w:rFonts w:ascii="Times New Roman" w:hAnsi="Times New Roman"/>
          <w:lang w:val="lv-LV" w:eastAsia="lv-LV"/>
        </w:rPr>
      </w:pPr>
      <w:r w:rsidRPr="00EB3BDD">
        <w:rPr>
          <w:rFonts w:ascii="Times New Roman" w:hAnsi="Times New Roman"/>
          <w:lang w:val="lv-LV" w:eastAsia="lv-LV"/>
        </w:rPr>
        <w:t xml:space="preserve">Ēkas 3. stāvā atrodas spinālo pacientu rehabilitācijas nodaļa, kas  realizē  rehabilitācijas programmu pēc pacientiem pēc muguras smadzeņu bojājumiem.  </w:t>
      </w:r>
    </w:p>
    <w:p w14:paraId="70FEB0E5" w14:textId="77777777" w:rsidR="00EB3BDD" w:rsidRPr="00EB3BDD" w:rsidRDefault="008B0316" w:rsidP="00EB3BDD">
      <w:pPr>
        <w:jc w:val="both"/>
        <w:rPr>
          <w:rFonts w:ascii="Times New Roman" w:hAnsi="Times New Roman"/>
          <w:lang w:val="lv-LV" w:eastAsia="lv-LV"/>
        </w:rPr>
      </w:pPr>
      <w:r>
        <w:rPr>
          <w:rFonts w:ascii="Times New Roman" w:hAnsi="Times New Roman"/>
          <w:lang w:val="lv-LV" w:eastAsia="lv-LV"/>
        </w:rPr>
        <w:t>Centra 3.stāva v</w:t>
      </w:r>
      <w:r w:rsidR="00EB3BDD" w:rsidRPr="00EB3BDD">
        <w:rPr>
          <w:rFonts w:ascii="Times New Roman" w:hAnsi="Times New Roman"/>
          <w:lang w:val="lv-LV" w:eastAsia="lv-LV"/>
        </w:rPr>
        <w:t xml:space="preserve">ienā  pusē jau  </w:t>
      </w:r>
      <w:r>
        <w:rPr>
          <w:rFonts w:ascii="Times New Roman" w:hAnsi="Times New Roman"/>
          <w:lang w:val="lv-LV" w:eastAsia="lv-LV"/>
        </w:rPr>
        <w:t>ir</w:t>
      </w:r>
      <w:r w:rsidR="00EB3BDD" w:rsidRPr="00EB3BDD">
        <w:rPr>
          <w:rFonts w:ascii="Times New Roman" w:hAnsi="Times New Roman"/>
          <w:lang w:val="lv-LV" w:eastAsia="lv-LV"/>
        </w:rPr>
        <w:t xml:space="preserve"> veikti vienkāršotās atjaunošanas darbi, palātas tika aprīkotas ar medicīniskā skābekļa padeves iekārtu, kā arī pacientu ērtībām un komfortam pie katras gultas ierīkotas mūsdienīgās konsoles ar elektrības slēdzi, interneta pieslēgumu, apgaismojumu un medicīnas māsas izsaukuma pogu. Visās telpās tika pārbūvētas ventilācijas sistēmas, nomainīta ugunsdrošības un elektrības instalācija, kā arī labiekārtota fizioterapija zāle un medicīnas personāla telpas, uzlabots telpu interjers, paplašinātas durvju ailes.</w:t>
      </w:r>
    </w:p>
    <w:p w14:paraId="75D52AD6" w14:textId="77777777" w:rsidR="00D470C2" w:rsidRPr="007C532B" w:rsidRDefault="00D470C2" w:rsidP="00D470C2">
      <w:pPr>
        <w:jc w:val="both"/>
        <w:rPr>
          <w:rFonts w:ascii="Times New Roman" w:hAnsi="Times New Roman"/>
          <w:lang w:val="lv-LV" w:eastAsia="lv-LV"/>
        </w:rPr>
      </w:pPr>
    </w:p>
    <w:p w14:paraId="0DD95872" w14:textId="77777777" w:rsidR="00D470C2" w:rsidRPr="007C532B" w:rsidRDefault="00D470C2" w:rsidP="00D470C2">
      <w:pPr>
        <w:jc w:val="both"/>
        <w:rPr>
          <w:rFonts w:ascii="Times New Roman" w:hAnsi="Times New Roman"/>
          <w:lang w:val="lv-LV" w:eastAsia="lv-LV"/>
        </w:rPr>
      </w:pPr>
      <w:r w:rsidRPr="007C532B">
        <w:rPr>
          <w:rFonts w:ascii="Times New Roman" w:hAnsi="Times New Roman"/>
          <w:lang w:val="lv-LV" w:eastAsia="lv-LV"/>
        </w:rPr>
        <w:t xml:space="preserve">Projektēšanas ietvaros jāveic projekta principiālo risinājumu specificēšana, telpu programmas izstrāde un saskaņošana ar pasūtītāju. </w:t>
      </w:r>
    </w:p>
    <w:p w14:paraId="6622B4E6" w14:textId="77777777" w:rsidR="00D470C2" w:rsidRPr="007C532B" w:rsidRDefault="00D470C2" w:rsidP="00D470C2">
      <w:pPr>
        <w:ind w:firstLine="720"/>
        <w:jc w:val="both"/>
        <w:rPr>
          <w:rFonts w:ascii="Times New Roman" w:hAnsi="Times New Roman"/>
          <w:lang w:val="lv-LV" w:eastAsia="lv-LV"/>
        </w:rPr>
      </w:pPr>
    </w:p>
    <w:p w14:paraId="5C82D131" w14:textId="77777777" w:rsidR="00D470C2" w:rsidRPr="007C532B" w:rsidRDefault="00D470C2" w:rsidP="00D470C2">
      <w:pPr>
        <w:jc w:val="both"/>
        <w:rPr>
          <w:rFonts w:ascii="Times New Roman" w:hAnsi="Times New Roman"/>
          <w:lang w:val="lv-LV" w:eastAsia="lv-LV"/>
        </w:rPr>
      </w:pPr>
      <w:r w:rsidRPr="007C532B">
        <w:rPr>
          <w:rFonts w:ascii="Times New Roman" w:hAnsi="Times New Roman"/>
          <w:lang w:val="lv-LV" w:eastAsia="lv-LV"/>
        </w:rPr>
        <w:t>Projektam jāietver tehnisko risinājumu izstrāde un konkrētu materiālu definēšanu, kā arī nepieciešamo tehnisko aprēķinu sastādīšana, lai izstrādātais projekts būtu kvalitatīvs materiāls objekta būvniecības realizācijai.</w:t>
      </w:r>
    </w:p>
    <w:p w14:paraId="21A02563" w14:textId="77777777" w:rsidR="00D470C2" w:rsidRPr="007C532B" w:rsidRDefault="00D470C2" w:rsidP="00D470C2">
      <w:pPr>
        <w:ind w:firstLine="720"/>
        <w:jc w:val="both"/>
        <w:rPr>
          <w:rFonts w:ascii="Times New Roman" w:hAnsi="Times New Roman"/>
          <w:lang w:val="lv-LV" w:eastAsia="lv-LV"/>
        </w:rPr>
      </w:pPr>
    </w:p>
    <w:p w14:paraId="17C6FF9D" w14:textId="77777777" w:rsidR="00D470C2" w:rsidRPr="007C532B" w:rsidRDefault="00D470C2" w:rsidP="00D470C2">
      <w:pPr>
        <w:jc w:val="both"/>
        <w:rPr>
          <w:rFonts w:ascii="Times New Roman" w:hAnsi="Times New Roman"/>
          <w:color w:val="auto"/>
          <w:shd w:val="clear" w:color="auto" w:fill="FFFFFF"/>
          <w:lang w:val="lv-LV"/>
        </w:rPr>
      </w:pPr>
      <w:r w:rsidRPr="007C532B">
        <w:rPr>
          <w:rFonts w:ascii="Times New Roman" w:hAnsi="Times New Roman"/>
          <w:lang w:val="lv-LV"/>
        </w:rPr>
        <w:t xml:space="preserve">Paskaidrojuma rakstu izstrādāt, saskaņā ar Ministru kabineta 19.10.2021. noteikumiem Nr. 693 </w:t>
      </w:r>
      <w:r w:rsidRPr="007C532B">
        <w:rPr>
          <w:rFonts w:ascii="Times New Roman" w:hAnsi="Times New Roman"/>
          <w:color w:val="auto"/>
          <w:lang w:val="lv-LV"/>
        </w:rPr>
        <w:t>“</w:t>
      </w:r>
      <w:r w:rsidRPr="007C532B">
        <w:rPr>
          <w:rFonts w:ascii="Times New Roman" w:hAnsi="Times New Roman"/>
          <w:color w:val="auto"/>
          <w:shd w:val="clear" w:color="auto" w:fill="FFFFFF"/>
          <w:lang w:val="lv-LV"/>
        </w:rPr>
        <w:t>Būvju vispārīgo prasību būvnormatīvs” LBN 200-21.</w:t>
      </w:r>
    </w:p>
    <w:p w14:paraId="4848E9CD" w14:textId="77777777" w:rsidR="00D470C2" w:rsidRPr="007C532B" w:rsidRDefault="00D470C2" w:rsidP="00D470C2">
      <w:pPr>
        <w:ind w:firstLine="720"/>
        <w:jc w:val="both"/>
        <w:rPr>
          <w:rFonts w:ascii="Times New Roman" w:hAnsi="Times New Roman"/>
          <w:lang w:val="lv-LV"/>
        </w:rPr>
      </w:pPr>
    </w:p>
    <w:p w14:paraId="303E270E" w14:textId="77777777" w:rsidR="00D470C2" w:rsidRPr="008B0316" w:rsidRDefault="00D470C2" w:rsidP="00D470C2">
      <w:pPr>
        <w:jc w:val="both"/>
        <w:rPr>
          <w:rFonts w:ascii="Times New Roman" w:hAnsi="Times New Roman"/>
          <w:b/>
          <w:lang w:val="lv-LV"/>
        </w:rPr>
      </w:pPr>
      <w:r w:rsidRPr="007C532B">
        <w:rPr>
          <w:rFonts w:ascii="Times New Roman" w:hAnsi="Times New Roman"/>
          <w:lang w:val="lv-LV"/>
        </w:rPr>
        <w:t xml:space="preserve">Izpildītājam, atbilstoši Latvijas Republikā adaptēto normatīvo aktu, t.sk. LR MK 2009.gada 20.janvāra noteikumu Nr.60 “Noteikumi par obligātajām prasībām ārstniecības iestādēm un to struktūrvienībām” un ES normatīvo aktu prasībām, ir jāizstrādā paskaidrojuma raksts </w:t>
      </w:r>
      <w:r w:rsidR="008B0316">
        <w:rPr>
          <w:rFonts w:ascii="Times New Roman" w:hAnsi="Times New Roman"/>
          <w:lang w:val="lv-LV"/>
        </w:rPr>
        <w:t xml:space="preserve">un jāveic būvniecības darbi, </w:t>
      </w:r>
      <w:r w:rsidRPr="008B0316">
        <w:rPr>
          <w:rFonts w:ascii="Times New Roman" w:hAnsi="Times New Roman"/>
          <w:b/>
          <w:lang w:val="lv-LV"/>
        </w:rPr>
        <w:t xml:space="preserve">nodrošinot </w:t>
      </w:r>
      <w:r w:rsidR="008B0316" w:rsidRPr="008B0316">
        <w:rPr>
          <w:rFonts w:ascii="Times New Roman" w:hAnsi="Times New Roman"/>
          <w:b/>
          <w:lang w:val="lv-LV"/>
        </w:rPr>
        <w:t>centra ne</w:t>
      </w:r>
      <w:r w:rsidRPr="008B0316">
        <w:rPr>
          <w:rFonts w:ascii="Times New Roman" w:hAnsi="Times New Roman"/>
          <w:b/>
          <w:lang w:val="lv-LV"/>
        </w:rPr>
        <w:t>pārtrauktu funkcionēšanu.</w:t>
      </w:r>
    </w:p>
    <w:p w14:paraId="5B6D05CC" w14:textId="77777777" w:rsidR="00D470C2" w:rsidRPr="007C532B" w:rsidRDefault="00D470C2" w:rsidP="00D470C2">
      <w:pPr>
        <w:ind w:firstLine="720"/>
        <w:jc w:val="both"/>
        <w:rPr>
          <w:rFonts w:ascii="Times New Roman" w:hAnsi="Times New Roman"/>
          <w:lang w:val="lv-LV"/>
        </w:rPr>
      </w:pPr>
    </w:p>
    <w:p w14:paraId="0084486B" w14:textId="77777777" w:rsidR="00D470C2" w:rsidRPr="007C532B" w:rsidRDefault="00D470C2" w:rsidP="00D470C2">
      <w:pPr>
        <w:pStyle w:val="msonormal804d7de8fd46f06a46511c7c60d1535e"/>
        <w:shd w:val="clear" w:color="auto" w:fill="FFFFFF"/>
        <w:spacing w:before="0" w:beforeAutospacing="0" w:after="0" w:afterAutospacing="0"/>
        <w:jc w:val="both"/>
      </w:pPr>
      <w:r w:rsidRPr="007C532B">
        <w:rPr>
          <w:color w:val="000000"/>
        </w:rPr>
        <w:t>Jānodrošina publiskā iepirkuma prasību ievērošana -</w:t>
      </w:r>
      <w:r w:rsidRPr="007C532B">
        <w:t xml:space="preserve"> nosakot priekšnosacījumus piemērot zaļo publisko iepirkumu pārbūves materiālu izvēlē - ēkas iekštelpu apgaismojumu projektēt saskaņā ar Ministru kabineta 20.06.2017. noteikumiem Nr. 353 “Prasības zaļajam publiskajam iepirkumam un to piemērošanas kārtība” (ZPI).</w:t>
      </w:r>
    </w:p>
    <w:p w14:paraId="6DDAD429" w14:textId="77777777" w:rsidR="007C532B" w:rsidRPr="007C532B" w:rsidRDefault="007C532B" w:rsidP="00D470C2">
      <w:pPr>
        <w:pStyle w:val="msonormal804d7de8fd46f06a46511c7c60d1535e"/>
        <w:shd w:val="clear" w:color="auto" w:fill="FFFFFF"/>
        <w:spacing w:before="0" w:beforeAutospacing="0" w:after="0" w:afterAutospacing="0"/>
        <w:jc w:val="both"/>
      </w:pPr>
    </w:p>
    <w:p w14:paraId="7F0A17F0" w14:textId="77777777" w:rsidR="007C532B" w:rsidRPr="007C532B" w:rsidRDefault="00B53452" w:rsidP="00B53452">
      <w:pPr>
        <w:pStyle w:val="msonormal804d7de8fd46f06a46511c7c60d1535e"/>
        <w:shd w:val="clear" w:color="auto" w:fill="FFFFFF"/>
        <w:spacing w:before="0" w:beforeAutospacing="0" w:after="0" w:afterAutospacing="0"/>
        <w:jc w:val="both"/>
        <w:rPr>
          <w:shd w:val="clear" w:color="auto" w:fill="FFFFFF"/>
        </w:rPr>
      </w:pPr>
      <w:bookmarkStart w:id="1" w:name="_Hlk171079483"/>
      <w:r>
        <w:t xml:space="preserve">       </w:t>
      </w:r>
      <w:r w:rsidR="007C532B" w:rsidRPr="007C532B">
        <w:t xml:space="preserve">Jānodrošina </w:t>
      </w:r>
      <w:r w:rsidR="007C532B" w:rsidRPr="007C532B">
        <w:rPr>
          <w:shd w:val="clear" w:color="auto" w:fill="FFFFFF"/>
        </w:rPr>
        <w:t>ZPI prasības projektēšanas, būvdarbu pakalpojum</w:t>
      </w:r>
      <w:r>
        <w:rPr>
          <w:shd w:val="clear" w:color="auto" w:fill="FFFFFF"/>
        </w:rPr>
        <w:t>iem</w:t>
      </w:r>
      <w:r w:rsidR="007C532B" w:rsidRPr="007C532B">
        <w:rPr>
          <w:shd w:val="clear" w:color="auto" w:fill="FFFFFF"/>
        </w:rPr>
        <w:t xml:space="preserve"> publiskajā iepirkumā</w:t>
      </w:r>
      <w:r>
        <w:rPr>
          <w:shd w:val="clear" w:color="auto" w:fill="FFFFFF"/>
        </w:rPr>
        <w:t xml:space="preserve">, kas ir </w:t>
      </w:r>
      <w:r w:rsidR="007C532B" w:rsidRPr="007C532B">
        <w:rPr>
          <w:shd w:val="clear" w:color="auto" w:fill="FFFFFF"/>
        </w:rPr>
        <w:t>attiecin</w:t>
      </w:r>
      <w:r>
        <w:rPr>
          <w:shd w:val="clear" w:color="auto" w:fill="FFFFFF"/>
        </w:rPr>
        <w:t>āti</w:t>
      </w:r>
      <w:r w:rsidR="007C532B" w:rsidRPr="007C532B">
        <w:rPr>
          <w:shd w:val="clear" w:color="auto" w:fill="FFFFFF"/>
        </w:rPr>
        <w:t xml:space="preserve"> uz trešās grupas ēkas jaunas būvniecības, pārbūves vai nojaukšanas darbu ieceri, kam</w:t>
      </w:r>
      <w:r w:rsidR="007C532B" w:rsidRPr="007C532B">
        <w:t xml:space="preserve"> jāatbilst ZPI </w:t>
      </w:r>
      <w:r w:rsidR="007C532B" w:rsidRPr="007C532B">
        <w:rPr>
          <w:b/>
          <w:bCs/>
          <w:shd w:val="clear" w:color="auto" w:fill="FFFFFF"/>
        </w:rPr>
        <w:t>8.2. punktā “Dzīvojamās ēkas (112, 113) un veselības aprūpes iestādes (1264) jauna būvniecība vai pārbūves iecere, vai projektēšana” izvirzītajām prasībām “</w:t>
      </w:r>
      <w:r w:rsidR="007C532B" w:rsidRPr="007C532B">
        <w:rPr>
          <w:shd w:val="clear" w:color="auto" w:fill="FFFFFF"/>
        </w:rPr>
        <w:t xml:space="preserve">A. ZPI prasības un kritēriji projektēšanai”. Projektēšanas uzdevuma izpildei projektētājam jāiekļauj </w:t>
      </w:r>
      <w:r w:rsidR="007C532B" w:rsidRPr="00F649A0">
        <w:rPr>
          <w:b/>
          <w:shd w:val="clear" w:color="auto" w:fill="FFFFFF"/>
        </w:rPr>
        <w:t>vismaz vienu no uzskaitītajiem ZPI norādītajiem kritērijiem</w:t>
      </w:r>
      <w:r w:rsidR="007C532B" w:rsidRPr="007C532B">
        <w:rPr>
          <w:shd w:val="clear" w:color="auto" w:fill="FFFFFF"/>
        </w:rPr>
        <w:t xml:space="preserve"> (no A1 – A8). </w:t>
      </w:r>
      <w:r w:rsidR="007C532B" w:rsidRPr="004252B6">
        <w:rPr>
          <w:b/>
          <w:bCs/>
          <w:u w:val="single"/>
          <w:shd w:val="clear" w:color="auto" w:fill="FFFFFF"/>
        </w:rPr>
        <w:t>Iesniedzot pieteikumu iepirkumam, pretendentam iesniedzamajos dokumentos jānorāda izvēlēto vai izvēlētos kritērijus</w:t>
      </w:r>
      <w:r w:rsidR="004252B6" w:rsidRPr="004252B6">
        <w:rPr>
          <w:b/>
          <w:bCs/>
          <w:u w:val="single"/>
          <w:shd w:val="clear" w:color="auto" w:fill="FFFFFF"/>
        </w:rPr>
        <w:t xml:space="preserve"> atsevišķā apliecinājumā</w:t>
      </w:r>
      <w:r w:rsidR="007C532B" w:rsidRPr="004252B6">
        <w:rPr>
          <w:b/>
          <w:bCs/>
          <w:u w:val="single"/>
          <w:shd w:val="clear" w:color="auto" w:fill="FFFFFF"/>
        </w:rPr>
        <w:t>,</w:t>
      </w:r>
      <w:r w:rsidR="007C532B" w:rsidRPr="007C532B">
        <w:rPr>
          <w:shd w:val="clear" w:color="auto" w:fill="FFFFFF"/>
        </w:rPr>
        <w:t xml:space="preserve"> kas atbilst projektēšanai izvirzītajam </w:t>
      </w:r>
      <w:r w:rsidR="00F36485">
        <w:rPr>
          <w:shd w:val="clear" w:color="auto" w:fill="FFFFFF"/>
        </w:rPr>
        <w:t>pārbūves</w:t>
      </w:r>
      <w:r w:rsidR="007C532B" w:rsidRPr="007C532B">
        <w:rPr>
          <w:shd w:val="clear" w:color="auto" w:fill="FFFFFF"/>
        </w:rPr>
        <w:t xml:space="preserve"> objektam un pamatuzdevumam:</w:t>
      </w:r>
    </w:p>
    <w:p w14:paraId="41453EE9" w14:textId="77777777" w:rsidR="007C532B" w:rsidRPr="007C532B" w:rsidRDefault="007C532B" w:rsidP="009964FA">
      <w:pPr>
        <w:pStyle w:val="ListParagraph"/>
      </w:pPr>
      <w:r w:rsidRPr="007C532B">
        <w:rPr>
          <w:shd w:val="clear" w:color="auto" w:fill="FFFFFF"/>
        </w:rPr>
        <w:t>A1 Primārās enerģijas patēriņa novērtējums un primārās neatjaunojamās enerģijas maksimālais slieksnis;</w:t>
      </w:r>
    </w:p>
    <w:bookmarkEnd w:id="1"/>
    <w:p w14:paraId="188B39B4" w14:textId="77777777" w:rsidR="007C532B" w:rsidRPr="007C532B" w:rsidRDefault="007C532B" w:rsidP="007C532B">
      <w:pPr>
        <w:pStyle w:val="NormalWeb"/>
        <w:shd w:val="clear" w:color="auto" w:fill="FFFFFF"/>
        <w:spacing w:before="0" w:beforeAutospacing="0" w:after="0" w:afterAutospacing="0" w:line="293" w:lineRule="atLeast"/>
        <w:rPr>
          <w:lang w:val="lv-LV"/>
        </w:rPr>
      </w:pPr>
      <w:r w:rsidRPr="007C532B">
        <w:rPr>
          <w:lang w:val="lv-LV"/>
        </w:rPr>
        <w:t>A2 Velosipēdu un mikromobilitātes transporta līdzekļu novietne;</w:t>
      </w:r>
    </w:p>
    <w:p w14:paraId="303165B0" w14:textId="77777777" w:rsidR="007C532B" w:rsidRPr="007C532B" w:rsidRDefault="007C532B" w:rsidP="007C532B">
      <w:pPr>
        <w:pStyle w:val="NormalWeb"/>
        <w:shd w:val="clear" w:color="auto" w:fill="FFFFFF"/>
        <w:spacing w:before="0" w:beforeAutospacing="0" w:after="0" w:afterAutospacing="0" w:line="293" w:lineRule="atLeast"/>
        <w:rPr>
          <w:lang w:val="lv-LV"/>
        </w:rPr>
      </w:pPr>
      <w:r w:rsidRPr="007C532B">
        <w:rPr>
          <w:lang w:val="lv-LV"/>
        </w:rPr>
        <w:t>A3 Atkārtoti izmantojamu vai pārstrādājamu atkritumu uzglabāšana;</w:t>
      </w:r>
    </w:p>
    <w:p w14:paraId="7216ECB9" w14:textId="77777777" w:rsidR="007C532B" w:rsidRPr="007C532B" w:rsidRDefault="007C532B" w:rsidP="007C532B">
      <w:pPr>
        <w:pStyle w:val="NormalWeb"/>
        <w:shd w:val="clear" w:color="auto" w:fill="FFFFFF"/>
        <w:spacing w:before="0" w:beforeAutospacing="0" w:after="0" w:afterAutospacing="0" w:line="293" w:lineRule="atLeast"/>
        <w:rPr>
          <w:lang w:val="lv-LV"/>
        </w:rPr>
      </w:pPr>
      <w:r w:rsidRPr="007C532B">
        <w:rPr>
          <w:lang w:val="lv-LV"/>
        </w:rPr>
        <w:t>A4 Vizuālais kontakts ar ārtelpu;</w:t>
      </w:r>
    </w:p>
    <w:p w14:paraId="74846299" w14:textId="77777777" w:rsidR="007C532B" w:rsidRPr="007C532B" w:rsidRDefault="007C532B" w:rsidP="007C532B">
      <w:pPr>
        <w:pStyle w:val="NormalWeb"/>
        <w:shd w:val="clear" w:color="auto" w:fill="FFFFFF"/>
        <w:spacing w:before="0" w:beforeAutospacing="0" w:after="0" w:afterAutospacing="0" w:line="293" w:lineRule="atLeast"/>
        <w:rPr>
          <w:lang w:val="lv-LV"/>
        </w:rPr>
      </w:pPr>
      <w:r w:rsidRPr="007C532B">
        <w:rPr>
          <w:lang w:val="lv-LV"/>
        </w:rPr>
        <w:lastRenderedPageBreak/>
        <w:t>A5 Ventilācija un gaisa kvalitāte;</w:t>
      </w:r>
    </w:p>
    <w:p w14:paraId="15C78F48" w14:textId="77777777" w:rsidR="007C532B" w:rsidRPr="007C532B" w:rsidRDefault="007C532B" w:rsidP="007C532B">
      <w:pPr>
        <w:pStyle w:val="NormalWeb"/>
        <w:shd w:val="clear" w:color="auto" w:fill="FFFFFF"/>
        <w:spacing w:before="0" w:beforeAutospacing="0" w:after="0" w:afterAutospacing="0" w:line="293" w:lineRule="atLeast"/>
        <w:rPr>
          <w:lang w:val="lv-LV"/>
        </w:rPr>
      </w:pPr>
      <w:r w:rsidRPr="007C532B">
        <w:rPr>
          <w:lang w:val="lv-LV"/>
        </w:rPr>
        <w:t>A6 Izbūves un apdares materiālu izvēle;</w:t>
      </w:r>
    </w:p>
    <w:p w14:paraId="23D06ED6" w14:textId="77777777" w:rsidR="007C532B" w:rsidRPr="007C532B" w:rsidRDefault="007C532B" w:rsidP="007C532B">
      <w:pPr>
        <w:pStyle w:val="NormalWeb"/>
        <w:shd w:val="clear" w:color="auto" w:fill="FFFFFF"/>
        <w:spacing w:before="0" w:beforeAutospacing="0" w:after="0" w:afterAutospacing="0" w:line="293" w:lineRule="atLeast"/>
        <w:rPr>
          <w:lang w:val="lv-LV"/>
        </w:rPr>
      </w:pPr>
      <w:r w:rsidRPr="007C532B">
        <w:rPr>
          <w:lang w:val="lv-LV"/>
        </w:rPr>
        <w:t>A7 Pasīvie iekštelpu klimata regulēšanas risinājumi;</w:t>
      </w:r>
    </w:p>
    <w:p w14:paraId="0E38CBA1" w14:textId="77777777" w:rsidR="007C532B" w:rsidRPr="007C532B" w:rsidRDefault="007C532B" w:rsidP="007C532B">
      <w:pPr>
        <w:pStyle w:val="NormalWeb"/>
        <w:shd w:val="clear" w:color="auto" w:fill="FFFFFF"/>
        <w:spacing w:before="0" w:beforeAutospacing="0" w:after="0" w:afterAutospacing="0" w:line="293" w:lineRule="atLeast"/>
        <w:jc w:val="both"/>
        <w:rPr>
          <w:lang w:val="lv-LV"/>
        </w:rPr>
      </w:pPr>
      <w:r w:rsidRPr="007C532B">
        <w:rPr>
          <w:lang w:val="lv-LV"/>
        </w:rPr>
        <w:t>A8 Atkārtoti izmantotu materiālu vai viegli pārstrādājamu materiālu izmantošana.</w:t>
      </w:r>
    </w:p>
    <w:p w14:paraId="33E8A8B2" w14:textId="77777777" w:rsidR="009964FA" w:rsidRDefault="009964FA" w:rsidP="009964FA">
      <w:pPr>
        <w:pStyle w:val="NormalWeb"/>
        <w:shd w:val="clear" w:color="auto" w:fill="FFFFFF"/>
        <w:spacing w:before="0" w:beforeAutospacing="0" w:after="0" w:afterAutospacing="0" w:line="293" w:lineRule="atLeast"/>
        <w:jc w:val="both"/>
        <w:rPr>
          <w:lang w:val="lv-LV"/>
        </w:rPr>
      </w:pPr>
    </w:p>
    <w:p w14:paraId="7F9C79E5" w14:textId="77777777" w:rsidR="007C532B" w:rsidRPr="007C532B" w:rsidRDefault="007C532B" w:rsidP="009964FA">
      <w:pPr>
        <w:pStyle w:val="NormalWeb"/>
        <w:shd w:val="clear" w:color="auto" w:fill="FFFFFF"/>
        <w:spacing w:before="0" w:beforeAutospacing="0" w:after="0" w:afterAutospacing="0" w:line="293" w:lineRule="atLeast"/>
        <w:jc w:val="both"/>
        <w:rPr>
          <w:color w:val="414142"/>
          <w:shd w:val="clear" w:color="auto" w:fill="FFFFFF"/>
          <w:lang w:val="lv-LV"/>
        </w:rPr>
      </w:pPr>
      <w:r w:rsidRPr="007C532B">
        <w:rPr>
          <w:lang w:val="lv-LV"/>
        </w:rPr>
        <w:t>Jānodrošina ZPI prasības būvdarbu izpildē</w:t>
      </w:r>
      <w:r w:rsidR="00B53452">
        <w:rPr>
          <w:lang w:val="lv-LV"/>
        </w:rPr>
        <w:t>-</w:t>
      </w:r>
      <w:r w:rsidRPr="007C532B">
        <w:rPr>
          <w:lang w:val="lv-LV"/>
        </w:rPr>
        <w:t xml:space="preserve"> </w:t>
      </w:r>
      <w:r w:rsidRPr="007C532B">
        <w:rPr>
          <w:color w:val="414142"/>
          <w:shd w:val="clear" w:color="auto" w:fill="FFFFFF"/>
          <w:lang w:val="lv-LV"/>
        </w:rPr>
        <w:t>ZPI prasības projektēšanas, būvdarbu un nojaukšanas pakalpojumu publiskajā iepirkumā attiecina uz trešās grupas ēkas jaunas būvniecības, pārbūves vai nojaukšanas darbu ieceri, kam</w:t>
      </w:r>
      <w:r w:rsidRPr="007C532B">
        <w:rPr>
          <w:lang w:val="lv-LV"/>
        </w:rPr>
        <w:t xml:space="preserve"> jāatbilst ZPI </w:t>
      </w:r>
      <w:r w:rsidRPr="007C532B">
        <w:rPr>
          <w:b/>
          <w:bCs/>
          <w:color w:val="414142"/>
          <w:shd w:val="clear" w:color="auto" w:fill="FFFFFF"/>
          <w:lang w:val="lv-LV"/>
        </w:rPr>
        <w:t>8.2. punktā “Dzīvojamās ēkas (112, 113) un veselības aprūpes iestādes (1264) jauna būvniecība vai pārbūves iecere, vai projektēšana” izvirzītajām prasībām “</w:t>
      </w:r>
      <w:r w:rsidRPr="007C532B">
        <w:rPr>
          <w:color w:val="414142"/>
          <w:shd w:val="clear" w:color="auto" w:fill="FFFFFF"/>
          <w:lang w:val="lv-LV"/>
        </w:rPr>
        <w:t xml:space="preserve">B. ZPI prasības un kritēriji būvdarbiem”. Būvdarbu izpildē jānodrošina </w:t>
      </w:r>
      <w:r w:rsidRPr="00F649A0">
        <w:rPr>
          <w:b/>
          <w:color w:val="414142"/>
          <w:shd w:val="clear" w:color="auto" w:fill="FFFFFF"/>
          <w:lang w:val="lv-LV"/>
        </w:rPr>
        <w:t>vismaz vienu no uzskaitītajiem ZPI norādītajiem kritērijiem</w:t>
      </w:r>
      <w:r w:rsidRPr="007C532B">
        <w:rPr>
          <w:color w:val="414142"/>
          <w:shd w:val="clear" w:color="auto" w:fill="FFFFFF"/>
          <w:lang w:val="lv-LV"/>
        </w:rPr>
        <w:t xml:space="preserve">. Iesniedzot pieteikumu iepirkumam, pretendentam iesniedzamajos dokumentos būs jānorāda ZPI kritēriju vai kritērijus, kas atbilst būvdarbiem izvirzītajam pamatuzdevumam attiecīgajā būvobjektā: </w:t>
      </w:r>
    </w:p>
    <w:p w14:paraId="30FD401A" w14:textId="77777777" w:rsidR="007C532B" w:rsidRPr="007C532B" w:rsidRDefault="007C532B" w:rsidP="007C532B">
      <w:pPr>
        <w:pStyle w:val="NormalWeb"/>
        <w:shd w:val="clear" w:color="auto" w:fill="FFFFFF"/>
        <w:spacing w:before="0" w:beforeAutospacing="0" w:after="0" w:afterAutospacing="0" w:line="293" w:lineRule="atLeast"/>
        <w:jc w:val="both"/>
        <w:rPr>
          <w:color w:val="414142"/>
          <w:shd w:val="clear" w:color="auto" w:fill="FFFFFF"/>
          <w:lang w:val="lv-LV"/>
        </w:rPr>
      </w:pPr>
      <w:r w:rsidRPr="007C532B">
        <w:rPr>
          <w:color w:val="414142"/>
          <w:shd w:val="clear" w:color="auto" w:fill="FFFFFF"/>
          <w:lang w:val="lv-LV"/>
        </w:rPr>
        <w:t>B1 Likumīgas izcelsmes kokmateriāli;</w:t>
      </w:r>
    </w:p>
    <w:p w14:paraId="7E90ED4C" w14:textId="77777777" w:rsidR="007C532B" w:rsidRPr="007C532B" w:rsidRDefault="007C532B" w:rsidP="007C532B">
      <w:pPr>
        <w:pStyle w:val="NormalWeb"/>
        <w:shd w:val="clear" w:color="auto" w:fill="FFFFFF"/>
        <w:spacing w:before="0" w:beforeAutospacing="0" w:after="0" w:afterAutospacing="0" w:line="293" w:lineRule="atLeast"/>
        <w:jc w:val="both"/>
        <w:rPr>
          <w:lang w:val="lv-LV"/>
        </w:rPr>
      </w:pPr>
      <w:r w:rsidRPr="007C532B">
        <w:rPr>
          <w:color w:val="414142"/>
          <w:shd w:val="clear" w:color="auto" w:fill="FFFFFF"/>
          <w:lang w:val="lv-LV"/>
        </w:rPr>
        <w:t>B2 Atkritumu apsaimniekošana būvobjektā.</w:t>
      </w:r>
    </w:p>
    <w:p w14:paraId="18EC843B" w14:textId="77777777" w:rsidR="00D470C2" w:rsidRPr="007C532B" w:rsidRDefault="00D470C2" w:rsidP="00D470C2">
      <w:pPr>
        <w:pStyle w:val="msonormal804d7de8fd46f06a46511c7c60d1535e"/>
        <w:shd w:val="clear" w:color="auto" w:fill="FFFFFF"/>
        <w:spacing w:before="0" w:beforeAutospacing="0" w:after="0" w:afterAutospacing="0"/>
        <w:ind w:firstLine="720"/>
        <w:jc w:val="both"/>
      </w:pPr>
    </w:p>
    <w:p w14:paraId="44999C95" w14:textId="77777777" w:rsidR="00D470C2" w:rsidRPr="007C532B" w:rsidRDefault="00D470C2" w:rsidP="00D470C2">
      <w:pPr>
        <w:pStyle w:val="msonormal804d7de8fd46f06a46511c7c60d1535e"/>
        <w:shd w:val="clear" w:color="auto" w:fill="FFFFFF"/>
        <w:spacing w:before="0" w:beforeAutospacing="0" w:after="0" w:afterAutospacing="0"/>
        <w:jc w:val="both"/>
      </w:pPr>
      <w:r w:rsidRPr="007C532B">
        <w:t>Projekta infrastruktūras attīstībai nav paredzams, ka pasākums būtiski palielinās piesārņotāju emisijas gaisā.</w:t>
      </w:r>
    </w:p>
    <w:p w14:paraId="5418CF1A" w14:textId="77777777" w:rsidR="00D470C2" w:rsidRPr="007C532B" w:rsidRDefault="00D470C2" w:rsidP="00D470C2">
      <w:pPr>
        <w:pStyle w:val="msonormal804d7de8fd46f06a46511c7c60d1535e"/>
        <w:shd w:val="clear" w:color="auto" w:fill="FFFFFF"/>
        <w:spacing w:before="0" w:beforeAutospacing="0" w:after="0" w:afterAutospacing="0"/>
        <w:ind w:firstLine="720"/>
        <w:jc w:val="both"/>
      </w:pPr>
    </w:p>
    <w:p w14:paraId="56CE0384" w14:textId="77777777" w:rsidR="00D470C2" w:rsidRPr="007C532B" w:rsidRDefault="00D470C2" w:rsidP="00D470C2">
      <w:pPr>
        <w:pStyle w:val="msonormal804d7de8fd46f06a46511c7c60d1535e"/>
        <w:shd w:val="clear" w:color="auto" w:fill="FFFFFF"/>
        <w:spacing w:before="0" w:beforeAutospacing="0" w:after="0" w:afterAutospacing="0"/>
        <w:jc w:val="both"/>
      </w:pPr>
      <w:r w:rsidRPr="007C532B">
        <w:t>Projekta īstenošanas rezultātā netiks pasliktināta vides situācija un ir noteiktas īslaicīgas negatīvās ietekmes uz vidi darbības (zemsedzes bojājumi, troksnis, putekļu emisijas, atkritumu koncentrēšanās), kuras veicot atbilstoši normatīvo aktu prasībām, kaitējums videi netiks nodarīts un neradīsies nozīmīgs kaitējums.</w:t>
      </w:r>
    </w:p>
    <w:p w14:paraId="3869CE72" w14:textId="77777777" w:rsidR="00D470C2" w:rsidRPr="007C532B" w:rsidRDefault="00D470C2" w:rsidP="00D470C2">
      <w:pPr>
        <w:pStyle w:val="msonormal804d7de8fd46f06a46511c7c60d1535e"/>
        <w:shd w:val="clear" w:color="auto" w:fill="FFFFFF"/>
        <w:spacing w:before="0" w:beforeAutospacing="0" w:after="0" w:afterAutospacing="0"/>
        <w:jc w:val="both"/>
      </w:pPr>
    </w:p>
    <w:p w14:paraId="4E21D00B" w14:textId="77777777" w:rsidR="008E0D01" w:rsidRDefault="008E0D01" w:rsidP="00D470C2">
      <w:pPr>
        <w:jc w:val="both"/>
        <w:rPr>
          <w:rFonts w:ascii="Times New Roman" w:hAnsi="Times New Roman"/>
          <w:b/>
          <w:bCs/>
          <w:u w:val="single"/>
          <w:lang w:val="lv-LV"/>
        </w:rPr>
      </w:pPr>
    </w:p>
    <w:p w14:paraId="02370DAB" w14:textId="77777777" w:rsidR="00D470C2" w:rsidRPr="007C532B" w:rsidRDefault="00D470C2" w:rsidP="00D470C2">
      <w:pPr>
        <w:jc w:val="both"/>
        <w:rPr>
          <w:rFonts w:ascii="Times New Roman" w:hAnsi="Times New Roman"/>
          <w:b/>
          <w:bCs/>
          <w:u w:val="single"/>
          <w:lang w:val="lv-LV"/>
        </w:rPr>
      </w:pPr>
      <w:r w:rsidRPr="007C532B">
        <w:rPr>
          <w:rFonts w:ascii="Times New Roman" w:hAnsi="Times New Roman"/>
          <w:b/>
          <w:bCs/>
          <w:u w:val="single"/>
          <w:lang w:val="lv-LV"/>
        </w:rPr>
        <w:t>Paskaidrojuma rakstā  paredzēt:</w:t>
      </w:r>
    </w:p>
    <w:p w14:paraId="1513FA2B" w14:textId="77777777" w:rsidR="00D470C2" w:rsidRPr="009964FA" w:rsidRDefault="00D470C2" w:rsidP="009964FA">
      <w:pPr>
        <w:pStyle w:val="ListParagraph"/>
        <w:jc w:val="both"/>
        <w:rPr>
          <w:color w:val="333333"/>
        </w:rPr>
      </w:pPr>
      <w:r w:rsidRPr="007C532B">
        <w:t>Paskaidrojuma raksta izstrādi veikt atbilstoši Ministru kabineta 19.08.2014. noteikumiem Nr. 500 “Vispārīgie būvnoteikumi”.</w:t>
      </w:r>
      <w:r w:rsidRPr="009964FA">
        <w:rPr>
          <w:color w:val="333333"/>
        </w:rPr>
        <w:t xml:space="preserve">   </w:t>
      </w:r>
    </w:p>
    <w:p w14:paraId="3A70FB12" w14:textId="77777777" w:rsidR="00D470C2" w:rsidRPr="007C532B" w:rsidRDefault="00D470C2" w:rsidP="009964FA">
      <w:pPr>
        <w:ind w:left="426"/>
        <w:jc w:val="both"/>
      </w:pPr>
    </w:p>
    <w:p w14:paraId="1B5CBBE8" w14:textId="77777777" w:rsidR="00D470C2" w:rsidRPr="007C532B" w:rsidRDefault="00D470C2" w:rsidP="009964FA">
      <w:pPr>
        <w:pStyle w:val="ListParagraph"/>
        <w:jc w:val="both"/>
      </w:pPr>
      <w:r w:rsidRPr="007C532B">
        <w:t>Paskaidrojuma raksta izstrādi veikt atbilstoši Ministru kabineta 02.09.2014. noteikumiem Nr. 529 “Ēku būvnoteikumi” un Ministru kabineta 28.08.2018. noteikumiem Nr. 545 “Noteikumi par Latvijas būvnormatīvu LBN 202-18 “</w:t>
      </w:r>
      <w:r w:rsidRPr="007C532B">
        <w:rPr>
          <w:shd w:val="clear" w:color="auto" w:fill="FFFFFF"/>
        </w:rPr>
        <w:t>Būvniecības ieceres dokumentācijas noformēšana””</w:t>
      </w:r>
      <w:r w:rsidRPr="007C532B">
        <w:t>, kā arī  16.02.2016. Ministru kabineta noteikumi Nr. 104 “Noteikumi par higiēniskā un pretepidēmiskā režīma pamatprasībām ārstniecības iestādē”.</w:t>
      </w:r>
    </w:p>
    <w:p w14:paraId="4FA16901" w14:textId="77777777" w:rsidR="00D470C2" w:rsidRPr="007C532B" w:rsidRDefault="00D470C2" w:rsidP="009964FA">
      <w:pPr>
        <w:ind w:left="426"/>
        <w:jc w:val="both"/>
      </w:pPr>
    </w:p>
    <w:p w14:paraId="7E462E44" w14:textId="77777777" w:rsidR="00D470C2" w:rsidRPr="007C532B" w:rsidRDefault="00D470C2" w:rsidP="009964FA">
      <w:pPr>
        <w:pStyle w:val="ListParagraph"/>
        <w:jc w:val="both"/>
      </w:pPr>
      <w:r w:rsidRPr="007C532B">
        <w:t>Veikt ēkas  tehnisko apsekošanu saskaņā  ar Ministru kabineta 15.06.2021. noteikumiem Nr. 384 “Noteikumi par Latvijas būvnormatīvu LBN 405-21 “Būvju tehniskā apsekošana”” un  Ministru kabineta 30.06.2015. noteikumiem Nr. 334 “Noteikumi par Latvijas būvnormatīvu LBN 005-15 “Inženierizpētes noteikumi būvniecībā””, rezultātus apkopot Tehniskās apsekošanas atzinumā, pievienot projektam.</w:t>
      </w:r>
    </w:p>
    <w:p w14:paraId="6569DDE9" w14:textId="77777777" w:rsidR="00D470C2" w:rsidRPr="007C532B" w:rsidRDefault="00D470C2" w:rsidP="009964FA">
      <w:pPr>
        <w:ind w:left="426"/>
        <w:jc w:val="both"/>
      </w:pPr>
    </w:p>
    <w:p w14:paraId="2973338C" w14:textId="77777777" w:rsidR="00D470C2" w:rsidRPr="007C532B" w:rsidRDefault="00D470C2" w:rsidP="009964FA">
      <w:pPr>
        <w:pStyle w:val="ListParagraph"/>
        <w:jc w:val="both"/>
      </w:pPr>
      <w:bookmarkStart w:id="2" w:name="_Hlk172898584"/>
      <w:r w:rsidRPr="002F42C1">
        <w:rPr>
          <w:highlight w:val="yellow"/>
        </w:rPr>
        <w:t>Paskaidrojuma rakstā paredzēt pasākumus, kas nodrošina vides un informācijas pieejamību (personām ar redzes, dzirdes, kustību, garīga rakstura traucējumiem - saskaņā ar</w:t>
      </w:r>
      <w:r w:rsidRPr="002F42C1">
        <w:rPr>
          <w:highlight w:val="yellow"/>
          <w:lang w:eastAsia="en-US"/>
        </w:rPr>
        <w:t xml:space="preserve"> </w:t>
      </w:r>
      <w:r w:rsidRPr="002F42C1">
        <w:rPr>
          <w:highlight w:val="yellow"/>
        </w:rPr>
        <w:t>Ministru kabineta 19.10.2021. noteikumiem Nr. 693 “</w:t>
      </w:r>
      <w:r w:rsidRPr="002F42C1">
        <w:rPr>
          <w:highlight w:val="yellow"/>
          <w:shd w:val="clear" w:color="auto" w:fill="FFFFFF"/>
        </w:rPr>
        <w:t>Būvju vispārīgo prasību būvnormatīvs” LBN 200-21).</w:t>
      </w:r>
    </w:p>
    <w:p w14:paraId="438D5E05" w14:textId="534366DF" w:rsidR="00D470C2" w:rsidRPr="00285055" w:rsidRDefault="00285055" w:rsidP="009964FA">
      <w:pPr>
        <w:ind w:left="426"/>
        <w:jc w:val="both"/>
        <w:rPr>
          <w:rFonts w:ascii="Times New Roman" w:hAnsi="Times New Roman"/>
          <w:shd w:val="clear" w:color="auto" w:fill="FFFFFF"/>
        </w:rPr>
      </w:pPr>
      <w:r w:rsidRPr="00285055">
        <w:rPr>
          <w:rFonts w:ascii="Times New Roman" w:hAnsi="Times New Roman"/>
          <w:highlight w:val="yellow"/>
          <w:shd w:val="clear" w:color="auto" w:fill="FFFFFF"/>
        </w:rPr>
        <w:lastRenderedPageBreak/>
        <w:t>*</w:t>
      </w:r>
      <w:proofErr w:type="spellStart"/>
      <w:r w:rsidRPr="00285055">
        <w:rPr>
          <w:rFonts w:ascii="Times New Roman" w:hAnsi="Times New Roman"/>
          <w:highlight w:val="yellow"/>
          <w:shd w:val="clear" w:color="auto" w:fill="FFFFFF"/>
        </w:rPr>
        <w:t>plānojot</w:t>
      </w:r>
      <w:proofErr w:type="spellEnd"/>
      <w:r w:rsidRPr="00285055">
        <w:rPr>
          <w:rFonts w:ascii="Times New Roman" w:hAnsi="Times New Roman"/>
          <w:highlight w:val="yellow"/>
          <w:shd w:val="clear" w:color="auto" w:fill="FFFFFF"/>
        </w:rPr>
        <w:t xml:space="preserve"> </w:t>
      </w:r>
      <w:proofErr w:type="spellStart"/>
      <w:r w:rsidRPr="00285055">
        <w:rPr>
          <w:rFonts w:ascii="Times New Roman" w:hAnsi="Times New Roman"/>
          <w:highlight w:val="yellow"/>
          <w:shd w:val="clear" w:color="auto" w:fill="FFFFFF"/>
        </w:rPr>
        <w:t>būves</w:t>
      </w:r>
      <w:proofErr w:type="spellEnd"/>
      <w:r w:rsidRPr="00285055">
        <w:rPr>
          <w:rFonts w:ascii="Times New Roman" w:hAnsi="Times New Roman"/>
          <w:highlight w:val="yellow"/>
          <w:shd w:val="clear" w:color="auto" w:fill="FFFFFF"/>
        </w:rPr>
        <w:t xml:space="preserve"> </w:t>
      </w:r>
      <w:proofErr w:type="spellStart"/>
      <w:r w:rsidRPr="00285055">
        <w:rPr>
          <w:rFonts w:ascii="Times New Roman" w:hAnsi="Times New Roman"/>
          <w:highlight w:val="yellow"/>
          <w:shd w:val="clear" w:color="auto" w:fill="FFFFFF"/>
        </w:rPr>
        <w:t>dizainu</w:t>
      </w:r>
      <w:proofErr w:type="spellEnd"/>
      <w:r w:rsidRPr="00285055">
        <w:rPr>
          <w:rFonts w:ascii="Times New Roman" w:hAnsi="Times New Roman"/>
          <w:highlight w:val="yellow"/>
          <w:shd w:val="clear" w:color="auto" w:fill="FFFFFF"/>
        </w:rPr>
        <w:t xml:space="preserve">, </w:t>
      </w:r>
      <w:proofErr w:type="spellStart"/>
      <w:r w:rsidRPr="00285055">
        <w:rPr>
          <w:rFonts w:ascii="Times New Roman" w:hAnsi="Times New Roman"/>
          <w:highlight w:val="yellow"/>
          <w:shd w:val="clear" w:color="auto" w:fill="FFFFFF"/>
        </w:rPr>
        <w:t>tiks</w:t>
      </w:r>
      <w:proofErr w:type="spellEnd"/>
      <w:r w:rsidRPr="00285055">
        <w:rPr>
          <w:rFonts w:ascii="Times New Roman" w:hAnsi="Times New Roman"/>
          <w:highlight w:val="yellow"/>
          <w:shd w:val="clear" w:color="auto" w:fill="FFFFFF"/>
        </w:rPr>
        <w:t xml:space="preserve"> </w:t>
      </w:r>
      <w:proofErr w:type="spellStart"/>
      <w:r w:rsidRPr="00285055">
        <w:rPr>
          <w:rFonts w:ascii="Times New Roman" w:hAnsi="Times New Roman"/>
          <w:highlight w:val="yellow"/>
          <w:shd w:val="clear" w:color="auto" w:fill="FFFFFF"/>
        </w:rPr>
        <w:t>ņemts</w:t>
      </w:r>
      <w:proofErr w:type="spellEnd"/>
      <w:r w:rsidRPr="00285055">
        <w:rPr>
          <w:rFonts w:ascii="Times New Roman" w:hAnsi="Times New Roman"/>
          <w:highlight w:val="yellow"/>
          <w:shd w:val="clear" w:color="auto" w:fill="FFFFFF"/>
        </w:rPr>
        <w:t xml:space="preserve"> </w:t>
      </w:r>
      <w:proofErr w:type="spellStart"/>
      <w:r w:rsidRPr="00285055">
        <w:rPr>
          <w:rFonts w:ascii="Times New Roman" w:hAnsi="Times New Roman"/>
          <w:highlight w:val="yellow"/>
          <w:shd w:val="clear" w:color="auto" w:fill="FFFFFF"/>
        </w:rPr>
        <w:t>vērā</w:t>
      </w:r>
      <w:proofErr w:type="spellEnd"/>
      <w:r w:rsidRPr="00285055">
        <w:rPr>
          <w:rFonts w:ascii="Times New Roman" w:hAnsi="Times New Roman"/>
          <w:highlight w:val="yellow"/>
          <w:shd w:val="clear" w:color="auto" w:fill="FFFFFF"/>
        </w:rPr>
        <w:t xml:space="preserve"> </w:t>
      </w:r>
      <w:proofErr w:type="spellStart"/>
      <w:r w:rsidRPr="00285055">
        <w:rPr>
          <w:rFonts w:ascii="Times New Roman" w:hAnsi="Times New Roman"/>
          <w:highlight w:val="yellow"/>
          <w:shd w:val="clear" w:color="auto" w:fill="FFFFFF"/>
        </w:rPr>
        <w:t>daudzveidības</w:t>
      </w:r>
      <w:proofErr w:type="spellEnd"/>
      <w:r w:rsidRPr="00285055">
        <w:rPr>
          <w:rFonts w:ascii="Times New Roman" w:hAnsi="Times New Roman"/>
          <w:highlight w:val="yellow"/>
          <w:shd w:val="clear" w:color="auto" w:fill="FFFFFF"/>
        </w:rPr>
        <w:t xml:space="preserve"> un </w:t>
      </w:r>
      <w:proofErr w:type="spellStart"/>
      <w:r w:rsidRPr="00285055">
        <w:rPr>
          <w:rFonts w:ascii="Times New Roman" w:hAnsi="Times New Roman"/>
          <w:highlight w:val="yellow"/>
          <w:shd w:val="clear" w:color="auto" w:fill="FFFFFF"/>
        </w:rPr>
        <w:t>iekļaušanas</w:t>
      </w:r>
      <w:proofErr w:type="spellEnd"/>
      <w:r w:rsidRPr="00285055">
        <w:rPr>
          <w:rFonts w:ascii="Times New Roman" w:hAnsi="Times New Roman"/>
          <w:highlight w:val="yellow"/>
          <w:shd w:val="clear" w:color="auto" w:fill="FFFFFF"/>
        </w:rPr>
        <w:t xml:space="preserve"> </w:t>
      </w:r>
      <w:proofErr w:type="spellStart"/>
      <w:r w:rsidRPr="00285055">
        <w:rPr>
          <w:rFonts w:ascii="Times New Roman" w:hAnsi="Times New Roman"/>
          <w:highlight w:val="yellow"/>
          <w:shd w:val="clear" w:color="auto" w:fill="FFFFFF"/>
        </w:rPr>
        <w:t>princips</w:t>
      </w:r>
      <w:proofErr w:type="spellEnd"/>
      <w:r w:rsidRPr="00285055">
        <w:rPr>
          <w:rFonts w:ascii="Times New Roman" w:hAnsi="Times New Roman"/>
          <w:highlight w:val="yellow"/>
          <w:shd w:val="clear" w:color="auto" w:fill="FFFFFF"/>
        </w:rPr>
        <w:t xml:space="preserve"> un </w:t>
      </w:r>
      <w:proofErr w:type="spellStart"/>
      <w:r w:rsidRPr="00285055">
        <w:rPr>
          <w:rFonts w:ascii="Times New Roman" w:hAnsi="Times New Roman"/>
          <w:highlight w:val="yellow"/>
          <w:shd w:val="clear" w:color="auto" w:fill="FFFFFF"/>
        </w:rPr>
        <w:t>papildus</w:t>
      </w:r>
      <w:proofErr w:type="spellEnd"/>
      <w:r w:rsidRPr="00285055">
        <w:rPr>
          <w:rFonts w:ascii="Times New Roman" w:hAnsi="Times New Roman"/>
          <w:highlight w:val="yellow"/>
          <w:shd w:val="clear" w:color="auto" w:fill="FFFFFF"/>
        </w:rPr>
        <w:t xml:space="preserve"> </w:t>
      </w:r>
      <w:proofErr w:type="spellStart"/>
      <w:r w:rsidRPr="00285055">
        <w:rPr>
          <w:rFonts w:ascii="Times New Roman" w:hAnsi="Times New Roman"/>
          <w:highlight w:val="yellow"/>
          <w:shd w:val="clear" w:color="auto" w:fill="FFFFFF"/>
        </w:rPr>
        <w:t>būvnormatīvā</w:t>
      </w:r>
      <w:proofErr w:type="spellEnd"/>
      <w:r w:rsidRPr="00285055">
        <w:rPr>
          <w:rFonts w:ascii="Times New Roman" w:hAnsi="Times New Roman"/>
          <w:highlight w:val="yellow"/>
          <w:shd w:val="clear" w:color="auto" w:fill="FFFFFF"/>
        </w:rPr>
        <w:t xml:space="preserve"> LBN 200-21 </w:t>
      </w:r>
      <w:proofErr w:type="spellStart"/>
      <w:r w:rsidRPr="00285055">
        <w:rPr>
          <w:rFonts w:ascii="Times New Roman" w:hAnsi="Times New Roman"/>
          <w:highlight w:val="yellow"/>
          <w:shd w:val="clear" w:color="auto" w:fill="FFFFFF"/>
        </w:rPr>
        <w:t>noteiktajam</w:t>
      </w:r>
      <w:proofErr w:type="spellEnd"/>
      <w:r w:rsidRPr="00285055">
        <w:rPr>
          <w:rFonts w:ascii="Times New Roman" w:hAnsi="Times New Roman"/>
          <w:highlight w:val="yellow"/>
          <w:shd w:val="clear" w:color="auto" w:fill="FFFFFF"/>
        </w:rPr>
        <w:t xml:space="preserve">, </w:t>
      </w:r>
      <w:proofErr w:type="spellStart"/>
      <w:r w:rsidRPr="00285055">
        <w:rPr>
          <w:rFonts w:ascii="Times New Roman" w:hAnsi="Times New Roman"/>
          <w:highlight w:val="yellow"/>
          <w:shd w:val="clear" w:color="auto" w:fill="FFFFFF"/>
        </w:rPr>
        <w:t>projekta</w:t>
      </w:r>
      <w:proofErr w:type="spellEnd"/>
      <w:r w:rsidRPr="00285055">
        <w:rPr>
          <w:rFonts w:ascii="Times New Roman" w:hAnsi="Times New Roman"/>
          <w:highlight w:val="yellow"/>
          <w:shd w:val="clear" w:color="auto" w:fill="FFFFFF"/>
        </w:rPr>
        <w:t xml:space="preserve"> </w:t>
      </w:r>
      <w:proofErr w:type="spellStart"/>
      <w:r w:rsidRPr="00285055">
        <w:rPr>
          <w:rFonts w:ascii="Times New Roman" w:hAnsi="Times New Roman"/>
          <w:highlight w:val="yellow"/>
          <w:shd w:val="clear" w:color="auto" w:fill="FFFFFF"/>
        </w:rPr>
        <w:t>ietvaros</w:t>
      </w:r>
      <w:proofErr w:type="spellEnd"/>
      <w:r w:rsidRPr="00285055">
        <w:rPr>
          <w:rFonts w:ascii="Times New Roman" w:hAnsi="Times New Roman"/>
          <w:highlight w:val="yellow"/>
          <w:shd w:val="clear" w:color="auto" w:fill="FFFFFF"/>
        </w:rPr>
        <w:t xml:space="preserve"> </w:t>
      </w:r>
      <w:proofErr w:type="spellStart"/>
      <w:r w:rsidRPr="00285055">
        <w:rPr>
          <w:rFonts w:ascii="Times New Roman" w:hAnsi="Times New Roman"/>
          <w:highlight w:val="yellow"/>
          <w:shd w:val="clear" w:color="auto" w:fill="FFFFFF"/>
        </w:rPr>
        <w:t>tiks</w:t>
      </w:r>
      <w:proofErr w:type="spellEnd"/>
      <w:r w:rsidRPr="00285055">
        <w:rPr>
          <w:rFonts w:ascii="Times New Roman" w:hAnsi="Times New Roman"/>
          <w:highlight w:val="yellow"/>
          <w:shd w:val="clear" w:color="auto" w:fill="FFFFFF"/>
        </w:rPr>
        <w:t xml:space="preserve"> </w:t>
      </w:r>
      <w:proofErr w:type="spellStart"/>
      <w:r w:rsidRPr="00285055">
        <w:rPr>
          <w:rFonts w:ascii="Times New Roman" w:hAnsi="Times New Roman"/>
          <w:highlight w:val="yellow"/>
          <w:shd w:val="clear" w:color="auto" w:fill="FFFFFF"/>
        </w:rPr>
        <w:t>īstenotas</w:t>
      </w:r>
      <w:proofErr w:type="spellEnd"/>
      <w:r w:rsidRPr="00285055">
        <w:rPr>
          <w:rFonts w:ascii="Times New Roman" w:hAnsi="Times New Roman"/>
          <w:highlight w:val="yellow"/>
          <w:shd w:val="clear" w:color="auto" w:fill="FFFFFF"/>
        </w:rPr>
        <w:t xml:space="preserve"> </w:t>
      </w:r>
      <w:proofErr w:type="spellStart"/>
      <w:r w:rsidRPr="00285055">
        <w:rPr>
          <w:rFonts w:ascii="Times New Roman" w:hAnsi="Times New Roman"/>
          <w:highlight w:val="yellow"/>
          <w:shd w:val="clear" w:color="auto" w:fill="FFFFFF"/>
        </w:rPr>
        <w:t>labās</w:t>
      </w:r>
      <w:proofErr w:type="spellEnd"/>
      <w:r w:rsidRPr="00285055">
        <w:rPr>
          <w:rFonts w:ascii="Times New Roman" w:hAnsi="Times New Roman"/>
          <w:highlight w:val="yellow"/>
          <w:shd w:val="clear" w:color="auto" w:fill="FFFFFF"/>
        </w:rPr>
        <w:t xml:space="preserve"> </w:t>
      </w:r>
      <w:proofErr w:type="spellStart"/>
      <w:r w:rsidRPr="00285055">
        <w:rPr>
          <w:rFonts w:ascii="Times New Roman" w:hAnsi="Times New Roman"/>
          <w:highlight w:val="yellow"/>
          <w:shd w:val="clear" w:color="auto" w:fill="FFFFFF"/>
        </w:rPr>
        <w:t>prakses</w:t>
      </w:r>
      <w:proofErr w:type="spellEnd"/>
      <w:r w:rsidRPr="00285055">
        <w:rPr>
          <w:rFonts w:ascii="Times New Roman" w:hAnsi="Times New Roman"/>
          <w:highlight w:val="yellow"/>
          <w:shd w:val="clear" w:color="auto" w:fill="FFFFFF"/>
        </w:rPr>
        <w:t xml:space="preserve"> </w:t>
      </w:r>
      <w:proofErr w:type="spellStart"/>
      <w:r w:rsidRPr="00285055">
        <w:rPr>
          <w:rFonts w:ascii="Times New Roman" w:hAnsi="Times New Roman"/>
          <w:highlight w:val="yellow"/>
          <w:shd w:val="clear" w:color="auto" w:fill="FFFFFF"/>
        </w:rPr>
        <w:t>darbības</w:t>
      </w:r>
      <w:proofErr w:type="spellEnd"/>
      <w:r w:rsidRPr="00285055">
        <w:rPr>
          <w:rFonts w:ascii="Times New Roman" w:hAnsi="Times New Roman"/>
          <w:highlight w:val="yellow"/>
          <w:shd w:val="clear" w:color="auto" w:fill="FFFFFF"/>
        </w:rPr>
        <w:t xml:space="preserve">, </w:t>
      </w:r>
      <w:proofErr w:type="spellStart"/>
      <w:r w:rsidRPr="00285055">
        <w:rPr>
          <w:rFonts w:ascii="Times New Roman" w:hAnsi="Times New Roman"/>
          <w:highlight w:val="yellow"/>
          <w:shd w:val="clear" w:color="auto" w:fill="FFFFFF"/>
        </w:rPr>
        <w:t>kā</w:t>
      </w:r>
      <w:proofErr w:type="spellEnd"/>
      <w:r w:rsidRPr="00285055">
        <w:rPr>
          <w:rFonts w:ascii="Times New Roman" w:hAnsi="Times New Roman"/>
          <w:highlight w:val="yellow"/>
          <w:shd w:val="clear" w:color="auto" w:fill="FFFFFF"/>
        </w:rPr>
        <w:t xml:space="preserve"> </w:t>
      </w:r>
      <w:proofErr w:type="spellStart"/>
      <w:r w:rsidRPr="00285055">
        <w:rPr>
          <w:rFonts w:ascii="Times New Roman" w:hAnsi="Times New Roman"/>
          <w:highlight w:val="yellow"/>
          <w:shd w:val="clear" w:color="auto" w:fill="FFFFFF"/>
        </w:rPr>
        <w:t>arī</w:t>
      </w:r>
      <w:proofErr w:type="spellEnd"/>
      <w:r w:rsidRPr="00285055">
        <w:rPr>
          <w:rFonts w:ascii="Times New Roman" w:hAnsi="Times New Roman"/>
          <w:highlight w:val="yellow"/>
          <w:shd w:val="clear" w:color="auto" w:fill="FFFFFF"/>
        </w:rPr>
        <w:t xml:space="preserve"> </w:t>
      </w:r>
      <w:proofErr w:type="spellStart"/>
      <w:r w:rsidRPr="00285055">
        <w:rPr>
          <w:rFonts w:ascii="Times New Roman" w:hAnsi="Times New Roman"/>
          <w:highlight w:val="yellow"/>
          <w:shd w:val="clear" w:color="auto" w:fill="FFFFFF"/>
        </w:rPr>
        <w:t>projekta</w:t>
      </w:r>
      <w:proofErr w:type="spellEnd"/>
      <w:r w:rsidRPr="00285055">
        <w:rPr>
          <w:rFonts w:ascii="Times New Roman" w:hAnsi="Times New Roman"/>
          <w:highlight w:val="yellow"/>
          <w:shd w:val="clear" w:color="auto" w:fill="FFFFFF"/>
        </w:rPr>
        <w:t xml:space="preserve"> </w:t>
      </w:r>
      <w:proofErr w:type="spellStart"/>
      <w:r w:rsidRPr="00285055">
        <w:rPr>
          <w:rFonts w:ascii="Times New Roman" w:hAnsi="Times New Roman"/>
          <w:highlight w:val="yellow"/>
          <w:shd w:val="clear" w:color="auto" w:fill="FFFFFF"/>
        </w:rPr>
        <w:t>ietvaros</w:t>
      </w:r>
      <w:proofErr w:type="spellEnd"/>
      <w:r w:rsidRPr="00285055">
        <w:rPr>
          <w:rFonts w:ascii="Times New Roman" w:hAnsi="Times New Roman"/>
          <w:highlight w:val="yellow"/>
          <w:shd w:val="clear" w:color="auto" w:fill="FFFFFF"/>
        </w:rPr>
        <w:t xml:space="preserve"> </w:t>
      </w:r>
      <w:proofErr w:type="spellStart"/>
      <w:r w:rsidRPr="00285055">
        <w:rPr>
          <w:rFonts w:ascii="Times New Roman" w:hAnsi="Times New Roman"/>
          <w:highlight w:val="yellow"/>
          <w:shd w:val="clear" w:color="auto" w:fill="FFFFFF"/>
        </w:rPr>
        <w:t>tiks</w:t>
      </w:r>
      <w:proofErr w:type="spellEnd"/>
      <w:r w:rsidRPr="00285055">
        <w:rPr>
          <w:rFonts w:ascii="Times New Roman" w:hAnsi="Times New Roman"/>
          <w:highlight w:val="yellow"/>
          <w:shd w:val="clear" w:color="auto" w:fill="FFFFFF"/>
        </w:rPr>
        <w:t xml:space="preserve"> </w:t>
      </w:r>
      <w:proofErr w:type="spellStart"/>
      <w:r w:rsidRPr="00285055">
        <w:rPr>
          <w:rFonts w:ascii="Times New Roman" w:hAnsi="Times New Roman"/>
          <w:highlight w:val="yellow"/>
          <w:shd w:val="clear" w:color="auto" w:fill="FFFFFF"/>
        </w:rPr>
        <w:t>nodrošinātas</w:t>
      </w:r>
      <w:proofErr w:type="spellEnd"/>
      <w:r w:rsidRPr="00285055">
        <w:rPr>
          <w:rFonts w:ascii="Times New Roman" w:hAnsi="Times New Roman"/>
          <w:highlight w:val="yellow"/>
          <w:shd w:val="clear" w:color="auto" w:fill="FFFFFF"/>
        </w:rPr>
        <w:t xml:space="preserve"> </w:t>
      </w:r>
      <w:proofErr w:type="spellStart"/>
      <w:r w:rsidRPr="00285055">
        <w:rPr>
          <w:rFonts w:ascii="Times New Roman" w:hAnsi="Times New Roman"/>
          <w:highlight w:val="yellow"/>
          <w:shd w:val="clear" w:color="auto" w:fill="FFFFFF"/>
        </w:rPr>
        <w:t>vides</w:t>
      </w:r>
      <w:proofErr w:type="spellEnd"/>
      <w:r w:rsidRPr="00285055">
        <w:rPr>
          <w:rFonts w:ascii="Times New Roman" w:hAnsi="Times New Roman"/>
          <w:highlight w:val="yellow"/>
          <w:shd w:val="clear" w:color="auto" w:fill="FFFFFF"/>
        </w:rPr>
        <w:t xml:space="preserve"> </w:t>
      </w:r>
      <w:proofErr w:type="spellStart"/>
      <w:r w:rsidRPr="00285055">
        <w:rPr>
          <w:rFonts w:ascii="Times New Roman" w:hAnsi="Times New Roman"/>
          <w:highlight w:val="yellow"/>
          <w:shd w:val="clear" w:color="auto" w:fill="FFFFFF"/>
        </w:rPr>
        <w:t>piekļūstamības</w:t>
      </w:r>
      <w:proofErr w:type="spellEnd"/>
      <w:r w:rsidRPr="00285055">
        <w:rPr>
          <w:rFonts w:ascii="Times New Roman" w:hAnsi="Times New Roman"/>
          <w:highlight w:val="yellow"/>
          <w:shd w:val="clear" w:color="auto" w:fill="FFFFFF"/>
        </w:rPr>
        <w:t xml:space="preserve"> </w:t>
      </w:r>
      <w:proofErr w:type="spellStart"/>
      <w:r w:rsidRPr="00285055">
        <w:rPr>
          <w:rFonts w:ascii="Times New Roman" w:hAnsi="Times New Roman"/>
          <w:highlight w:val="yellow"/>
          <w:shd w:val="clear" w:color="auto" w:fill="FFFFFF"/>
        </w:rPr>
        <w:t>ekspertu</w:t>
      </w:r>
      <w:proofErr w:type="spellEnd"/>
      <w:r w:rsidRPr="00285055">
        <w:rPr>
          <w:rFonts w:ascii="Times New Roman" w:hAnsi="Times New Roman"/>
          <w:highlight w:val="yellow"/>
          <w:shd w:val="clear" w:color="auto" w:fill="FFFFFF"/>
        </w:rPr>
        <w:t xml:space="preserve"> </w:t>
      </w:r>
      <w:proofErr w:type="spellStart"/>
      <w:r w:rsidRPr="00285055">
        <w:rPr>
          <w:rFonts w:ascii="Times New Roman" w:hAnsi="Times New Roman"/>
          <w:highlight w:val="yellow"/>
          <w:shd w:val="clear" w:color="auto" w:fill="FFFFFF"/>
        </w:rPr>
        <w:t>konsultācijas</w:t>
      </w:r>
      <w:proofErr w:type="spellEnd"/>
      <w:r w:rsidRPr="00285055">
        <w:rPr>
          <w:rFonts w:ascii="Times New Roman" w:hAnsi="Times New Roman"/>
          <w:highlight w:val="yellow"/>
          <w:shd w:val="clear" w:color="auto" w:fill="FFFFFF"/>
        </w:rPr>
        <w:t>.</w:t>
      </w:r>
    </w:p>
    <w:bookmarkEnd w:id="2"/>
    <w:p w14:paraId="215CCFB1" w14:textId="77777777" w:rsidR="00D470C2" w:rsidRPr="007C532B" w:rsidRDefault="00D470C2" w:rsidP="009964FA">
      <w:pPr>
        <w:pStyle w:val="ListParagraph"/>
        <w:jc w:val="both"/>
      </w:pPr>
      <w:r w:rsidRPr="007C532B">
        <w:rPr>
          <w:shd w:val="clear" w:color="auto" w:fill="FFFFFF"/>
        </w:rPr>
        <w:t>Paskaidrojuma rakstu izstrādājot ir pieļaujamas atkāpes no telpu programmās norādītajām telpu platībām, ja tiek nodrošināta  vienai darba vietai vai pacienta vietai paredzētā platība, kas nav mazāka par normatīvajos aktos noteikto, ka arī, ja netiek ievērojami pārsniegta kopīgā telpu grupai paredzēta platība.</w:t>
      </w:r>
    </w:p>
    <w:p w14:paraId="00988608" w14:textId="77777777" w:rsidR="00D470C2" w:rsidRPr="007C532B" w:rsidRDefault="00D470C2" w:rsidP="009964FA">
      <w:pPr>
        <w:ind w:left="426"/>
        <w:jc w:val="both"/>
      </w:pPr>
    </w:p>
    <w:p w14:paraId="765A9461" w14:textId="77777777" w:rsidR="00D470C2" w:rsidRPr="007C532B" w:rsidRDefault="00D470C2" w:rsidP="009964FA">
      <w:pPr>
        <w:pStyle w:val="ListParagraph"/>
        <w:jc w:val="both"/>
      </w:pPr>
      <w:r w:rsidRPr="007C532B">
        <w:t>Paredzēt iekšējā ūdensvada un kanalizācijas pārbūvi - saskaņā ar Ministru kabineta 30.06.2015. noteikumiem Nr. 332 “Noteikumi par Latvijas būvnormatīvu LBN 221-15 “Ēku iekšējais ūdensvads un kanalizācija””.</w:t>
      </w:r>
    </w:p>
    <w:p w14:paraId="0BFB4547" w14:textId="77777777" w:rsidR="00D470C2" w:rsidRPr="007C532B" w:rsidRDefault="00D470C2" w:rsidP="009964FA">
      <w:pPr>
        <w:ind w:left="426"/>
        <w:jc w:val="both"/>
      </w:pPr>
    </w:p>
    <w:p w14:paraId="419D735C" w14:textId="77777777" w:rsidR="00D470C2" w:rsidRPr="007C532B" w:rsidRDefault="00D470C2" w:rsidP="009964FA">
      <w:pPr>
        <w:pStyle w:val="ListParagraph"/>
        <w:jc w:val="both"/>
      </w:pPr>
      <w:r w:rsidRPr="007C532B">
        <w:t>Paredzēt iekšējās apkures sistēmas pārbūvi - saskaņā ar Ministru kabineta 16.06.2015. noteikumiem Nr. 310 “Noteikumi par Latvijas būvnormatīvu LBN 231-15 “Dzīvojamo un publisko ēku apkure un ventilācija””.</w:t>
      </w:r>
    </w:p>
    <w:p w14:paraId="505F5D99" w14:textId="77777777" w:rsidR="00D470C2" w:rsidRPr="007C532B" w:rsidRDefault="00D470C2" w:rsidP="009964FA">
      <w:pPr>
        <w:ind w:left="426"/>
        <w:jc w:val="both"/>
      </w:pPr>
    </w:p>
    <w:p w14:paraId="759693DD" w14:textId="77777777" w:rsidR="00D470C2" w:rsidRPr="007C532B" w:rsidRDefault="00D470C2" w:rsidP="009964FA">
      <w:pPr>
        <w:pStyle w:val="ListParagraph"/>
        <w:jc w:val="both"/>
      </w:pPr>
      <w:r w:rsidRPr="007C532B">
        <w:t>Paredzēt ventilācijas un kondicionēšanas sistēmu pārbūvi - saskaņā ar Ministru kabineta 16.06.2015. noteikumiem Nr. 310 “Noteikumi par Latvijas būvnormatīvu LBN 231-15 “Dzīvojamo un publisko ēku apkure un ventilācija””.</w:t>
      </w:r>
    </w:p>
    <w:p w14:paraId="2CB38AF5" w14:textId="77777777" w:rsidR="00D470C2" w:rsidRPr="007C532B" w:rsidRDefault="00D470C2" w:rsidP="009964FA">
      <w:pPr>
        <w:ind w:left="426"/>
        <w:jc w:val="both"/>
      </w:pPr>
    </w:p>
    <w:p w14:paraId="7EE6B4A3" w14:textId="77777777" w:rsidR="00D470C2" w:rsidRPr="007C532B" w:rsidRDefault="00D470C2" w:rsidP="009964FA">
      <w:pPr>
        <w:pStyle w:val="ListParagraph"/>
        <w:jc w:val="both"/>
      </w:pPr>
      <w:r w:rsidRPr="007C532B">
        <w:t>Paredzēt iekšējās elektroapgādes pārbūvi - saskaņā ar Ministru kabineta 09.06.2015. noteikumiem Nr. 294 “Noteikumi par Latvijas būvnormatīvu LBN 261-15 “Ēku iekšējā elektroinstalācija””.</w:t>
      </w:r>
    </w:p>
    <w:p w14:paraId="73ACD709" w14:textId="77777777" w:rsidR="00D470C2" w:rsidRPr="007C532B" w:rsidRDefault="00D470C2" w:rsidP="009964FA">
      <w:pPr>
        <w:ind w:left="426"/>
        <w:jc w:val="both"/>
      </w:pPr>
    </w:p>
    <w:p w14:paraId="48C25DFE" w14:textId="77777777" w:rsidR="00D470C2" w:rsidRPr="007C532B" w:rsidRDefault="00D470C2" w:rsidP="009964FA">
      <w:pPr>
        <w:pStyle w:val="ListParagraph"/>
        <w:jc w:val="both"/>
      </w:pPr>
      <w:r w:rsidRPr="007C532B">
        <w:t>Datortīkli, internets, balss izziņošanas sistēmas pārbūve -</w:t>
      </w:r>
      <w:bookmarkStart w:id="3" w:name="_Hlk126770355"/>
      <w:r w:rsidRPr="007C532B">
        <w:t xml:space="preserve">  saskaņā ar  Ministru kabineta 30.06.2015. noteikumiem Nr. 328 “Noteikumi par Latvijas būvnormatīvu LBN 262-15 “Elektronisko sakaru tīkli””.</w:t>
      </w:r>
    </w:p>
    <w:p w14:paraId="639CBE80" w14:textId="77777777" w:rsidR="00D470C2" w:rsidRPr="007C532B" w:rsidRDefault="00D470C2" w:rsidP="009964FA">
      <w:pPr>
        <w:ind w:left="426"/>
        <w:jc w:val="both"/>
      </w:pPr>
    </w:p>
    <w:bookmarkEnd w:id="3"/>
    <w:p w14:paraId="0F451D8E" w14:textId="77777777" w:rsidR="00D470C2" w:rsidRPr="007C532B" w:rsidRDefault="00D470C2" w:rsidP="009964FA">
      <w:pPr>
        <w:pStyle w:val="ListParagraph"/>
        <w:jc w:val="both"/>
      </w:pPr>
      <w:r w:rsidRPr="007C532B">
        <w:t>Iekšējie telekomunikācijas tīkli - saskaņā ar Ministru kabineta 30.06.2015. noteikumiem Nr. 328 “Noteikumi par Latvijas būvnormatīvu LBN 262-15 “Elektronisko sakaru tīkli””.</w:t>
      </w:r>
    </w:p>
    <w:p w14:paraId="698B7706" w14:textId="77777777" w:rsidR="00D470C2" w:rsidRPr="007C532B" w:rsidRDefault="00D470C2" w:rsidP="009964FA">
      <w:pPr>
        <w:ind w:left="426"/>
        <w:jc w:val="both"/>
      </w:pPr>
    </w:p>
    <w:p w14:paraId="266201FD" w14:textId="77777777" w:rsidR="00D470C2" w:rsidRPr="007C532B" w:rsidRDefault="00D470C2" w:rsidP="009964FA">
      <w:pPr>
        <w:pStyle w:val="ListParagraph"/>
        <w:jc w:val="both"/>
      </w:pPr>
      <w:r w:rsidRPr="007C532B">
        <w:t>Ugunsdrošības signalizācija - saskaņā ar Ministru kabineta 30.06.2015. noteikumiem Nr. 333 “Noteikumi par Latvijas būvnormatīvu LBN 201-15 “Būvju ugunsdrošība””.</w:t>
      </w:r>
    </w:p>
    <w:p w14:paraId="18F31477" w14:textId="77777777" w:rsidR="00D470C2" w:rsidRPr="007C532B" w:rsidRDefault="00D470C2" w:rsidP="009964FA">
      <w:pPr>
        <w:ind w:left="426"/>
        <w:jc w:val="both"/>
      </w:pPr>
    </w:p>
    <w:p w14:paraId="4064CCA2" w14:textId="77777777" w:rsidR="00D470C2" w:rsidRPr="007C532B" w:rsidRDefault="00D470C2" w:rsidP="009964FA">
      <w:pPr>
        <w:pStyle w:val="ListParagraph"/>
        <w:jc w:val="both"/>
      </w:pPr>
      <w:r w:rsidRPr="007C532B">
        <w:t>Ugunsdzēsības ūdensvada pārbūve - saskaņā ar Ministru kabineta 30.06.2015. noteikumiem Nr. 332 “Noteikumi par Latvijas būvnormatīvu LBN 221-15 “Ēku iekšējais ūdensvads un kanalizācija””.</w:t>
      </w:r>
    </w:p>
    <w:p w14:paraId="760B2D8D" w14:textId="77777777" w:rsidR="00D470C2" w:rsidRPr="007C532B" w:rsidRDefault="00D470C2" w:rsidP="009964FA">
      <w:pPr>
        <w:ind w:left="426"/>
        <w:jc w:val="both"/>
      </w:pPr>
    </w:p>
    <w:p w14:paraId="25DF7E19" w14:textId="77777777" w:rsidR="00D470C2" w:rsidRPr="007C532B" w:rsidRDefault="00D470C2" w:rsidP="009964FA">
      <w:pPr>
        <w:pStyle w:val="ListParagraph"/>
        <w:jc w:val="both"/>
      </w:pPr>
      <w:r w:rsidRPr="007C532B">
        <w:t>Medicīniskās gāzes -saskaņā ar Ministru kabineta 20.01.2009. noteikumiem Nr. 60 “</w:t>
      </w:r>
      <w:r w:rsidRPr="007C532B">
        <w:rPr>
          <w:shd w:val="clear" w:color="auto" w:fill="FFFFFF"/>
        </w:rPr>
        <w:t>Noteikumi par obligātajām prasībām ārstniecības iestādēm un to struktūrvienībām”.</w:t>
      </w:r>
    </w:p>
    <w:p w14:paraId="09F552F0" w14:textId="77777777" w:rsidR="00D470C2" w:rsidRPr="009964FA" w:rsidRDefault="00D470C2" w:rsidP="009964FA">
      <w:pPr>
        <w:ind w:left="426"/>
        <w:jc w:val="both"/>
        <w:rPr>
          <w:highlight w:val="green"/>
        </w:rPr>
      </w:pPr>
    </w:p>
    <w:p w14:paraId="237B6A1A" w14:textId="77777777" w:rsidR="00D470C2" w:rsidRPr="007C532B" w:rsidRDefault="00D470C2" w:rsidP="009964FA">
      <w:pPr>
        <w:pStyle w:val="ListParagraph"/>
        <w:jc w:val="both"/>
      </w:pPr>
      <w:r w:rsidRPr="007C532B">
        <w:t>Paredzēt Māsu izsaukšanas sistēmu - trauksmes sistēmas pulti māsu postenī. Virs katras ar trauksmes sistēmu aprīkotas telpas durvīm iekšējā koridorā redzamā vietā izvietot gaismas signāli, kur aktivēta trauksme.</w:t>
      </w:r>
      <w:r w:rsidRPr="007C532B">
        <w:tab/>
      </w:r>
    </w:p>
    <w:p w14:paraId="50A221AA" w14:textId="77777777" w:rsidR="00D470C2" w:rsidRPr="007C532B" w:rsidRDefault="00D470C2" w:rsidP="009964FA">
      <w:pPr>
        <w:ind w:left="426"/>
        <w:jc w:val="both"/>
      </w:pPr>
    </w:p>
    <w:p w14:paraId="76F255C4" w14:textId="77777777" w:rsidR="00D470C2" w:rsidRPr="007C532B" w:rsidRDefault="00D470C2" w:rsidP="009964FA">
      <w:pPr>
        <w:pStyle w:val="ListParagraph"/>
        <w:jc w:val="both"/>
      </w:pPr>
      <w:r w:rsidRPr="007C532B">
        <w:t xml:space="preserve">Izstrādāt būvdarbu organizācijas daļu, paredzot būvdarbu veikšanu pa secīgiem posmiem, lai nodrošinātu </w:t>
      </w:r>
      <w:r w:rsidR="00B53452">
        <w:t>centra nepārtrauktu funkcionēšanu-informāciju sākotnēji saskaņojot ar Pasūtītāju.</w:t>
      </w:r>
    </w:p>
    <w:p w14:paraId="49D12655" w14:textId="77777777" w:rsidR="00D470C2" w:rsidRPr="007C532B" w:rsidRDefault="00D470C2" w:rsidP="009964FA">
      <w:pPr>
        <w:ind w:left="426"/>
        <w:jc w:val="both"/>
      </w:pPr>
    </w:p>
    <w:p w14:paraId="77B85488" w14:textId="77777777" w:rsidR="00D470C2" w:rsidRPr="007C532B" w:rsidRDefault="00D470C2" w:rsidP="009964FA">
      <w:pPr>
        <w:pStyle w:val="ListParagraph"/>
        <w:jc w:val="both"/>
      </w:pPr>
      <w:r w:rsidRPr="007C532B">
        <w:t>Izstrādāt ugunsdrošības pasākumu pārskatu saskaņā ar Ministru kabineta 19.08.2014. noteikumiem Nr. 500 “Vispārīgie būvnoteikumi”; Ministru kabineta 30.06.2015. noteikumiem Nr. 333 “Noteikumi par Latvijas būvnormatīvu LBN 201-15 “Būvju ugunsdrošība”” .</w:t>
      </w:r>
    </w:p>
    <w:p w14:paraId="758FD472" w14:textId="77777777" w:rsidR="00D470C2" w:rsidRPr="007C532B" w:rsidRDefault="00D470C2" w:rsidP="009964FA">
      <w:pPr>
        <w:ind w:left="426"/>
        <w:jc w:val="both"/>
      </w:pPr>
    </w:p>
    <w:p w14:paraId="29D6211C" w14:textId="77777777" w:rsidR="00D470C2" w:rsidRPr="007C532B" w:rsidRDefault="00D470C2" w:rsidP="009964FA">
      <w:pPr>
        <w:pStyle w:val="ListParagraph"/>
        <w:jc w:val="both"/>
      </w:pPr>
      <w:r w:rsidRPr="007C532B">
        <w:t>Izstrādāt izmaksu tāmi saskaņā ar Ministru kabineta noteikumiem 03.05.2017. noteikumiem “</w:t>
      </w:r>
      <w:r w:rsidRPr="007C532B">
        <w:rPr>
          <w:shd w:val="clear" w:color="auto" w:fill="FFFFFF"/>
        </w:rPr>
        <w:t>Noteikumi par Latvijas būvnormatīvu LBN 501-17 “Būvizmaksu noteikšanas kārtība””.</w:t>
      </w:r>
    </w:p>
    <w:p w14:paraId="16C10737" w14:textId="77777777" w:rsidR="00D470C2" w:rsidRPr="007C532B" w:rsidRDefault="00D470C2" w:rsidP="009964FA">
      <w:pPr>
        <w:pStyle w:val="ListParagraph1"/>
        <w:ind w:right="42"/>
        <w:rPr>
          <w:lang w:val="lv-LV"/>
        </w:rPr>
      </w:pPr>
    </w:p>
    <w:p w14:paraId="063E8CDF" w14:textId="77777777" w:rsidR="00D470C2" w:rsidRPr="007C532B" w:rsidRDefault="00D470C2" w:rsidP="00D470C2">
      <w:pPr>
        <w:pStyle w:val="ListParagraph1"/>
        <w:ind w:right="42"/>
        <w:rPr>
          <w:lang w:val="lv-LV"/>
        </w:rPr>
      </w:pPr>
    </w:p>
    <w:p w14:paraId="28AEE9DB" w14:textId="77777777" w:rsidR="005D5463" w:rsidRPr="007C532B" w:rsidRDefault="005D5463" w:rsidP="005D5463">
      <w:pPr>
        <w:pStyle w:val="ListParagraph1"/>
        <w:ind w:right="42"/>
        <w:rPr>
          <w:lang w:val="lv-LV"/>
        </w:rPr>
      </w:pPr>
      <w:r w:rsidRPr="007C532B">
        <w:rPr>
          <w:lang w:val="lv-LV"/>
        </w:rPr>
        <w:t xml:space="preserve">Detalizēta informācija par prasībām veicamo būvdarbu un būvmateriālu kvalitātei dota pielikumā nr. </w:t>
      </w:r>
      <w:r w:rsidR="00B53452">
        <w:rPr>
          <w:lang w:val="lv-LV"/>
        </w:rPr>
        <w:t>1</w:t>
      </w:r>
      <w:r w:rsidRPr="007C532B">
        <w:rPr>
          <w:lang w:val="lv-LV"/>
        </w:rPr>
        <w:t xml:space="preserve">. </w:t>
      </w:r>
    </w:p>
    <w:p w14:paraId="594E3BCB" w14:textId="77777777" w:rsidR="00D470C2" w:rsidRPr="007C532B" w:rsidRDefault="00D470C2" w:rsidP="00D470C2">
      <w:pPr>
        <w:pStyle w:val="ListParagraph1"/>
        <w:rPr>
          <w:lang w:val="lv-LV"/>
        </w:rPr>
      </w:pPr>
    </w:p>
    <w:p w14:paraId="2958AE4B" w14:textId="77777777" w:rsidR="007C532B" w:rsidRPr="007C532B" w:rsidRDefault="00D470C2" w:rsidP="007C532B">
      <w:pPr>
        <w:pStyle w:val="ListParagraph1"/>
        <w:rPr>
          <w:b/>
          <w:bCs/>
          <w:lang w:val="lv-LV"/>
        </w:rPr>
      </w:pPr>
      <w:r w:rsidRPr="007C532B">
        <w:rPr>
          <w:b/>
          <w:bCs/>
          <w:lang w:val="lv-LV"/>
        </w:rPr>
        <w:t>Papildus noteikumi:</w:t>
      </w:r>
    </w:p>
    <w:p w14:paraId="4A233B07" w14:textId="77777777" w:rsidR="00E32ECD" w:rsidRPr="00E32ECD" w:rsidRDefault="00E32ECD" w:rsidP="007C532B">
      <w:pPr>
        <w:pStyle w:val="ListParagraph1"/>
        <w:numPr>
          <w:ilvl w:val="0"/>
          <w:numId w:val="9"/>
        </w:numPr>
        <w:ind w:left="284"/>
        <w:rPr>
          <w:color w:val="auto"/>
          <w:lang w:val="lv-LV"/>
        </w:rPr>
      </w:pPr>
      <w:r>
        <w:rPr>
          <w:lang w:val="lv-LV"/>
        </w:rPr>
        <w:t>P</w:t>
      </w:r>
      <w:r w:rsidRPr="00E32ECD">
        <w:rPr>
          <w:lang w:val="lv-LV"/>
        </w:rPr>
        <w:t>rojekta interjera</w:t>
      </w:r>
      <w:r>
        <w:rPr>
          <w:lang w:val="lv-LV"/>
        </w:rPr>
        <w:t xml:space="preserve">m, </w:t>
      </w:r>
      <w:r w:rsidRPr="00E32ECD">
        <w:rPr>
          <w:lang w:val="lv-LV"/>
        </w:rPr>
        <w:t xml:space="preserve">tehniskajiem risinājumiem jābūt līdzvērtīgiem un savienojamiem </w:t>
      </w:r>
      <w:r>
        <w:rPr>
          <w:lang w:val="lv-LV"/>
        </w:rPr>
        <w:t xml:space="preserve">ar </w:t>
      </w:r>
      <w:r w:rsidRPr="00E32ECD">
        <w:rPr>
          <w:lang w:val="lv-LV"/>
        </w:rPr>
        <w:t>jau iepriekšējā laika periodā izstrādātajam  NRC Vaivari ēkas 2. un 3.stāva (vienas daļas) vienkāršotās atjaunošanas interjera projekt</w:t>
      </w:r>
      <w:r>
        <w:rPr>
          <w:lang w:val="lv-LV"/>
        </w:rPr>
        <w:t>u</w:t>
      </w:r>
      <w:r w:rsidRPr="00E32ECD">
        <w:rPr>
          <w:lang w:val="lv-LV"/>
        </w:rPr>
        <w:t>. Ar interjera projektu un būvprojektu pretendenti var iepazīties  klātienes objekta apskat</w:t>
      </w:r>
      <w:r>
        <w:rPr>
          <w:lang w:val="lv-LV"/>
        </w:rPr>
        <w:t>es laikā.</w:t>
      </w:r>
    </w:p>
    <w:p w14:paraId="449C55D5" w14:textId="77777777" w:rsidR="009964FA" w:rsidRDefault="00D470C2" w:rsidP="009964FA">
      <w:pPr>
        <w:pStyle w:val="ListParagraph1"/>
        <w:numPr>
          <w:ilvl w:val="0"/>
          <w:numId w:val="9"/>
        </w:numPr>
        <w:ind w:left="284"/>
        <w:rPr>
          <w:color w:val="auto"/>
          <w:lang w:val="lv-LV"/>
        </w:rPr>
      </w:pPr>
      <w:r w:rsidRPr="007C532B">
        <w:rPr>
          <w:color w:val="auto"/>
          <w:lang w:val="lv-LV"/>
        </w:rPr>
        <w:t xml:space="preserve">Pirms tālāko rasējumu izstrādes izpildītājs telpu plānojumu un tehnoloģiju saskaņo ar līguma slēdzēju </w:t>
      </w:r>
      <w:r w:rsidR="00E32ECD">
        <w:rPr>
          <w:color w:val="auto"/>
          <w:lang w:val="lv-LV"/>
        </w:rPr>
        <w:t>NRC Vaivari.</w:t>
      </w:r>
    </w:p>
    <w:p w14:paraId="3C95A17F" w14:textId="77777777" w:rsidR="00D470C2" w:rsidRPr="009964FA" w:rsidRDefault="00D470C2" w:rsidP="009964FA">
      <w:pPr>
        <w:pStyle w:val="ListParagraph1"/>
        <w:numPr>
          <w:ilvl w:val="0"/>
          <w:numId w:val="9"/>
        </w:numPr>
        <w:ind w:left="284"/>
        <w:rPr>
          <w:color w:val="auto"/>
          <w:lang w:val="lv-LV"/>
        </w:rPr>
      </w:pPr>
      <w:proofErr w:type="spellStart"/>
      <w:r w:rsidRPr="007C532B">
        <w:t>Tehniskajā</w:t>
      </w:r>
      <w:proofErr w:type="spellEnd"/>
      <w:r w:rsidRPr="007C532B">
        <w:t xml:space="preserve"> </w:t>
      </w:r>
      <w:proofErr w:type="spellStart"/>
      <w:r w:rsidRPr="007C532B">
        <w:t>specifikācijā</w:t>
      </w:r>
      <w:proofErr w:type="spellEnd"/>
      <w:r w:rsidRPr="007C532B">
        <w:t xml:space="preserve"> </w:t>
      </w:r>
      <w:proofErr w:type="spellStart"/>
      <w:r w:rsidRPr="007C532B">
        <w:t>uzrādītie</w:t>
      </w:r>
      <w:proofErr w:type="spellEnd"/>
      <w:r w:rsidRPr="007C532B">
        <w:t xml:space="preserve"> </w:t>
      </w:r>
      <w:proofErr w:type="spellStart"/>
      <w:r w:rsidRPr="007C532B">
        <w:t>preču</w:t>
      </w:r>
      <w:proofErr w:type="spellEnd"/>
      <w:r w:rsidRPr="007C532B">
        <w:t xml:space="preserve">, materiālu zīmoli ir norādīti tikai kā piemērs, lai noteiktu izstrādājumu kvalitātes prasības. Uzrādītos materiālus un iekārtas ir pieļaujams nomainīt ar ekvivalentiem cita ražotāja izstrādājumiem, ievērojot kvalitātes un tehniskās prasības. </w:t>
      </w:r>
    </w:p>
    <w:p w14:paraId="53616C2A" w14:textId="77777777" w:rsidR="00D470C2" w:rsidRPr="007C532B" w:rsidRDefault="00D470C2" w:rsidP="007C532B">
      <w:pPr>
        <w:pStyle w:val="ListParagraph1"/>
        <w:numPr>
          <w:ilvl w:val="0"/>
          <w:numId w:val="9"/>
        </w:numPr>
        <w:ind w:left="284"/>
        <w:rPr>
          <w:lang w:val="lv-LV"/>
        </w:rPr>
      </w:pPr>
      <w:r w:rsidRPr="007C532B">
        <w:rPr>
          <w:lang w:val="lv-LV"/>
        </w:rPr>
        <w:t>Paskaidrojuma raksts izstrādājams latviešu valodā.</w:t>
      </w:r>
    </w:p>
    <w:p w14:paraId="5B7F57BB" w14:textId="77777777" w:rsidR="00D470C2" w:rsidRPr="007C532B" w:rsidRDefault="00D470C2" w:rsidP="00D470C2">
      <w:pPr>
        <w:pStyle w:val="ListParagraph1"/>
        <w:rPr>
          <w:lang w:val="lv-LV"/>
        </w:rPr>
      </w:pPr>
    </w:p>
    <w:p w14:paraId="3F557DEC" w14:textId="77777777" w:rsidR="00D470C2" w:rsidRPr="007C532B" w:rsidRDefault="00D470C2" w:rsidP="00D470C2">
      <w:pPr>
        <w:pStyle w:val="ListParagraph1"/>
        <w:rPr>
          <w:lang w:val="lv-LV"/>
        </w:rPr>
      </w:pPr>
    </w:p>
    <w:p w14:paraId="4DCC8A2B" w14:textId="77777777" w:rsidR="00D470C2" w:rsidRPr="007C532B" w:rsidRDefault="00D470C2" w:rsidP="00D470C2">
      <w:pPr>
        <w:pStyle w:val="Heading1A"/>
        <w:jc w:val="both"/>
        <w:rPr>
          <w:color w:val="auto"/>
        </w:rPr>
      </w:pPr>
      <w:r w:rsidRPr="007C532B">
        <w:rPr>
          <w:color w:val="auto"/>
        </w:rPr>
        <w:t>Projekta saturs:</w:t>
      </w:r>
    </w:p>
    <w:p w14:paraId="3ADD7FBE" w14:textId="77777777" w:rsidR="00D470C2" w:rsidRPr="007C532B" w:rsidRDefault="00D470C2" w:rsidP="00D470C2">
      <w:pPr>
        <w:jc w:val="both"/>
        <w:rPr>
          <w:rFonts w:ascii="Times New Roman" w:hAnsi="Times New Roman"/>
          <w:color w:val="auto"/>
          <w:lang w:val="lv-LV"/>
        </w:rPr>
      </w:pPr>
      <w:r w:rsidRPr="007C532B">
        <w:rPr>
          <w:rFonts w:ascii="Times New Roman" w:hAnsi="Times New Roman"/>
          <w:color w:val="auto"/>
          <w:lang w:val="lv-LV"/>
        </w:rPr>
        <w:t>1.Vispārīgā daļa:</w:t>
      </w:r>
    </w:p>
    <w:p w14:paraId="5E7A79FB" w14:textId="77777777" w:rsidR="00D470C2" w:rsidRPr="007C532B" w:rsidRDefault="00D470C2" w:rsidP="00D470C2">
      <w:pPr>
        <w:ind w:firstLine="720"/>
        <w:jc w:val="both"/>
        <w:rPr>
          <w:rFonts w:ascii="Times New Roman" w:hAnsi="Times New Roman"/>
          <w:color w:val="auto"/>
          <w:lang w:val="lv-LV"/>
        </w:rPr>
      </w:pPr>
      <w:r w:rsidRPr="007C532B">
        <w:rPr>
          <w:rFonts w:ascii="Times New Roman" w:hAnsi="Times New Roman"/>
          <w:color w:val="auto"/>
          <w:lang w:val="lv-LV"/>
        </w:rPr>
        <w:t xml:space="preserve">TIS </w:t>
      </w:r>
      <w:r w:rsidRPr="007C532B">
        <w:rPr>
          <w:rFonts w:ascii="Times New Roman" w:hAnsi="Times New Roman"/>
          <w:color w:val="auto"/>
          <w:lang w:val="lv-LV"/>
        </w:rPr>
        <w:tab/>
      </w:r>
      <w:r w:rsidRPr="007C532B">
        <w:rPr>
          <w:rFonts w:ascii="Times New Roman" w:hAnsi="Times New Roman"/>
          <w:color w:val="auto"/>
          <w:lang w:val="lv-LV"/>
        </w:rPr>
        <w:tab/>
        <w:t>Tehniskās izpētes atzinums</w:t>
      </w:r>
    </w:p>
    <w:p w14:paraId="1BA689D9" w14:textId="77777777" w:rsidR="00D470C2" w:rsidRPr="007C532B" w:rsidRDefault="00D470C2" w:rsidP="00D470C2">
      <w:pPr>
        <w:jc w:val="both"/>
        <w:rPr>
          <w:rFonts w:ascii="Times New Roman" w:hAnsi="Times New Roman"/>
          <w:color w:val="auto"/>
          <w:lang w:val="lv-LV"/>
        </w:rPr>
      </w:pPr>
      <w:r w:rsidRPr="007C532B">
        <w:rPr>
          <w:rFonts w:ascii="Times New Roman" w:hAnsi="Times New Roman"/>
          <w:color w:val="auto"/>
          <w:lang w:val="lv-LV"/>
        </w:rPr>
        <w:t>2. Arhitektūras daļa:</w:t>
      </w:r>
    </w:p>
    <w:p w14:paraId="5F030061" w14:textId="77777777" w:rsidR="00D470C2" w:rsidRPr="007C532B" w:rsidRDefault="00D470C2" w:rsidP="00D470C2">
      <w:pPr>
        <w:ind w:firstLine="720"/>
        <w:jc w:val="both"/>
        <w:rPr>
          <w:rFonts w:ascii="Times New Roman" w:hAnsi="Times New Roman"/>
          <w:color w:val="auto"/>
          <w:lang w:val="lv-LV"/>
        </w:rPr>
      </w:pPr>
      <w:r w:rsidRPr="007C532B">
        <w:rPr>
          <w:rFonts w:ascii="Times New Roman" w:hAnsi="Times New Roman"/>
          <w:color w:val="auto"/>
          <w:lang w:val="lv-LV"/>
        </w:rPr>
        <w:t xml:space="preserve">GP </w:t>
      </w:r>
      <w:r w:rsidRPr="007C532B">
        <w:rPr>
          <w:rFonts w:ascii="Times New Roman" w:hAnsi="Times New Roman"/>
          <w:color w:val="auto"/>
          <w:lang w:val="lv-LV"/>
        </w:rPr>
        <w:tab/>
      </w:r>
      <w:r w:rsidRPr="007C532B">
        <w:rPr>
          <w:rFonts w:ascii="Times New Roman" w:hAnsi="Times New Roman"/>
          <w:color w:val="auto"/>
          <w:lang w:val="lv-LV"/>
        </w:rPr>
        <w:tab/>
        <w:t>Ģenerālplāns</w:t>
      </w:r>
    </w:p>
    <w:p w14:paraId="11326C12" w14:textId="77777777" w:rsidR="00D470C2" w:rsidRPr="007C532B" w:rsidRDefault="00D470C2" w:rsidP="00D470C2">
      <w:pPr>
        <w:ind w:firstLine="720"/>
        <w:jc w:val="both"/>
        <w:rPr>
          <w:rFonts w:ascii="Times New Roman" w:hAnsi="Times New Roman"/>
          <w:color w:val="auto"/>
          <w:lang w:val="lv-LV"/>
        </w:rPr>
      </w:pPr>
      <w:r w:rsidRPr="007C532B">
        <w:rPr>
          <w:rFonts w:ascii="Times New Roman" w:hAnsi="Times New Roman"/>
          <w:color w:val="auto"/>
          <w:lang w:val="lv-LV"/>
        </w:rPr>
        <w:t xml:space="preserve">AR </w:t>
      </w:r>
      <w:r w:rsidRPr="007C532B">
        <w:rPr>
          <w:rFonts w:ascii="Times New Roman" w:hAnsi="Times New Roman"/>
          <w:color w:val="auto"/>
          <w:lang w:val="lv-LV"/>
        </w:rPr>
        <w:tab/>
      </w:r>
      <w:r w:rsidRPr="007C532B">
        <w:rPr>
          <w:rFonts w:ascii="Times New Roman" w:hAnsi="Times New Roman"/>
          <w:color w:val="auto"/>
          <w:lang w:val="lv-LV"/>
        </w:rPr>
        <w:tab/>
        <w:t>Arhitektūras risinājumi</w:t>
      </w:r>
    </w:p>
    <w:p w14:paraId="5668B86B" w14:textId="77777777" w:rsidR="00D470C2" w:rsidRPr="007C532B" w:rsidRDefault="00D470C2" w:rsidP="00D470C2">
      <w:pPr>
        <w:jc w:val="both"/>
        <w:rPr>
          <w:rFonts w:ascii="Times New Roman" w:hAnsi="Times New Roman"/>
          <w:color w:val="auto"/>
          <w:lang w:val="lv-LV"/>
        </w:rPr>
      </w:pPr>
      <w:r w:rsidRPr="007C532B">
        <w:rPr>
          <w:rFonts w:ascii="Times New Roman" w:hAnsi="Times New Roman"/>
          <w:color w:val="auto"/>
          <w:lang w:val="lv-LV"/>
        </w:rPr>
        <w:t>3. Inženierrisinājumu daļa:</w:t>
      </w:r>
    </w:p>
    <w:p w14:paraId="0A77BE76" w14:textId="77777777" w:rsidR="00D470C2" w:rsidRPr="007C532B" w:rsidRDefault="00D470C2" w:rsidP="00D470C2">
      <w:pPr>
        <w:ind w:firstLine="720"/>
        <w:jc w:val="both"/>
        <w:rPr>
          <w:rFonts w:ascii="Times New Roman" w:hAnsi="Times New Roman"/>
          <w:color w:val="auto"/>
          <w:lang w:val="lv-LV"/>
        </w:rPr>
      </w:pPr>
      <w:r w:rsidRPr="007C532B">
        <w:rPr>
          <w:rFonts w:ascii="Times New Roman" w:hAnsi="Times New Roman"/>
          <w:color w:val="auto"/>
          <w:lang w:val="lv-LV"/>
        </w:rPr>
        <w:t>BK</w:t>
      </w:r>
      <w:r w:rsidRPr="007C532B">
        <w:rPr>
          <w:rFonts w:ascii="Times New Roman" w:hAnsi="Times New Roman"/>
          <w:color w:val="auto"/>
          <w:lang w:val="lv-LV"/>
        </w:rPr>
        <w:tab/>
      </w:r>
      <w:r w:rsidRPr="007C532B">
        <w:rPr>
          <w:rFonts w:ascii="Times New Roman" w:hAnsi="Times New Roman"/>
          <w:color w:val="auto"/>
          <w:lang w:val="lv-LV"/>
        </w:rPr>
        <w:tab/>
        <w:t xml:space="preserve"> Būvkonstrukcijas</w:t>
      </w:r>
    </w:p>
    <w:p w14:paraId="2ED26353" w14:textId="77777777" w:rsidR="00D470C2" w:rsidRPr="007C532B" w:rsidRDefault="00D470C2" w:rsidP="00D470C2">
      <w:pPr>
        <w:ind w:firstLine="720"/>
        <w:jc w:val="both"/>
        <w:rPr>
          <w:rFonts w:ascii="Times New Roman" w:hAnsi="Times New Roman"/>
          <w:color w:val="auto"/>
          <w:lang w:val="lv-LV"/>
        </w:rPr>
      </w:pPr>
      <w:r w:rsidRPr="007C532B">
        <w:rPr>
          <w:rFonts w:ascii="Times New Roman" w:hAnsi="Times New Roman"/>
          <w:color w:val="auto"/>
          <w:lang w:val="lv-LV"/>
        </w:rPr>
        <w:t xml:space="preserve">AVK-A   </w:t>
      </w:r>
      <w:r w:rsidRPr="007C532B">
        <w:rPr>
          <w:rFonts w:ascii="Times New Roman" w:hAnsi="Times New Roman"/>
          <w:color w:val="auto"/>
          <w:lang w:val="lv-LV"/>
        </w:rPr>
        <w:tab/>
        <w:t>Apkure</w:t>
      </w:r>
    </w:p>
    <w:p w14:paraId="5839324E" w14:textId="77777777" w:rsidR="00D470C2" w:rsidRPr="007C532B" w:rsidRDefault="00D470C2" w:rsidP="00D470C2">
      <w:pPr>
        <w:ind w:firstLine="720"/>
        <w:jc w:val="both"/>
        <w:rPr>
          <w:rFonts w:ascii="Times New Roman" w:hAnsi="Times New Roman"/>
          <w:color w:val="auto"/>
          <w:shd w:val="clear" w:color="auto" w:fill="FFFFFF"/>
          <w:lang w:val="lv-LV"/>
        </w:rPr>
      </w:pPr>
      <w:r w:rsidRPr="007C532B">
        <w:rPr>
          <w:rFonts w:ascii="Times New Roman" w:hAnsi="Times New Roman"/>
          <w:color w:val="auto"/>
          <w:lang w:val="lv-LV"/>
        </w:rPr>
        <w:t xml:space="preserve">AVK-K </w:t>
      </w:r>
      <w:r w:rsidRPr="007C532B">
        <w:rPr>
          <w:rFonts w:ascii="Times New Roman" w:hAnsi="Times New Roman"/>
          <w:color w:val="auto"/>
          <w:lang w:val="lv-LV"/>
        </w:rPr>
        <w:tab/>
        <w:t xml:space="preserve"> </w:t>
      </w:r>
      <w:r w:rsidRPr="007C532B">
        <w:rPr>
          <w:rFonts w:ascii="Times New Roman" w:hAnsi="Times New Roman"/>
          <w:color w:val="auto"/>
          <w:shd w:val="clear" w:color="auto" w:fill="FFFFFF"/>
          <w:lang w:val="lv-LV"/>
        </w:rPr>
        <w:t>Klimata kontroles sistēma</w:t>
      </w:r>
    </w:p>
    <w:p w14:paraId="254BBB4C" w14:textId="77777777" w:rsidR="00D470C2" w:rsidRPr="007C532B" w:rsidRDefault="00D470C2" w:rsidP="00D470C2">
      <w:pPr>
        <w:ind w:firstLine="720"/>
        <w:jc w:val="both"/>
        <w:rPr>
          <w:rFonts w:ascii="Times New Roman" w:hAnsi="Times New Roman"/>
          <w:color w:val="auto"/>
          <w:lang w:val="lv-LV"/>
        </w:rPr>
      </w:pPr>
      <w:r w:rsidRPr="007C532B">
        <w:rPr>
          <w:rFonts w:ascii="Times New Roman" w:hAnsi="Times New Roman"/>
          <w:color w:val="auto"/>
          <w:shd w:val="clear" w:color="auto" w:fill="FFFFFF"/>
          <w:lang w:val="lv-LV"/>
        </w:rPr>
        <w:t xml:space="preserve">AVK-V  </w:t>
      </w:r>
      <w:r w:rsidRPr="007C532B">
        <w:rPr>
          <w:rFonts w:ascii="Times New Roman" w:hAnsi="Times New Roman"/>
          <w:color w:val="auto"/>
          <w:shd w:val="clear" w:color="auto" w:fill="FFFFFF"/>
          <w:lang w:val="lv-LV"/>
        </w:rPr>
        <w:tab/>
        <w:t>Ventilācija</w:t>
      </w:r>
    </w:p>
    <w:p w14:paraId="655D07BB" w14:textId="77777777" w:rsidR="00D470C2" w:rsidRPr="007C532B" w:rsidRDefault="00D470C2" w:rsidP="00D470C2">
      <w:pPr>
        <w:ind w:firstLine="720"/>
        <w:jc w:val="both"/>
        <w:rPr>
          <w:rFonts w:ascii="Times New Roman" w:hAnsi="Times New Roman"/>
          <w:color w:val="auto"/>
          <w:lang w:val="lv-LV"/>
        </w:rPr>
      </w:pPr>
      <w:r w:rsidRPr="007C532B">
        <w:rPr>
          <w:rFonts w:ascii="Times New Roman" w:hAnsi="Times New Roman"/>
          <w:color w:val="auto"/>
          <w:lang w:val="lv-LV"/>
        </w:rPr>
        <w:t>UK</w:t>
      </w:r>
      <w:r w:rsidRPr="007C532B">
        <w:rPr>
          <w:rFonts w:ascii="Times New Roman" w:hAnsi="Times New Roman"/>
          <w:color w:val="auto"/>
          <w:lang w:val="lv-LV"/>
        </w:rPr>
        <w:tab/>
        <w:t xml:space="preserve"> </w:t>
      </w:r>
      <w:r w:rsidRPr="007C532B">
        <w:rPr>
          <w:rFonts w:ascii="Times New Roman" w:hAnsi="Times New Roman"/>
          <w:color w:val="auto"/>
          <w:lang w:val="lv-LV"/>
        </w:rPr>
        <w:tab/>
      </w:r>
      <w:r w:rsidRPr="007C532B">
        <w:rPr>
          <w:rFonts w:ascii="Times New Roman" w:hAnsi="Times New Roman"/>
          <w:color w:val="auto"/>
          <w:shd w:val="clear" w:color="auto" w:fill="FFFFFF"/>
          <w:lang w:val="lv-LV"/>
        </w:rPr>
        <w:t>Ūdensapgāde un kanalizācija (iekšējā)</w:t>
      </w:r>
    </w:p>
    <w:p w14:paraId="3CFE88D2" w14:textId="77777777" w:rsidR="00D470C2" w:rsidRPr="007C532B" w:rsidRDefault="00D470C2" w:rsidP="00D470C2">
      <w:pPr>
        <w:ind w:firstLine="720"/>
        <w:jc w:val="both"/>
        <w:rPr>
          <w:rFonts w:ascii="Times New Roman" w:hAnsi="Times New Roman"/>
          <w:color w:val="auto"/>
          <w:shd w:val="clear" w:color="auto" w:fill="FFFFFF"/>
          <w:lang w:val="lv-LV"/>
        </w:rPr>
      </w:pPr>
      <w:r w:rsidRPr="007C532B">
        <w:rPr>
          <w:rFonts w:ascii="Times New Roman" w:hAnsi="Times New Roman"/>
          <w:color w:val="auto"/>
          <w:lang w:val="lv-LV"/>
        </w:rPr>
        <w:t xml:space="preserve">EL </w:t>
      </w:r>
      <w:r w:rsidRPr="007C532B">
        <w:rPr>
          <w:rFonts w:ascii="Times New Roman" w:hAnsi="Times New Roman"/>
          <w:color w:val="auto"/>
          <w:lang w:val="lv-LV"/>
        </w:rPr>
        <w:tab/>
      </w:r>
      <w:r w:rsidRPr="007C532B">
        <w:rPr>
          <w:rFonts w:ascii="Times New Roman" w:hAnsi="Times New Roman"/>
          <w:color w:val="auto"/>
          <w:lang w:val="lv-LV"/>
        </w:rPr>
        <w:tab/>
      </w:r>
      <w:r w:rsidRPr="007C532B">
        <w:rPr>
          <w:rFonts w:ascii="Times New Roman" w:hAnsi="Times New Roman"/>
          <w:color w:val="auto"/>
          <w:shd w:val="clear" w:color="auto" w:fill="FFFFFF"/>
          <w:lang w:val="lv-LV"/>
        </w:rPr>
        <w:t>Elektroapgāde (iekšējā)</w:t>
      </w:r>
    </w:p>
    <w:p w14:paraId="0BD3ABBF" w14:textId="77777777" w:rsidR="00D470C2" w:rsidRPr="007C532B" w:rsidRDefault="00D470C2" w:rsidP="00D470C2">
      <w:pPr>
        <w:ind w:firstLine="720"/>
        <w:jc w:val="both"/>
        <w:rPr>
          <w:rFonts w:ascii="Times New Roman" w:hAnsi="Times New Roman"/>
          <w:color w:val="auto"/>
          <w:shd w:val="clear" w:color="auto" w:fill="FFFFFF"/>
          <w:lang w:val="lv-LV"/>
        </w:rPr>
      </w:pPr>
      <w:r w:rsidRPr="007C532B">
        <w:rPr>
          <w:rFonts w:ascii="Times New Roman" w:hAnsi="Times New Roman"/>
          <w:color w:val="auto"/>
          <w:shd w:val="clear" w:color="auto" w:fill="FFFFFF"/>
          <w:lang w:val="lv-LV"/>
        </w:rPr>
        <w:t>ESS</w:t>
      </w:r>
      <w:r w:rsidRPr="007C532B">
        <w:rPr>
          <w:rFonts w:ascii="Times New Roman" w:hAnsi="Times New Roman"/>
          <w:color w:val="auto"/>
          <w:lang w:val="lv-LV"/>
        </w:rPr>
        <w:t xml:space="preserve"> </w:t>
      </w:r>
      <w:r w:rsidRPr="007C532B">
        <w:rPr>
          <w:rFonts w:ascii="Times New Roman" w:hAnsi="Times New Roman"/>
          <w:color w:val="auto"/>
          <w:lang w:val="lv-LV"/>
        </w:rPr>
        <w:tab/>
      </w:r>
      <w:r w:rsidRPr="007C532B">
        <w:rPr>
          <w:rFonts w:ascii="Times New Roman" w:hAnsi="Times New Roman"/>
          <w:color w:val="auto"/>
          <w:lang w:val="lv-LV"/>
        </w:rPr>
        <w:tab/>
      </w:r>
      <w:r w:rsidRPr="007C532B">
        <w:rPr>
          <w:rFonts w:ascii="Times New Roman" w:hAnsi="Times New Roman"/>
          <w:color w:val="auto"/>
          <w:shd w:val="clear" w:color="auto" w:fill="FFFFFF"/>
          <w:lang w:val="lv-LV"/>
        </w:rPr>
        <w:t>Elektronisko sakaru sistēmas</w:t>
      </w:r>
    </w:p>
    <w:p w14:paraId="52706E7D" w14:textId="77777777" w:rsidR="00D470C2" w:rsidRPr="007C532B" w:rsidRDefault="00D470C2" w:rsidP="00D470C2">
      <w:pPr>
        <w:ind w:firstLine="720"/>
        <w:jc w:val="both"/>
        <w:rPr>
          <w:rFonts w:ascii="Times New Roman" w:hAnsi="Times New Roman"/>
          <w:color w:val="auto"/>
          <w:shd w:val="clear" w:color="auto" w:fill="FFFFFF"/>
          <w:lang w:val="lv-LV"/>
        </w:rPr>
      </w:pPr>
      <w:r w:rsidRPr="007C532B">
        <w:rPr>
          <w:rFonts w:ascii="Times New Roman" w:hAnsi="Times New Roman"/>
          <w:color w:val="auto"/>
          <w:shd w:val="clear" w:color="auto" w:fill="FFFFFF"/>
          <w:lang w:val="lv-LV"/>
        </w:rPr>
        <w:t xml:space="preserve">ESS- CI </w:t>
      </w:r>
      <w:r w:rsidRPr="007C532B">
        <w:rPr>
          <w:rFonts w:ascii="Times New Roman" w:hAnsi="Times New Roman"/>
          <w:color w:val="auto"/>
          <w:shd w:val="clear" w:color="auto" w:fill="FFFFFF"/>
          <w:lang w:val="lv-LV"/>
        </w:rPr>
        <w:tab/>
        <w:t>Centralizētā izziņošanas sistēma</w:t>
      </w:r>
    </w:p>
    <w:p w14:paraId="3E4BA2C7" w14:textId="77777777" w:rsidR="00D470C2" w:rsidRPr="007C532B" w:rsidRDefault="00D470C2" w:rsidP="00D470C2">
      <w:pPr>
        <w:ind w:firstLine="720"/>
        <w:jc w:val="both"/>
        <w:rPr>
          <w:rFonts w:ascii="Times New Roman" w:hAnsi="Times New Roman"/>
          <w:color w:val="auto"/>
          <w:shd w:val="clear" w:color="auto" w:fill="FFFFFF"/>
          <w:lang w:val="lv-LV"/>
        </w:rPr>
      </w:pPr>
      <w:r w:rsidRPr="007C532B">
        <w:rPr>
          <w:rFonts w:ascii="Times New Roman" w:hAnsi="Times New Roman"/>
          <w:color w:val="auto"/>
          <w:shd w:val="clear" w:color="auto" w:fill="FFFFFF"/>
          <w:lang w:val="lv-LV"/>
        </w:rPr>
        <w:t xml:space="preserve">ESS-DA </w:t>
      </w:r>
      <w:r w:rsidRPr="007C532B">
        <w:rPr>
          <w:rFonts w:ascii="Times New Roman" w:hAnsi="Times New Roman"/>
          <w:color w:val="auto"/>
          <w:shd w:val="clear" w:color="auto" w:fill="FFFFFF"/>
          <w:lang w:val="lv-LV"/>
        </w:rPr>
        <w:tab/>
        <w:t>Dūmu aizsardzība</w:t>
      </w:r>
    </w:p>
    <w:p w14:paraId="76B07F4F" w14:textId="77777777" w:rsidR="00D470C2" w:rsidRPr="007C532B" w:rsidRDefault="00D470C2" w:rsidP="00D470C2">
      <w:pPr>
        <w:ind w:firstLine="720"/>
        <w:jc w:val="both"/>
        <w:rPr>
          <w:rFonts w:ascii="Times New Roman" w:hAnsi="Times New Roman"/>
          <w:color w:val="auto"/>
          <w:shd w:val="clear" w:color="auto" w:fill="FFFFFF"/>
          <w:lang w:val="lv-LV"/>
        </w:rPr>
      </w:pPr>
      <w:r w:rsidRPr="007C532B">
        <w:rPr>
          <w:rFonts w:ascii="Times New Roman" w:hAnsi="Times New Roman"/>
          <w:color w:val="auto"/>
          <w:shd w:val="clear" w:color="auto" w:fill="FFFFFF"/>
          <w:lang w:val="lv-LV"/>
        </w:rPr>
        <w:t xml:space="preserve">ESS- PK </w:t>
      </w:r>
      <w:r w:rsidRPr="007C532B">
        <w:rPr>
          <w:rFonts w:ascii="Times New Roman" w:hAnsi="Times New Roman"/>
          <w:color w:val="auto"/>
          <w:shd w:val="clear" w:color="auto" w:fill="FFFFFF"/>
          <w:lang w:val="lv-LV"/>
        </w:rPr>
        <w:tab/>
        <w:t>Piekļuves kontrole</w:t>
      </w:r>
    </w:p>
    <w:p w14:paraId="6C1103CA" w14:textId="77777777" w:rsidR="00D470C2" w:rsidRPr="007C532B" w:rsidRDefault="00D470C2" w:rsidP="00D470C2">
      <w:pPr>
        <w:ind w:firstLine="720"/>
        <w:jc w:val="both"/>
        <w:rPr>
          <w:rFonts w:ascii="Times New Roman" w:hAnsi="Times New Roman"/>
          <w:color w:val="auto"/>
          <w:shd w:val="clear" w:color="auto" w:fill="FFFFFF"/>
          <w:lang w:val="lv-LV"/>
        </w:rPr>
      </w:pPr>
      <w:r w:rsidRPr="007C532B">
        <w:rPr>
          <w:rFonts w:ascii="Times New Roman" w:hAnsi="Times New Roman"/>
          <w:color w:val="auto"/>
          <w:shd w:val="clear" w:color="auto" w:fill="FFFFFF"/>
          <w:lang w:val="lv-LV"/>
        </w:rPr>
        <w:t xml:space="preserve">ESS-AS </w:t>
      </w:r>
      <w:r w:rsidRPr="007C532B">
        <w:rPr>
          <w:rFonts w:ascii="Times New Roman" w:hAnsi="Times New Roman"/>
          <w:color w:val="auto"/>
          <w:shd w:val="clear" w:color="auto" w:fill="FFFFFF"/>
          <w:lang w:val="lv-LV"/>
        </w:rPr>
        <w:tab/>
        <w:t>Apsardzes signalizācija</w:t>
      </w:r>
    </w:p>
    <w:p w14:paraId="63CB5398" w14:textId="77777777" w:rsidR="00D470C2" w:rsidRPr="007C532B" w:rsidRDefault="00D470C2" w:rsidP="00D470C2">
      <w:pPr>
        <w:ind w:firstLine="720"/>
        <w:jc w:val="both"/>
        <w:rPr>
          <w:rFonts w:ascii="Times New Roman" w:hAnsi="Times New Roman"/>
          <w:color w:val="auto"/>
          <w:shd w:val="clear" w:color="auto" w:fill="FFFFFF"/>
          <w:lang w:val="lv-LV"/>
        </w:rPr>
      </w:pPr>
      <w:r w:rsidRPr="007C532B">
        <w:rPr>
          <w:rFonts w:ascii="Times New Roman" w:hAnsi="Times New Roman"/>
          <w:color w:val="auto"/>
          <w:shd w:val="clear" w:color="auto" w:fill="FFFFFF"/>
          <w:lang w:val="lv-LV"/>
        </w:rPr>
        <w:t xml:space="preserve">ESS-TK </w:t>
      </w:r>
      <w:r w:rsidRPr="007C532B">
        <w:rPr>
          <w:rFonts w:ascii="Times New Roman" w:hAnsi="Times New Roman"/>
          <w:color w:val="auto"/>
          <w:shd w:val="clear" w:color="auto" w:fill="FFFFFF"/>
          <w:lang w:val="lv-LV"/>
        </w:rPr>
        <w:tab/>
        <w:t>Elektronisko sakaru inženiertīkli</w:t>
      </w:r>
    </w:p>
    <w:p w14:paraId="0A52C7C3" w14:textId="77777777" w:rsidR="00D470C2" w:rsidRPr="007C532B" w:rsidRDefault="00D470C2" w:rsidP="00D470C2">
      <w:pPr>
        <w:ind w:firstLine="720"/>
        <w:jc w:val="both"/>
        <w:rPr>
          <w:rFonts w:ascii="Times New Roman" w:hAnsi="Times New Roman"/>
          <w:color w:val="auto"/>
          <w:shd w:val="clear" w:color="auto" w:fill="FFFFFF"/>
          <w:lang w:val="lv-LV"/>
        </w:rPr>
      </w:pPr>
      <w:r w:rsidRPr="007C532B">
        <w:rPr>
          <w:rFonts w:ascii="Times New Roman" w:hAnsi="Times New Roman"/>
          <w:color w:val="auto"/>
          <w:shd w:val="clear" w:color="auto" w:fill="FFFFFF"/>
          <w:lang w:val="lv-LV"/>
        </w:rPr>
        <w:t xml:space="preserve">ESS-VAS </w:t>
      </w:r>
      <w:r w:rsidRPr="007C532B">
        <w:rPr>
          <w:rFonts w:ascii="Times New Roman" w:hAnsi="Times New Roman"/>
          <w:color w:val="auto"/>
          <w:shd w:val="clear" w:color="auto" w:fill="FFFFFF"/>
          <w:lang w:val="lv-LV"/>
        </w:rPr>
        <w:tab/>
        <w:t>Vadības un automatizācijas sistēmas</w:t>
      </w:r>
    </w:p>
    <w:p w14:paraId="24C639A4" w14:textId="77777777" w:rsidR="00D470C2" w:rsidRPr="007C532B" w:rsidRDefault="00D470C2" w:rsidP="00D470C2">
      <w:pPr>
        <w:ind w:firstLine="720"/>
        <w:jc w:val="both"/>
        <w:rPr>
          <w:rFonts w:ascii="Times New Roman" w:hAnsi="Times New Roman"/>
          <w:color w:val="auto"/>
          <w:shd w:val="clear" w:color="auto" w:fill="FFFFFF"/>
          <w:lang w:val="lv-LV"/>
        </w:rPr>
      </w:pPr>
      <w:r w:rsidRPr="007C532B">
        <w:rPr>
          <w:rFonts w:ascii="Times New Roman" w:hAnsi="Times New Roman"/>
          <w:color w:val="auto"/>
          <w:shd w:val="clear" w:color="auto" w:fill="FFFFFF"/>
          <w:lang w:val="lv-LV"/>
        </w:rPr>
        <w:t xml:space="preserve">ESS-VN </w:t>
      </w:r>
      <w:r w:rsidRPr="007C532B">
        <w:rPr>
          <w:rFonts w:ascii="Times New Roman" w:hAnsi="Times New Roman"/>
          <w:color w:val="auto"/>
          <w:shd w:val="clear" w:color="auto" w:fill="FFFFFF"/>
          <w:lang w:val="lv-LV"/>
        </w:rPr>
        <w:tab/>
        <w:t>Videonovērošana</w:t>
      </w:r>
    </w:p>
    <w:p w14:paraId="639E0C16" w14:textId="77777777" w:rsidR="00D470C2" w:rsidRPr="007C532B" w:rsidRDefault="00D470C2" w:rsidP="00D470C2">
      <w:pPr>
        <w:ind w:firstLine="720"/>
        <w:jc w:val="both"/>
        <w:rPr>
          <w:rFonts w:ascii="Times New Roman" w:hAnsi="Times New Roman"/>
          <w:color w:val="auto"/>
          <w:lang w:val="lv-LV"/>
        </w:rPr>
      </w:pPr>
      <w:r w:rsidRPr="007C532B">
        <w:rPr>
          <w:rFonts w:ascii="Times New Roman" w:hAnsi="Times New Roman"/>
          <w:color w:val="auto"/>
          <w:shd w:val="clear" w:color="auto" w:fill="FFFFFF"/>
          <w:lang w:val="lv-LV"/>
        </w:rPr>
        <w:t xml:space="preserve">GA   </w:t>
      </w:r>
      <w:r w:rsidRPr="007C532B">
        <w:rPr>
          <w:rFonts w:ascii="Times New Roman" w:hAnsi="Times New Roman"/>
          <w:color w:val="auto"/>
          <w:shd w:val="clear" w:color="auto" w:fill="FFFFFF"/>
          <w:lang w:val="lv-LV"/>
        </w:rPr>
        <w:tab/>
      </w:r>
      <w:r w:rsidRPr="007C532B">
        <w:rPr>
          <w:rFonts w:ascii="Times New Roman" w:hAnsi="Times New Roman"/>
          <w:color w:val="auto"/>
          <w:shd w:val="clear" w:color="auto" w:fill="FFFFFF"/>
          <w:lang w:val="lv-LV"/>
        </w:rPr>
        <w:tab/>
        <w:t>Medicīniskās gāzes</w:t>
      </w:r>
    </w:p>
    <w:p w14:paraId="41429B15" w14:textId="77777777" w:rsidR="00D470C2" w:rsidRPr="007C532B" w:rsidRDefault="00D470C2" w:rsidP="00D470C2">
      <w:pPr>
        <w:ind w:firstLine="720"/>
        <w:jc w:val="both"/>
        <w:rPr>
          <w:rFonts w:ascii="Times New Roman" w:hAnsi="Times New Roman"/>
          <w:color w:val="auto"/>
          <w:shd w:val="clear" w:color="auto" w:fill="FFFFFF"/>
          <w:lang w:val="lv-LV"/>
        </w:rPr>
      </w:pPr>
      <w:r w:rsidRPr="007C532B">
        <w:rPr>
          <w:rFonts w:ascii="Times New Roman" w:hAnsi="Times New Roman"/>
          <w:color w:val="auto"/>
          <w:lang w:val="lv-LV"/>
        </w:rPr>
        <w:lastRenderedPageBreak/>
        <w:t xml:space="preserve">UAS </w:t>
      </w:r>
      <w:r w:rsidRPr="007C532B">
        <w:rPr>
          <w:rFonts w:ascii="Times New Roman" w:hAnsi="Times New Roman"/>
          <w:color w:val="auto"/>
          <w:lang w:val="lv-LV"/>
        </w:rPr>
        <w:tab/>
      </w:r>
      <w:r w:rsidRPr="007C532B">
        <w:rPr>
          <w:rFonts w:ascii="Times New Roman" w:hAnsi="Times New Roman"/>
          <w:color w:val="auto"/>
          <w:lang w:val="lv-LV"/>
        </w:rPr>
        <w:tab/>
      </w:r>
      <w:r w:rsidRPr="007C532B">
        <w:rPr>
          <w:rFonts w:ascii="Times New Roman" w:hAnsi="Times New Roman"/>
          <w:color w:val="auto"/>
          <w:shd w:val="clear" w:color="auto" w:fill="FFFFFF"/>
          <w:lang w:val="lv-LV"/>
        </w:rPr>
        <w:t>Ugunsdzēsības automātikas sistēmas</w:t>
      </w:r>
    </w:p>
    <w:p w14:paraId="33444E78" w14:textId="77777777" w:rsidR="00D470C2" w:rsidRPr="007C532B" w:rsidRDefault="00D470C2" w:rsidP="00D470C2">
      <w:pPr>
        <w:ind w:firstLine="720"/>
        <w:jc w:val="both"/>
        <w:rPr>
          <w:rFonts w:ascii="Times New Roman" w:hAnsi="Times New Roman"/>
          <w:color w:val="auto"/>
          <w:lang w:val="lv-LV"/>
        </w:rPr>
      </w:pPr>
      <w:r w:rsidRPr="007C532B">
        <w:rPr>
          <w:rFonts w:ascii="Times New Roman" w:hAnsi="Times New Roman"/>
          <w:color w:val="auto"/>
          <w:shd w:val="clear" w:color="auto" w:fill="FFFFFF"/>
          <w:lang w:val="lv-LV"/>
        </w:rPr>
        <w:t xml:space="preserve">UATS </w:t>
      </w:r>
      <w:r w:rsidRPr="007C532B">
        <w:rPr>
          <w:rFonts w:ascii="Times New Roman" w:hAnsi="Times New Roman"/>
          <w:color w:val="auto"/>
          <w:shd w:val="clear" w:color="auto" w:fill="FFFFFF"/>
          <w:lang w:val="lv-LV"/>
        </w:rPr>
        <w:tab/>
      </w:r>
      <w:r w:rsidRPr="007C532B">
        <w:rPr>
          <w:rFonts w:ascii="Times New Roman" w:hAnsi="Times New Roman"/>
          <w:color w:val="auto"/>
          <w:shd w:val="clear" w:color="auto" w:fill="FFFFFF"/>
          <w:lang w:val="lv-LV"/>
        </w:rPr>
        <w:tab/>
        <w:t>Ugunsgrēka atklāšanas un trauksmes signalizācijas sistēmas</w:t>
      </w:r>
    </w:p>
    <w:p w14:paraId="5E832344" w14:textId="77777777" w:rsidR="00D470C2" w:rsidRPr="007C532B" w:rsidRDefault="00D470C2" w:rsidP="00D470C2">
      <w:pPr>
        <w:ind w:firstLine="720"/>
        <w:jc w:val="both"/>
        <w:rPr>
          <w:rFonts w:ascii="Times New Roman" w:hAnsi="Times New Roman"/>
          <w:color w:val="auto"/>
          <w:lang w:val="lv-LV"/>
        </w:rPr>
      </w:pPr>
      <w:r w:rsidRPr="007C532B">
        <w:rPr>
          <w:rFonts w:ascii="Times New Roman" w:hAnsi="Times New Roman"/>
          <w:color w:val="auto"/>
          <w:lang w:val="lv-LV"/>
        </w:rPr>
        <w:t xml:space="preserve">VAP </w:t>
      </w:r>
      <w:r w:rsidRPr="007C532B">
        <w:rPr>
          <w:rFonts w:ascii="Times New Roman" w:hAnsi="Times New Roman"/>
          <w:color w:val="auto"/>
          <w:lang w:val="lv-LV"/>
        </w:rPr>
        <w:tab/>
      </w:r>
      <w:r w:rsidRPr="007C532B">
        <w:rPr>
          <w:rFonts w:ascii="Times New Roman" w:hAnsi="Times New Roman"/>
          <w:color w:val="auto"/>
          <w:lang w:val="lv-LV"/>
        </w:rPr>
        <w:tab/>
        <w:t>Vides aizsardzības pasākumi</w:t>
      </w:r>
    </w:p>
    <w:p w14:paraId="67ECC117" w14:textId="77777777" w:rsidR="00D470C2" w:rsidRPr="007C532B" w:rsidRDefault="00D470C2" w:rsidP="00D470C2">
      <w:pPr>
        <w:ind w:firstLine="720"/>
        <w:jc w:val="both"/>
        <w:rPr>
          <w:rFonts w:ascii="Times New Roman" w:hAnsi="Times New Roman"/>
          <w:color w:val="auto"/>
          <w:lang w:val="lv-LV"/>
        </w:rPr>
      </w:pPr>
      <w:r w:rsidRPr="007C532B">
        <w:rPr>
          <w:rFonts w:ascii="Times New Roman" w:hAnsi="Times New Roman"/>
          <w:color w:val="auto"/>
          <w:lang w:val="lv-LV"/>
        </w:rPr>
        <w:t>UPP</w:t>
      </w:r>
      <w:r w:rsidRPr="007C532B">
        <w:rPr>
          <w:rFonts w:ascii="Times New Roman" w:hAnsi="Times New Roman"/>
          <w:color w:val="auto"/>
          <w:lang w:val="lv-LV"/>
        </w:rPr>
        <w:tab/>
      </w:r>
      <w:r w:rsidRPr="007C532B">
        <w:rPr>
          <w:rFonts w:ascii="Times New Roman" w:hAnsi="Times New Roman"/>
          <w:color w:val="auto"/>
          <w:lang w:val="lv-LV"/>
        </w:rPr>
        <w:tab/>
      </w:r>
      <w:r w:rsidRPr="007C532B">
        <w:rPr>
          <w:rFonts w:ascii="Times New Roman" w:hAnsi="Times New Roman"/>
          <w:color w:val="auto"/>
          <w:shd w:val="clear" w:color="auto" w:fill="FFFFFF"/>
          <w:lang w:val="lv-LV"/>
        </w:rPr>
        <w:t>Ugunsdrošības pasākumu pārskats</w:t>
      </w:r>
    </w:p>
    <w:p w14:paraId="00B883F3" w14:textId="77777777" w:rsidR="00D470C2" w:rsidRPr="007C532B" w:rsidRDefault="00D470C2" w:rsidP="00D470C2">
      <w:pPr>
        <w:jc w:val="both"/>
        <w:rPr>
          <w:rFonts w:ascii="Times New Roman" w:hAnsi="Times New Roman"/>
          <w:color w:val="auto"/>
          <w:lang w:val="lv-LV"/>
        </w:rPr>
      </w:pPr>
      <w:r w:rsidRPr="007C532B">
        <w:rPr>
          <w:rFonts w:ascii="Times New Roman" w:hAnsi="Times New Roman"/>
          <w:color w:val="auto"/>
          <w:lang w:val="lv-LV"/>
        </w:rPr>
        <w:t>4. Tehnoloģiskā daļa:</w:t>
      </w:r>
    </w:p>
    <w:p w14:paraId="41AAA6AB" w14:textId="77777777" w:rsidR="00D470C2" w:rsidRPr="007C532B" w:rsidRDefault="00D470C2" w:rsidP="00D470C2">
      <w:pPr>
        <w:ind w:firstLine="720"/>
        <w:jc w:val="both"/>
        <w:rPr>
          <w:rFonts w:ascii="Times New Roman" w:hAnsi="Times New Roman"/>
          <w:color w:val="auto"/>
          <w:lang w:val="lv-LV"/>
        </w:rPr>
      </w:pPr>
      <w:r w:rsidRPr="007C532B">
        <w:rPr>
          <w:rFonts w:ascii="Times New Roman" w:hAnsi="Times New Roman"/>
          <w:color w:val="auto"/>
          <w:lang w:val="lv-LV"/>
        </w:rPr>
        <w:t xml:space="preserve">TN </w:t>
      </w:r>
      <w:r w:rsidRPr="007C532B">
        <w:rPr>
          <w:rFonts w:ascii="Times New Roman" w:hAnsi="Times New Roman"/>
          <w:color w:val="auto"/>
          <w:lang w:val="lv-LV"/>
        </w:rPr>
        <w:tab/>
      </w:r>
      <w:r w:rsidRPr="007C532B">
        <w:rPr>
          <w:rFonts w:ascii="Times New Roman" w:hAnsi="Times New Roman"/>
          <w:color w:val="auto"/>
          <w:lang w:val="lv-LV"/>
        </w:rPr>
        <w:tab/>
        <w:t>Tehnoloģiskā daļa</w:t>
      </w:r>
    </w:p>
    <w:p w14:paraId="4AC8BA19" w14:textId="77777777" w:rsidR="00D470C2" w:rsidRPr="007C532B" w:rsidRDefault="00D470C2" w:rsidP="00D470C2">
      <w:pPr>
        <w:jc w:val="both"/>
        <w:rPr>
          <w:rFonts w:ascii="Times New Roman" w:hAnsi="Times New Roman"/>
          <w:color w:val="auto"/>
          <w:lang w:val="lv-LV"/>
        </w:rPr>
      </w:pPr>
      <w:r w:rsidRPr="007C532B">
        <w:rPr>
          <w:rFonts w:ascii="Times New Roman" w:hAnsi="Times New Roman"/>
          <w:color w:val="auto"/>
          <w:lang w:val="lv-LV"/>
        </w:rPr>
        <w:t>5. Ekonomikas daļa:</w:t>
      </w:r>
    </w:p>
    <w:p w14:paraId="11983D6E" w14:textId="77777777" w:rsidR="00D470C2" w:rsidRPr="007C532B" w:rsidRDefault="00D470C2" w:rsidP="00D470C2">
      <w:pPr>
        <w:ind w:firstLine="720"/>
        <w:jc w:val="both"/>
        <w:rPr>
          <w:rFonts w:ascii="Times New Roman" w:hAnsi="Times New Roman"/>
          <w:color w:val="auto"/>
          <w:lang w:val="lv-LV"/>
        </w:rPr>
      </w:pPr>
      <w:r w:rsidRPr="007C532B">
        <w:rPr>
          <w:rFonts w:ascii="Times New Roman" w:hAnsi="Times New Roman"/>
          <w:color w:val="auto"/>
          <w:lang w:val="lv-LV"/>
        </w:rPr>
        <w:t xml:space="preserve">IS </w:t>
      </w:r>
      <w:r w:rsidRPr="007C532B">
        <w:rPr>
          <w:rFonts w:ascii="Times New Roman" w:hAnsi="Times New Roman"/>
          <w:color w:val="auto"/>
          <w:lang w:val="lv-LV"/>
        </w:rPr>
        <w:tab/>
      </w:r>
      <w:r w:rsidRPr="007C532B">
        <w:rPr>
          <w:rFonts w:ascii="Times New Roman" w:hAnsi="Times New Roman"/>
          <w:color w:val="auto"/>
          <w:lang w:val="lv-LV"/>
        </w:rPr>
        <w:tab/>
        <w:t>Iekārtu, konstrukciju un materiālu kopsavilkums</w:t>
      </w:r>
    </w:p>
    <w:p w14:paraId="18797177" w14:textId="77777777" w:rsidR="00D470C2" w:rsidRPr="007C532B" w:rsidRDefault="00D470C2" w:rsidP="00D470C2">
      <w:pPr>
        <w:ind w:firstLine="720"/>
        <w:jc w:val="both"/>
        <w:rPr>
          <w:rFonts w:ascii="Times New Roman" w:hAnsi="Times New Roman"/>
          <w:color w:val="auto"/>
          <w:lang w:val="lv-LV"/>
        </w:rPr>
      </w:pPr>
      <w:r w:rsidRPr="007C532B">
        <w:rPr>
          <w:rFonts w:ascii="Times New Roman" w:hAnsi="Times New Roman"/>
          <w:color w:val="auto"/>
          <w:lang w:val="lv-LV"/>
        </w:rPr>
        <w:t>BA</w:t>
      </w:r>
      <w:r w:rsidRPr="007C532B">
        <w:rPr>
          <w:rFonts w:ascii="Times New Roman" w:hAnsi="Times New Roman"/>
          <w:color w:val="auto"/>
          <w:lang w:val="lv-LV"/>
        </w:rPr>
        <w:tab/>
      </w:r>
      <w:r w:rsidRPr="007C532B">
        <w:rPr>
          <w:rFonts w:ascii="Times New Roman" w:hAnsi="Times New Roman"/>
          <w:color w:val="auto"/>
          <w:lang w:val="lv-LV"/>
        </w:rPr>
        <w:tab/>
        <w:t>Būvdarbu apjomu saraksts</w:t>
      </w:r>
    </w:p>
    <w:p w14:paraId="0602A72B" w14:textId="77777777" w:rsidR="00D470C2" w:rsidRPr="007C532B" w:rsidRDefault="00D470C2" w:rsidP="00D470C2">
      <w:pPr>
        <w:ind w:firstLine="720"/>
        <w:jc w:val="both"/>
        <w:rPr>
          <w:rFonts w:ascii="Times New Roman" w:hAnsi="Times New Roman"/>
          <w:color w:val="auto"/>
          <w:lang w:val="lv-LV"/>
        </w:rPr>
      </w:pPr>
      <w:r w:rsidRPr="007C532B">
        <w:rPr>
          <w:rFonts w:ascii="Times New Roman" w:hAnsi="Times New Roman"/>
          <w:color w:val="auto"/>
          <w:lang w:val="lv-LV"/>
        </w:rPr>
        <w:t xml:space="preserve">DOP </w:t>
      </w:r>
      <w:r w:rsidRPr="007C532B">
        <w:rPr>
          <w:rFonts w:ascii="Times New Roman" w:hAnsi="Times New Roman"/>
          <w:color w:val="auto"/>
          <w:lang w:val="lv-LV"/>
        </w:rPr>
        <w:tab/>
      </w:r>
      <w:r w:rsidRPr="007C532B">
        <w:rPr>
          <w:rFonts w:ascii="Times New Roman" w:hAnsi="Times New Roman"/>
          <w:color w:val="auto"/>
          <w:lang w:val="lv-LV"/>
        </w:rPr>
        <w:tab/>
        <w:t>Darbu organizēšanas projekts</w:t>
      </w:r>
    </w:p>
    <w:p w14:paraId="2ED3D44B" w14:textId="77777777" w:rsidR="00D470C2" w:rsidRPr="007C532B" w:rsidRDefault="00D470C2" w:rsidP="00D470C2">
      <w:pPr>
        <w:ind w:firstLine="720"/>
        <w:jc w:val="both"/>
        <w:rPr>
          <w:rFonts w:ascii="Times New Roman" w:hAnsi="Times New Roman"/>
          <w:color w:val="auto"/>
          <w:lang w:val="lv-LV"/>
        </w:rPr>
      </w:pPr>
      <w:r w:rsidRPr="007C532B">
        <w:rPr>
          <w:rFonts w:ascii="Times New Roman" w:hAnsi="Times New Roman"/>
          <w:color w:val="auto"/>
          <w:lang w:val="lv-LV"/>
        </w:rPr>
        <w:t xml:space="preserve">T </w:t>
      </w:r>
      <w:r w:rsidRPr="007C532B">
        <w:rPr>
          <w:rFonts w:ascii="Times New Roman" w:hAnsi="Times New Roman"/>
          <w:color w:val="auto"/>
          <w:lang w:val="lv-LV"/>
        </w:rPr>
        <w:tab/>
      </w:r>
      <w:r w:rsidRPr="007C532B">
        <w:rPr>
          <w:rFonts w:ascii="Times New Roman" w:hAnsi="Times New Roman"/>
          <w:color w:val="auto"/>
          <w:lang w:val="lv-LV"/>
        </w:rPr>
        <w:tab/>
        <w:t>Izmaksu aprēķins (tāmes)</w:t>
      </w:r>
    </w:p>
    <w:p w14:paraId="0F841984" w14:textId="77777777" w:rsidR="00D470C2" w:rsidRPr="007C532B" w:rsidRDefault="00D470C2" w:rsidP="00D470C2">
      <w:pPr>
        <w:ind w:firstLine="720"/>
        <w:jc w:val="both"/>
        <w:rPr>
          <w:rFonts w:ascii="Times New Roman" w:hAnsi="Times New Roman"/>
          <w:lang w:val="lv-LV"/>
        </w:rPr>
      </w:pPr>
    </w:p>
    <w:p w14:paraId="59D38F61" w14:textId="77777777" w:rsidR="00D470C2" w:rsidRPr="007C532B" w:rsidRDefault="00D470C2" w:rsidP="00D470C2">
      <w:pPr>
        <w:ind w:firstLine="720"/>
        <w:jc w:val="both"/>
        <w:rPr>
          <w:rFonts w:ascii="Times New Roman" w:hAnsi="Times New Roman"/>
          <w:color w:val="auto"/>
          <w:lang w:val="lv-LV"/>
        </w:rPr>
      </w:pPr>
    </w:p>
    <w:p w14:paraId="24305F72" w14:textId="77777777" w:rsidR="00D470C2" w:rsidRPr="007C532B" w:rsidRDefault="00D470C2" w:rsidP="00D470C2">
      <w:pPr>
        <w:pStyle w:val="Heading1A"/>
        <w:jc w:val="both"/>
        <w:rPr>
          <w:color w:val="auto"/>
        </w:rPr>
      </w:pPr>
      <w:r w:rsidRPr="007C532B">
        <w:rPr>
          <w:color w:val="auto"/>
        </w:rPr>
        <w:t>Paskaidrojuma raksta komplektācija:</w:t>
      </w:r>
    </w:p>
    <w:p w14:paraId="6ECA5EC5" w14:textId="77777777" w:rsidR="00D470C2" w:rsidRPr="007C532B" w:rsidRDefault="00D470C2" w:rsidP="00D470C2">
      <w:pPr>
        <w:jc w:val="both"/>
        <w:rPr>
          <w:rFonts w:ascii="Times New Roman" w:hAnsi="Times New Roman"/>
          <w:color w:val="auto"/>
          <w:shd w:val="clear" w:color="auto" w:fill="FFFFFF"/>
          <w:lang w:val="lv-LV"/>
        </w:rPr>
      </w:pPr>
      <w:r w:rsidRPr="007C532B">
        <w:rPr>
          <w:rFonts w:ascii="Times New Roman" w:hAnsi="Times New Roman"/>
          <w:color w:val="auto"/>
          <w:lang w:val="lv-LV"/>
        </w:rPr>
        <w:t>Atbilstoši Ministru kabineta 28.08.2018. noteikumiem Nr. 545 “Noteikumi par Latvijas būvnormatīvu LBN 202-18 “</w:t>
      </w:r>
      <w:r w:rsidRPr="007C532B">
        <w:rPr>
          <w:rFonts w:ascii="Times New Roman" w:hAnsi="Times New Roman"/>
          <w:color w:val="auto"/>
          <w:shd w:val="clear" w:color="auto" w:fill="FFFFFF"/>
          <w:lang w:val="lv-LV"/>
        </w:rPr>
        <w:t>Būvniecības ieceres dokumentācijas noformēšana””.</w:t>
      </w:r>
    </w:p>
    <w:p w14:paraId="64A29AE8" w14:textId="77777777" w:rsidR="00D470C2" w:rsidRPr="007C532B" w:rsidRDefault="00D470C2" w:rsidP="00D470C2">
      <w:pPr>
        <w:jc w:val="both"/>
        <w:rPr>
          <w:rFonts w:ascii="Times New Roman" w:hAnsi="Times New Roman"/>
          <w:color w:val="auto"/>
          <w:shd w:val="clear" w:color="auto" w:fill="FFFFFF"/>
          <w:lang w:val="lv-LV"/>
        </w:rPr>
      </w:pPr>
    </w:p>
    <w:p w14:paraId="4D1DB37C" w14:textId="77777777" w:rsidR="00D470C2" w:rsidRPr="007C532B" w:rsidRDefault="00D470C2" w:rsidP="00D470C2">
      <w:pPr>
        <w:jc w:val="both"/>
        <w:rPr>
          <w:rFonts w:ascii="Times New Roman" w:hAnsi="Times New Roman"/>
          <w:color w:val="auto"/>
          <w:shd w:val="clear" w:color="auto" w:fill="FFFFFF"/>
          <w:lang w:val="lv-LV"/>
        </w:rPr>
      </w:pPr>
      <w:r w:rsidRPr="007C532B">
        <w:rPr>
          <w:rFonts w:ascii="Times New Roman" w:hAnsi="Times New Roman"/>
          <w:color w:val="auto"/>
          <w:shd w:val="clear" w:color="auto" w:fill="FFFFFF"/>
          <w:lang w:val="lv-LV"/>
        </w:rPr>
        <w:t xml:space="preserve">Izstrādāta un pilnībā saskaņota projekta dokumentācija, jāiesniedz pasūtītājam 1 oriģināls krāsainas kopijas, un elektroniski </w:t>
      </w:r>
      <w:r w:rsidR="00E32ECD">
        <w:rPr>
          <w:rFonts w:ascii="Times New Roman" w:hAnsi="Times New Roman"/>
          <w:color w:val="auto"/>
          <w:shd w:val="clear" w:color="auto" w:fill="FFFFFF"/>
          <w:lang w:val="lv-LV"/>
        </w:rPr>
        <w:t>1</w:t>
      </w:r>
      <w:r w:rsidRPr="007C532B">
        <w:rPr>
          <w:rFonts w:ascii="Times New Roman" w:hAnsi="Times New Roman"/>
          <w:color w:val="auto"/>
          <w:shd w:val="clear" w:color="auto" w:fill="FFFFFF"/>
          <w:lang w:val="lv-LV"/>
        </w:rPr>
        <w:t xml:space="preserve"> (</w:t>
      </w:r>
      <w:r w:rsidR="00E32ECD">
        <w:rPr>
          <w:rFonts w:ascii="Times New Roman" w:hAnsi="Times New Roman"/>
          <w:color w:val="auto"/>
          <w:shd w:val="clear" w:color="auto" w:fill="FFFFFF"/>
          <w:lang w:val="lv-LV"/>
        </w:rPr>
        <w:t xml:space="preserve">vienā) eksemplārā </w:t>
      </w:r>
      <w:r w:rsidRPr="007C532B">
        <w:rPr>
          <w:rFonts w:ascii="Times New Roman" w:hAnsi="Times New Roman"/>
          <w:color w:val="auto"/>
          <w:shd w:val="clear" w:color="auto" w:fill="FFFFFF"/>
          <w:lang w:val="lv-LV"/>
        </w:rPr>
        <w:t xml:space="preserve"> datu nesējā (pdf un dwg).</w:t>
      </w:r>
    </w:p>
    <w:p w14:paraId="077B89E5" w14:textId="77777777" w:rsidR="00D470C2" w:rsidRPr="007C532B" w:rsidRDefault="00D470C2" w:rsidP="00D470C2">
      <w:pPr>
        <w:jc w:val="both"/>
        <w:rPr>
          <w:rFonts w:ascii="Times New Roman" w:hAnsi="Times New Roman"/>
          <w:color w:val="auto"/>
          <w:shd w:val="clear" w:color="auto" w:fill="FFFFFF"/>
          <w:lang w:val="lv-LV"/>
        </w:rPr>
      </w:pPr>
    </w:p>
    <w:p w14:paraId="2965D49C" w14:textId="77777777" w:rsidR="00D470C2" w:rsidRPr="007C532B" w:rsidRDefault="00D470C2" w:rsidP="00D470C2">
      <w:pPr>
        <w:jc w:val="both"/>
        <w:rPr>
          <w:rFonts w:ascii="Times New Roman" w:hAnsi="Times New Roman"/>
          <w:color w:val="auto"/>
          <w:shd w:val="clear" w:color="auto" w:fill="FFFFFF"/>
          <w:lang w:val="lv-LV"/>
        </w:rPr>
      </w:pPr>
      <w:r w:rsidRPr="007C532B">
        <w:rPr>
          <w:rFonts w:ascii="Times New Roman" w:hAnsi="Times New Roman"/>
          <w:color w:val="auto"/>
          <w:shd w:val="clear" w:color="auto" w:fill="FFFFFF"/>
          <w:lang w:val="lv-LV"/>
        </w:rPr>
        <w:t>Visa dokumentācija ievietojama un saskaņojama izmantojot Būvniecības Informācijas Sistēmu.</w:t>
      </w:r>
    </w:p>
    <w:p w14:paraId="429A23E9" w14:textId="77777777" w:rsidR="00D470C2" w:rsidRPr="007C532B" w:rsidRDefault="00D470C2" w:rsidP="00D470C2">
      <w:pPr>
        <w:jc w:val="both"/>
        <w:rPr>
          <w:rFonts w:ascii="Times New Roman" w:hAnsi="Times New Roman"/>
          <w:b/>
          <w:bCs/>
          <w:color w:val="FF0000"/>
          <w:lang w:val="lv-LV"/>
        </w:rPr>
      </w:pPr>
    </w:p>
    <w:p w14:paraId="2E60872C" w14:textId="77777777" w:rsidR="00D470C2" w:rsidRPr="007C532B" w:rsidRDefault="00D470C2" w:rsidP="00D470C2">
      <w:pPr>
        <w:pStyle w:val="Heading1A"/>
        <w:jc w:val="both"/>
      </w:pPr>
      <w:r w:rsidRPr="007C532B">
        <w:t>Izmantojamie materiāli:</w:t>
      </w:r>
    </w:p>
    <w:p w14:paraId="482E818B" w14:textId="77777777" w:rsidR="00D470C2" w:rsidRPr="008E0D01" w:rsidRDefault="00D470C2" w:rsidP="009964FA">
      <w:pPr>
        <w:pStyle w:val="ListParagraph"/>
        <w:numPr>
          <w:ilvl w:val="0"/>
          <w:numId w:val="10"/>
        </w:numPr>
      </w:pPr>
      <w:r w:rsidRPr="008E0D01">
        <w:t>Pasūtītājs projektētāju nodrošina ar:</w:t>
      </w:r>
      <w:r w:rsidR="005D5463" w:rsidRPr="008E0D01">
        <w:t xml:space="preserve"> </w:t>
      </w:r>
      <w:r w:rsidRPr="008E0D01">
        <w:t>Ēkas  inventarizācijas lietu.</w:t>
      </w:r>
    </w:p>
    <w:p w14:paraId="3B2C942D" w14:textId="77777777" w:rsidR="00D470C2" w:rsidRPr="008E0D01" w:rsidRDefault="00D470C2" w:rsidP="009964FA">
      <w:pPr>
        <w:pStyle w:val="ListParagraph"/>
        <w:numPr>
          <w:ilvl w:val="0"/>
          <w:numId w:val="10"/>
        </w:numPr>
      </w:pPr>
      <w:r w:rsidRPr="008E0D01">
        <w:t xml:space="preserve">Izpildītājam jāiesniedz pasūtītājam progresa </w:t>
      </w:r>
      <w:r w:rsidR="00E32ECD" w:rsidRPr="008E0D01">
        <w:t xml:space="preserve">atskaiti reizi </w:t>
      </w:r>
      <w:r w:rsidRPr="008E0D01">
        <w:t>2 nedēļās.</w:t>
      </w:r>
    </w:p>
    <w:p w14:paraId="383D64A8" w14:textId="77777777" w:rsidR="00D470C2" w:rsidRPr="007C532B" w:rsidRDefault="00D470C2" w:rsidP="009964FA">
      <w:pPr>
        <w:tabs>
          <w:tab w:val="num" w:pos="720"/>
        </w:tabs>
        <w:jc w:val="both"/>
        <w:rPr>
          <w:rFonts w:ascii="Times New Roman" w:hAnsi="Times New Roman"/>
          <w:color w:val="auto"/>
          <w:lang w:val="lv-LV"/>
        </w:rPr>
      </w:pPr>
    </w:p>
    <w:p w14:paraId="264B407F" w14:textId="77777777" w:rsidR="00D470C2" w:rsidRPr="007C532B" w:rsidRDefault="00D470C2" w:rsidP="00D470C2">
      <w:pPr>
        <w:pStyle w:val="Heading1A"/>
        <w:jc w:val="both"/>
      </w:pPr>
    </w:p>
    <w:p w14:paraId="2FF61C35" w14:textId="77777777" w:rsidR="00D470C2" w:rsidRPr="007C532B" w:rsidRDefault="00D470C2" w:rsidP="00D470C2">
      <w:pPr>
        <w:pStyle w:val="Heading1A"/>
        <w:jc w:val="both"/>
      </w:pPr>
      <w:r w:rsidRPr="007C532B">
        <w:t xml:space="preserve">Paskaidrojuma raksta izstrāde  ar autoruzraudzību un būvniecību nodošana ekspluatācijā: </w:t>
      </w:r>
    </w:p>
    <w:p w14:paraId="0FA4EF74" w14:textId="77777777" w:rsidR="008E0D01" w:rsidRDefault="008E0D01" w:rsidP="005C43D6">
      <w:pPr>
        <w:ind w:right="60"/>
        <w:jc w:val="both"/>
        <w:rPr>
          <w:rFonts w:ascii="Times New Roman" w:hAnsi="Times New Roman"/>
          <w:bCs/>
          <w:lang w:val="lv-LV"/>
        </w:rPr>
      </w:pPr>
    </w:p>
    <w:p w14:paraId="4582F295" w14:textId="77777777" w:rsidR="006D1C79" w:rsidRPr="008E0D01" w:rsidRDefault="006D1C79" w:rsidP="005C43D6">
      <w:pPr>
        <w:ind w:right="60"/>
        <w:jc w:val="both"/>
        <w:rPr>
          <w:rFonts w:ascii="Times New Roman" w:hAnsi="Times New Roman"/>
          <w:bCs/>
          <w:color w:val="auto"/>
          <w:lang w:val="lv-LV"/>
        </w:rPr>
      </w:pPr>
      <w:r w:rsidRPr="007C532B">
        <w:rPr>
          <w:rFonts w:ascii="Times New Roman" w:hAnsi="Times New Roman"/>
          <w:bCs/>
          <w:lang w:val="lv-LV"/>
        </w:rPr>
        <w:t xml:space="preserve">Visi darbi, kas saistīti ar </w:t>
      </w:r>
      <w:r w:rsidRPr="008E0D01">
        <w:rPr>
          <w:rFonts w:ascii="Times New Roman" w:hAnsi="Times New Roman"/>
          <w:bCs/>
          <w:color w:val="auto"/>
          <w:lang w:val="lv-LV"/>
        </w:rPr>
        <w:t xml:space="preserve">būvprojekta izstrādi, saskaņošanu, autoruzraudzību un būvdarbiem veicamai atbilstoši Izpildītāja sagatavotajam darbu izpildes grafikam, vienlaikus ņemot vērā, ka projektēšanas darbu izpildes, būvprojekta autoruzraudzības un būvdarbu izpildes un objekta ekspluatācijā nodošanas termiņš - </w:t>
      </w:r>
      <w:r w:rsidRPr="008E0D01">
        <w:rPr>
          <w:rFonts w:ascii="Times New Roman" w:hAnsi="Times New Roman"/>
          <w:b/>
          <w:color w:val="auto"/>
          <w:lang w:val="lv-LV"/>
        </w:rPr>
        <w:t xml:space="preserve">ne vēlāk kā  2025.gada </w:t>
      </w:r>
      <w:r w:rsidR="00181D15" w:rsidRPr="008E0D01">
        <w:rPr>
          <w:rFonts w:ascii="Times New Roman" w:hAnsi="Times New Roman"/>
          <w:b/>
          <w:color w:val="auto"/>
          <w:lang w:val="lv-LV"/>
        </w:rPr>
        <w:t>30.aprīlis</w:t>
      </w:r>
      <w:r w:rsidRPr="008E0D01">
        <w:rPr>
          <w:rFonts w:ascii="Times New Roman" w:hAnsi="Times New Roman"/>
          <w:b/>
          <w:color w:val="auto"/>
          <w:lang w:val="lv-LV"/>
        </w:rPr>
        <w:t>.</w:t>
      </w:r>
    </w:p>
    <w:p w14:paraId="4BA115DF" w14:textId="77777777" w:rsidR="00D470C2" w:rsidRPr="008E0D01" w:rsidRDefault="00D470C2" w:rsidP="00D470C2">
      <w:pPr>
        <w:jc w:val="both"/>
        <w:rPr>
          <w:rFonts w:ascii="Times New Roman" w:hAnsi="Times New Roman"/>
          <w:b/>
          <w:bCs/>
          <w:color w:val="auto"/>
          <w:u w:val="single"/>
          <w:lang w:val="lv-LV" w:eastAsia="lv-LV"/>
        </w:rPr>
      </w:pPr>
    </w:p>
    <w:p w14:paraId="7DD0DA62" w14:textId="77777777" w:rsidR="00D470C2" w:rsidRPr="008E0D01" w:rsidRDefault="00D470C2" w:rsidP="00D470C2">
      <w:pPr>
        <w:jc w:val="both"/>
        <w:rPr>
          <w:rFonts w:ascii="Times New Roman" w:hAnsi="Times New Roman"/>
          <w:b/>
          <w:bCs/>
          <w:color w:val="auto"/>
          <w:u w:val="single"/>
          <w:lang w:val="lv-LV" w:eastAsia="lv-LV"/>
        </w:rPr>
      </w:pPr>
    </w:p>
    <w:p w14:paraId="5056E1A7" w14:textId="77777777" w:rsidR="00D470C2" w:rsidRPr="007C532B" w:rsidRDefault="00D470C2" w:rsidP="00D470C2">
      <w:pPr>
        <w:jc w:val="both"/>
        <w:rPr>
          <w:rFonts w:ascii="Times New Roman" w:hAnsi="Times New Roman"/>
          <w:b/>
          <w:bCs/>
          <w:u w:val="single"/>
          <w:lang w:val="lv-LV" w:eastAsia="lv-LV"/>
        </w:rPr>
      </w:pPr>
      <w:r w:rsidRPr="007C532B">
        <w:rPr>
          <w:rFonts w:ascii="Times New Roman" w:hAnsi="Times New Roman"/>
          <w:b/>
          <w:bCs/>
          <w:u w:val="single"/>
          <w:lang w:val="lv-LV" w:eastAsia="lv-LV"/>
        </w:rPr>
        <w:t>Autoruzraudzība:</w:t>
      </w:r>
    </w:p>
    <w:p w14:paraId="301BADD8" w14:textId="77777777" w:rsidR="00D470C2" w:rsidRPr="007C532B" w:rsidRDefault="00D470C2" w:rsidP="00D470C2">
      <w:pPr>
        <w:numPr>
          <w:ilvl w:val="0"/>
          <w:numId w:val="8"/>
        </w:numPr>
        <w:jc w:val="both"/>
        <w:rPr>
          <w:rFonts w:ascii="Times New Roman" w:hAnsi="Times New Roman"/>
          <w:b/>
          <w:bCs/>
          <w:u w:val="single"/>
          <w:lang w:val="lv-LV" w:eastAsia="lv-LV"/>
        </w:rPr>
      </w:pPr>
      <w:r w:rsidRPr="007C532B">
        <w:rPr>
          <w:rFonts w:ascii="Times New Roman" w:hAnsi="Times New Roman"/>
          <w:lang w:val="lv-LV" w:eastAsia="lv-LV"/>
        </w:rPr>
        <w:t>Projekta izstrādātājs veic autoruzraudzību.</w:t>
      </w:r>
    </w:p>
    <w:p w14:paraId="30E8F9B5" w14:textId="77777777" w:rsidR="00D470C2" w:rsidRPr="007C532B" w:rsidRDefault="00D470C2" w:rsidP="00D470C2">
      <w:pPr>
        <w:numPr>
          <w:ilvl w:val="0"/>
          <w:numId w:val="8"/>
        </w:numPr>
        <w:jc w:val="both"/>
        <w:rPr>
          <w:rFonts w:ascii="Times New Roman" w:hAnsi="Times New Roman"/>
          <w:b/>
          <w:bCs/>
          <w:u w:val="single"/>
          <w:lang w:val="lv-LV" w:eastAsia="lv-LV"/>
        </w:rPr>
      </w:pPr>
      <w:r w:rsidRPr="007C532B">
        <w:rPr>
          <w:rFonts w:ascii="Times New Roman" w:hAnsi="Times New Roman"/>
          <w:lang w:val="lv-LV"/>
        </w:rPr>
        <w:t>Autoruzraudzību veikt atbilstoši Ministru kabineta 19.08.2014.noteikumiem Nr. 500 “Vispārīgie būvnoteikumi”.</w:t>
      </w:r>
    </w:p>
    <w:p w14:paraId="74C05E1B" w14:textId="77777777" w:rsidR="00D470C2" w:rsidRPr="007C532B" w:rsidRDefault="00D470C2" w:rsidP="00D470C2">
      <w:pPr>
        <w:numPr>
          <w:ilvl w:val="0"/>
          <w:numId w:val="8"/>
        </w:numPr>
        <w:jc w:val="both"/>
        <w:rPr>
          <w:rFonts w:ascii="Times New Roman" w:hAnsi="Times New Roman"/>
          <w:b/>
          <w:bCs/>
          <w:u w:val="single"/>
          <w:lang w:val="lv-LV" w:eastAsia="lv-LV"/>
        </w:rPr>
      </w:pPr>
      <w:r w:rsidRPr="007C532B">
        <w:rPr>
          <w:rFonts w:ascii="Times New Roman" w:hAnsi="Times New Roman"/>
          <w:lang w:val="lv-LV" w:eastAsia="lv-LV"/>
        </w:rPr>
        <w:t xml:space="preserve">Autoruzraugs ir atbildīgs par to, lai visā līguma izpildes laikā tam būtu spēkā esošs sertifikāts. </w:t>
      </w:r>
    </w:p>
    <w:p w14:paraId="12E72B58" w14:textId="77777777" w:rsidR="00D470C2" w:rsidRPr="007C532B" w:rsidRDefault="00D470C2" w:rsidP="00D470C2">
      <w:pPr>
        <w:numPr>
          <w:ilvl w:val="0"/>
          <w:numId w:val="8"/>
        </w:numPr>
        <w:jc w:val="both"/>
        <w:rPr>
          <w:rFonts w:ascii="Times New Roman" w:hAnsi="Times New Roman"/>
          <w:b/>
          <w:bCs/>
          <w:u w:val="single"/>
          <w:lang w:val="lv-LV" w:eastAsia="lv-LV"/>
        </w:rPr>
      </w:pPr>
      <w:r w:rsidRPr="007C532B">
        <w:rPr>
          <w:rFonts w:ascii="Times New Roman" w:eastAsia="Times New Roman" w:hAnsi="Times New Roman"/>
          <w:color w:val="auto"/>
          <w:lang w:val="lv-LV" w:eastAsia="lv-LV"/>
        </w:rPr>
        <w:t>Autoruzraugs būvobjektu apmeklē  vienu reizi nedēļā, neieskaitot būvsapulces un laiku pēc pasūtītāja pārstāvja uzaicinājuma. Apsekošanas rezultātus ieraksta Būvniecības   informācijas sistēmas (BIS) būvdarbu žurnālā.</w:t>
      </w:r>
    </w:p>
    <w:p w14:paraId="49769A6C" w14:textId="77777777" w:rsidR="00D470C2" w:rsidRPr="007C532B" w:rsidRDefault="00D470C2" w:rsidP="00D470C2">
      <w:pPr>
        <w:numPr>
          <w:ilvl w:val="0"/>
          <w:numId w:val="8"/>
        </w:numPr>
        <w:jc w:val="both"/>
        <w:rPr>
          <w:rFonts w:ascii="Times New Roman" w:hAnsi="Times New Roman"/>
          <w:b/>
          <w:bCs/>
          <w:u w:val="single"/>
          <w:lang w:val="lv-LV" w:eastAsia="lv-LV"/>
        </w:rPr>
      </w:pPr>
      <w:r w:rsidRPr="007C532B">
        <w:rPr>
          <w:rFonts w:ascii="Times New Roman" w:hAnsi="Times New Roman"/>
          <w:lang w:val="lv-LV" w:eastAsia="lv-LV"/>
        </w:rPr>
        <w:t>Autoruzraugam  jāpiedalās būvniecības darbu projekta vadības sanāksmēs.</w:t>
      </w:r>
    </w:p>
    <w:p w14:paraId="660EF7B3" w14:textId="77777777" w:rsidR="00D470C2" w:rsidRPr="007C532B" w:rsidRDefault="00D470C2" w:rsidP="00D470C2">
      <w:pPr>
        <w:numPr>
          <w:ilvl w:val="0"/>
          <w:numId w:val="8"/>
        </w:numPr>
        <w:jc w:val="both"/>
        <w:rPr>
          <w:rFonts w:ascii="Times New Roman" w:hAnsi="Times New Roman"/>
          <w:b/>
          <w:bCs/>
          <w:u w:val="single"/>
          <w:lang w:val="lv-LV" w:eastAsia="lv-LV"/>
        </w:rPr>
      </w:pPr>
      <w:r w:rsidRPr="007C532B">
        <w:rPr>
          <w:rFonts w:ascii="Times New Roman" w:hAnsi="Times New Roman"/>
          <w:lang w:val="lv-LV" w:eastAsia="lv-LV"/>
        </w:rPr>
        <w:t xml:space="preserve">Pēc pasūtītāja telefoniska vai rakstiska pieprasījuma autoruzraugam jāierodas apsekošanas vietā 24 stundu laikā no pieprasījuma saņemšanas vai savlaicīgi brīdinot </w:t>
      </w:r>
      <w:r w:rsidRPr="007C532B">
        <w:rPr>
          <w:rFonts w:ascii="Times New Roman" w:hAnsi="Times New Roman"/>
          <w:lang w:val="lv-LV" w:eastAsia="lv-LV"/>
        </w:rPr>
        <w:lastRenderedPageBreak/>
        <w:t>pasūtītāju par nepieciešamību pārlikt objekta apsekošanu uz vēlāku laiku un vienojoties ar pasūtītāju par citu apsekošanas laiku.</w:t>
      </w:r>
    </w:p>
    <w:p w14:paraId="67417F64" w14:textId="77777777" w:rsidR="00D470C2" w:rsidRPr="007C532B" w:rsidRDefault="00D470C2" w:rsidP="00D470C2">
      <w:pPr>
        <w:numPr>
          <w:ilvl w:val="0"/>
          <w:numId w:val="8"/>
        </w:numPr>
        <w:jc w:val="both"/>
        <w:rPr>
          <w:rFonts w:ascii="Times New Roman" w:hAnsi="Times New Roman"/>
          <w:b/>
          <w:bCs/>
          <w:u w:val="single"/>
          <w:lang w:val="lv-LV" w:eastAsia="lv-LV"/>
        </w:rPr>
      </w:pPr>
      <w:r w:rsidRPr="007C532B">
        <w:rPr>
          <w:rFonts w:ascii="Times New Roman" w:hAnsi="Times New Roman"/>
          <w:lang w:val="lv-LV" w:eastAsia="lv-LV"/>
        </w:rPr>
        <w:t>Autoruzraudzības laikā autoruzraudzības kārtībā projekta autors, ja tas nepieciešams, novērš konstatētās projekta dokumentācijas nepilnības un kļūdas un izstrādā nepieciešamos papildus rasējumus.</w:t>
      </w:r>
    </w:p>
    <w:p w14:paraId="56C118B6" w14:textId="77777777" w:rsidR="00D470C2" w:rsidRPr="007C532B" w:rsidRDefault="00D470C2" w:rsidP="00D470C2">
      <w:pPr>
        <w:numPr>
          <w:ilvl w:val="0"/>
          <w:numId w:val="8"/>
        </w:numPr>
        <w:jc w:val="both"/>
        <w:rPr>
          <w:rFonts w:ascii="Times New Roman" w:hAnsi="Times New Roman"/>
          <w:b/>
          <w:bCs/>
          <w:u w:val="single"/>
          <w:lang w:val="lv-LV" w:eastAsia="lv-LV"/>
        </w:rPr>
      </w:pPr>
      <w:r w:rsidRPr="007C532B">
        <w:rPr>
          <w:rFonts w:ascii="Times New Roman" w:hAnsi="Times New Roman"/>
          <w:lang w:val="lv-LV" w:eastAsia="lv-LV"/>
        </w:rPr>
        <w:t>Būvdarbu izmaksu sadārdzinājumus, ja tādi radušies projekta nepilnību vai kļūdu gadījumā, apmaksā projekta izstrādātājs.</w:t>
      </w:r>
    </w:p>
    <w:p w14:paraId="48DDE1D9" w14:textId="77777777" w:rsidR="00D470C2" w:rsidRPr="007C532B" w:rsidRDefault="00D470C2" w:rsidP="00D470C2">
      <w:pPr>
        <w:numPr>
          <w:ilvl w:val="0"/>
          <w:numId w:val="8"/>
        </w:numPr>
        <w:jc w:val="both"/>
        <w:rPr>
          <w:rFonts w:ascii="Times New Roman" w:hAnsi="Times New Roman"/>
          <w:b/>
          <w:bCs/>
          <w:u w:val="single"/>
          <w:lang w:val="lv-LV" w:eastAsia="lv-LV"/>
        </w:rPr>
      </w:pPr>
      <w:r w:rsidRPr="007C532B">
        <w:rPr>
          <w:rFonts w:ascii="Times New Roman" w:hAnsi="Times New Roman"/>
          <w:lang w:val="lv-LV" w:eastAsia="lv-LV"/>
        </w:rPr>
        <w:t>Ja autoruzraudzības laikā tiek veiktas izmaiņas akceptētajā projektā, projekta izstrādātāja pienākums ir nodrošināt, ka šīs izmaiņas ir saskaņotas ar pasūtītāju un būvvaldi u.c. institūcijām.</w:t>
      </w:r>
    </w:p>
    <w:p w14:paraId="032E129C" w14:textId="77777777" w:rsidR="00D470C2" w:rsidRPr="007C532B" w:rsidRDefault="00D470C2" w:rsidP="00D470C2">
      <w:pPr>
        <w:numPr>
          <w:ilvl w:val="0"/>
          <w:numId w:val="8"/>
        </w:numPr>
        <w:jc w:val="both"/>
        <w:rPr>
          <w:rFonts w:ascii="Times New Roman" w:hAnsi="Times New Roman"/>
          <w:b/>
          <w:bCs/>
          <w:u w:val="single"/>
          <w:lang w:val="lv-LV" w:eastAsia="lv-LV"/>
        </w:rPr>
      </w:pPr>
      <w:r w:rsidRPr="007C532B">
        <w:rPr>
          <w:rFonts w:ascii="Times New Roman" w:hAnsi="Times New Roman"/>
          <w:lang w:val="lv-LV" w:eastAsia="lv-LV"/>
        </w:rPr>
        <w:t>Autoruzraudzības izmaksās jāparedz visi nepieciešamie līdzekļi, lai visu būvniecības laiku būvobjektā varētu nodrošināt autoruzraudzības darbu. Autoruzraudzības samaksa notiek atbilstoši būvdarbu izpildei.</w:t>
      </w:r>
    </w:p>
    <w:p w14:paraId="198C96CF" w14:textId="77777777" w:rsidR="00D470C2" w:rsidRPr="007C532B" w:rsidRDefault="00D470C2" w:rsidP="00D470C2">
      <w:pPr>
        <w:numPr>
          <w:ilvl w:val="0"/>
          <w:numId w:val="8"/>
        </w:numPr>
        <w:jc w:val="both"/>
        <w:rPr>
          <w:rFonts w:ascii="Times New Roman" w:hAnsi="Times New Roman"/>
          <w:b/>
          <w:bCs/>
          <w:u w:val="single"/>
          <w:lang w:val="lv-LV" w:eastAsia="lv-LV"/>
        </w:rPr>
      </w:pPr>
      <w:r w:rsidRPr="007C532B">
        <w:rPr>
          <w:rFonts w:ascii="Times New Roman" w:hAnsi="Times New Roman"/>
          <w:lang w:val="lv-LV" w:eastAsia="lv-LV"/>
        </w:rPr>
        <w:t>Autoruzraudzības (fizisko personu) pienākums ir nekavējoties brīdināt pasūtītāju par problēmām vai neparedzētiem apstākļiem, iesniegt pasūtītājam motivētu rakstisku pieprasījumu pārtraukt būvdarbus, ja konstatētas patvaļīgas atkāpes no projekta vai netiek ievērota Latvijas</w:t>
      </w:r>
      <w:r w:rsidRPr="007C532B">
        <w:rPr>
          <w:rFonts w:ascii="Times New Roman" w:eastAsia="Times New Roman" w:hAnsi="Times New Roman"/>
          <w:color w:val="auto"/>
          <w:lang w:val="lv-LV" w:eastAsia="lv-LV"/>
        </w:rPr>
        <w:t xml:space="preserve"> </w:t>
      </w:r>
      <w:r w:rsidRPr="007C532B">
        <w:rPr>
          <w:rFonts w:ascii="Times New Roman" w:hAnsi="Times New Roman"/>
          <w:lang w:val="lv-LV" w:eastAsia="lv-LV"/>
        </w:rPr>
        <w:t>likumdošana.</w:t>
      </w:r>
    </w:p>
    <w:p w14:paraId="41823627" w14:textId="77777777" w:rsidR="00D470C2" w:rsidRPr="007C532B" w:rsidRDefault="00D470C2" w:rsidP="00D470C2">
      <w:pPr>
        <w:numPr>
          <w:ilvl w:val="0"/>
          <w:numId w:val="8"/>
        </w:numPr>
        <w:jc w:val="both"/>
        <w:rPr>
          <w:rFonts w:ascii="Times New Roman" w:hAnsi="Times New Roman"/>
          <w:b/>
          <w:bCs/>
          <w:u w:val="single"/>
          <w:lang w:val="lv-LV" w:eastAsia="lv-LV"/>
        </w:rPr>
      </w:pPr>
      <w:r w:rsidRPr="007C532B">
        <w:rPr>
          <w:rFonts w:ascii="Times New Roman" w:hAnsi="Times New Roman"/>
          <w:lang w:val="lv-LV" w:eastAsia="lv-LV"/>
        </w:rPr>
        <w:t>Autoruzraudzības izmaksas projekta izstrādātājs norāda savā finanšu piedāvājumā atsevišķā pozīcijā un tā ir konstants nemainīgs lielums visa būvniecības procesa laikā, kas netiek papildus precizēta pēc objekta būvniecības līguma noslēgšanas.</w:t>
      </w:r>
    </w:p>
    <w:p w14:paraId="3B64546E" w14:textId="77777777" w:rsidR="00D470C2" w:rsidRPr="008E0D01" w:rsidRDefault="00D470C2" w:rsidP="008E0D01">
      <w:pPr>
        <w:jc w:val="right"/>
        <w:rPr>
          <w:rFonts w:ascii="Times New Roman" w:hAnsi="Times New Roman"/>
          <w:bCs/>
          <w:u w:val="single"/>
          <w:lang w:val="lv-LV" w:eastAsia="lv-LV"/>
        </w:rPr>
      </w:pPr>
      <w:r w:rsidRPr="00B05A7B">
        <w:rPr>
          <w:lang w:val="lv-LV"/>
        </w:rPr>
        <w:br w:type="page"/>
      </w:r>
      <w:r w:rsidRPr="007C532B">
        <w:rPr>
          <w:rFonts w:ascii="Times New Roman" w:hAnsi="Times New Roman"/>
          <w:b/>
          <w:bCs/>
          <w:lang w:val="lv-LV"/>
        </w:rPr>
        <w:lastRenderedPageBreak/>
        <w:t xml:space="preserve">                                                                                     </w:t>
      </w:r>
      <w:r w:rsidRPr="008E0D01">
        <w:rPr>
          <w:rFonts w:ascii="Times New Roman" w:hAnsi="Times New Roman"/>
          <w:bCs/>
          <w:lang w:val="lv-LV"/>
        </w:rPr>
        <w:t>Projektēšanas darba uzdevuma</w:t>
      </w:r>
    </w:p>
    <w:p w14:paraId="1307C6C5" w14:textId="77777777" w:rsidR="00D470C2" w:rsidRPr="008E0D01" w:rsidRDefault="00D470C2" w:rsidP="008E0D01">
      <w:pPr>
        <w:pStyle w:val="NoSpacing1"/>
        <w:jc w:val="right"/>
        <w:rPr>
          <w:rFonts w:ascii="Times New Roman" w:hAnsi="Times New Roman"/>
          <w:bCs/>
          <w:sz w:val="24"/>
          <w:szCs w:val="24"/>
          <w:lang w:val="lv-LV"/>
        </w:rPr>
      </w:pPr>
      <w:r w:rsidRPr="008E0D01">
        <w:rPr>
          <w:rFonts w:ascii="Times New Roman" w:hAnsi="Times New Roman"/>
          <w:bCs/>
          <w:sz w:val="24"/>
          <w:szCs w:val="24"/>
          <w:lang w:val="lv-LV"/>
        </w:rPr>
        <w:t xml:space="preserve">                                                                                                           </w:t>
      </w:r>
      <w:r w:rsidR="00E32ECD" w:rsidRPr="008E0D01">
        <w:rPr>
          <w:rFonts w:ascii="Times New Roman" w:hAnsi="Times New Roman"/>
          <w:bCs/>
          <w:sz w:val="24"/>
          <w:szCs w:val="24"/>
          <w:lang w:val="lv-LV"/>
        </w:rPr>
        <w:t>1</w:t>
      </w:r>
      <w:r w:rsidRPr="008E0D01">
        <w:rPr>
          <w:rFonts w:ascii="Times New Roman" w:hAnsi="Times New Roman"/>
          <w:bCs/>
          <w:sz w:val="24"/>
          <w:szCs w:val="24"/>
          <w:lang w:val="lv-LV"/>
        </w:rPr>
        <w:t xml:space="preserve">.pielikums </w:t>
      </w:r>
    </w:p>
    <w:p w14:paraId="2C613FFF" w14:textId="77777777" w:rsidR="007F488D" w:rsidRDefault="007F488D" w:rsidP="007C532B">
      <w:pPr>
        <w:pStyle w:val="NoSpacing1"/>
        <w:rPr>
          <w:rFonts w:ascii="Times New Roman" w:hAnsi="Times New Roman"/>
          <w:b/>
          <w:bCs/>
          <w:sz w:val="24"/>
          <w:szCs w:val="24"/>
          <w:lang w:val="lv-LV"/>
        </w:rPr>
      </w:pPr>
    </w:p>
    <w:p w14:paraId="29E0D79B" w14:textId="77777777" w:rsidR="007F488D" w:rsidRPr="00EB3BDD" w:rsidRDefault="007F488D" w:rsidP="007F488D">
      <w:pPr>
        <w:jc w:val="both"/>
        <w:rPr>
          <w:rFonts w:ascii="Times New Roman" w:hAnsi="Times New Roman"/>
          <w:b/>
          <w:lang w:val="lv-LV"/>
        </w:rPr>
      </w:pPr>
      <w:r w:rsidRPr="00EB3BDD">
        <w:rPr>
          <w:rFonts w:ascii="Times New Roman" w:hAnsi="Times New Roman"/>
          <w:b/>
          <w:lang w:val="lv-LV"/>
        </w:rPr>
        <w:t>Nacionālā rehabilitācijas centra “Vaivari“ ēkas 3.s</w:t>
      </w:r>
      <w:r>
        <w:rPr>
          <w:rFonts w:ascii="Times New Roman" w:hAnsi="Times New Roman"/>
          <w:b/>
          <w:lang w:val="lv-LV"/>
        </w:rPr>
        <w:t>tāva vienas puses telpu pārbūve</w:t>
      </w:r>
    </w:p>
    <w:p w14:paraId="31BC111A" w14:textId="77777777" w:rsidR="007F488D" w:rsidRDefault="007F488D" w:rsidP="007C532B">
      <w:pPr>
        <w:pStyle w:val="NoSpacing1"/>
        <w:rPr>
          <w:rFonts w:ascii="Times New Roman" w:hAnsi="Times New Roman"/>
          <w:b/>
          <w:bCs/>
          <w:sz w:val="24"/>
          <w:szCs w:val="24"/>
          <w:lang w:val="lv-LV"/>
        </w:rPr>
      </w:pPr>
    </w:p>
    <w:p w14:paraId="16E8EA57" w14:textId="77777777" w:rsidR="002C572E" w:rsidRDefault="002C572E" w:rsidP="007C532B">
      <w:pPr>
        <w:pStyle w:val="NoSpacing1"/>
        <w:rPr>
          <w:rFonts w:ascii="Times New Roman" w:hAnsi="Times New Roman"/>
          <w:b/>
          <w:bCs/>
          <w:sz w:val="24"/>
          <w:szCs w:val="24"/>
          <w:lang w:val="lv-LV"/>
        </w:rPr>
      </w:pPr>
    </w:p>
    <w:p w14:paraId="0072C18F" w14:textId="77777777" w:rsidR="008E0D01" w:rsidRDefault="002C572E" w:rsidP="009964FA">
      <w:pPr>
        <w:pStyle w:val="ListParagraph"/>
        <w:numPr>
          <w:ilvl w:val="0"/>
          <w:numId w:val="14"/>
        </w:numPr>
      </w:pPr>
      <w:r w:rsidRPr="008E0D01">
        <w:t>Izstrādāt iekštelpu apdares tabulu, sienām, grīdām un griestiem izvēloties viegli tīrāmus, dezinficējamus un veselībai nekaitīgus materiālus, kurus var viegli atjaunot un remontēt. Būvprojekta interjera risinājumiem ir jābūt ekonomiskiem un funkcionāli piemērotiem. Pielietotajiem materiāliem ir jāatbilst nosacījumiem, ko pieprasa būvnormatīvi ārstniecības iestādēs,  konstrukciju stiprība, ugunsdrošības kategorija, siltuma un skaņas izolācija, ķīmiskā noturība, ūdensizturība un citi rādītāji.</w:t>
      </w:r>
    </w:p>
    <w:p w14:paraId="4D783608" w14:textId="77777777" w:rsidR="008E0D01" w:rsidRPr="008E0D01" w:rsidRDefault="007F488D" w:rsidP="009964FA">
      <w:pPr>
        <w:pStyle w:val="ListParagraph"/>
        <w:numPr>
          <w:ilvl w:val="0"/>
          <w:numId w:val="14"/>
        </w:numPr>
      </w:pPr>
      <w:r w:rsidRPr="008E0D01">
        <w:t>Inženiertehniskiem risinājumiem jābūt savienojamiem ar centra ēkas esošajiem inženiertīkliem.</w:t>
      </w:r>
    </w:p>
    <w:p w14:paraId="17BDBBC2" w14:textId="77777777" w:rsidR="008E0D01" w:rsidRPr="008E0D01" w:rsidRDefault="002C572E" w:rsidP="009964FA">
      <w:pPr>
        <w:pStyle w:val="ListParagraph"/>
        <w:numPr>
          <w:ilvl w:val="0"/>
          <w:numId w:val="14"/>
        </w:numPr>
      </w:pPr>
      <w:r w:rsidRPr="008E0D01">
        <w:t>Lai nodrošinātu optimālu iekļūšanu palātās pacientiem ar palīglīdzekļiem, funkcionālo gultu novietošanu, nepieciešams paplašināt durvju ailes uz palātām un iespēju robežās tualetes, dušas telpām.</w:t>
      </w:r>
    </w:p>
    <w:p w14:paraId="64D8C12A" w14:textId="77777777" w:rsidR="008E0D01" w:rsidRPr="008E0D01" w:rsidRDefault="002C572E" w:rsidP="009964FA">
      <w:pPr>
        <w:pStyle w:val="ListParagraph"/>
        <w:numPr>
          <w:ilvl w:val="0"/>
          <w:numId w:val="14"/>
        </w:numPr>
      </w:pPr>
      <w:r w:rsidRPr="008E0D01">
        <w:t xml:space="preserve">Veikt atjaunošanas/pārbūves darbus 3.stāva palātās, ārstniecības personāla kabinetos, fizioterapijas zālē (telpu izvietojumu var redzēt iepirkuma nolikumam pievienotajā 3.stāva plānā). Sadarbībā ar speciālistiem rast risinājumu telpu pārbūvei vai  pārplānošanu, izveidojot tās par drošām, ergonomiskām, estētiski pievilcīgām telpām, kas piemērotas kvalitatīva ārstniecības procesa nodrošināšanai. Veikt griestu, sienu un grīdu atjaunošanu, nomainīt telpu durvis. Palātu tualetes un dušas telpās veikt santehnikas sistēmu atjaunošanu, nomainīt dušas paliktņus uz grīdā iebūvētu dušas trapu ar palīgaprīkojumu. </w:t>
      </w:r>
    </w:p>
    <w:p w14:paraId="6A77513B" w14:textId="77777777" w:rsidR="008E0D01" w:rsidRPr="008E0D01" w:rsidRDefault="002C572E" w:rsidP="009964FA">
      <w:pPr>
        <w:pStyle w:val="ListParagraph"/>
        <w:numPr>
          <w:ilvl w:val="0"/>
          <w:numId w:val="14"/>
        </w:numPr>
      </w:pPr>
      <w:r w:rsidRPr="008E0D01">
        <w:t xml:space="preserve">Veikt gaiteņa sienu, griestu, apgaismes sistēmas un grīdu atjaunošanu. Plānojot gaiteņos ventilācijas un apgaismes sistēmu novietojumu, jāņem vērā to, ka piekarināmo griestu augstums no grīdas nevar būt mazāks par 2,20 m. </w:t>
      </w:r>
    </w:p>
    <w:p w14:paraId="7E7430A0" w14:textId="77777777" w:rsidR="008E0D01" w:rsidRPr="008E0D01" w:rsidRDefault="002C572E" w:rsidP="009964FA">
      <w:pPr>
        <w:pStyle w:val="ListParagraph"/>
        <w:numPr>
          <w:ilvl w:val="0"/>
          <w:numId w:val="14"/>
        </w:numPr>
      </w:pPr>
      <w:r w:rsidRPr="008E0D01">
        <w:t xml:space="preserve">Gaiteņa izejās un evakuācijas ceļos paredzēt ugunsdrošo metāla </w:t>
      </w:r>
      <w:r w:rsidRPr="008E0D01">
        <w:rPr>
          <w:iCs/>
        </w:rPr>
        <w:t>durvju uzstādīšanu.</w:t>
      </w:r>
    </w:p>
    <w:p w14:paraId="4A7A756B" w14:textId="77777777" w:rsidR="008E0D01" w:rsidRPr="008E0D01" w:rsidRDefault="002C572E" w:rsidP="009964FA">
      <w:pPr>
        <w:pStyle w:val="ListParagraph"/>
        <w:numPr>
          <w:ilvl w:val="0"/>
          <w:numId w:val="14"/>
        </w:numPr>
      </w:pPr>
      <w:r w:rsidRPr="008E0D01">
        <w:t xml:space="preserve">Veikt divu telpu pārbūvi, paredzot nenesošo starpsienu, tualetes un dušas telpu nojaukšanu, lai paplašinātu  medicīnas personāla  darbam paredzētās telpas. </w:t>
      </w:r>
    </w:p>
    <w:p w14:paraId="56F7571F" w14:textId="77777777" w:rsidR="002C572E" w:rsidRPr="008E0D01" w:rsidRDefault="002C572E" w:rsidP="009964FA">
      <w:pPr>
        <w:pStyle w:val="ListParagraph"/>
        <w:numPr>
          <w:ilvl w:val="0"/>
          <w:numId w:val="14"/>
        </w:numPr>
      </w:pPr>
      <w:r w:rsidRPr="008E0D01">
        <w:t>Palātās tiek ierīkotas sliežu un pacēlāju sistēma pacientu pārvietošanai, māsu izsaukumu sistēma, moduļu medicīniskās konsoles.</w:t>
      </w:r>
    </w:p>
    <w:p w14:paraId="69D62483" w14:textId="77777777" w:rsidR="00D470C2" w:rsidRPr="00E32ECD" w:rsidRDefault="00D470C2" w:rsidP="009964FA">
      <w:pPr>
        <w:pStyle w:val="tv213"/>
        <w:shd w:val="clear" w:color="auto" w:fill="FFFFFF"/>
        <w:spacing w:before="0" w:beforeAutospacing="0" w:after="0" w:afterAutospacing="0" w:line="293" w:lineRule="atLeast"/>
        <w:ind w:left="1440"/>
        <w:jc w:val="both"/>
        <w:rPr>
          <w:lang w:val="en-GB"/>
        </w:rPr>
      </w:pPr>
    </w:p>
    <w:p w14:paraId="5743B724" w14:textId="77777777" w:rsidR="00D470C2" w:rsidRPr="007C532B" w:rsidRDefault="00D470C2" w:rsidP="00D470C2">
      <w:pPr>
        <w:pStyle w:val="tv213"/>
        <w:shd w:val="clear" w:color="auto" w:fill="FFFFFF"/>
        <w:spacing w:before="0" w:beforeAutospacing="0" w:after="0" w:afterAutospacing="0" w:line="293" w:lineRule="atLeast"/>
        <w:jc w:val="both"/>
      </w:pPr>
      <w:r w:rsidRPr="007C532B">
        <w:t xml:space="preserve">1. </w:t>
      </w:r>
      <w:r w:rsidRPr="007C532B">
        <w:rPr>
          <w:u w:val="single"/>
        </w:rPr>
        <w:t>Starpsienu izbūve</w:t>
      </w:r>
      <w:r w:rsidRPr="007C532B">
        <w:t xml:space="preserve"> - metāla karkass aizpildīts ar skaņas izolāciju, tvaika izolācijas izbūve un  karkass apšūts no abām pusēm 2 kārtās ar mitrumizturīgo ģipškartonu.  </w:t>
      </w:r>
    </w:p>
    <w:p w14:paraId="5BD5BC17" w14:textId="77777777" w:rsidR="00D470C2" w:rsidRPr="007C532B" w:rsidRDefault="00D470C2" w:rsidP="00D470C2">
      <w:pPr>
        <w:jc w:val="both"/>
        <w:rPr>
          <w:rFonts w:ascii="Times New Roman" w:hAnsi="Times New Roman"/>
          <w:lang w:val="lv-LV"/>
        </w:rPr>
      </w:pPr>
    </w:p>
    <w:p w14:paraId="319D9A4B" w14:textId="77777777" w:rsidR="00D470C2" w:rsidRPr="007C532B" w:rsidRDefault="00D470C2" w:rsidP="00D470C2">
      <w:pPr>
        <w:jc w:val="both"/>
        <w:rPr>
          <w:rFonts w:ascii="Times New Roman" w:hAnsi="Times New Roman"/>
          <w:lang w:val="lv-LV"/>
        </w:rPr>
      </w:pPr>
      <w:r w:rsidRPr="007C532B">
        <w:rPr>
          <w:rFonts w:ascii="Times New Roman" w:hAnsi="Times New Roman"/>
          <w:lang w:val="lv-LV"/>
        </w:rPr>
        <w:t>2.</w:t>
      </w:r>
      <w:r w:rsidRPr="007C532B">
        <w:rPr>
          <w:rFonts w:ascii="Times New Roman" w:hAnsi="Times New Roman"/>
          <w:u w:val="single"/>
          <w:lang w:val="lv-LV"/>
        </w:rPr>
        <w:t xml:space="preserve">Griesti </w:t>
      </w:r>
      <w:r w:rsidRPr="007C532B">
        <w:rPr>
          <w:rFonts w:ascii="Times New Roman" w:hAnsi="Times New Roman"/>
          <w:lang w:val="lv-LV"/>
        </w:rPr>
        <w:t>- esošo griestu notīrīšana,</w:t>
      </w:r>
      <w:r w:rsidR="00A159ED">
        <w:rPr>
          <w:rFonts w:ascii="Times New Roman" w:hAnsi="Times New Roman"/>
          <w:lang w:val="lv-LV"/>
        </w:rPr>
        <w:t xml:space="preserve"> </w:t>
      </w:r>
      <w:r w:rsidRPr="007C532B">
        <w:rPr>
          <w:rFonts w:ascii="Times New Roman" w:hAnsi="Times New Roman"/>
          <w:lang w:val="lv-LV"/>
        </w:rPr>
        <w:t>apmetuma atjaunošana, gruntēšana špaktelēšana, krāsošana ar ūdens emulsijas krāsu (izturīga pret mazgāšanu, atbilst higiēnas prasībām).</w:t>
      </w:r>
    </w:p>
    <w:p w14:paraId="06350438" w14:textId="77777777" w:rsidR="00D470C2" w:rsidRPr="007C532B" w:rsidRDefault="00D470C2" w:rsidP="00D470C2">
      <w:pPr>
        <w:ind w:left="283"/>
        <w:jc w:val="both"/>
        <w:rPr>
          <w:rFonts w:ascii="Times New Roman" w:hAnsi="Times New Roman"/>
          <w:lang w:val="lv-LV"/>
        </w:rPr>
      </w:pPr>
    </w:p>
    <w:p w14:paraId="3AEF8B12" w14:textId="77777777" w:rsidR="00D470C2" w:rsidRPr="007C532B" w:rsidRDefault="00D470C2" w:rsidP="00D470C2">
      <w:pPr>
        <w:jc w:val="both"/>
        <w:rPr>
          <w:rFonts w:ascii="Times New Roman" w:hAnsi="Times New Roman"/>
          <w:lang w:val="lv-LV"/>
        </w:rPr>
      </w:pPr>
      <w:r w:rsidRPr="007C532B">
        <w:rPr>
          <w:rFonts w:ascii="Times New Roman" w:hAnsi="Times New Roman"/>
          <w:lang w:val="lv-LV"/>
        </w:rPr>
        <w:t xml:space="preserve">3. </w:t>
      </w:r>
      <w:r w:rsidRPr="007C532B">
        <w:rPr>
          <w:rFonts w:ascii="Times New Roman" w:hAnsi="Times New Roman"/>
          <w:u w:val="single"/>
          <w:lang w:val="lv-LV"/>
        </w:rPr>
        <w:t>Sienas un starpsienas</w:t>
      </w:r>
      <w:r w:rsidRPr="007C532B">
        <w:rPr>
          <w:rFonts w:ascii="Times New Roman" w:hAnsi="Times New Roman"/>
          <w:lang w:val="lv-LV"/>
        </w:rPr>
        <w:t xml:space="preserve"> - gruntēšana, špaktelēšana, krāsošana ar ūdens emulsijas krāsu (izturīgu pret mazgāšanu, atbilstošu higiēnas prasībām).</w:t>
      </w:r>
    </w:p>
    <w:p w14:paraId="12B70A42" w14:textId="77777777" w:rsidR="00D470C2" w:rsidRPr="007C532B" w:rsidRDefault="00D470C2" w:rsidP="00D470C2">
      <w:pPr>
        <w:jc w:val="both"/>
        <w:rPr>
          <w:rFonts w:ascii="Times New Roman" w:hAnsi="Times New Roman"/>
          <w:lang w:val="lv-LV"/>
        </w:rPr>
      </w:pPr>
    </w:p>
    <w:p w14:paraId="13113BDA" w14:textId="77777777" w:rsidR="00D470C2" w:rsidRPr="007C532B" w:rsidRDefault="00A159ED" w:rsidP="00D470C2">
      <w:pPr>
        <w:jc w:val="both"/>
        <w:rPr>
          <w:rFonts w:ascii="Times New Roman" w:hAnsi="Times New Roman"/>
          <w:lang w:val="lv-LV"/>
        </w:rPr>
      </w:pPr>
      <w:r>
        <w:rPr>
          <w:rFonts w:ascii="Times New Roman" w:hAnsi="Times New Roman"/>
          <w:lang w:val="lv-LV"/>
        </w:rPr>
        <w:t xml:space="preserve">4. </w:t>
      </w:r>
      <w:r w:rsidR="00D470C2" w:rsidRPr="007C532B">
        <w:rPr>
          <w:rFonts w:ascii="Times New Roman" w:hAnsi="Times New Roman"/>
          <w:u w:val="single"/>
          <w:lang w:val="lv-LV"/>
        </w:rPr>
        <w:t>Grīdas</w:t>
      </w:r>
      <w:r w:rsidR="00D470C2" w:rsidRPr="007C532B">
        <w:rPr>
          <w:rFonts w:ascii="Times New Roman" w:hAnsi="Times New Roman"/>
          <w:lang w:val="lv-LV"/>
        </w:rPr>
        <w:t xml:space="preserve"> - esošā grīdas seguma demontāža, grīdas segums linolejs 34 klases (nodilumizturīgs) ar attiecīgo ķīmisko un bakterioloģisko noturību. Malas tiek locītas uz augšu, izmantojot stūra un augšējās malas nosegelementu.</w:t>
      </w:r>
    </w:p>
    <w:p w14:paraId="1731E4AD" w14:textId="77777777" w:rsidR="00D470C2" w:rsidRPr="007C532B" w:rsidRDefault="00D470C2" w:rsidP="00D470C2">
      <w:pPr>
        <w:jc w:val="both"/>
        <w:rPr>
          <w:rFonts w:ascii="Times New Roman" w:hAnsi="Times New Roman"/>
          <w:lang w:val="lv-LV"/>
        </w:rPr>
      </w:pPr>
    </w:p>
    <w:p w14:paraId="701E8973" w14:textId="77777777" w:rsidR="00D470C2" w:rsidRPr="007C532B" w:rsidRDefault="00D470C2" w:rsidP="00D470C2">
      <w:pPr>
        <w:jc w:val="both"/>
        <w:rPr>
          <w:rFonts w:ascii="Times New Roman" w:hAnsi="Times New Roman"/>
          <w:color w:val="auto"/>
          <w:lang w:val="lv-LV"/>
        </w:rPr>
      </w:pPr>
      <w:r w:rsidRPr="007C532B">
        <w:rPr>
          <w:rFonts w:ascii="Times New Roman" w:hAnsi="Times New Roman"/>
          <w:lang w:val="lv-LV"/>
        </w:rPr>
        <w:t xml:space="preserve">5.  </w:t>
      </w:r>
      <w:r w:rsidRPr="007C532B">
        <w:rPr>
          <w:rFonts w:ascii="Times New Roman" w:hAnsi="Times New Roman"/>
          <w:color w:val="auto"/>
          <w:u w:val="single"/>
          <w:lang w:val="lv-LV"/>
        </w:rPr>
        <w:t>Durvis</w:t>
      </w:r>
      <w:r w:rsidRPr="007C532B">
        <w:rPr>
          <w:rFonts w:ascii="Times New Roman" w:hAnsi="Times New Roman"/>
          <w:color w:val="auto"/>
          <w:lang w:val="lv-LV"/>
        </w:rPr>
        <w:t xml:space="preserve"> - durvis un furnitūra saskaņā ar Ministru kabineta 19.10.2021. noteikumiem Nr. 693 “</w:t>
      </w:r>
      <w:r w:rsidRPr="007C532B">
        <w:rPr>
          <w:rFonts w:ascii="Times New Roman" w:hAnsi="Times New Roman"/>
          <w:color w:val="auto"/>
          <w:shd w:val="clear" w:color="auto" w:fill="FFFFFF"/>
          <w:lang w:val="lv-LV"/>
        </w:rPr>
        <w:t xml:space="preserve">Būvju vispārīgo prasību būvnormatīvs” LBN 200-21. </w:t>
      </w:r>
      <w:r w:rsidRPr="007C532B">
        <w:rPr>
          <w:rFonts w:ascii="Times New Roman" w:hAnsi="Times New Roman"/>
          <w:color w:val="auto"/>
          <w:lang w:val="lv-LV"/>
        </w:rPr>
        <w:t xml:space="preserve">Nodrošināt vides pieejamību personām </w:t>
      </w:r>
      <w:r w:rsidRPr="007C532B">
        <w:rPr>
          <w:rFonts w:ascii="Times New Roman" w:hAnsi="Times New Roman"/>
          <w:color w:val="auto"/>
          <w:lang w:val="lv-LV"/>
        </w:rPr>
        <w:lastRenderedPageBreak/>
        <w:t>ar kustību traucējumiem, durvju brīvais platums ne mazāks par  900 mm. Skaņas izolācija gaisā R’w ne mazāka par 26dB.Durvju komplektācijā ietvert atduras un aplodas.</w:t>
      </w:r>
    </w:p>
    <w:p w14:paraId="5E8C015A" w14:textId="77777777" w:rsidR="00D470C2" w:rsidRPr="007C532B" w:rsidRDefault="00D470C2" w:rsidP="00D470C2">
      <w:pPr>
        <w:jc w:val="both"/>
        <w:rPr>
          <w:rFonts w:ascii="Times New Roman" w:hAnsi="Times New Roman"/>
          <w:lang w:val="lv-LV"/>
        </w:rPr>
      </w:pPr>
    </w:p>
    <w:p w14:paraId="3C1CCE36" w14:textId="77777777" w:rsidR="00D470C2" w:rsidRPr="007C532B" w:rsidRDefault="00D470C2" w:rsidP="00D470C2">
      <w:pPr>
        <w:jc w:val="both"/>
        <w:rPr>
          <w:rFonts w:ascii="Times New Roman" w:hAnsi="Times New Roman"/>
          <w:lang w:val="lv-LV"/>
        </w:rPr>
      </w:pPr>
      <w:r w:rsidRPr="007C532B">
        <w:rPr>
          <w:rFonts w:ascii="Times New Roman" w:hAnsi="Times New Roman"/>
          <w:lang w:val="lv-LV"/>
        </w:rPr>
        <w:t xml:space="preserve">6. </w:t>
      </w:r>
      <w:r w:rsidRPr="007C532B">
        <w:rPr>
          <w:rFonts w:ascii="Times New Roman" w:hAnsi="Times New Roman"/>
          <w:u w:val="single"/>
          <w:lang w:val="lv-LV"/>
        </w:rPr>
        <w:t>Iekšējais ūdensvads un kanalizācijas</w:t>
      </w:r>
      <w:r w:rsidRPr="007C532B">
        <w:rPr>
          <w:rFonts w:ascii="Times New Roman" w:hAnsi="Times New Roman"/>
          <w:lang w:val="lv-LV"/>
        </w:rPr>
        <w:t xml:space="preserve"> - pārbūve saskaņā ar Ministru kabineta 30.06.2015.noteikumiem Nr. 332 “Noteikumi par Latvijas būvnormatīvu LBN 221-15 “Ēku iekšējais ūdensvads un kanalizācija””.</w:t>
      </w:r>
    </w:p>
    <w:p w14:paraId="381FB267" w14:textId="77777777" w:rsidR="00D470C2" w:rsidRPr="007C532B" w:rsidRDefault="00D470C2" w:rsidP="009964FA">
      <w:pPr>
        <w:ind w:left="426"/>
      </w:pPr>
    </w:p>
    <w:p w14:paraId="330BE984" w14:textId="77777777" w:rsidR="00D470C2" w:rsidRPr="00FE7A9D" w:rsidRDefault="00D470C2" w:rsidP="00FE7A9D">
      <w:pPr>
        <w:jc w:val="both"/>
        <w:rPr>
          <w:rFonts w:ascii="Times New Roman" w:hAnsi="Times New Roman"/>
          <w:lang w:val="lv-LV"/>
        </w:rPr>
      </w:pPr>
      <w:r w:rsidRPr="00FE7A9D">
        <w:rPr>
          <w:rFonts w:ascii="Times New Roman" w:hAnsi="Times New Roman"/>
          <w:lang w:val="lv-LV"/>
        </w:rPr>
        <w:t xml:space="preserve">7. </w:t>
      </w:r>
      <w:r w:rsidRPr="00FE7A9D">
        <w:rPr>
          <w:rFonts w:ascii="Times New Roman" w:hAnsi="Times New Roman"/>
          <w:u w:val="single"/>
          <w:lang w:val="lv-LV"/>
        </w:rPr>
        <w:t>Apkure</w:t>
      </w:r>
      <w:r w:rsidRPr="00FE7A9D">
        <w:rPr>
          <w:rFonts w:ascii="Times New Roman" w:hAnsi="Times New Roman"/>
          <w:lang w:val="lv-LV"/>
        </w:rPr>
        <w:t xml:space="preserve"> - saskaņā ar Ministru kabineta 16.06.2015. noteikumiem Nr. 310 “Noteikumi par   Latvijas būvnormatīvu LBN 231-15 “Dzīvojamo un publisko ēku apkure un ventilācija””.</w:t>
      </w:r>
    </w:p>
    <w:p w14:paraId="6B0A4D75" w14:textId="77777777" w:rsidR="00D470C2" w:rsidRPr="007C532B" w:rsidRDefault="00D470C2" w:rsidP="009964FA">
      <w:pPr>
        <w:ind w:left="426"/>
      </w:pPr>
    </w:p>
    <w:p w14:paraId="054A7FE9" w14:textId="77777777" w:rsidR="00D470C2" w:rsidRPr="007C532B" w:rsidRDefault="00D470C2" w:rsidP="00D470C2">
      <w:pPr>
        <w:jc w:val="both"/>
        <w:rPr>
          <w:rFonts w:ascii="Times New Roman" w:hAnsi="Times New Roman"/>
          <w:lang w:val="lv-LV"/>
        </w:rPr>
      </w:pPr>
      <w:r w:rsidRPr="007C532B">
        <w:rPr>
          <w:rFonts w:ascii="Times New Roman" w:hAnsi="Times New Roman"/>
          <w:lang w:val="lv-LV"/>
        </w:rPr>
        <w:t xml:space="preserve">8.  </w:t>
      </w:r>
      <w:r w:rsidRPr="007C532B">
        <w:rPr>
          <w:rFonts w:ascii="Times New Roman" w:hAnsi="Times New Roman"/>
          <w:u w:val="single"/>
          <w:lang w:val="lv-LV"/>
        </w:rPr>
        <w:t xml:space="preserve">Ventilācija un kondicionēšana </w:t>
      </w:r>
      <w:r w:rsidRPr="007C532B">
        <w:rPr>
          <w:rFonts w:ascii="Times New Roman" w:hAnsi="Times New Roman"/>
          <w:lang w:val="lv-LV"/>
        </w:rPr>
        <w:t>- Ministru kabineta 16.06.2015. noteikumiem Nr. 310 “Noteikumi par Latvijas būvnormatīvu LBN 231-15 “Dzīvojamo un publisko ēku apkure un Ventilācija””.</w:t>
      </w:r>
    </w:p>
    <w:p w14:paraId="1619D19B" w14:textId="77777777" w:rsidR="00D470C2" w:rsidRPr="007C532B" w:rsidRDefault="00D470C2" w:rsidP="00D470C2">
      <w:pPr>
        <w:ind w:firstLine="360"/>
        <w:jc w:val="both"/>
        <w:rPr>
          <w:rFonts w:ascii="Times New Roman" w:hAnsi="Times New Roman"/>
          <w:lang w:val="lv-LV"/>
        </w:rPr>
      </w:pPr>
    </w:p>
    <w:p w14:paraId="778AF77B" w14:textId="77777777" w:rsidR="00D470C2" w:rsidRPr="007C532B" w:rsidRDefault="00FE7A9D" w:rsidP="00D470C2">
      <w:pPr>
        <w:tabs>
          <w:tab w:val="num" w:pos="720"/>
        </w:tabs>
        <w:jc w:val="both"/>
        <w:rPr>
          <w:rFonts w:ascii="Times New Roman" w:hAnsi="Times New Roman"/>
          <w:lang w:val="lv-LV"/>
        </w:rPr>
      </w:pPr>
      <w:r>
        <w:rPr>
          <w:rFonts w:ascii="Times New Roman" w:hAnsi="Times New Roman"/>
          <w:lang w:val="lv-LV"/>
        </w:rPr>
        <w:t xml:space="preserve">9. </w:t>
      </w:r>
      <w:r w:rsidR="00D470C2" w:rsidRPr="007C532B">
        <w:rPr>
          <w:rFonts w:ascii="Times New Roman" w:hAnsi="Times New Roman"/>
          <w:u w:val="single"/>
          <w:lang w:val="lv-LV"/>
        </w:rPr>
        <w:t>Iekšējā elektroapgāde</w:t>
      </w:r>
      <w:r w:rsidR="00D470C2" w:rsidRPr="007C532B">
        <w:rPr>
          <w:rFonts w:ascii="Times New Roman" w:hAnsi="Times New Roman"/>
          <w:lang w:val="lv-LV"/>
        </w:rPr>
        <w:t xml:space="preserve"> - saskaņā ar - saskaņā ar Ministru kabineta 09.06.2015. noteikumiem Nr. 294 “Noteikumi par Latvijas būvnormatīvu LBN 261-15 “Ēku iekšējā Elektroinstalācija””.</w:t>
      </w:r>
    </w:p>
    <w:p w14:paraId="29451129" w14:textId="77777777" w:rsidR="00D470C2" w:rsidRPr="007C532B" w:rsidRDefault="00D470C2" w:rsidP="00D470C2">
      <w:pPr>
        <w:jc w:val="both"/>
        <w:rPr>
          <w:rFonts w:ascii="Times New Roman" w:hAnsi="Times New Roman"/>
          <w:lang w:val="lv-LV"/>
        </w:rPr>
      </w:pPr>
    </w:p>
    <w:p w14:paraId="59B025E3" w14:textId="77777777" w:rsidR="00D470C2" w:rsidRPr="007C532B" w:rsidRDefault="00FE7A9D" w:rsidP="00D470C2">
      <w:pPr>
        <w:jc w:val="both"/>
        <w:rPr>
          <w:rFonts w:ascii="Times New Roman" w:hAnsi="Times New Roman"/>
          <w:lang w:val="lv-LV"/>
        </w:rPr>
      </w:pPr>
      <w:r>
        <w:rPr>
          <w:rFonts w:ascii="Times New Roman" w:hAnsi="Times New Roman"/>
          <w:lang w:val="lv-LV"/>
        </w:rPr>
        <w:t xml:space="preserve">10. </w:t>
      </w:r>
      <w:r w:rsidR="00D470C2" w:rsidRPr="007C532B">
        <w:rPr>
          <w:rFonts w:ascii="Times New Roman" w:hAnsi="Times New Roman"/>
          <w:u w:val="single"/>
          <w:lang w:val="lv-LV"/>
        </w:rPr>
        <w:t xml:space="preserve">Datortīkli, internets, apziņošana </w:t>
      </w:r>
      <w:r w:rsidR="00D470C2" w:rsidRPr="007C532B">
        <w:rPr>
          <w:rFonts w:ascii="Times New Roman" w:hAnsi="Times New Roman"/>
          <w:lang w:val="lv-LV"/>
        </w:rPr>
        <w:t>- saskaņā ar saskaņā ar  Ministru kabineta 30.06.2015. noteikumiem Nr. 328 “Noteikumi par Latvijas būvnormatīvu LBN 262-15 “Elektronisko sakaru tīkli””.</w:t>
      </w:r>
    </w:p>
    <w:p w14:paraId="55AA670E" w14:textId="77777777" w:rsidR="00D470C2" w:rsidRPr="007C532B" w:rsidRDefault="00D470C2" w:rsidP="00D470C2">
      <w:pPr>
        <w:jc w:val="both"/>
        <w:rPr>
          <w:rFonts w:ascii="Times New Roman" w:hAnsi="Times New Roman"/>
          <w:lang w:val="lv-LV"/>
        </w:rPr>
      </w:pPr>
    </w:p>
    <w:p w14:paraId="05406C04" w14:textId="77777777" w:rsidR="00D470C2" w:rsidRPr="007C532B" w:rsidRDefault="00D470C2" w:rsidP="00D470C2">
      <w:pPr>
        <w:tabs>
          <w:tab w:val="num" w:pos="720"/>
        </w:tabs>
        <w:jc w:val="both"/>
        <w:rPr>
          <w:rFonts w:ascii="Times New Roman" w:hAnsi="Times New Roman"/>
          <w:lang w:val="lv-LV"/>
        </w:rPr>
      </w:pPr>
      <w:r w:rsidRPr="007C532B">
        <w:rPr>
          <w:rFonts w:ascii="Times New Roman" w:hAnsi="Times New Roman"/>
          <w:lang w:val="lv-LV"/>
        </w:rPr>
        <w:t xml:space="preserve">11. </w:t>
      </w:r>
      <w:r w:rsidRPr="007C532B">
        <w:rPr>
          <w:rFonts w:ascii="Times New Roman" w:hAnsi="Times New Roman"/>
          <w:u w:val="single"/>
          <w:lang w:val="lv-LV"/>
        </w:rPr>
        <w:t>Ugunsdrošības signalizācija</w:t>
      </w:r>
      <w:r w:rsidRPr="007C532B">
        <w:rPr>
          <w:rFonts w:ascii="Times New Roman" w:hAnsi="Times New Roman"/>
          <w:lang w:val="lv-LV"/>
        </w:rPr>
        <w:t xml:space="preserve"> - saskaņā ar Ministru kabineta 30.06.2015. noteikumiem Nr. 333 “Noteikumi par Latvijas būvnormatīvu LBN 201-15 “Būvju ugunsdrošība””.</w:t>
      </w:r>
    </w:p>
    <w:p w14:paraId="137C8676" w14:textId="77777777" w:rsidR="00D470C2" w:rsidRPr="007C532B" w:rsidRDefault="00D470C2" w:rsidP="00D470C2">
      <w:pPr>
        <w:tabs>
          <w:tab w:val="num" w:pos="720"/>
        </w:tabs>
        <w:jc w:val="both"/>
        <w:rPr>
          <w:rFonts w:ascii="Times New Roman" w:hAnsi="Times New Roman"/>
          <w:lang w:val="lv-LV"/>
        </w:rPr>
      </w:pPr>
    </w:p>
    <w:p w14:paraId="2B3F0867" w14:textId="77777777" w:rsidR="00D470C2" w:rsidRPr="007C532B" w:rsidRDefault="00D470C2" w:rsidP="00D470C2">
      <w:pPr>
        <w:jc w:val="both"/>
        <w:rPr>
          <w:rFonts w:ascii="Times New Roman" w:hAnsi="Times New Roman"/>
          <w:lang w:val="lv-LV"/>
        </w:rPr>
      </w:pPr>
      <w:r w:rsidRPr="007C532B">
        <w:rPr>
          <w:rFonts w:ascii="Times New Roman" w:hAnsi="Times New Roman"/>
          <w:lang w:val="lv-LV"/>
        </w:rPr>
        <w:t xml:space="preserve">12.  </w:t>
      </w:r>
      <w:r w:rsidRPr="007C532B">
        <w:rPr>
          <w:rFonts w:ascii="Times New Roman" w:hAnsi="Times New Roman"/>
          <w:u w:val="single"/>
          <w:lang w:val="lv-LV"/>
        </w:rPr>
        <w:t xml:space="preserve">Ugunsdzēsības ūdensvads </w:t>
      </w:r>
      <w:r w:rsidRPr="007C532B">
        <w:rPr>
          <w:rFonts w:ascii="Times New Roman" w:hAnsi="Times New Roman"/>
          <w:lang w:val="lv-LV"/>
        </w:rPr>
        <w:t>- pārbūve,  saskaņā ar Ministru kabineta 30.06.2015. noteikumiem Nr. 332 “Noteikumi par Latvijas būvnormatīvu LBN 221-15 “Ēku iekšējais ūdensvads un kanalizācija””.</w:t>
      </w:r>
    </w:p>
    <w:p w14:paraId="2C321F5A" w14:textId="77777777" w:rsidR="00D470C2" w:rsidRPr="007C532B" w:rsidRDefault="00D470C2" w:rsidP="00D470C2">
      <w:pPr>
        <w:jc w:val="both"/>
        <w:rPr>
          <w:rFonts w:ascii="Times New Roman" w:hAnsi="Times New Roman"/>
          <w:lang w:val="lv-LV"/>
        </w:rPr>
      </w:pPr>
    </w:p>
    <w:p w14:paraId="19E9818F" w14:textId="77777777" w:rsidR="00D470C2" w:rsidRPr="007C532B" w:rsidRDefault="00D470C2" w:rsidP="00D470C2">
      <w:pPr>
        <w:tabs>
          <w:tab w:val="num" w:pos="720"/>
        </w:tabs>
        <w:jc w:val="both"/>
        <w:rPr>
          <w:rFonts w:ascii="Times New Roman" w:hAnsi="Times New Roman"/>
          <w:lang w:val="lv-LV"/>
        </w:rPr>
      </w:pPr>
      <w:r w:rsidRPr="007C532B">
        <w:rPr>
          <w:rFonts w:ascii="Times New Roman" w:hAnsi="Times New Roman"/>
          <w:lang w:val="lv-LV"/>
        </w:rPr>
        <w:t xml:space="preserve">13.  </w:t>
      </w:r>
      <w:r w:rsidRPr="007C532B">
        <w:rPr>
          <w:rFonts w:ascii="Times New Roman" w:hAnsi="Times New Roman"/>
          <w:u w:val="single"/>
          <w:lang w:val="lv-LV"/>
        </w:rPr>
        <w:t>Medicīniskās gāzes tīkli</w:t>
      </w:r>
      <w:r w:rsidRPr="007C532B">
        <w:rPr>
          <w:rFonts w:ascii="Times New Roman" w:hAnsi="Times New Roman"/>
          <w:lang w:val="lv-LV"/>
        </w:rPr>
        <w:t xml:space="preserve"> - saskaņā ar LR MK 2009.gada 20.janvāra noteikumu Nr.60 “Noteikumi par obligātajām prasībām ārstniecības iestādēm un to struktūrvienībām”.</w:t>
      </w:r>
    </w:p>
    <w:p w14:paraId="2E1C17D4" w14:textId="77777777" w:rsidR="00D470C2" w:rsidRPr="007C532B" w:rsidRDefault="00D470C2" w:rsidP="00D470C2">
      <w:pPr>
        <w:tabs>
          <w:tab w:val="num" w:pos="720"/>
        </w:tabs>
        <w:jc w:val="both"/>
        <w:rPr>
          <w:rFonts w:ascii="Times New Roman" w:hAnsi="Times New Roman"/>
          <w:lang w:val="lv-LV"/>
        </w:rPr>
      </w:pPr>
    </w:p>
    <w:p w14:paraId="06CAE16F" w14:textId="77777777" w:rsidR="00D470C2" w:rsidRPr="007C532B" w:rsidRDefault="00D470C2" w:rsidP="00D470C2">
      <w:pPr>
        <w:tabs>
          <w:tab w:val="num" w:pos="720"/>
        </w:tabs>
        <w:jc w:val="both"/>
        <w:rPr>
          <w:rFonts w:ascii="Times New Roman" w:hAnsi="Times New Roman"/>
          <w:lang w:val="lv-LV"/>
        </w:rPr>
      </w:pPr>
    </w:p>
    <w:p w14:paraId="30370264" w14:textId="77777777" w:rsidR="00D470C2" w:rsidRPr="007C532B" w:rsidRDefault="00D470C2" w:rsidP="00D470C2">
      <w:pPr>
        <w:tabs>
          <w:tab w:val="num" w:pos="720"/>
        </w:tabs>
        <w:jc w:val="both"/>
        <w:rPr>
          <w:rFonts w:ascii="Times New Roman" w:hAnsi="Times New Roman"/>
          <w:lang w:val="lv-LV"/>
        </w:rPr>
      </w:pPr>
    </w:p>
    <w:p w14:paraId="49639077" w14:textId="77777777" w:rsidR="00D470C2" w:rsidRPr="007C532B" w:rsidRDefault="00D470C2" w:rsidP="00D470C2">
      <w:pPr>
        <w:tabs>
          <w:tab w:val="num" w:pos="720"/>
        </w:tabs>
        <w:jc w:val="both"/>
        <w:rPr>
          <w:rFonts w:ascii="Times New Roman" w:hAnsi="Times New Roman"/>
          <w:lang w:val="lv-LV"/>
        </w:rPr>
      </w:pPr>
    </w:p>
    <w:p w14:paraId="0BAA12C7" w14:textId="77777777" w:rsidR="00D470C2" w:rsidRDefault="00D470C2" w:rsidP="00D470C2">
      <w:pPr>
        <w:tabs>
          <w:tab w:val="num" w:pos="720"/>
        </w:tabs>
        <w:jc w:val="both"/>
        <w:rPr>
          <w:rFonts w:ascii="Times New Roman" w:hAnsi="Times New Roman"/>
          <w:lang w:val="lv-LV"/>
        </w:rPr>
      </w:pPr>
    </w:p>
    <w:p w14:paraId="169F2533" w14:textId="77777777" w:rsidR="00AD325E" w:rsidRDefault="00AD325E" w:rsidP="00D470C2">
      <w:pPr>
        <w:tabs>
          <w:tab w:val="num" w:pos="720"/>
        </w:tabs>
        <w:jc w:val="both"/>
        <w:rPr>
          <w:rFonts w:ascii="Times New Roman" w:hAnsi="Times New Roman"/>
          <w:lang w:val="lv-LV"/>
        </w:rPr>
      </w:pPr>
    </w:p>
    <w:p w14:paraId="7262E540" w14:textId="77777777" w:rsidR="00AD325E" w:rsidRDefault="00AD325E" w:rsidP="00D470C2">
      <w:pPr>
        <w:tabs>
          <w:tab w:val="num" w:pos="720"/>
        </w:tabs>
        <w:jc w:val="both"/>
        <w:rPr>
          <w:rFonts w:ascii="Times New Roman" w:hAnsi="Times New Roman"/>
          <w:lang w:val="lv-LV"/>
        </w:rPr>
      </w:pPr>
    </w:p>
    <w:p w14:paraId="5701AC47" w14:textId="77777777" w:rsidR="00AD325E" w:rsidRDefault="00AD325E" w:rsidP="00D470C2">
      <w:pPr>
        <w:tabs>
          <w:tab w:val="num" w:pos="720"/>
        </w:tabs>
        <w:jc w:val="both"/>
        <w:rPr>
          <w:rFonts w:ascii="Times New Roman" w:hAnsi="Times New Roman"/>
          <w:lang w:val="lv-LV"/>
        </w:rPr>
      </w:pPr>
    </w:p>
    <w:p w14:paraId="763B0C83" w14:textId="77777777" w:rsidR="00AD325E" w:rsidRDefault="00AD325E" w:rsidP="00D470C2">
      <w:pPr>
        <w:tabs>
          <w:tab w:val="num" w:pos="720"/>
        </w:tabs>
        <w:jc w:val="both"/>
        <w:rPr>
          <w:rFonts w:ascii="Times New Roman" w:hAnsi="Times New Roman"/>
          <w:lang w:val="lv-LV"/>
        </w:rPr>
      </w:pPr>
    </w:p>
    <w:p w14:paraId="525BECEF" w14:textId="77777777" w:rsidR="00AD325E" w:rsidRDefault="00AD325E" w:rsidP="00D470C2">
      <w:pPr>
        <w:tabs>
          <w:tab w:val="num" w:pos="720"/>
        </w:tabs>
        <w:jc w:val="both"/>
        <w:rPr>
          <w:rFonts w:ascii="Times New Roman" w:hAnsi="Times New Roman"/>
          <w:lang w:val="lv-LV"/>
        </w:rPr>
      </w:pPr>
    </w:p>
    <w:p w14:paraId="2B9D63AB" w14:textId="77777777" w:rsidR="00AD325E" w:rsidRDefault="00AD325E" w:rsidP="00D470C2">
      <w:pPr>
        <w:tabs>
          <w:tab w:val="num" w:pos="720"/>
        </w:tabs>
        <w:jc w:val="both"/>
        <w:rPr>
          <w:rFonts w:ascii="Times New Roman" w:hAnsi="Times New Roman"/>
          <w:lang w:val="lv-LV"/>
        </w:rPr>
      </w:pPr>
    </w:p>
    <w:p w14:paraId="50055E9A" w14:textId="77777777" w:rsidR="009964FA" w:rsidRDefault="009964FA" w:rsidP="00D470C2">
      <w:pPr>
        <w:tabs>
          <w:tab w:val="num" w:pos="720"/>
        </w:tabs>
        <w:jc w:val="both"/>
        <w:rPr>
          <w:rFonts w:ascii="Times New Roman" w:hAnsi="Times New Roman"/>
          <w:lang w:val="lv-LV"/>
        </w:rPr>
      </w:pPr>
    </w:p>
    <w:p w14:paraId="790B1EB9" w14:textId="77777777" w:rsidR="009964FA" w:rsidRDefault="009964FA" w:rsidP="00D470C2">
      <w:pPr>
        <w:tabs>
          <w:tab w:val="num" w:pos="720"/>
        </w:tabs>
        <w:jc w:val="both"/>
        <w:rPr>
          <w:rFonts w:ascii="Times New Roman" w:hAnsi="Times New Roman"/>
          <w:lang w:val="lv-LV"/>
        </w:rPr>
      </w:pPr>
    </w:p>
    <w:p w14:paraId="3AA684CF" w14:textId="77777777" w:rsidR="009964FA" w:rsidRDefault="009964FA" w:rsidP="00D470C2">
      <w:pPr>
        <w:tabs>
          <w:tab w:val="num" w:pos="720"/>
        </w:tabs>
        <w:jc w:val="both"/>
        <w:rPr>
          <w:rFonts w:ascii="Times New Roman" w:hAnsi="Times New Roman"/>
          <w:lang w:val="lv-LV"/>
        </w:rPr>
      </w:pPr>
    </w:p>
    <w:p w14:paraId="2141DEBB" w14:textId="77777777" w:rsidR="009964FA" w:rsidRDefault="009964FA" w:rsidP="00D470C2">
      <w:pPr>
        <w:tabs>
          <w:tab w:val="num" w:pos="720"/>
        </w:tabs>
        <w:jc w:val="both"/>
        <w:rPr>
          <w:rFonts w:ascii="Times New Roman" w:hAnsi="Times New Roman"/>
          <w:lang w:val="lv-LV"/>
        </w:rPr>
      </w:pPr>
    </w:p>
    <w:p w14:paraId="770A6420" w14:textId="77777777" w:rsidR="00AD325E" w:rsidRDefault="00AD325E" w:rsidP="00D470C2">
      <w:pPr>
        <w:tabs>
          <w:tab w:val="num" w:pos="720"/>
        </w:tabs>
        <w:jc w:val="both"/>
        <w:rPr>
          <w:rFonts w:ascii="Times New Roman" w:hAnsi="Times New Roman"/>
          <w:lang w:val="lv-LV"/>
        </w:rPr>
      </w:pPr>
    </w:p>
    <w:p w14:paraId="64B028AB" w14:textId="77777777" w:rsidR="00AD325E" w:rsidRDefault="00AD325E" w:rsidP="00D470C2">
      <w:pPr>
        <w:tabs>
          <w:tab w:val="num" w:pos="720"/>
        </w:tabs>
        <w:jc w:val="both"/>
        <w:rPr>
          <w:rFonts w:ascii="Times New Roman" w:hAnsi="Times New Roman"/>
          <w:lang w:val="lv-LV"/>
        </w:rPr>
      </w:pPr>
    </w:p>
    <w:p w14:paraId="55150A80" w14:textId="77777777" w:rsidR="00AD325E" w:rsidRDefault="00AD325E" w:rsidP="00D470C2">
      <w:pPr>
        <w:tabs>
          <w:tab w:val="num" w:pos="720"/>
        </w:tabs>
        <w:jc w:val="both"/>
        <w:rPr>
          <w:rFonts w:ascii="Times New Roman" w:hAnsi="Times New Roman"/>
          <w:lang w:val="lv-LV"/>
        </w:rPr>
      </w:pPr>
    </w:p>
    <w:p w14:paraId="2340BD4C" w14:textId="77777777" w:rsidR="00AD325E" w:rsidRPr="007C532B" w:rsidRDefault="00AD325E" w:rsidP="00D470C2">
      <w:pPr>
        <w:tabs>
          <w:tab w:val="num" w:pos="720"/>
        </w:tabs>
        <w:jc w:val="both"/>
        <w:rPr>
          <w:rFonts w:ascii="Times New Roman" w:hAnsi="Times New Roman"/>
          <w:lang w:val="lv-LV"/>
        </w:rPr>
      </w:pPr>
    </w:p>
    <w:p w14:paraId="05AADC90" w14:textId="77777777" w:rsidR="00D470C2" w:rsidRPr="007C532B" w:rsidRDefault="00D470C2" w:rsidP="00D470C2">
      <w:pPr>
        <w:tabs>
          <w:tab w:val="num" w:pos="720"/>
        </w:tabs>
        <w:jc w:val="both"/>
        <w:rPr>
          <w:rFonts w:ascii="Times New Roman" w:hAnsi="Times New Roman"/>
          <w:lang w:val="lv-LV"/>
        </w:rPr>
      </w:pPr>
    </w:p>
    <w:p w14:paraId="06DC2C86" w14:textId="77777777" w:rsidR="00AD325E" w:rsidRDefault="00AD325E" w:rsidP="009964FA">
      <w:pPr>
        <w:jc w:val="center"/>
        <w:rPr>
          <w:rFonts w:ascii="Times New Roman" w:hAnsi="Times New Roman"/>
          <w:b/>
          <w:bCs/>
          <w:sz w:val="28"/>
          <w:szCs w:val="28"/>
          <w:lang w:val="lv-LV"/>
        </w:rPr>
      </w:pPr>
      <w:r w:rsidRPr="007C532B">
        <w:rPr>
          <w:rFonts w:ascii="Times New Roman" w:hAnsi="Times New Roman"/>
          <w:b/>
          <w:bCs/>
          <w:sz w:val="28"/>
          <w:szCs w:val="28"/>
          <w:lang w:val="lv-LV"/>
        </w:rPr>
        <w:lastRenderedPageBreak/>
        <w:t>TEHNISKĀ SPECIFIKĀCIJA -DARBA UZDEVUMS</w:t>
      </w:r>
      <w:r>
        <w:rPr>
          <w:rFonts w:ascii="Times New Roman" w:hAnsi="Times New Roman"/>
          <w:b/>
          <w:bCs/>
          <w:sz w:val="28"/>
          <w:szCs w:val="28"/>
          <w:lang w:val="lv-LV"/>
        </w:rPr>
        <w:t xml:space="preserve"> </w:t>
      </w:r>
    </w:p>
    <w:p w14:paraId="47A4CA99" w14:textId="77777777" w:rsidR="00AD325E" w:rsidRPr="007C532B" w:rsidRDefault="00AD325E" w:rsidP="00AD325E">
      <w:pPr>
        <w:ind w:firstLine="720"/>
        <w:jc w:val="center"/>
        <w:rPr>
          <w:rFonts w:ascii="Times New Roman" w:hAnsi="Times New Roman"/>
          <w:b/>
          <w:bCs/>
          <w:sz w:val="28"/>
          <w:szCs w:val="28"/>
          <w:lang w:val="lv-LV"/>
        </w:rPr>
      </w:pPr>
      <w:r>
        <w:rPr>
          <w:rFonts w:ascii="Times New Roman" w:hAnsi="Times New Roman"/>
          <w:b/>
          <w:bCs/>
          <w:sz w:val="28"/>
          <w:szCs w:val="28"/>
          <w:lang w:val="lv-LV"/>
        </w:rPr>
        <w:t>2.daļa</w:t>
      </w:r>
    </w:p>
    <w:p w14:paraId="17FD3915" w14:textId="77777777" w:rsidR="00AD325E" w:rsidRPr="007C532B" w:rsidRDefault="00AD325E" w:rsidP="00AD325E">
      <w:pPr>
        <w:ind w:firstLine="720"/>
        <w:jc w:val="center"/>
        <w:rPr>
          <w:rFonts w:ascii="Times New Roman" w:hAnsi="Times New Roman"/>
          <w:b/>
          <w:bCs/>
          <w:sz w:val="28"/>
          <w:szCs w:val="28"/>
          <w:lang w:val="lv-LV"/>
        </w:rPr>
      </w:pPr>
    </w:p>
    <w:p w14:paraId="6883AAE0" w14:textId="77777777" w:rsidR="00AD325E" w:rsidRPr="007C532B" w:rsidRDefault="00AD325E" w:rsidP="00AD325E">
      <w:pPr>
        <w:jc w:val="center"/>
        <w:rPr>
          <w:rFonts w:ascii="Times New Roman" w:hAnsi="Times New Roman"/>
          <w:sz w:val="28"/>
          <w:szCs w:val="28"/>
          <w:lang w:val="lv-LV"/>
        </w:rPr>
      </w:pPr>
    </w:p>
    <w:p w14:paraId="1E3F41D2" w14:textId="77777777" w:rsidR="00AD325E" w:rsidRPr="007C532B" w:rsidRDefault="00AD325E" w:rsidP="00AD325E">
      <w:pPr>
        <w:jc w:val="center"/>
        <w:rPr>
          <w:rFonts w:ascii="Times New Roman" w:hAnsi="Times New Roman"/>
          <w:b/>
          <w:bCs/>
          <w:lang w:val="lv-LV"/>
        </w:rPr>
      </w:pPr>
      <w:r w:rsidRPr="007C532B">
        <w:rPr>
          <w:rFonts w:ascii="Times New Roman" w:hAnsi="Times New Roman"/>
          <w:b/>
          <w:bCs/>
          <w:lang w:val="lv-LV"/>
        </w:rPr>
        <w:t>Paskaidrojuma raksta izstrāde ar autoruzraudzību un būvniecību</w:t>
      </w:r>
    </w:p>
    <w:p w14:paraId="7BCCE516" w14:textId="77777777" w:rsidR="00AD325E" w:rsidRPr="00EB3BDD" w:rsidRDefault="00AD325E" w:rsidP="00AD325E">
      <w:pPr>
        <w:jc w:val="both"/>
        <w:rPr>
          <w:rFonts w:ascii="Times New Roman" w:hAnsi="Times New Roman"/>
          <w:b/>
          <w:lang w:val="lv-LV"/>
        </w:rPr>
      </w:pPr>
      <w:r w:rsidRPr="00EB3BDD">
        <w:rPr>
          <w:rFonts w:ascii="Times New Roman" w:hAnsi="Times New Roman"/>
          <w:b/>
          <w:lang w:val="lv-LV"/>
        </w:rPr>
        <w:t xml:space="preserve"> Nacionālā rehabilitācijas centra “Vaivari“ </w:t>
      </w:r>
      <w:r w:rsidRPr="00AD325E">
        <w:rPr>
          <w:rFonts w:ascii="Times New Roman" w:hAnsi="Times New Roman"/>
          <w:b/>
          <w:lang w:val="lv-LV"/>
        </w:rPr>
        <w:t xml:space="preserve">ēkas </w:t>
      </w:r>
      <w:r w:rsidRPr="00AD325E">
        <w:rPr>
          <w:rFonts w:ascii="Times New Roman" w:hAnsi="Times New Roman"/>
          <w:b/>
        </w:rPr>
        <w:t xml:space="preserve">4.stāva </w:t>
      </w:r>
      <w:r w:rsidRPr="00AD325E">
        <w:rPr>
          <w:rFonts w:ascii="Times New Roman" w:hAnsi="Times New Roman"/>
          <w:b/>
          <w:lang w:val="lv-LV"/>
        </w:rPr>
        <w:t>abu pušu telpu pārbūvei</w:t>
      </w:r>
    </w:p>
    <w:p w14:paraId="7E7D67FC" w14:textId="77777777" w:rsidR="00AD325E" w:rsidRDefault="00AD325E" w:rsidP="00AD325E">
      <w:pPr>
        <w:rPr>
          <w:noProof/>
        </w:rPr>
      </w:pPr>
    </w:p>
    <w:p w14:paraId="2C0B3D70" w14:textId="77777777" w:rsidR="00AD325E" w:rsidRPr="00A159ED" w:rsidRDefault="00AD325E" w:rsidP="00AD325E">
      <w:pPr>
        <w:jc w:val="both"/>
        <w:rPr>
          <w:rFonts w:ascii="Times New Roman" w:hAnsi="Times New Roman"/>
          <w:noProof/>
        </w:rPr>
      </w:pPr>
      <w:r w:rsidRPr="00A159ED">
        <w:rPr>
          <w:rFonts w:ascii="Times New Roman" w:hAnsi="Times New Roman"/>
          <w:noProof/>
        </w:rPr>
        <w:t xml:space="preserve">Tehniskās specifikācijas – darba uzdevuma pēdējās aktualizācijas datums ir 2024.gada </w:t>
      </w:r>
      <w:r w:rsidR="00792009">
        <w:rPr>
          <w:rFonts w:ascii="Times New Roman" w:hAnsi="Times New Roman"/>
          <w:noProof/>
        </w:rPr>
        <w:t>22</w:t>
      </w:r>
      <w:r w:rsidRPr="00A159ED">
        <w:rPr>
          <w:rFonts w:ascii="Times New Roman" w:hAnsi="Times New Roman"/>
          <w:noProof/>
        </w:rPr>
        <w:t>.maijs.</w:t>
      </w:r>
    </w:p>
    <w:p w14:paraId="4640B426" w14:textId="77777777" w:rsidR="00AD325E" w:rsidRPr="007C532B" w:rsidRDefault="00AD325E" w:rsidP="00AD325E">
      <w:pPr>
        <w:jc w:val="both"/>
        <w:rPr>
          <w:lang w:val="lv-LV"/>
        </w:rPr>
      </w:pPr>
    </w:p>
    <w:p w14:paraId="3B4BF411" w14:textId="77777777" w:rsidR="00AD325E" w:rsidRPr="007C532B" w:rsidRDefault="00AD325E" w:rsidP="00AD325E">
      <w:pPr>
        <w:ind w:firstLine="720"/>
        <w:jc w:val="both"/>
        <w:rPr>
          <w:rFonts w:ascii="Times New Roman" w:hAnsi="Times New Roman"/>
          <w:lang w:val="lv-LV"/>
        </w:rPr>
      </w:pPr>
    </w:p>
    <w:p w14:paraId="6BDEF6FB" w14:textId="77777777" w:rsidR="00AD325E" w:rsidRPr="007C532B" w:rsidRDefault="00AD325E" w:rsidP="00AD325E">
      <w:pPr>
        <w:jc w:val="both"/>
        <w:rPr>
          <w:rFonts w:ascii="Times New Roman" w:hAnsi="Times New Roman"/>
          <w:b/>
          <w:bCs/>
          <w:u w:val="single"/>
          <w:lang w:val="lv-LV"/>
        </w:rPr>
      </w:pPr>
      <w:r w:rsidRPr="007C532B">
        <w:rPr>
          <w:rFonts w:ascii="Times New Roman" w:hAnsi="Times New Roman"/>
          <w:b/>
          <w:bCs/>
          <w:u w:val="single"/>
          <w:lang w:val="lv-LV"/>
        </w:rPr>
        <w:t>Nekustamā īpašuma īpašnieks:</w:t>
      </w:r>
    </w:p>
    <w:tbl>
      <w:tblPr>
        <w:tblW w:w="867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ED7E7"/>
        <w:tblLayout w:type="fixed"/>
        <w:tblLook w:val="04A0" w:firstRow="1" w:lastRow="0" w:firstColumn="1" w:lastColumn="0" w:noHBand="0" w:noVBand="1"/>
      </w:tblPr>
      <w:tblGrid>
        <w:gridCol w:w="23"/>
        <w:gridCol w:w="2268"/>
        <w:gridCol w:w="6379"/>
      </w:tblGrid>
      <w:tr w:rsidR="00AD325E" w:rsidRPr="009103CE" w14:paraId="0374C87A" w14:textId="77777777" w:rsidTr="007A402C">
        <w:trPr>
          <w:gridBefore w:val="1"/>
          <w:wBefore w:w="23" w:type="dxa"/>
          <w:trHeight w:val="532"/>
        </w:trPr>
        <w:tc>
          <w:tcPr>
            <w:tcW w:w="2268" w:type="dxa"/>
            <w:shd w:val="clear" w:color="auto" w:fill="auto"/>
            <w:tcMar>
              <w:top w:w="80" w:type="dxa"/>
              <w:left w:w="80" w:type="dxa"/>
              <w:bottom w:w="80" w:type="dxa"/>
              <w:right w:w="80" w:type="dxa"/>
            </w:tcMar>
          </w:tcPr>
          <w:p w14:paraId="63B5EDF9" w14:textId="77777777" w:rsidR="00AD325E" w:rsidRPr="009103CE" w:rsidRDefault="00AD325E" w:rsidP="007A402C">
            <w:pPr>
              <w:jc w:val="both"/>
              <w:rPr>
                <w:rFonts w:ascii="Times New Roman" w:hAnsi="Times New Roman"/>
                <w:lang w:val="x-none"/>
              </w:rPr>
            </w:pPr>
            <w:r w:rsidRPr="009103CE">
              <w:rPr>
                <w:rFonts w:ascii="Times New Roman" w:hAnsi="Times New Roman"/>
                <w:lang w:val="x-none"/>
              </w:rPr>
              <w:t>Informācija par īpašumu</w:t>
            </w:r>
          </w:p>
        </w:tc>
        <w:tc>
          <w:tcPr>
            <w:tcW w:w="6379" w:type="dxa"/>
            <w:shd w:val="clear" w:color="auto" w:fill="auto"/>
            <w:tcMar>
              <w:top w:w="80" w:type="dxa"/>
              <w:left w:w="80" w:type="dxa"/>
              <w:bottom w:w="80" w:type="dxa"/>
              <w:right w:w="80" w:type="dxa"/>
            </w:tcMar>
          </w:tcPr>
          <w:p w14:paraId="55774DC9" w14:textId="77777777" w:rsidR="00AD325E" w:rsidRPr="009103CE" w:rsidRDefault="00AD325E" w:rsidP="007A402C">
            <w:pPr>
              <w:jc w:val="both"/>
              <w:rPr>
                <w:rFonts w:ascii="Times New Roman" w:hAnsi="Times New Roman"/>
                <w:lang w:val="x-none"/>
              </w:rPr>
            </w:pPr>
            <w:r w:rsidRPr="009103CE">
              <w:rPr>
                <w:rFonts w:ascii="Times New Roman" w:hAnsi="Times New Roman"/>
                <w:lang w:val="x-none"/>
              </w:rPr>
              <w:t>Īpašuma kadastra Nr. 13000171801001</w:t>
            </w:r>
          </w:p>
          <w:p w14:paraId="5CEFFA2D" w14:textId="77777777" w:rsidR="00AD325E" w:rsidRPr="009103CE" w:rsidRDefault="00AD325E" w:rsidP="007A402C">
            <w:pPr>
              <w:jc w:val="both"/>
              <w:rPr>
                <w:rFonts w:ascii="Times New Roman" w:hAnsi="Times New Roman"/>
                <w:lang w:val="x-none"/>
              </w:rPr>
            </w:pPr>
            <w:r w:rsidRPr="009103CE">
              <w:rPr>
                <w:rFonts w:ascii="Times New Roman" w:hAnsi="Times New Roman"/>
                <w:lang w:val="x-none"/>
              </w:rPr>
              <w:t>Zemes un ēku īpašnieks: Veselības ministrija</w:t>
            </w:r>
          </w:p>
          <w:p w14:paraId="7D5D683C" w14:textId="77777777" w:rsidR="00AD325E" w:rsidRPr="009103CE" w:rsidRDefault="00AD325E" w:rsidP="007A402C">
            <w:pPr>
              <w:jc w:val="both"/>
              <w:rPr>
                <w:rFonts w:ascii="Times New Roman" w:hAnsi="Times New Roman"/>
                <w:lang w:val="lv-LV"/>
              </w:rPr>
            </w:pPr>
            <w:r w:rsidRPr="009103CE">
              <w:rPr>
                <w:rFonts w:ascii="Times New Roman" w:hAnsi="Times New Roman"/>
                <w:lang w:val="lv-LV"/>
              </w:rPr>
              <w:t>Atbilstoši noslēgtā apsaimniekošanas līguma noteikumiem un Latvijas Republikā spēkā esošajiem normatīvajiem aktiem, NRC Vaivari apsaimnieko tā lietošanā nodoto nekustamo īpašumu noteiktu valsts funkciju realizēšanai</w:t>
            </w:r>
          </w:p>
        </w:tc>
      </w:tr>
      <w:tr w:rsidR="00AD325E" w:rsidRPr="009103CE" w14:paraId="40FB704B" w14:textId="77777777" w:rsidTr="007A402C">
        <w:trPr>
          <w:gridBefore w:val="1"/>
          <w:wBefore w:w="23" w:type="dxa"/>
          <w:trHeight w:val="366"/>
        </w:trPr>
        <w:tc>
          <w:tcPr>
            <w:tcW w:w="2268" w:type="dxa"/>
            <w:shd w:val="clear" w:color="auto" w:fill="auto"/>
            <w:tcMar>
              <w:top w:w="80" w:type="dxa"/>
              <w:left w:w="80" w:type="dxa"/>
              <w:bottom w:w="80" w:type="dxa"/>
              <w:right w:w="80" w:type="dxa"/>
            </w:tcMar>
          </w:tcPr>
          <w:p w14:paraId="323B9B68" w14:textId="77777777" w:rsidR="00AD325E" w:rsidRPr="009103CE" w:rsidRDefault="00AD325E" w:rsidP="007A402C">
            <w:pPr>
              <w:jc w:val="both"/>
              <w:rPr>
                <w:rFonts w:ascii="Times New Roman" w:hAnsi="Times New Roman"/>
                <w:lang w:val="x-none"/>
              </w:rPr>
            </w:pPr>
            <w:r w:rsidRPr="009103CE">
              <w:rPr>
                <w:rFonts w:ascii="Times New Roman" w:hAnsi="Times New Roman"/>
                <w:lang w:val="x-none"/>
              </w:rPr>
              <w:t>Objekta adrese</w:t>
            </w:r>
          </w:p>
        </w:tc>
        <w:tc>
          <w:tcPr>
            <w:tcW w:w="6379" w:type="dxa"/>
            <w:shd w:val="clear" w:color="auto" w:fill="auto"/>
            <w:tcMar>
              <w:top w:w="80" w:type="dxa"/>
              <w:left w:w="80" w:type="dxa"/>
              <w:bottom w:w="80" w:type="dxa"/>
              <w:right w:w="80" w:type="dxa"/>
            </w:tcMar>
          </w:tcPr>
          <w:p w14:paraId="33C5A944" w14:textId="77777777" w:rsidR="00AD325E" w:rsidRPr="009103CE" w:rsidRDefault="00AD325E" w:rsidP="007A402C">
            <w:pPr>
              <w:jc w:val="both"/>
              <w:rPr>
                <w:rFonts w:ascii="Times New Roman" w:hAnsi="Times New Roman"/>
                <w:lang w:val="x-none"/>
              </w:rPr>
            </w:pPr>
            <w:r w:rsidRPr="009103CE">
              <w:rPr>
                <w:rFonts w:ascii="Times New Roman" w:hAnsi="Times New Roman"/>
                <w:lang w:val="x-none"/>
              </w:rPr>
              <w:t>Jūrmala, Asaru prospekts 61,</w:t>
            </w:r>
            <w:r w:rsidRPr="009103CE">
              <w:rPr>
                <w:rFonts w:ascii="Times New Roman" w:hAnsi="Times New Roman"/>
                <w:lang w:val="lv-LV"/>
              </w:rPr>
              <w:t xml:space="preserve"> </w:t>
            </w:r>
            <w:r w:rsidRPr="009103CE">
              <w:rPr>
                <w:rFonts w:ascii="Times New Roman" w:hAnsi="Times New Roman"/>
                <w:lang w:val="x-none"/>
              </w:rPr>
              <w:t>LV-2008</w:t>
            </w:r>
          </w:p>
        </w:tc>
      </w:tr>
      <w:tr w:rsidR="00AD325E" w:rsidRPr="009103CE" w14:paraId="1EC72358" w14:textId="77777777" w:rsidTr="007A402C">
        <w:tblPrEx>
          <w:shd w:val="clear" w:color="auto" w:fill="auto"/>
        </w:tblPrEx>
        <w:tc>
          <w:tcPr>
            <w:tcW w:w="2291" w:type="dxa"/>
            <w:gridSpan w:val="2"/>
            <w:shd w:val="clear" w:color="auto" w:fill="auto"/>
            <w:vAlign w:val="center"/>
          </w:tcPr>
          <w:p w14:paraId="090FB7E1" w14:textId="77777777" w:rsidR="00AD325E" w:rsidRPr="009103CE" w:rsidRDefault="00AD325E" w:rsidP="007A402C">
            <w:pPr>
              <w:jc w:val="both"/>
              <w:rPr>
                <w:rFonts w:ascii="Times New Roman" w:hAnsi="Times New Roman"/>
                <w:lang w:val="lv-LV"/>
              </w:rPr>
            </w:pPr>
            <w:r w:rsidRPr="009103CE">
              <w:rPr>
                <w:rFonts w:ascii="Times New Roman" w:hAnsi="Times New Roman"/>
                <w:lang w:val="lv-LV"/>
              </w:rPr>
              <w:t>Būves klasifikācijas kods</w:t>
            </w:r>
          </w:p>
        </w:tc>
        <w:tc>
          <w:tcPr>
            <w:tcW w:w="6379" w:type="dxa"/>
            <w:shd w:val="clear" w:color="auto" w:fill="auto"/>
            <w:vAlign w:val="center"/>
          </w:tcPr>
          <w:p w14:paraId="3B0DE2EB" w14:textId="77777777" w:rsidR="00AD325E" w:rsidRPr="009103CE" w:rsidRDefault="00AD325E" w:rsidP="007A402C">
            <w:pPr>
              <w:jc w:val="both"/>
              <w:rPr>
                <w:rFonts w:ascii="Times New Roman" w:hAnsi="Times New Roman"/>
                <w:lang w:val="lv-LV"/>
              </w:rPr>
            </w:pPr>
            <w:r w:rsidRPr="009103CE">
              <w:rPr>
                <w:rFonts w:ascii="Times New Roman" w:hAnsi="Times New Roman"/>
                <w:lang w:val="lv-LV"/>
              </w:rPr>
              <w:t>1264 – Ārstniecības vai veselības aprūpes iestāžu ēkas; ārstniecības vai veselības aprūpes iestāžu telpu grupa</w:t>
            </w:r>
          </w:p>
        </w:tc>
      </w:tr>
      <w:tr w:rsidR="00AD325E" w:rsidRPr="009103CE" w14:paraId="55085E5D" w14:textId="77777777" w:rsidTr="007A402C">
        <w:tblPrEx>
          <w:shd w:val="clear" w:color="auto" w:fill="auto"/>
        </w:tblPrEx>
        <w:tc>
          <w:tcPr>
            <w:tcW w:w="2291" w:type="dxa"/>
            <w:gridSpan w:val="2"/>
            <w:shd w:val="clear" w:color="auto" w:fill="auto"/>
            <w:vAlign w:val="center"/>
          </w:tcPr>
          <w:p w14:paraId="58A3B5DE" w14:textId="77777777" w:rsidR="00AD325E" w:rsidRPr="009103CE" w:rsidRDefault="00AD325E" w:rsidP="007A402C">
            <w:pPr>
              <w:jc w:val="both"/>
              <w:rPr>
                <w:rFonts w:ascii="Times New Roman" w:hAnsi="Times New Roman"/>
                <w:lang w:val="lv-LV"/>
              </w:rPr>
            </w:pPr>
            <w:r>
              <w:rPr>
                <w:rFonts w:ascii="Times New Roman" w:hAnsi="Times New Roman"/>
                <w:lang w:val="lv-LV"/>
              </w:rPr>
              <w:t xml:space="preserve">Atjaunojamo telpu </w:t>
            </w:r>
            <w:r w:rsidRPr="00043130">
              <w:rPr>
                <w:rFonts w:ascii="Times New Roman" w:hAnsi="Times New Roman"/>
                <w:lang w:val="lv-LV"/>
              </w:rPr>
              <w:t>platība</w:t>
            </w:r>
          </w:p>
        </w:tc>
        <w:tc>
          <w:tcPr>
            <w:tcW w:w="6379" w:type="dxa"/>
            <w:shd w:val="clear" w:color="auto" w:fill="auto"/>
            <w:vAlign w:val="center"/>
          </w:tcPr>
          <w:p w14:paraId="1B84E9C1" w14:textId="77777777" w:rsidR="00AD325E" w:rsidRPr="009103CE" w:rsidRDefault="00AD325E" w:rsidP="00AD325E">
            <w:pPr>
              <w:jc w:val="both"/>
              <w:rPr>
                <w:rFonts w:ascii="Times New Roman" w:hAnsi="Times New Roman"/>
                <w:lang w:val="lv-LV"/>
              </w:rPr>
            </w:pPr>
            <w:r w:rsidRPr="00043130">
              <w:rPr>
                <w:rFonts w:ascii="Times New Roman" w:hAnsi="Times New Roman"/>
                <w:lang w:val="lv-LV"/>
              </w:rPr>
              <w:t xml:space="preserve"> </w:t>
            </w:r>
            <w:r>
              <w:rPr>
                <w:rFonts w:ascii="Times New Roman" w:hAnsi="Times New Roman"/>
                <w:lang w:val="lv-LV"/>
              </w:rPr>
              <w:t>1200</w:t>
            </w:r>
            <w:r w:rsidRPr="00043130">
              <w:rPr>
                <w:rFonts w:ascii="Times New Roman" w:hAnsi="Times New Roman"/>
                <w:lang w:val="lv-LV"/>
              </w:rPr>
              <w:t xml:space="preserve"> m</w:t>
            </w:r>
            <w:r w:rsidRPr="00043130">
              <w:rPr>
                <w:rFonts w:ascii="Times New Roman" w:hAnsi="Times New Roman"/>
                <w:vertAlign w:val="superscript"/>
                <w:lang w:val="lv-LV"/>
              </w:rPr>
              <w:t>2</w:t>
            </w:r>
          </w:p>
        </w:tc>
      </w:tr>
    </w:tbl>
    <w:p w14:paraId="3D18FA0A" w14:textId="77777777" w:rsidR="00AD325E" w:rsidRPr="007C532B" w:rsidRDefault="00AD325E" w:rsidP="00AD325E">
      <w:pPr>
        <w:ind w:firstLine="720"/>
        <w:jc w:val="both"/>
        <w:rPr>
          <w:rFonts w:ascii="Times New Roman" w:hAnsi="Times New Roman"/>
          <w:lang w:val="lv-LV"/>
        </w:rPr>
      </w:pPr>
    </w:p>
    <w:p w14:paraId="023D2CD3" w14:textId="77777777" w:rsidR="00AD325E" w:rsidRPr="007C532B" w:rsidRDefault="00AD325E" w:rsidP="00AD325E">
      <w:pPr>
        <w:pStyle w:val="Heading1A"/>
        <w:jc w:val="both"/>
      </w:pPr>
      <w:r w:rsidRPr="007C532B">
        <w:t>Paskaidrojuma raksta  izstrādes uzdevums:</w:t>
      </w:r>
    </w:p>
    <w:p w14:paraId="7FED504C" w14:textId="77777777" w:rsidR="00AD325E" w:rsidRPr="00EB3BDD" w:rsidRDefault="00AD325E" w:rsidP="00AD325E">
      <w:pPr>
        <w:jc w:val="both"/>
        <w:rPr>
          <w:rFonts w:ascii="Times New Roman" w:hAnsi="Times New Roman"/>
          <w:lang w:val="lv-LV" w:eastAsia="lv-LV"/>
        </w:rPr>
      </w:pPr>
      <w:r w:rsidRPr="00EB3BDD">
        <w:rPr>
          <w:rFonts w:ascii="Times New Roman" w:hAnsi="Times New Roman"/>
          <w:lang w:val="lv-LV" w:eastAsia="lv-LV"/>
        </w:rPr>
        <w:t>Valsts sabiedrība ar ierobežotu atbildību “Nacionālais rehabilitācijas centrs “Vaivari”” (turpmāk NRC Vaivari) ir medicīniskās rehabilitācijas nacionālās nozīmes iestāde, kas nodrošina pacientiem kompleksu m</w:t>
      </w:r>
      <w:r>
        <w:rPr>
          <w:rFonts w:ascii="Times New Roman" w:hAnsi="Times New Roman"/>
          <w:lang w:val="lv-LV" w:eastAsia="lv-LV"/>
        </w:rPr>
        <w:t>ultidisciplināru rehabilitāciju</w:t>
      </w:r>
      <w:r w:rsidRPr="00EB3BDD">
        <w:rPr>
          <w:rFonts w:ascii="Times New Roman" w:hAnsi="Times New Roman"/>
          <w:lang w:val="lv-LV" w:eastAsia="lv-LV"/>
        </w:rPr>
        <w:t>. Ēkai ir 8 stāvi, katrā stāvā  atrodas</w:t>
      </w:r>
      <w:r>
        <w:rPr>
          <w:rFonts w:ascii="Times New Roman" w:hAnsi="Times New Roman"/>
          <w:lang w:val="lv-LV" w:eastAsia="lv-LV"/>
        </w:rPr>
        <w:t xml:space="preserve"> atbilstoša</w:t>
      </w:r>
      <w:r w:rsidRPr="00EB3BDD">
        <w:rPr>
          <w:rFonts w:ascii="Times New Roman" w:hAnsi="Times New Roman"/>
          <w:lang w:val="lv-LV" w:eastAsia="lv-LV"/>
        </w:rPr>
        <w:t xml:space="preserve">  rehabilitācijas nodaļa ar pacientu palātām, ārstniecības personu kabinetiem, fizioterapijas zālēm, palīgtelpām. Ēkas katrs stāvs dalās uz divām da</w:t>
      </w:r>
      <w:r>
        <w:rPr>
          <w:rFonts w:ascii="Times New Roman" w:hAnsi="Times New Roman"/>
          <w:lang w:val="lv-LV" w:eastAsia="lv-LV"/>
        </w:rPr>
        <w:t>ļ</w:t>
      </w:r>
      <w:r w:rsidRPr="00EB3BDD">
        <w:rPr>
          <w:rFonts w:ascii="Times New Roman" w:hAnsi="Times New Roman"/>
          <w:lang w:val="lv-LV" w:eastAsia="lv-LV"/>
        </w:rPr>
        <w:t>ām, dažos stāvos ir jau veikti telpu pārbūves</w:t>
      </w:r>
      <w:r>
        <w:rPr>
          <w:rFonts w:ascii="Times New Roman" w:hAnsi="Times New Roman"/>
          <w:lang w:val="lv-LV" w:eastAsia="lv-LV"/>
        </w:rPr>
        <w:t xml:space="preserve"> vai</w:t>
      </w:r>
      <w:r w:rsidRPr="00EB3BDD">
        <w:rPr>
          <w:rFonts w:ascii="Times New Roman" w:hAnsi="Times New Roman"/>
          <w:lang w:val="lv-LV" w:eastAsia="lv-LV"/>
        </w:rPr>
        <w:t xml:space="preserve"> atjaunošanas darbi, piesaistot Eiropas Savienības fondu līdzekļus. </w:t>
      </w:r>
    </w:p>
    <w:p w14:paraId="4E2E75E9" w14:textId="77777777" w:rsidR="00224EBB" w:rsidRPr="00224EBB" w:rsidRDefault="00224EBB" w:rsidP="00224EBB">
      <w:pPr>
        <w:jc w:val="both"/>
        <w:rPr>
          <w:rFonts w:ascii="Times New Roman" w:hAnsi="Times New Roman"/>
          <w:lang w:val="lv-LV" w:eastAsia="lv-LV"/>
        </w:rPr>
      </w:pPr>
      <w:r w:rsidRPr="00224EBB">
        <w:rPr>
          <w:rFonts w:ascii="Times New Roman" w:hAnsi="Times New Roman"/>
          <w:lang w:val="lv-LV" w:eastAsia="lv-LV"/>
        </w:rPr>
        <w:t>Ēkas 4. stāvā atrodas n</w:t>
      </w:r>
      <w:r w:rsidRPr="00224EBB">
        <w:rPr>
          <w:rFonts w:ascii="Times New Roman" w:hAnsi="Times New Roman"/>
          <w:bCs/>
          <w:lang w:val="lv-LV" w:eastAsia="lv-LV"/>
        </w:rPr>
        <w:t>eirorehabilitācijas n</w:t>
      </w:r>
      <w:r w:rsidRPr="00224EBB">
        <w:rPr>
          <w:rFonts w:ascii="Times New Roman" w:hAnsi="Times New Roman"/>
          <w:lang w:val="lv-LV" w:eastAsia="lv-LV"/>
        </w:rPr>
        <w:t>odaļa, kas  realizē atbilstošas  rehabilitācijas programmas.  Nodaļā ir 12 palātas, 15 darbinieku</w:t>
      </w:r>
      <w:r>
        <w:rPr>
          <w:rFonts w:ascii="Times New Roman" w:hAnsi="Times New Roman"/>
          <w:lang w:val="lv-LV" w:eastAsia="lv-LV"/>
        </w:rPr>
        <w:t xml:space="preserve"> un </w:t>
      </w:r>
      <w:r w:rsidRPr="00224EBB">
        <w:rPr>
          <w:rFonts w:ascii="Times New Roman" w:hAnsi="Times New Roman"/>
          <w:lang w:val="lv-LV" w:eastAsia="lv-LV"/>
        </w:rPr>
        <w:t>ārstniecības kabineti,  2 fizioterapijas zāles, 9 fizioterapeitu telpas.</w:t>
      </w:r>
    </w:p>
    <w:p w14:paraId="676E579D" w14:textId="77777777" w:rsidR="00AD325E" w:rsidRPr="007C532B" w:rsidRDefault="00AD325E" w:rsidP="00AD325E">
      <w:pPr>
        <w:jc w:val="both"/>
        <w:rPr>
          <w:rFonts w:ascii="Times New Roman" w:hAnsi="Times New Roman"/>
          <w:lang w:val="lv-LV" w:eastAsia="lv-LV"/>
        </w:rPr>
      </w:pPr>
    </w:p>
    <w:p w14:paraId="0F24186D" w14:textId="77777777" w:rsidR="00AD325E" w:rsidRPr="007C532B" w:rsidRDefault="00AD325E" w:rsidP="00AD325E">
      <w:pPr>
        <w:jc w:val="both"/>
        <w:rPr>
          <w:rFonts w:ascii="Times New Roman" w:hAnsi="Times New Roman"/>
          <w:lang w:val="lv-LV" w:eastAsia="lv-LV"/>
        </w:rPr>
      </w:pPr>
      <w:r w:rsidRPr="007C532B">
        <w:rPr>
          <w:rFonts w:ascii="Times New Roman" w:hAnsi="Times New Roman"/>
          <w:lang w:val="lv-LV" w:eastAsia="lv-LV"/>
        </w:rPr>
        <w:t xml:space="preserve">Projektēšanas ietvaros jāveic projekta principiālo risinājumu specificēšana, telpu programmas izstrāde un saskaņošana ar pasūtītāju. </w:t>
      </w:r>
    </w:p>
    <w:p w14:paraId="76C9C0C5" w14:textId="77777777" w:rsidR="00AD325E" w:rsidRPr="007C532B" w:rsidRDefault="00AD325E" w:rsidP="00AD325E">
      <w:pPr>
        <w:ind w:firstLine="720"/>
        <w:jc w:val="both"/>
        <w:rPr>
          <w:rFonts w:ascii="Times New Roman" w:hAnsi="Times New Roman"/>
          <w:lang w:val="lv-LV" w:eastAsia="lv-LV"/>
        </w:rPr>
      </w:pPr>
    </w:p>
    <w:p w14:paraId="34F54818" w14:textId="77777777" w:rsidR="00AD325E" w:rsidRPr="007C532B" w:rsidRDefault="00AD325E" w:rsidP="00AD325E">
      <w:pPr>
        <w:jc w:val="both"/>
        <w:rPr>
          <w:rFonts w:ascii="Times New Roman" w:hAnsi="Times New Roman"/>
          <w:lang w:val="lv-LV" w:eastAsia="lv-LV"/>
        </w:rPr>
      </w:pPr>
      <w:r w:rsidRPr="007C532B">
        <w:rPr>
          <w:rFonts w:ascii="Times New Roman" w:hAnsi="Times New Roman"/>
          <w:lang w:val="lv-LV" w:eastAsia="lv-LV"/>
        </w:rPr>
        <w:t>Projektam jāietver tehnisko risinājumu izstrāde un konkrētu materiālu definēšanu, kā arī nepieciešamo tehnisko aprēķinu sastādīšana, lai izstrādātais projekts būtu kvalitatīvs materiāls objekta būvniecības realizācijai.</w:t>
      </w:r>
    </w:p>
    <w:p w14:paraId="40DB8461" w14:textId="77777777" w:rsidR="00AD325E" w:rsidRPr="007C532B" w:rsidRDefault="00AD325E" w:rsidP="00AD325E">
      <w:pPr>
        <w:ind w:firstLine="720"/>
        <w:jc w:val="both"/>
        <w:rPr>
          <w:rFonts w:ascii="Times New Roman" w:hAnsi="Times New Roman"/>
          <w:lang w:val="lv-LV" w:eastAsia="lv-LV"/>
        </w:rPr>
      </w:pPr>
    </w:p>
    <w:p w14:paraId="407257E7" w14:textId="77777777" w:rsidR="00AD325E" w:rsidRPr="007C532B" w:rsidRDefault="00AD325E" w:rsidP="00AD325E">
      <w:pPr>
        <w:jc w:val="both"/>
        <w:rPr>
          <w:rFonts w:ascii="Times New Roman" w:hAnsi="Times New Roman"/>
          <w:color w:val="auto"/>
          <w:shd w:val="clear" w:color="auto" w:fill="FFFFFF"/>
          <w:lang w:val="lv-LV"/>
        </w:rPr>
      </w:pPr>
      <w:r w:rsidRPr="007C532B">
        <w:rPr>
          <w:rFonts w:ascii="Times New Roman" w:hAnsi="Times New Roman"/>
          <w:lang w:val="lv-LV"/>
        </w:rPr>
        <w:t xml:space="preserve">Paskaidrojuma rakstu izstrādāt, saskaņā ar Ministru kabineta 19.10.2021. noteikumiem Nr. 693 </w:t>
      </w:r>
      <w:r w:rsidRPr="007C532B">
        <w:rPr>
          <w:rFonts w:ascii="Times New Roman" w:hAnsi="Times New Roman"/>
          <w:color w:val="auto"/>
          <w:lang w:val="lv-LV"/>
        </w:rPr>
        <w:t>“</w:t>
      </w:r>
      <w:r w:rsidRPr="007C532B">
        <w:rPr>
          <w:rFonts w:ascii="Times New Roman" w:hAnsi="Times New Roman"/>
          <w:color w:val="auto"/>
          <w:shd w:val="clear" w:color="auto" w:fill="FFFFFF"/>
          <w:lang w:val="lv-LV"/>
        </w:rPr>
        <w:t>Būvju vispārīgo prasību būvnormatīvs” LBN 200-21.</w:t>
      </w:r>
    </w:p>
    <w:p w14:paraId="7DA30A83" w14:textId="77777777" w:rsidR="00AD325E" w:rsidRPr="007C532B" w:rsidRDefault="00AD325E" w:rsidP="00AD325E">
      <w:pPr>
        <w:ind w:firstLine="720"/>
        <w:jc w:val="both"/>
        <w:rPr>
          <w:rFonts w:ascii="Times New Roman" w:hAnsi="Times New Roman"/>
          <w:lang w:val="lv-LV"/>
        </w:rPr>
      </w:pPr>
    </w:p>
    <w:p w14:paraId="72D73C5F" w14:textId="77777777" w:rsidR="00AD325E" w:rsidRPr="008B0316" w:rsidRDefault="00AD325E" w:rsidP="00AD325E">
      <w:pPr>
        <w:jc w:val="both"/>
        <w:rPr>
          <w:rFonts w:ascii="Times New Roman" w:hAnsi="Times New Roman"/>
          <w:b/>
          <w:lang w:val="lv-LV"/>
        </w:rPr>
      </w:pPr>
      <w:r w:rsidRPr="007C532B">
        <w:rPr>
          <w:rFonts w:ascii="Times New Roman" w:hAnsi="Times New Roman"/>
          <w:lang w:val="lv-LV"/>
        </w:rPr>
        <w:t xml:space="preserve">Izpildītājam, atbilstoši Latvijas Republikā adaptēto normatīvo aktu, t.sk. LR MK 2009.gada 20.janvāra noteikumu Nr.60 “Noteikumi par obligātajām prasībām ārstniecības iestādēm un to </w:t>
      </w:r>
      <w:r w:rsidRPr="007C532B">
        <w:rPr>
          <w:rFonts w:ascii="Times New Roman" w:hAnsi="Times New Roman"/>
          <w:lang w:val="lv-LV"/>
        </w:rPr>
        <w:lastRenderedPageBreak/>
        <w:t xml:space="preserve">struktūrvienībām” un ES normatīvo aktu prasībām, ir jāizstrādā paskaidrojuma raksts </w:t>
      </w:r>
      <w:r>
        <w:rPr>
          <w:rFonts w:ascii="Times New Roman" w:hAnsi="Times New Roman"/>
          <w:lang w:val="lv-LV"/>
        </w:rPr>
        <w:t xml:space="preserve">un jāveic būvniecības darbi, </w:t>
      </w:r>
      <w:r w:rsidRPr="008B0316">
        <w:rPr>
          <w:rFonts w:ascii="Times New Roman" w:hAnsi="Times New Roman"/>
          <w:b/>
          <w:lang w:val="lv-LV"/>
        </w:rPr>
        <w:t>nodrošinot centra nepārtrauktu funkcionēšanu.</w:t>
      </w:r>
    </w:p>
    <w:p w14:paraId="46340139" w14:textId="77777777" w:rsidR="00AD325E" w:rsidRPr="007C532B" w:rsidRDefault="00AD325E" w:rsidP="00AD325E">
      <w:pPr>
        <w:ind w:firstLine="720"/>
        <w:jc w:val="both"/>
        <w:rPr>
          <w:rFonts w:ascii="Times New Roman" w:hAnsi="Times New Roman"/>
          <w:lang w:val="lv-LV"/>
        </w:rPr>
      </w:pPr>
    </w:p>
    <w:p w14:paraId="541FB329" w14:textId="77777777" w:rsidR="00AD325E" w:rsidRPr="007C532B" w:rsidRDefault="00AD325E" w:rsidP="00AD325E">
      <w:pPr>
        <w:pStyle w:val="msonormal804d7de8fd46f06a46511c7c60d1535e"/>
        <w:shd w:val="clear" w:color="auto" w:fill="FFFFFF"/>
        <w:spacing w:before="0" w:beforeAutospacing="0" w:after="0" w:afterAutospacing="0"/>
        <w:jc w:val="both"/>
      </w:pPr>
      <w:r w:rsidRPr="007C532B">
        <w:rPr>
          <w:color w:val="000000"/>
        </w:rPr>
        <w:t>Jānodrošina publiskā iepirkuma prasību ievērošana -</w:t>
      </w:r>
      <w:r w:rsidRPr="007C532B">
        <w:t xml:space="preserve"> nosakot priekšnosacījumus piemērot zaļo publisko iepirkumu pārbūves materiālu izvēlē - ēkas iekštelpu apgaismojumu projektēt saskaņā ar Ministru kabineta 20.06.2017. noteikumiem Nr. 353 “Prasības zaļajam publiskajam iepirkumam un to piemērošanas kārtība” (ZPI).</w:t>
      </w:r>
    </w:p>
    <w:p w14:paraId="5F29025C" w14:textId="77777777" w:rsidR="00AD325E" w:rsidRPr="007C532B" w:rsidRDefault="00AD325E" w:rsidP="00AD325E">
      <w:pPr>
        <w:pStyle w:val="msonormal804d7de8fd46f06a46511c7c60d1535e"/>
        <w:shd w:val="clear" w:color="auto" w:fill="FFFFFF"/>
        <w:spacing w:before="0" w:beforeAutospacing="0" w:after="0" w:afterAutospacing="0"/>
        <w:jc w:val="both"/>
      </w:pPr>
    </w:p>
    <w:p w14:paraId="434C74CA" w14:textId="77777777" w:rsidR="00AD325E" w:rsidRPr="007C532B" w:rsidRDefault="00AD325E" w:rsidP="00AD325E">
      <w:pPr>
        <w:pStyle w:val="msonormal804d7de8fd46f06a46511c7c60d1535e"/>
        <w:shd w:val="clear" w:color="auto" w:fill="FFFFFF"/>
        <w:spacing w:before="0" w:beforeAutospacing="0" w:after="0" w:afterAutospacing="0"/>
        <w:jc w:val="both"/>
        <w:rPr>
          <w:shd w:val="clear" w:color="auto" w:fill="FFFFFF"/>
        </w:rPr>
      </w:pPr>
      <w:r>
        <w:t xml:space="preserve">       </w:t>
      </w:r>
      <w:r w:rsidRPr="007C532B">
        <w:t xml:space="preserve">Jānodrošina </w:t>
      </w:r>
      <w:r w:rsidRPr="007C532B">
        <w:rPr>
          <w:shd w:val="clear" w:color="auto" w:fill="FFFFFF"/>
        </w:rPr>
        <w:t>ZPI prasības projektēšanas, būvdarbu pakalpojum</w:t>
      </w:r>
      <w:r>
        <w:rPr>
          <w:shd w:val="clear" w:color="auto" w:fill="FFFFFF"/>
        </w:rPr>
        <w:t>iem</w:t>
      </w:r>
      <w:r w:rsidRPr="007C532B">
        <w:rPr>
          <w:shd w:val="clear" w:color="auto" w:fill="FFFFFF"/>
        </w:rPr>
        <w:t xml:space="preserve"> publiskajā iepirkumā</w:t>
      </w:r>
      <w:r>
        <w:rPr>
          <w:shd w:val="clear" w:color="auto" w:fill="FFFFFF"/>
        </w:rPr>
        <w:t xml:space="preserve">, kas ir </w:t>
      </w:r>
      <w:r w:rsidRPr="007C532B">
        <w:rPr>
          <w:shd w:val="clear" w:color="auto" w:fill="FFFFFF"/>
        </w:rPr>
        <w:t>attiecin</w:t>
      </w:r>
      <w:r>
        <w:rPr>
          <w:shd w:val="clear" w:color="auto" w:fill="FFFFFF"/>
        </w:rPr>
        <w:t>āti</w:t>
      </w:r>
      <w:r w:rsidRPr="007C532B">
        <w:rPr>
          <w:shd w:val="clear" w:color="auto" w:fill="FFFFFF"/>
        </w:rPr>
        <w:t xml:space="preserve"> uz trešās grupas ēkas jaunas būvniecības, pārbūves vai nojaukšanas darbu ieceri, kam</w:t>
      </w:r>
      <w:r w:rsidRPr="007C532B">
        <w:t xml:space="preserve"> jāatbilst ZPI </w:t>
      </w:r>
      <w:r w:rsidRPr="007C532B">
        <w:rPr>
          <w:b/>
          <w:bCs/>
          <w:shd w:val="clear" w:color="auto" w:fill="FFFFFF"/>
        </w:rPr>
        <w:t>8.2. punktā “Dzīvojamās ēkas (112, 113) un veselības aprūpes iestādes (1264) jauna būvniecība vai pārbūves iecere, vai projektēšana” izvirzītajām prasībām “</w:t>
      </w:r>
      <w:r w:rsidRPr="007C532B">
        <w:rPr>
          <w:shd w:val="clear" w:color="auto" w:fill="FFFFFF"/>
        </w:rPr>
        <w:t xml:space="preserve">A. ZPI prasības un kritēriji projektēšanai”. Projektēšanas uzdevuma izpildei projektētājam jāiekļauj vismaz vienu no uzskaitītajiem ZPI norādītajiem kritērijiem (no A1 – A8). Iesniedzot pieteikumu iepirkumam, pretendentam iesniedzamajos dokumentos būs jānorāda izvēlēto vai izvēlētos kritērijus, kas atbilst projektēšanai izvirzītajam </w:t>
      </w:r>
      <w:r>
        <w:rPr>
          <w:shd w:val="clear" w:color="auto" w:fill="FFFFFF"/>
        </w:rPr>
        <w:t>pārbūves</w:t>
      </w:r>
      <w:r w:rsidRPr="007C532B">
        <w:rPr>
          <w:shd w:val="clear" w:color="auto" w:fill="FFFFFF"/>
        </w:rPr>
        <w:t xml:space="preserve"> objektam un pamatuzdevumam:</w:t>
      </w:r>
    </w:p>
    <w:p w14:paraId="67293C67" w14:textId="77777777" w:rsidR="00AD325E" w:rsidRPr="007C532B" w:rsidRDefault="00AD325E" w:rsidP="009964FA">
      <w:pPr>
        <w:pStyle w:val="ListParagraph"/>
      </w:pPr>
      <w:r w:rsidRPr="007C532B">
        <w:rPr>
          <w:shd w:val="clear" w:color="auto" w:fill="FFFFFF"/>
        </w:rPr>
        <w:t>A1 Primārās enerģijas patēriņa novērtējums un primārās neatjaunojamās enerģijas maksimālais slieksnis;</w:t>
      </w:r>
    </w:p>
    <w:p w14:paraId="33FF1F26" w14:textId="77777777" w:rsidR="00AD325E" w:rsidRPr="007C532B" w:rsidRDefault="00AD325E" w:rsidP="00AD325E">
      <w:pPr>
        <w:pStyle w:val="NormalWeb"/>
        <w:shd w:val="clear" w:color="auto" w:fill="FFFFFF"/>
        <w:spacing w:before="0" w:beforeAutospacing="0" w:after="0" w:afterAutospacing="0" w:line="293" w:lineRule="atLeast"/>
        <w:rPr>
          <w:lang w:val="lv-LV"/>
        </w:rPr>
      </w:pPr>
      <w:r w:rsidRPr="007C532B">
        <w:rPr>
          <w:lang w:val="lv-LV"/>
        </w:rPr>
        <w:t>A2 Velosipēdu un mikromobilitātes transporta līdzekļu novietne;</w:t>
      </w:r>
    </w:p>
    <w:p w14:paraId="5D5AC593" w14:textId="77777777" w:rsidR="00AD325E" w:rsidRPr="007C532B" w:rsidRDefault="00AD325E" w:rsidP="00AD325E">
      <w:pPr>
        <w:pStyle w:val="NormalWeb"/>
        <w:shd w:val="clear" w:color="auto" w:fill="FFFFFF"/>
        <w:spacing w:before="0" w:beforeAutospacing="0" w:after="0" w:afterAutospacing="0" w:line="293" w:lineRule="atLeast"/>
        <w:rPr>
          <w:lang w:val="lv-LV"/>
        </w:rPr>
      </w:pPr>
      <w:r w:rsidRPr="007C532B">
        <w:rPr>
          <w:lang w:val="lv-LV"/>
        </w:rPr>
        <w:t>A3 Atkārtoti izmantojamu vai pārstrādājamu atkritumu uzglabāšana;</w:t>
      </w:r>
    </w:p>
    <w:p w14:paraId="7E5A9142" w14:textId="77777777" w:rsidR="00AD325E" w:rsidRPr="007C532B" w:rsidRDefault="00AD325E" w:rsidP="00AD325E">
      <w:pPr>
        <w:pStyle w:val="NormalWeb"/>
        <w:shd w:val="clear" w:color="auto" w:fill="FFFFFF"/>
        <w:spacing w:before="0" w:beforeAutospacing="0" w:after="0" w:afterAutospacing="0" w:line="293" w:lineRule="atLeast"/>
        <w:rPr>
          <w:lang w:val="lv-LV"/>
        </w:rPr>
      </w:pPr>
      <w:r w:rsidRPr="007C532B">
        <w:rPr>
          <w:lang w:val="lv-LV"/>
        </w:rPr>
        <w:t>A4 Vizuālais kontakts ar ārtelpu;</w:t>
      </w:r>
    </w:p>
    <w:p w14:paraId="738390A7" w14:textId="77777777" w:rsidR="00AD325E" w:rsidRPr="007C532B" w:rsidRDefault="00AD325E" w:rsidP="00AD325E">
      <w:pPr>
        <w:pStyle w:val="NormalWeb"/>
        <w:shd w:val="clear" w:color="auto" w:fill="FFFFFF"/>
        <w:spacing w:before="0" w:beforeAutospacing="0" w:after="0" w:afterAutospacing="0" w:line="293" w:lineRule="atLeast"/>
        <w:rPr>
          <w:lang w:val="lv-LV"/>
        </w:rPr>
      </w:pPr>
      <w:r w:rsidRPr="007C532B">
        <w:rPr>
          <w:lang w:val="lv-LV"/>
        </w:rPr>
        <w:t>A5 Ventilācija un gaisa kvalitāte;</w:t>
      </w:r>
    </w:p>
    <w:p w14:paraId="1951444A" w14:textId="77777777" w:rsidR="00AD325E" w:rsidRPr="007C532B" w:rsidRDefault="00AD325E" w:rsidP="00AD325E">
      <w:pPr>
        <w:pStyle w:val="NormalWeb"/>
        <w:shd w:val="clear" w:color="auto" w:fill="FFFFFF"/>
        <w:spacing w:before="0" w:beforeAutospacing="0" w:after="0" w:afterAutospacing="0" w:line="293" w:lineRule="atLeast"/>
        <w:rPr>
          <w:lang w:val="lv-LV"/>
        </w:rPr>
      </w:pPr>
      <w:r w:rsidRPr="007C532B">
        <w:rPr>
          <w:lang w:val="lv-LV"/>
        </w:rPr>
        <w:t>A6 Izbūves un apdares materiālu izvēle;</w:t>
      </w:r>
    </w:p>
    <w:p w14:paraId="5DB59AD4" w14:textId="77777777" w:rsidR="00AD325E" w:rsidRPr="007C532B" w:rsidRDefault="00AD325E" w:rsidP="00AD325E">
      <w:pPr>
        <w:pStyle w:val="NormalWeb"/>
        <w:shd w:val="clear" w:color="auto" w:fill="FFFFFF"/>
        <w:spacing w:before="0" w:beforeAutospacing="0" w:after="0" w:afterAutospacing="0" w:line="293" w:lineRule="atLeast"/>
        <w:rPr>
          <w:lang w:val="lv-LV"/>
        </w:rPr>
      </w:pPr>
      <w:r w:rsidRPr="007C532B">
        <w:rPr>
          <w:lang w:val="lv-LV"/>
        </w:rPr>
        <w:t>A7 Pasīvie iekštelpu klimata regulēšanas risinājumi;</w:t>
      </w:r>
    </w:p>
    <w:p w14:paraId="1B01AFF4" w14:textId="77777777" w:rsidR="00AD325E" w:rsidRPr="007C532B" w:rsidRDefault="00AD325E" w:rsidP="00AD325E">
      <w:pPr>
        <w:pStyle w:val="NormalWeb"/>
        <w:shd w:val="clear" w:color="auto" w:fill="FFFFFF"/>
        <w:spacing w:before="0" w:beforeAutospacing="0" w:after="0" w:afterAutospacing="0" w:line="293" w:lineRule="atLeast"/>
        <w:jc w:val="both"/>
        <w:rPr>
          <w:lang w:val="lv-LV"/>
        </w:rPr>
      </w:pPr>
      <w:r w:rsidRPr="007C532B">
        <w:rPr>
          <w:lang w:val="lv-LV"/>
        </w:rPr>
        <w:t>A8 Atkārtoti izmantotu materiālu vai viegli pārstrādājamu materiālu izmantošana.</w:t>
      </w:r>
    </w:p>
    <w:p w14:paraId="2AC7DD90" w14:textId="77777777" w:rsidR="00AD325E" w:rsidRPr="007C532B" w:rsidRDefault="00AD325E" w:rsidP="00AD325E">
      <w:pPr>
        <w:pStyle w:val="NormalWeb"/>
        <w:shd w:val="clear" w:color="auto" w:fill="FFFFFF"/>
        <w:spacing w:before="0" w:beforeAutospacing="0" w:after="0" w:afterAutospacing="0" w:line="293" w:lineRule="atLeast"/>
        <w:ind w:firstLine="720"/>
        <w:jc w:val="both"/>
        <w:rPr>
          <w:color w:val="414142"/>
          <w:shd w:val="clear" w:color="auto" w:fill="FFFFFF"/>
          <w:lang w:val="lv-LV"/>
        </w:rPr>
      </w:pPr>
      <w:r w:rsidRPr="007C532B">
        <w:rPr>
          <w:lang w:val="lv-LV"/>
        </w:rPr>
        <w:t>Jānodrošina ZPI prasības būvdarbu izpildē</w:t>
      </w:r>
      <w:r>
        <w:rPr>
          <w:lang w:val="lv-LV"/>
        </w:rPr>
        <w:t>-</w:t>
      </w:r>
      <w:r w:rsidRPr="007C532B">
        <w:rPr>
          <w:lang w:val="lv-LV"/>
        </w:rPr>
        <w:t xml:space="preserve"> </w:t>
      </w:r>
      <w:r w:rsidRPr="007C532B">
        <w:rPr>
          <w:color w:val="414142"/>
          <w:shd w:val="clear" w:color="auto" w:fill="FFFFFF"/>
          <w:lang w:val="lv-LV"/>
        </w:rPr>
        <w:t>ZPI prasības projektēšanas, būvdarbu un nojaukšanas pakalpojumu publiskajā iepirkumā attiecina uz trešās grupas ēkas jaunas būvniecības, pārbūves vai nojaukšanas darbu ieceri, kam</w:t>
      </w:r>
      <w:r w:rsidRPr="007C532B">
        <w:rPr>
          <w:lang w:val="lv-LV"/>
        </w:rPr>
        <w:t xml:space="preserve"> jāatbilst ZPI </w:t>
      </w:r>
      <w:r w:rsidRPr="007C532B">
        <w:rPr>
          <w:b/>
          <w:bCs/>
          <w:color w:val="414142"/>
          <w:shd w:val="clear" w:color="auto" w:fill="FFFFFF"/>
          <w:lang w:val="lv-LV"/>
        </w:rPr>
        <w:t>8.2. punktā “Dzīvojamās ēkas (112, 113) un veselības aprūpes iestādes (1264) jauna būvniecība vai pārbūves iecere, vai projektēšana” izvirzītajām prasībām “</w:t>
      </w:r>
      <w:r w:rsidRPr="007C532B">
        <w:rPr>
          <w:color w:val="414142"/>
          <w:shd w:val="clear" w:color="auto" w:fill="FFFFFF"/>
          <w:lang w:val="lv-LV"/>
        </w:rPr>
        <w:t xml:space="preserve">B. ZPI prasības un kritēriji būvdarbiem”. Būvdarbu izpildē jānodrošina vismaz vienu no uzskaitītajiem ZPI norādītajiem kritērijiem. Iesniedzot pieteikumu iepirkumam, pretendentam iesniedzamajos dokumentos būs jānorāda ZPI kritēriju vai kritērijus, kas atbilst būvdarbiem izvirzītajam pamatuzdevumam attiecīgajā būvobjektā: </w:t>
      </w:r>
    </w:p>
    <w:p w14:paraId="508BA073" w14:textId="77777777" w:rsidR="00AD325E" w:rsidRPr="007C532B" w:rsidRDefault="00AD325E" w:rsidP="00AD325E">
      <w:pPr>
        <w:pStyle w:val="NormalWeb"/>
        <w:shd w:val="clear" w:color="auto" w:fill="FFFFFF"/>
        <w:spacing w:before="0" w:beforeAutospacing="0" w:after="0" w:afterAutospacing="0" w:line="293" w:lineRule="atLeast"/>
        <w:jc w:val="both"/>
        <w:rPr>
          <w:color w:val="414142"/>
          <w:shd w:val="clear" w:color="auto" w:fill="FFFFFF"/>
          <w:lang w:val="lv-LV"/>
        </w:rPr>
      </w:pPr>
      <w:r w:rsidRPr="007C532B">
        <w:rPr>
          <w:color w:val="414142"/>
          <w:shd w:val="clear" w:color="auto" w:fill="FFFFFF"/>
          <w:lang w:val="lv-LV"/>
        </w:rPr>
        <w:t>B1 Likumīgas izcelsmes kokmateriāli;</w:t>
      </w:r>
    </w:p>
    <w:p w14:paraId="17972C07" w14:textId="77777777" w:rsidR="00AD325E" w:rsidRPr="007C532B" w:rsidRDefault="00AD325E" w:rsidP="00AD325E">
      <w:pPr>
        <w:pStyle w:val="NormalWeb"/>
        <w:shd w:val="clear" w:color="auto" w:fill="FFFFFF"/>
        <w:spacing w:before="0" w:beforeAutospacing="0" w:after="0" w:afterAutospacing="0" w:line="293" w:lineRule="atLeast"/>
        <w:jc w:val="both"/>
        <w:rPr>
          <w:lang w:val="lv-LV"/>
        </w:rPr>
      </w:pPr>
      <w:r w:rsidRPr="007C532B">
        <w:rPr>
          <w:color w:val="414142"/>
          <w:shd w:val="clear" w:color="auto" w:fill="FFFFFF"/>
          <w:lang w:val="lv-LV"/>
        </w:rPr>
        <w:t>B2 Atkritumu apsaimniekošana būvobjektā.</w:t>
      </w:r>
    </w:p>
    <w:p w14:paraId="1D80D0A0" w14:textId="77777777" w:rsidR="00AD325E" w:rsidRPr="007C532B" w:rsidRDefault="00AD325E" w:rsidP="00AD325E">
      <w:pPr>
        <w:pStyle w:val="msonormal804d7de8fd46f06a46511c7c60d1535e"/>
        <w:shd w:val="clear" w:color="auto" w:fill="FFFFFF"/>
        <w:spacing w:before="0" w:beforeAutospacing="0" w:after="0" w:afterAutospacing="0"/>
        <w:ind w:firstLine="720"/>
        <w:jc w:val="both"/>
      </w:pPr>
    </w:p>
    <w:p w14:paraId="71D059EC" w14:textId="77777777" w:rsidR="00AD325E" w:rsidRPr="007C532B" w:rsidRDefault="00AD325E" w:rsidP="00AD325E">
      <w:pPr>
        <w:pStyle w:val="msonormal804d7de8fd46f06a46511c7c60d1535e"/>
        <w:shd w:val="clear" w:color="auto" w:fill="FFFFFF"/>
        <w:spacing w:before="0" w:beforeAutospacing="0" w:after="0" w:afterAutospacing="0"/>
        <w:jc w:val="both"/>
      </w:pPr>
      <w:r w:rsidRPr="007C532B">
        <w:t>Projekta infrastruktūras attīstībai nav paredzams, ka pasākums būtiski palielinās piesārņotāju emisijas gaisā.</w:t>
      </w:r>
    </w:p>
    <w:p w14:paraId="61169DBB" w14:textId="77777777" w:rsidR="00AD325E" w:rsidRPr="007C532B" w:rsidRDefault="00AD325E" w:rsidP="00AD325E">
      <w:pPr>
        <w:pStyle w:val="msonormal804d7de8fd46f06a46511c7c60d1535e"/>
        <w:shd w:val="clear" w:color="auto" w:fill="FFFFFF"/>
        <w:spacing w:before="0" w:beforeAutospacing="0" w:after="0" w:afterAutospacing="0"/>
        <w:ind w:firstLine="720"/>
        <w:jc w:val="both"/>
      </w:pPr>
    </w:p>
    <w:p w14:paraId="3BADF776" w14:textId="77777777" w:rsidR="00AD325E" w:rsidRPr="007C532B" w:rsidRDefault="00AD325E" w:rsidP="00AD325E">
      <w:pPr>
        <w:pStyle w:val="msonormal804d7de8fd46f06a46511c7c60d1535e"/>
        <w:shd w:val="clear" w:color="auto" w:fill="FFFFFF"/>
        <w:spacing w:before="0" w:beforeAutospacing="0" w:after="0" w:afterAutospacing="0"/>
        <w:jc w:val="both"/>
      </w:pPr>
      <w:r w:rsidRPr="007C532B">
        <w:t>Projekta īstenošanas rezultātā netiks pasliktināta vides situācija un ir noteiktas īslaicīgas negatīvās ietekmes uz vidi darbības (zemsedzes bojājumi, troksnis, putekļu emisijas, atkritumu koncentrēšanās), kuras veicot atbilstoši normatīvo aktu prasībām, kaitējums videi netiks nodarīts un neradīsies nozīmīgs kaitējums.</w:t>
      </w:r>
    </w:p>
    <w:p w14:paraId="1BFB2C42" w14:textId="77777777" w:rsidR="00AD325E" w:rsidRPr="007C532B" w:rsidRDefault="00AD325E" w:rsidP="00AD325E">
      <w:pPr>
        <w:pStyle w:val="msonormal804d7de8fd46f06a46511c7c60d1535e"/>
        <w:shd w:val="clear" w:color="auto" w:fill="FFFFFF"/>
        <w:spacing w:before="0" w:beforeAutospacing="0" w:after="0" w:afterAutospacing="0"/>
        <w:jc w:val="both"/>
      </w:pPr>
    </w:p>
    <w:p w14:paraId="0DDD90E8" w14:textId="77777777" w:rsidR="00AD325E" w:rsidRPr="007C532B" w:rsidRDefault="00AD325E" w:rsidP="00AD325E">
      <w:pPr>
        <w:jc w:val="both"/>
        <w:rPr>
          <w:rFonts w:ascii="Times New Roman" w:hAnsi="Times New Roman"/>
          <w:b/>
          <w:bCs/>
          <w:u w:val="single"/>
          <w:lang w:val="lv-LV"/>
        </w:rPr>
      </w:pPr>
      <w:r w:rsidRPr="007C532B">
        <w:rPr>
          <w:rFonts w:ascii="Times New Roman" w:hAnsi="Times New Roman"/>
          <w:b/>
          <w:bCs/>
          <w:u w:val="single"/>
          <w:lang w:val="lv-LV"/>
        </w:rPr>
        <w:t>Paskaidrojuma rakstā  paredzēt:</w:t>
      </w:r>
    </w:p>
    <w:p w14:paraId="080CDF37" w14:textId="77777777" w:rsidR="009964FA" w:rsidRDefault="00AD325E" w:rsidP="009964FA">
      <w:pPr>
        <w:pStyle w:val="ListParagraph"/>
        <w:jc w:val="both"/>
        <w:rPr>
          <w:color w:val="333333"/>
        </w:rPr>
      </w:pPr>
      <w:r w:rsidRPr="007C532B">
        <w:t>Paskaidrojuma raksta izstrādi veikt atbilstoši Ministru kabineta 19.08.2014. noteikumiem Nr. 500 “Vispārīgie būvnoteikumi”.</w:t>
      </w:r>
      <w:r w:rsidRPr="009964FA">
        <w:rPr>
          <w:color w:val="333333"/>
        </w:rPr>
        <w:t xml:space="preserve">   </w:t>
      </w:r>
    </w:p>
    <w:p w14:paraId="70DBE6AB" w14:textId="77777777" w:rsidR="00AD325E" w:rsidRPr="009964FA" w:rsidRDefault="00AD325E" w:rsidP="009964FA">
      <w:pPr>
        <w:pStyle w:val="ListParagraph"/>
        <w:jc w:val="both"/>
        <w:rPr>
          <w:color w:val="333333"/>
        </w:rPr>
      </w:pPr>
      <w:r w:rsidRPr="007C532B">
        <w:lastRenderedPageBreak/>
        <w:t>Paskaidrojuma raksta izstrādi veikt atbilstoši Ministru kabineta 02.09.2014. noteikumiem Nr. 529 “Ēku būvnoteikumi” un Ministru kabineta 28.08.2018. noteikumiem Nr. 545 “Noteikumi par Latvijas būvnormatīvu LBN 202-18 “</w:t>
      </w:r>
      <w:r w:rsidRPr="009964FA">
        <w:rPr>
          <w:shd w:val="clear" w:color="auto" w:fill="FFFFFF"/>
        </w:rPr>
        <w:t>Būvniecības ieceres dokumentācijas noformēšana””</w:t>
      </w:r>
      <w:r w:rsidRPr="007C532B">
        <w:t>, kā arī  16.02.2016. Ministru kabineta noteikumi Nr. 104 “Noteikumi par higiēniskā un pretepidēmiskā režīma pamatprasībām ārstniecības iestādē”.</w:t>
      </w:r>
    </w:p>
    <w:p w14:paraId="3F2D15F9" w14:textId="77777777" w:rsidR="00AD325E" w:rsidRPr="007C532B" w:rsidRDefault="00AD325E" w:rsidP="009964FA">
      <w:pPr>
        <w:ind w:left="284"/>
        <w:jc w:val="both"/>
      </w:pPr>
    </w:p>
    <w:p w14:paraId="3FB0C201" w14:textId="77777777" w:rsidR="00AD325E" w:rsidRPr="007C532B" w:rsidRDefault="00AD325E" w:rsidP="009964FA">
      <w:pPr>
        <w:pStyle w:val="ListParagraph"/>
        <w:jc w:val="both"/>
      </w:pPr>
      <w:r w:rsidRPr="007C532B">
        <w:t>Veikt ēkas  tehnisko apsekošanu saskaņā  ar Ministru kabineta 15.06.2021. noteikumiem Nr. 384 “Noteikumi par Latvijas būvnormatīvu LBN 405-21 “Būvju tehniskā apsekošana”” un  Ministru kabineta 30.06.2015. noteikumiem Nr. 334 “Noteikumi par Latvijas būvnormatīvu LBN 005-15 “Inženierizpētes noteikumi būvniecībā””, rezultātus apkopot Tehniskās apsekošanas atzinumā, pievienot projektam.</w:t>
      </w:r>
    </w:p>
    <w:p w14:paraId="7B0F8450" w14:textId="77777777" w:rsidR="00AD325E" w:rsidRPr="007C532B" w:rsidRDefault="00AD325E" w:rsidP="009964FA">
      <w:pPr>
        <w:ind w:left="284"/>
        <w:jc w:val="both"/>
      </w:pPr>
    </w:p>
    <w:p w14:paraId="1D53FD1B" w14:textId="77777777" w:rsidR="00AD325E" w:rsidRPr="007C532B" w:rsidRDefault="00AD325E" w:rsidP="009964FA">
      <w:pPr>
        <w:pStyle w:val="ListParagraph"/>
        <w:jc w:val="both"/>
      </w:pPr>
      <w:r w:rsidRPr="007C532B">
        <w:t>Paskaidrojuma rakstā paredzēt pasākumus, kas nodrošina vides un informācijas pieejamību (personām ar redzes, dzirdes, kustību, garīga rakstura traucējumiem - saskaņā ar</w:t>
      </w:r>
      <w:r w:rsidRPr="007C532B">
        <w:rPr>
          <w:lang w:eastAsia="en-US"/>
        </w:rPr>
        <w:t xml:space="preserve"> </w:t>
      </w:r>
      <w:r w:rsidRPr="007C532B">
        <w:t>Ministru kabineta 19.10.2021. noteikumiem Nr. 693 “</w:t>
      </w:r>
      <w:r w:rsidRPr="007C532B">
        <w:rPr>
          <w:shd w:val="clear" w:color="auto" w:fill="FFFFFF"/>
        </w:rPr>
        <w:t>Būvju vispārīgo prasību būvnormatīvs” LBN 200-21).</w:t>
      </w:r>
    </w:p>
    <w:p w14:paraId="3A21BB04" w14:textId="77777777" w:rsidR="00AD325E" w:rsidRPr="009964FA" w:rsidRDefault="00AD325E" w:rsidP="009964FA">
      <w:pPr>
        <w:ind w:left="284"/>
        <w:jc w:val="both"/>
        <w:rPr>
          <w:shd w:val="clear" w:color="auto" w:fill="FFFFFF"/>
        </w:rPr>
      </w:pPr>
    </w:p>
    <w:p w14:paraId="3B1069DC" w14:textId="77777777" w:rsidR="00AD325E" w:rsidRPr="007C532B" w:rsidRDefault="00AD325E" w:rsidP="009964FA">
      <w:pPr>
        <w:pStyle w:val="ListParagraph"/>
        <w:jc w:val="both"/>
      </w:pPr>
      <w:r w:rsidRPr="007C532B">
        <w:rPr>
          <w:shd w:val="clear" w:color="auto" w:fill="FFFFFF"/>
        </w:rPr>
        <w:t>Paskaidrojuma rakstu izstrādājot ir pieļaujamas atkāpes no telpu programmās norādītajām telpu platībām, ja tiek nodrošināta  vienai darba vietai vai pacienta vietai paredzētā platība, kas nav mazāka par normatīvajos aktos noteikto, ka arī, ja netiek ievērojami pārsniegta kopīgā telpu grupai paredzēta platība.</w:t>
      </w:r>
    </w:p>
    <w:p w14:paraId="7FB9FBDA" w14:textId="77777777" w:rsidR="00AD325E" w:rsidRPr="007C532B" w:rsidRDefault="00AD325E" w:rsidP="009964FA">
      <w:pPr>
        <w:ind w:left="284"/>
        <w:jc w:val="both"/>
      </w:pPr>
    </w:p>
    <w:p w14:paraId="1CFFDFB8" w14:textId="77777777" w:rsidR="00AD325E" w:rsidRPr="007C532B" w:rsidRDefault="00AD325E" w:rsidP="009964FA">
      <w:pPr>
        <w:pStyle w:val="ListParagraph"/>
        <w:jc w:val="both"/>
      </w:pPr>
      <w:r w:rsidRPr="007C532B">
        <w:t>Paredzēt iekšējā ūdensvada un kanalizācijas pārbūvi - saskaņā ar Ministru kabineta 30.06.2015. noteikumiem Nr. 332 “Noteikumi par Latvijas būvnormatīvu LBN 221-15 “Ēku iekšējais ūdensvads un kanalizācija””.</w:t>
      </w:r>
    </w:p>
    <w:p w14:paraId="1F3663B2" w14:textId="77777777" w:rsidR="00AD325E" w:rsidRPr="007C532B" w:rsidRDefault="00AD325E" w:rsidP="009964FA">
      <w:pPr>
        <w:ind w:left="284"/>
        <w:jc w:val="both"/>
      </w:pPr>
    </w:p>
    <w:p w14:paraId="049B72F1" w14:textId="77777777" w:rsidR="00AD325E" w:rsidRPr="007C532B" w:rsidRDefault="00AD325E" w:rsidP="009964FA">
      <w:pPr>
        <w:pStyle w:val="ListParagraph"/>
        <w:jc w:val="both"/>
      </w:pPr>
      <w:r w:rsidRPr="007C532B">
        <w:t>Paredzēt iekšējās apkures sistēmas pārbūvi - saskaņā ar Ministru kabineta 16.06.2015. noteikumiem Nr. 310 “Noteikumi par Latvijas būvnormatīvu LBN 231-15 “Dzīvojamo un publisko ēku apkure un ventilācija””.</w:t>
      </w:r>
    </w:p>
    <w:p w14:paraId="5A9541C5" w14:textId="77777777" w:rsidR="00AD325E" w:rsidRPr="007C532B" w:rsidRDefault="00AD325E" w:rsidP="009964FA">
      <w:pPr>
        <w:ind w:left="284"/>
        <w:jc w:val="both"/>
      </w:pPr>
    </w:p>
    <w:p w14:paraId="2B090194" w14:textId="77777777" w:rsidR="00AD325E" w:rsidRPr="007C532B" w:rsidRDefault="00AD325E" w:rsidP="009964FA">
      <w:pPr>
        <w:pStyle w:val="ListParagraph"/>
        <w:jc w:val="both"/>
      </w:pPr>
      <w:r w:rsidRPr="007C532B">
        <w:t>Paredzēt ventilācijas un kondicionēšanas sistēmu pārbūvi - saskaņā ar Ministru kabineta 16.06.2015. noteikumiem Nr. 310 “Noteikumi par Latvijas būvnormatīvu LBN 231-15 “Dzīvojamo un publisko ēku apkure un ventilācija””.</w:t>
      </w:r>
    </w:p>
    <w:p w14:paraId="138E4A88" w14:textId="77777777" w:rsidR="00AD325E" w:rsidRPr="007C532B" w:rsidRDefault="00AD325E" w:rsidP="009964FA">
      <w:pPr>
        <w:ind w:left="284"/>
        <w:jc w:val="both"/>
      </w:pPr>
    </w:p>
    <w:p w14:paraId="54CE0CFC" w14:textId="77777777" w:rsidR="00AD325E" w:rsidRPr="007C532B" w:rsidRDefault="00AD325E" w:rsidP="009964FA">
      <w:pPr>
        <w:pStyle w:val="ListParagraph"/>
        <w:jc w:val="both"/>
      </w:pPr>
      <w:r w:rsidRPr="007C532B">
        <w:t>Paredzēt iekšējās elektroapgādes pārbūvi - saskaņā ar Ministru kabineta 09.06.2015. noteikumiem Nr. 294 “Noteikumi par Latvijas būvnormatīvu LBN 261-15 “Ēku iekšējā elektroinstalācija””.</w:t>
      </w:r>
    </w:p>
    <w:p w14:paraId="7FD5079E" w14:textId="77777777" w:rsidR="00AD325E" w:rsidRPr="007C532B" w:rsidRDefault="00AD325E" w:rsidP="009964FA">
      <w:pPr>
        <w:ind w:left="284"/>
        <w:jc w:val="both"/>
      </w:pPr>
    </w:p>
    <w:p w14:paraId="2A924411" w14:textId="77777777" w:rsidR="00AD325E" w:rsidRPr="007C532B" w:rsidRDefault="00AD325E" w:rsidP="009964FA">
      <w:pPr>
        <w:pStyle w:val="ListParagraph"/>
        <w:jc w:val="both"/>
      </w:pPr>
      <w:r w:rsidRPr="007C532B">
        <w:t>Datortīkli, internets, balss izziņošanas sistēmas pārbūve -  saskaņā ar  Ministru kabineta 30.06.2015. noteikumiem Nr. 328 “Noteikumi par Latvijas būvnormatīvu LBN 262-15 “Elektronisko sakaru tīkli””.</w:t>
      </w:r>
    </w:p>
    <w:p w14:paraId="484A09D5" w14:textId="77777777" w:rsidR="00AD325E" w:rsidRPr="007C532B" w:rsidRDefault="00AD325E" w:rsidP="009964FA">
      <w:pPr>
        <w:ind w:left="284"/>
        <w:jc w:val="both"/>
      </w:pPr>
    </w:p>
    <w:p w14:paraId="5B67F90F" w14:textId="77777777" w:rsidR="00AD325E" w:rsidRPr="007C532B" w:rsidRDefault="00AD325E" w:rsidP="009964FA">
      <w:pPr>
        <w:pStyle w:val="ListParagraph"/>
        <w:jc w:val="both"/>
      </w:pPr>
      <w:r w:rsidRPr="007C532B">
        <w:t>Iekšējie telekomunikācijas tīkli - saskaņā ar Ministru kabineta 30.06.2015. noteikumiem Nr. 328 “Noteikumi par Latvijas būvnormatīvu LBN 262-15 “Elektronisko sakaru tīkli””.</w:t>
      </w:r>
    </w:p>
    <w:p w14:paraId="3ECA95A2" w14:textId="77777777" w:rsidR="00AD325E" w:rsidRPr="007C532B" w:rsidRDefault="00AD325E" w:rsidP="009964FA">
      <w:pPr>
        <w:ind w:left="284"/>
        <w:jc w:val="both"/>
      </w:pPr>
    </w:p>
    <w:p w14:paraId="7CDB31E1" w14:textId="77777777" w:rsidR="00AD325E" w:rsidRPr="007C532B" w:rsidRDefault="00AD325E" w:rsidP="009964FA">
      <w:pPr>
        <w:pStyle w:val="ListParagraph"/>
        <w:jc w:val="both"/>
      </w:pPr>
      <w:r w:rsidRPr="007C532B">
        <w:t>Ugunsdrošības signalizācija - saskaņā ar Ministru kabineta 30.06.2015. noteikumiem Nr. 333 “Noteikumi par Latvijas būvnormatīvu LBN 201-15 “Būvju ugunsdrošība””.</w:t>
      </w:r>
    </w:p>
    <w:p w14:paraId="00157044" w14:textId="77777777" w:rsidR="00AD325E" w:rsidRPr="007C532B" w:rsidRDefault="00AD325E" w:rsidP="009964FA">
      <w:pPr>
        <w:ind w:left="284"/>
        <w:jc w:val="both"/>
      </w:pPr>
    </w:p>
    <w:p w14:paraId="518086FE" w14:textId="77777777" w:rsidR="00AD325E" w:rsidRPr="007C532B" w:rsidRDefault="00AD325E" w:rsidP="009964FA">
      <w:pPr>
        <w:pStyle w:val="ListParagraph"/>
        <w:jc w:val="both"/>
      </w:pPr>
      <w:r w:rsidRPr="007C532B">
        <w:t>Ugunsdzēsības ūdensvada pārbūve - saskaņā ar Ministru kabineta 30.06.2015. noteikumiem Nr. 332 “Noteikumi par Latvijas būvnormatīvu LBN 221-15 “Ēku iekšējais ūdensvads un kanalizācija””.</w:t>
      </w:r>
    </w:p>
    <w:p w14:paraId="4AC79125" w14:textId="77777777" w:rsidR="00AD325E" w:rsidRPr="007C532B" w:rsidRDefault="00AD325E" w:rsidP="009964FA">
      <w:pPr>
        <w:ind w:left="284"/>
        <w:jc w:val="both"/>
      </w:pPr>
    </w:p>
    <w:p w14:paraId="65181BDF" w14:textId="77777777" w:rsidR="00AD325E" w:rsidRPr="007C532B" w:rsidRDefault="00AD325E" w:rsidP="009964FA">
      <w:pPr>
        <w:pStyle w:val="ListParagraph"/>
        <w:jc w:val="both"/>
      </w:pPr>
      <w:r w:rsidRPr="007C532B">
        <w:t>Medicīniskās gāzes -saskaņā ar Ministru kabineta 20.01.2009. noteikumiem Nr. 60 “</w:t>
      </w:r>
      <w:r w:rsidRPr="007C532B">
        <w:rPr>
          <w:shd w:val="clear" w:color="auto" w:fill="FFFFFF"/>
        </w:rPr>
        <w:t>Noteikumi par obligātajām prasībām ārstniecības iestādēm un to struktūrvienībām”.</w:t>
      </w:r>
    </w:p>
    <w:p w14:paraId="68F21546" w14:textId="77777777" w:rsidR="00AD325E" w:rsidRPr="009964FA" w:rsidRDefault="00AD325E" w:rsidP="009964FA">
      <w:pPr>
        <w:ind w:left="284"/>
        <w:jc w:val="both"/>
        <w:rPr>
          <w:highlight w:val="green"/>
        </w:rPr>
      </w:pPr>
    </w:p>
    <w:p w14:paraId="2A270169" w14:textId="77777777" w:rsidR="00AD325E" w:rsidRPr="007C532B" w:rsidRDefault="00AD325E" w:rsidP="009964FA">
      <w:pPr>
        <w:pStyle w:val="ListParagraph"/>
        <w:jc w:val="both"/>
      </w:pPr>
      <w:r w:rsidRPr="007C532B">
        <w:t>Paredzēt Māsu izsaukšanas sistēmu - trauksmes sistēmas pulti māsu postenī. Virs katras ar trauksmes sistēmu aprīkotas telpas durvīm iekšējā koridorā redzamā vietā izvietot gaismas signāli, kur aktivēta trauksme.</w:t>
      </w:r>
      <w:r w:rsidRPr="007C532B">
        <w:tab/>
      </w:r>
    </w:p>
    <w:p w14:paraId="356DF0F6" w14:textId="77777777" w:rsidR="00AD325E" w:rsidRPr="007C532B" w:rsidRDefault="00AD325E" w:rsidP="009964FA">
      <w:pPr>
        <w:ind w:left="284"/>
        <w:jc w:val="both"/>
      </w:pPr>
    </w:p>
    <w:p w14:paraId="55C1E2B6" w14:textId="77777777" w:rsidR="00AD325E" w:rsidRPr="007C532B" w:rsidRDefault="00AD325E" w:rsidP="009964FA">
      <w:pPr>
        <w:pStyle w:val="ListParagraph"/>
        <w:jc w:val="both"/>
      </w:pPr>
      <w:r w:rsidRPr="007C532B">
        <w:t xml:space="preserve">Izstrādāt būvdarbu organizācijas daļu, paredzot būvdarbu veikšanu pa secīgiem posmiem, lai nodrošinātu </w:t>
      </w:r>
      <w:r>
        <w:t>centra nepārtrauktu funkcionēšanu-informāciju sākotnēji saskaņojot ar Pasūtītāju.</w:t>
      </w:r>
    </w:p>
    <w:p w14:paraId="0A2335B0" w14:textId="77777777" w:rsidR="00AD325E" w:rsidRPr="007C532B" w:rsidRDefault="00AD325E" w:rsidP="009964FA">
      <w:pPr>
        <w:ind w:left="284"/>
        <w:jc w:val="both"/>
      </w:pPr>
    </w:p>
    <w:p w14:paraId="03CF650D" w14:textId="77777777" w:rsidR="00AD325E" w:rsidRPr="007C532B" w:rsidRDefault="00AD325E" w:rsidP="009964FA">
      <w:pPr>
        <w:pStyle w:val="ListParagraph"/>
        <w:jc w:val="both"/>
      </w:pPr>
      <w:r w:rsidRPr="007C532B">
        <w:t>Izstrādāt ugunsdrošības pasākumu pārskatu saskaņā ar Ministru kabineta 19.08.2014. noteikumiem Nr. 500 “Vispārīgie būvnoteikumi”; Ministru kabineta 30.06.2015. noteikumiem Nr. 333 “Noteikumi par Latvijas būvnormatīvu LBN 201-15 “Būvju ugunsdrošība”” .</w:t>
      </w:r>
    </w:p>
    <w:p w14:paraId="46645B78" w14:textId="77777777" w:rsidR="00AD325E" w:rsidRPr="007C532B" w:rsidRDefault="00AD325E" w:rsidP="009964FA">
      <w:pPr>
        <w:ind w:left="284"/>
        <w:jc w:val="both"/>
      </w:pPr>
    </w:p>
    <w:p w14:paraId="1315E9D5" w14:textId="77777777" w:rsidR="00AD325E" w:rsidRPr="007C532B" w:rsidRDefault="00AD325E" w:rsidP="009964FA">
      <w:pPr>
        <w:pStyle w:val="ListParagraph"/>
        <w:jc w:val="both"/>
      </w:pPr>
      <w:r w:rsidRPr="007C532B">
        <w:t>Izstrādāt izmaksu tāmi saskaņā ar Ministru kabineta noteikumiem 03.05.2017. noteikumiem “</w:t>
      </w:r>
      <w:r w:rsidRPr="007C532B">
        <w:rPr>
          <w:shd w:val="clear" w:color="auto" w:fill="FFFFFF"/>
        </w:rPr>
        <w:t>Noteikumi par Latvijas būvnormatīvu LBN 501-17 “Būvizmaksu noteikšanas kārtība””.</w:t>
      </w:r>
    </w:p>
    <w:p w14:paraId="4AB83EAF" w14:textId="77777777" w:rsidR="00AD325E" w:rsidRPr="007C532B" w:rsidRDefault="00AD325E" w:rsidP="009964FA">
      <w:pPr>
        <w:pStyle w:val="ListParagraph1"/>
        <w:rPr>
          <w:lang w:val="lv-LV"/>
        </w:rPr>
      </w:pPr>
    </w:p>
    <w:p w14:paraId="1949A328" w14:textId="77777777" w:rsidR="00AD325E" w:rsidRPr="007C532B" w:rsidRDefault="00AD325E" w:rsidP="00AD325E">
      <w:pPr>
        <w:pStyle w:val="ListParagraph1"/>
        <w:rPr>
          <w:lang w:val="lv-LV"/>
        </w:rPr>
      </w:pPr>
    </w:p>
    <w:p w14:paraId="3904F85E" w14:textId="77777777" w:rsidR="00AD325E" w:rsidRPr="007C532B" w:rsidRDefault="00AD325E" w:rsidP="00AD325E">
      <w:pPr>
        <w:pStyle w:val="ListParagraph1"/>
        <w:rPr>
          <w:lang w:val="lv-LV"/>
        </w:rPr>
      </w:pPr>
      <w:r w:rsidRPr="007C532B">
        <w:rPr>
          <w:lang w:val="lv-LV"/>
        </w:rPr>
        <w:t xml:space="preserve">Detalizēta informācija par prasībām veicamo būvdarbu un būvmateriālu kvalitātei dota pielikumā nr. </w:t>
      </w:r>
      <w:r>
        <w:rPr>
          <w:lang w:val="lv-LV"/>
        </w:rPr>
        <w:t>1</w:t>
      </w:r>
      <w:r w:rsidRPr="007C532B">
        <w:rPr>
          <w:lang w:val="lv-LV"/>
        </w:rPr>
        <w:t xml:space="preserve">. </w:t>
      </w:r>
    </w:p>
    <w:p w14:paraId="0EB908E4" w14:textId="77777777" w:rsidR="00AD325E" w:rsidRPr="007C532B" w:rsidRDefault="00AD325E" w:rsidP="00AD325E">
      <w:pPr>
        <w:pStyle w:val="ListParagraph1"/>
        <w:rPr>
          <w:lang w:val="lv-LV"/>
        </w:rPr>
      </w:pPr>
    </w:p>
    <w:p w14:paraId="6B96C507" w14:textId="77777777" w:rsidR="00AD325E" w:rsidRPr="007C532B" w:rsidRDefault="00AD325E" w:rsidP="00AD325E">
      <w:pPr>
        <w:pStyle w:val="ListParagraph1"/>
        <w:rPr>
          <w:b/>
          <w:bCs/>
          <w:lang w:val="lv-LV"/>
        </w:rPr>
      </w:pPr>
      <w:r w:rsidRPr="007C532B">
        <w:rPr>
          <w:b/>
          <w:bCs/>
          <w:lang w:val="lv-LV"/>
        </w:rPr>
        <w:t>Papildus noteikumi:</w:t>
      </w:r>
    </w:p>
    <w:p w14:paraId="12119236" w14:textId="77777777" w:rsidR="009964FA" w:rsidRDefault="00AD325E" w:rsidP="00F87F98">
      <w:pPr>
        <w:pStyle w:val="ListParagraph"/>
        <w:jc w:val="both"/>
      </w:pPr>
      <w:r w:rsidRPr="009964FA">
        <w:t>Projekta interjeram, tehniskajiem risinājumiem jābūt līdzvērtīgiem un savienojamiem ar jau iepriekšējā laika periodā izstrādātajam  NRC Vaivari ēkas 2. un 3.stāva (vienas daļas) vienkāršotās atjaunošanas interjera projektu. Ar interjera projektu un būvprojektu pretendenti var iepazīties  klātienes objekta apskates laikā.</w:t>
      </w:r>
    </w:p>
    <w:p w14:paraId="4722CE0D" w14:textId="77777777" w:rsidR="009964FA" w:rsidRDefault="00AD325E" w:rsidP="00F87F98">
      <w:pPr>
        <w:pStyle w:val="ListParagraph"/>
        <w:jc w:val="both"/>
      </w:pPr>
      <w:r w:rsidRPr="009964FA">
        <w:t>Pirms tālāko rasējumu izstrādes izpildītājs telpu plānojumu un tehnoloģiju saskaņo ar līguma slēdzēju NRC Vaivari.</w:t>
      </w:r>
    </w:p>
    <w:p w14:paraId="1D47978D" w14:textId="77777777" w:rsidR="009964FA" w:rsidRDefault="00AD325E" w:rsidP="00F87F98">
      <w:pPr>
        <w:pStyle w:val="ListParagraph"/>
        <w:jc w:val="both"/>
      </w:pPr>
      <w:r w:rsidRPr="007C532B">
        <w:t xml:space="preserve">Tehniskajā specifikācijā uzrādītie preču, materiālu zīmoli ir norādīti tikai kā piemērs, lai noteiktu izstrādājumu kvalitātes prasības. Uzrādītos materiālus un iekārtas ir pieļaujams nomainīt ar ekvivalentiem cita ražotāja izstrādājumiem, ievērojot kvalitātes un tehniskās prasības. </w:t>
      </w:r>
    </w:p>
    <w:p w14:paraId="5E8DB2FE" w14:textId="77777777" w:rsidR="00AD325E" w:rsidRPr="009964FA" w:rsidRDefault="00AD325E" w:rsidP="00F87F98">
      <w:pPr>
        <w:pStyle w:val="ListParagraph"/>
        <w:jc w:val="both"/>
      </w:pPr>
      <w:r w:rsidRPr="009964FA">
        <w:t>Paskaidrojuma raksts izstrādājams latviešu valodā.</w:t>
      </w:r>
    </w:p>
    <w:p w14:paraId="7D18B201" w14:textId="77777777" w:rsidR="00AD325E" w:rsidRPr="007C532B" w:rsidRDefault="00AD325E" w:rsidP="009964FA">
      <w:pPr>
        <w:pStyle w:val="ListParagraph1"/>
        <w:rPr>
          <w:lang w:val="lv-LV"/>
        </w:rPr>
      </w:pPr>
    </w:p>
    <w:p w14:paraId="3771DA9B" w14:textId="77777777" w:rsidR="00AD325E" w:rsidRPr="007C532B" w:rsidRDefault="00AD325E" w:rsidP="009964FA">
      <w:pPr>
        <w:pStyle w:val="ListParagraph1"/>
        <w:rPr>
          <w:lang w:val="lv-LV"/>
        </w:rPr>
      </w:pPr>
    </w:p>
    <w:p w14:paraId="25DC4B18" w14:textId="77777777" w:rsidR="00AD325E" w:rsidRPr="007C532B" w:rsidRDefault="00AD325E" w:rsidP="00AD325E">
      <w:pPr>
        <w:pStyle w:val="Heading1A"/>
        <w:jc w:val="both"/>
        <w:rPr>
          <w:color w:val="auto"/>
        </w:rPr>
      </w:pPr>
      <w:r w:rsidRPr="007C532B">
        <w:rPr>
          <w:color w:val="auto"/>
        </w:rPr>
        <w:t>Projekta saturs:</w:t>
      </w:r>
    </w:p>
    <w:p w14:paraId="0F39A8F2" w14:textId="77777777" w:rsidR="00AD325E" w:rsidRPr="007C532B" w:rsidRDefault="00AD325E" w:rsidP="00AD325E">
      <w:pPr>
        <w:jc w:val="both"/>
        <w:rPr>
          <w:rFonts w:ascii="Times New Roman" w:hAnsi="Times New Roman"/>
          <w:color w:val="auto"/>
          <w:lang w:val="lv-LV"/>
        </w:rPr>
      </w:pPr>
      <w:r w:rsidRPr="007C532B">
        <w:rPr>
          <w:rFonts w:ascii="Times New Roman" w:hAnsi="Times New Roman"/>
          <w:color w:val="auto"/>
          <w:lang w:val="lv-LV"/>
        </w:rPr>
        <w:t>1.Vispārīgā daļa:</w:t>
      </w:r>
    </w:p>
    <w:p w14:paraId="3212FB7F" w14:textId="77777777" w:rsidR="00AD325E" w:rsidRPr="007C532B" w:rsidRDefault="00AD325E" w:rsidP="00AD325E">
      <w:pPr>
        <w:ind w:firstLine="720"/>
        <w:jc w:val="both"/>
        <w:rPr>
          <w:rFonts w:ascii="Times New Roman" w:hAnsi="Times New Roman"/>
          <w:color w:val="auto"/>
          <w:lang w:val="lv-LV"/>
        </w:rPr>
      </w:pPr>
      <w:r w:rsidRPr="007C532B">
        <w:rPr>
          <w:rFonts w:ascii="Times New Roman" w:hAnsi="Times New Roman"/>
          <w:color w:val="auto"/>
          <w:lang w:val="lv-LV"/>
        </w:rPr>
        <w:t xml:space="preserve">TIS </w:t>
      </w:r>
      <w:r w:rsidRPr="007C532B">
        <w:rPr>
          <w:rFonts w:ascii="Times New Roman" w:hAnsi="Times New Roman"/>
          <w:color w:val="auto"/>
          <w:lang w:val="lv-LV"/>
        </w:rPr>
        <w:tab/>
      </w:r>
      <w:r w:rsidRPr="007C532B">
        <w:rPr>
          <w:rFonts w:ascii="Times New Roman" w:hAnsi="Times New Roman"/>
          <w:color w:val="auto"/>
          <w:lang w:val="lv-LV"/>
        </w:rPr>
        <w:tab/>
        <w:t>Tehniskās izpētes atzinums</w:t>
      </w:r>
    </w:p>
    <w:p w14:paraId="1D46F7BA" w14:textId="77777777" w:rsidR="00AD325E" w:rsidRPr="007C532B" w:rsidRDefault="00AD325E" w:rsidP="00AD325E">
      <w:pPr>
        <w:jc w:val="both"/>
        <w:rPr>
          <w:rFonts w:ascii="Times New Roman" w:hAnsi="Times New Roman"/>
          <w:color w:val="auto"/>
          <w:lang w:val="lv-LV"/>
        </w:rPr>
      </w:pPr>
      <w:r w:rsidRPr="007C532B">
        <w:rPr>
          <w:rFonts w:ascii="Times New Roman" w:hAnsi="Times New Roman"/>
          <w:color w:val="auto"/>
          <w:lang w:val="lv-LV"/>
        </w:rPr>
        <w:t>2. Arhitektūras daļa:</w:t>
      </w:r>
    </w:p>
    <w:p w14:paraId="469A6413" w14:textId="77777777" w:rsidR="00AD325E" w:rsidRPr="007C532B" w:rsidRDefault="00AD325E" w:rsidP="00AD325E">
      <w:pPr>
        <w:ind w:firstLine="720"/>
        <w:jc w:val="both"/>
        <w:rPr>
          <w:rFonts w:ascii="Times New Roman" w:hAnsi="Times New Roman"/>
          <w:color w:val="auto"/>
          <w:lang w:val="lv-LV"/>
        </w:rPr>
      </w:pPr>
      <w:r w:rsidRPr="007C532B">
        <w:rPr>
          <w:rFonts w:ascii="Times New Roman" w:hAnsi="Times New Roman"/>
          <w:color w:val="auto"/>
          <w:lang w:val="lv-LV"/>
        </w:rPr>
        <w:t xml:space="preserve">GP </w:t>
      </w:r>
      <w:r w:rsidRPr="007C532B">
        <w:rPr>
          <w:rFonts w:ascii="Times New Roman" w:hAnsi="Times New Roman"/>
          <w:color w:val="auto"/>
          <w:lang w:val="lv-LV"/>
        </w:rPr>
        <w:tab/>
      </w:r>
      <w:r w:rsidRPr="007C532B">
        <w:rPr>
          <w:rFonts w:ascii="Times New Roman" w:hAnsi="Times New Roman"/>
          <w:color w:val="auto"/>
          <w:lang w:val="lv-LV"/>
        </w:rPr>
        <w:tab/>
        <w:t>Ģenerālplāns</w:t>
      </w:r>
    </w:p>
    <w:p w14:paraId="2BFE0E03" w14:textId="77777777" w:rsidR="00AD325E" w:rsidRPr="007C532B" w:rsidRDefault="00AD325E" w:rsidP="00AD325E">
      <w:pPr>
        <w:ind w:firstLine="720"/>
        <w:jc w:val="both"/>
        <w:rPr>
          <w:rFonts w:ascii="Times New Roman" w:hAnsi="Times New Roman"/>
          <w:color w:val="auto"/>
          <w:lang w:val="lv-LV"/>
        </w:rPr>
      </w:pPr>
      <w:r w:rsidRPr="007C532B">
        <w:rPr>
          <w:rFonts w:ascii="Times New Roman" w:hAnsi="Times New Roman"/>
          <w:color w:val="auto"/>
          <w:lang w:val="lv-LV"/>
        </w:rPr>
        <w:t xml:space="preserve">AR </w:t>
      </w:r>
      <w:r w:rsidRPr="007C532B">
        <w:rPr>
          <w:rFonts w:ascii="Times New Roman" w:hAnsi="Times New Roman"/>
          <w:color w:val="auto"/>
          <w:lang w:val="lv-LV"/>
        </w:rPr>
        <w:tab/>
      </w:r>
      <w:r w:rsidRPr="007C532B">
        <w:rPr>
          <w:rFonts w:ascii="Times New Roman" w:hAnsi="Times New Roman"/>
          <w:color w:val="auto"/>
          <w:lang w:val="lv-LV"/>
        </w:rPr>
        <w:tab/>
        <w:t>Arhitektūras risinājumi</w:t>
      </w:r>
    </w:p>
    <w:p w14:paraId="4C6C4C26" w14:textId="77777777" w:rsidR="00AD325E" w:rsidRPr="007C532B" w:rsidRDefault="00AD325E" w:rsidP="00AD325E">
      <w:pPr>
        <w:jc w:val="both"/>
        <w:rPr>
          <w:rFonts w:ascii="Times New Roman" w:hAnsi="Times New Roman"/>
          <w:color w:val="auto"/>
          <w:lang w:val="lv-LV"/>
        </w:rPr>
      </w:pPr>
      <w:r w:rsidRPr="007C532B">
        <w:rPr>
          <w:rFonts w:ascii="Times New Roman" w:hAnsi="Times New Roman"/>
          <w:color w:val="auto"/>
          <w:lang w:val="lv-LV"/>
        </w:rPr>
        <w:t>3. Inženierrisinājumu daļa:</w:t>
      </w:r>
    </w:p>
    <w:p w14:paraId="71B23D72" w14:textId="77777777" w:rsidR="00AD325E" w:rsidRPr="007C532B" w:rsidRDefault="00AD325E" w:rsidP="00AD325E">
      <w:pPr>
        <w:ind w:firstLine="720"/>
        <w:jc w:val="both"/>
        <w:rPr>
          <w:rFonts w:ascii="Times New Roman" w:hAnsi="Times New Roman"/>
          <w:color w:val="auto"/>
          <w:lang w:val="lv-LV"/>
        </w:rPr>
      </w:pPr>
      <w:r w:rsidRPr="007C532B">
        <w:rPr>
          <w:rFonts w:ascii="Times New Roman" w:hAnsi="Times New Roman"/>
          <w:color w:val="auto"/>
          <w:lang w:val="lv-LV"/>
        </w:rPr>
        <w:lastRenderedPageBreak/>
        <w:t>BK</w:t>
      </w:r>
      <w:r w:rsidRPr="007C532B">
        <w:rPr>
          <w:rFonts w:ascii="Times New Roman" w:hAnsi="Times New Roman"/>
          <w:color w:val="auto"/>
          <w:lang w:val="lv-LV"/>
        </w:rPr>
        <w:tab/>
      </w:r>
      <w:r w:rsidRPr="007C532B">
        <w:rPr>
          <w:rFonts w:ascii="Times New Roman" w:hAnsi="Times New Roman"/>
          <w:color w:val="auto"/>
          <w:lang w:val="lv-LV"/>
        </w:rPr>
        <w:tab/>
        <w:t xml:space="preserve"> Būvkonstrukcijas</w:t>
      </w:r>
    </w:p>
    <w:p w14:paraId="5DEC30FA" w14:textId="77777777" w:rsidR="00AD325E" w:rsidRPr="007C532B" w:rsidRDefault="00AD325E" w:rsidP="00AD325E">
      <w:pPr>
        <w:ind w:firstLine="720"/>
        <w:jc w:val="both"/>
        <w:rPr>
          <w:rFonts w:ascii="Times New Roman" w:hAnsi="Times New Roman"/>
          <w:color w:val="auto"/>
          <w:lang w:val="lv-LV"/>
        </w:rPr>
      </w:pPr>
      <w:r w:rsidRPr="007C532B">
        <w:rPr>
          <w:rFonts w:ascii="Times New Roman" w:hAnsi="Times New Roman"/>
          <w:color w:val="auto"/>
          <w:lang w:val="lv-LV"/>
        </w:rPr>
        <w:t xml:space="preserve">AVK-A   </w:t>
      </w:r>
      <w:r w:rsidRPr="007C532B">
        <w:rPr>
          <w:rFonts w:ascii="Times New Roman" w:hAnsi="Times New Roman"/>
          <w:color w:val="auto"/>
          <w:lang w:val="lv-LV"/>
        </w:rPr>
        <w:tab/>
        <w:t>Apkure</w:t>
      </w:r>
    </w:p>
    <w:p w14:paraId="491FDCAF" w14:textId="77777777" w:rsidR="00AD325E" w:rsidRPr="007C532B" w:rsidRDefault="00AD325E" w:rsidP="00AD325E">
      <w:pPr>
        <w:ind w:firstLine="720"/>
        <w:jc w:val="both"/>
        <w:rPr>
          <w:rFonts w:ascii="Times New Roman" w:hAnsi="Times New Roman"/>
          <w:color w:val="auto"/>
          <w:shd w:val="clear" w:color="auto" w:fill="FFFFFF"/>
          <w:lang w:val="lv-LV"/>
        </w:rPr>
      </w:pPr>
      <w:r w:rsidRPr="007C532B">
        <w:rPr>
          <w:rFonts w:ascii="Times New Roman" w:hAnsi="Times New Roman"/>
          <w:color w:val="auto"/>
          <w:lang w:val="lv-LV"/>
        </w:rPr>
        <w:t xml:space="preserve">AVK-K </w:t>
      </w:r>
      <w:r w:rsidRPr="007C532B">
        <w:rPr>
          <w:rFonts w:ascii="Times New Roman" w:hAnsi="Times New Roman"/>
          <w:color w:val="auto"/>
          <w:lang w:val="lv-LV"/>
        </w:rPr>
        <w:tab/>
        <w:t xml:space="preserve"> </w:t>
      </w:r>
      <w:r w:rsidRPr="007C532B">
        <w:rPr>
          <w:rFonts w:ascii="Times New Roman" w:hAnsi="Times New Roman"/>
          <w:color w:val="auto"/>
          <w:shd w:val="clear" w:color="auto" w:fill="FFFFFF"/>
          <w:lang w:val="lv-LV"/>
        </w:rPr>
        <w:t>Klimata kontroles sistēma</w:t>
      </w:r>
    </w:p>
    <w:p w14:paraId="6661F4B2" w14:textId="77777777" w:rsidR="00AD325E" w:rsidRPr="007C532B" w:rsidRDefault="00AD325E" w:rsidP="00AD325E">
      <w:pPr>
        <w:ind w:firstLine="720"/>
        <w:jc w:val="both"/>
        <w:rPr>
          <w:rFonts w:ascii="Times New Roman" w:hAnsi="Times New Roman"/>
          <w:color w:val="auto"/>
          <w:lang w:val="lv-LV"/>
        </w:rPr>
      </w:pPr>
      <w:r w:rsidRPr="007C532B">
        <w:rPr>
          <w:rFonts w:ascii="Times New Roman" w:hAnsi="Times New Roman"/>
          <w:color w:val="auto"/>
          <w:shd w:val="clear" w:color="auto" w:fill="FFFFFF"/>
          <w:lang w:val="lv-LV"/>
        </w:rPr>
        <w:t xml:space="preserve">AVK-V  </w:t>
      </w:r>
      <w:r w:rsidRPr="007C532B">
        <w:rPr>
          <w:rFonts w:ascii="Times New Roman" w:hAnsi="Times New Roman"/>
          <w:color w:val="auto"/>
          <w:shd w:val="clear" w:color="auto" w:fill="FFFFFF"/>
          <w:lang w:val="lv-LV"/>
        </w:rPr>
        <w:tab/>
        <w:t>Ventilācija</w:t>
      </w:r>
    </w:p>
    <w:p w14:paraId="56F549AC" w14:textId="77777777" w:rsidR="00AD325E" w:rsidRPr="007C532B" w:rsidRDefault="00AD325E" w:rsidP="00AD325E">
      <w:pPr>
        <w:ind w:firstLine="720"/>
        <w:jc w:val="both"/>
        <w:rPr>
          <w:rFonts w:ascii="Times New Roman" w:hAnsi="Times New Roman"/>
          <w:color w:val="auto"/>
          <w:lang w:val="lv-LV"/>
        </w:rPr>
      </w:pPr>
      <w:r w:rsidRPr="007C532B">
        <w:rPr>
          <w:rFonts w:ascii="Times New Roman" w:hAnsi="Times New Roman"/>
          <w:color w:val="auto"/>
          <w:lang w:val="lv-LV"/>
        </w:rPr>
        <w:t>UK</w:t>
      </w:r>
      <w:r w:rsidRPr="007C532B">
        <w:rPr>
          <w:rFonts w:ascii="Times New Roman" w:hAnsi="Times New Roman"/>
          <w:color w:val="auto"/>
          <w:lang w:val="lv-LV"/>
        </w:rPr>
        <w:tab/>
        <w:t xml:space="preserve"> </w:t>
      </w:r>
      <w:r w:rsidRPr="007C532B">
        <w:rPr>
          <w:rFonts w:ascii="Times New Roman" w:hAnsi="Times New Roman"/>
          <w:color w:val="auto"/>
          <w:lang w:val="lv-LV"/>
        </w:rPr>
        <w:tab/>
      </w:r>
      <w:r w:rsidRPr="007C532B">
        <w:rPr>
          <w:rFonts w:ascii="Times New Roman" w:hAnsi="Times New Roman"/>
          <w:color w:val="auto"/>
          <w:shd w:val="clear" w:color="auto" w:fill="FFFFFF"/>
          <w:lang w:val="lv-LV"/>
        </w:rPr>
        <w:t>Ūdensapgāde un kanalizācija (iekšējā)</w:t>
      </w:r>
    </w:p>
    <w:p w14:paraId="1B1832BD" w14:textId="77777777" w:rsidR="00AD325E" w:rsidRPr="007C532B" w:rsidRDefault="00AD325E" w:rsidP="00AD325E">
      <w:pPr>
        <w:ind w:firstLine="720"/>
        <w:jc w:val="both"/>
        <w:rPr>
          <w:rFonts w:ascii="Times New Roman" w:hAnsi="Times New Roman"/>
          <w:color w:val="auto"/>
          <w:shd w:val="clear" w:color="auto" w:fill="FFFFFF"/>
          <w:lang w:val="lv-LV"/>
        </w:rPr>
      </w:pPr>
      <w:r w:rsidRPr="007C532B">
        <w:rPr>
          <w:rFonts w:ascii="Times New Roman" w:hAnsi="Times New Roman"/>
          <w:color w:val="auto"/>
          <w:lang w:val="lv-LV"/>
        </w:rPr>
        <w:t xml:space="preserve">EL </w:t>
      </w:r>
      <w:r w:rsidRPr="007C532B">
        <w:rPr>
          <w:rFonts w:ascii="Times New Roman" w:hAnsi="Times New Roman"/>
          <w:color w:val="auto"/>
          <w:lang w:val="lv-LV"/>
        </w:rPr>
        <w:tab/>
      </w:r>
      <w:r w:rsidRPr="007C532B">
        <w:rPr>
          <w:rFonts w:ascii="Times New Roman" w:hAnsi="Times New Roman"/>
          <w:color w:val="auto"/>
          <w:lang w:val="lv-LV"/>
        </w:rPr>
        <w:tab/>
      </w:r>
      <w:r w:rsidRPr="007C532B">
        <w:rPr>
          <w:rFonts w:ascii="Times New Roman" w:hAnsi="Times New Roman"/>
          <w:color w:val="auto"/>
          <w:shd w:val="clear" w:color="auto" w:fill="FFFFFF"/>
          <w:lang w:val="lv-LV"/>
        </w:rPr>
        <w:t>Elektroapgāde (iekšējā)</w:t>
      </w:r>
    </w:p>
    <w:p w14:paraId="0A5F3BAE" w14:textId="77777777" w:rsidR="00AD325E" w:rsidRPr="007C532B" w:rsidRDefault="00AD325E" w:rsidP="00AD325E">
      <w:pPr>
        <w:ind w:firstLine="720"/>
        <w:jc w:val="both"/>
        <w:rPr>
          <w:rFonts w:ascii="Times New Roman" w:hAnsi="Times New Roman"/>
          <w:color w:val="auto"/>
          <w:shd w:val="clear" w:color="auto" w:fill="FFFFFF"/>
          <w:lang w:val="lv-LV"/>
        </w:rPr>
      </w:pPr>
      <w:r w:rsidRPr="007C532B">
        <w:rPr>
          <w:rFonts w:ascii="Times New Roman" w:hAnsi="Times New Roman"/>
          <w:color w:val="auto"/>
          <w:shd w:val="clear" w:color="auto" w:fill="FFFFFF"/>
          <w:lang w:val="lv-LV"/>
        </w:rPr>
        <w:t>ESS</w:t>
      </w:r>
      <w:r w:rsidRPr="007C532B">
        <w:rPr>
          <w:rFonts w:ascii="Times New Roman" w:hAnsi="Times New Roman"/>
          <w:color w:val="auto"/>
          <w:lang w:val="lv-LV"/>
        </w:rPr>
        <w:t xml:space="preserve"> </w:t>
      </w:r>
      <w:r w:rsidRPr="007C532B">
        <w:rPr>
          <w:rFonts w:ascii="Times New Roman" w:hAnsi="Times New Roman"/>
          <w:color w:val="auto"/>
          <w:lang w:val="lv-LV"/>
        </w:rPr>
        <w:tab/>
      </w:r>
      <w:r w:rsidRPr="007C532B">
        <w:rPr>
          <w:rFonts w:ascii="Times New Roman" w:hAnsi="Times New Roman"/>
          <w:color w:val="auto"/>
          <w:lang w:val="lv-LV"/>
        </w:rPr>
        <w:tab/>
      </w:r>
      <w:r w:rsidRPr="007C532B">
        <w:rPr>
          <w:rFonts w:ascii="Times New Roman" w:hAnsi="Times New Roman"/>
          <w:color w:val="auto"/>
          <w:shd w:val="clear" w:color="auto" w:fill="FFFFFF"/>
          <w:lang w:val="lv-LV"/>
        </w:rPr>
        <w:t>Elektronisko sakaru sistēmas</w:t>
      </w:r>
    </w:p>
    <w:p w14:paraId="02812C79" w14:textId="77777777" w:rsidR="00AD325E" w:rsidRPr="007C532B" w:rsidRDefault="00AD325E" w:rsidP="00AD325E">
      <w:pPr>
        <w:ind w:firstLine="720"/>
        <w:jc w:val="both"/>
        <w:rPr>
          <w:rFonts w:ascii="Times New Roman" w:hAnsi="Times New Roman"/>
          <w:color w:val="auto"/>
          <w:shd w:val="clear" w:color="auto" w:fill="FFFFFF"/>
          <w:lang w:val="lv-LV"/>
        </w:rPr>
      </w:pPr>
      <w:r w:rsidRPr="007C532B">
        <w:rPr>
          <w:rFonts w:ascii="Times New Roman" w:hAnsi="Times New Roman"/>
          <w:color w:val="auto"/>
          <w:shd w:val="clear" w:color="auto" w:fill="FFFFFF"/>
          <w:lang w:val="lv-LV"/>
        </w:rPr>
        <w:t xml:space="preserve">ESS- CI </w:t>
      </w:r>
      <w:r w:rsidRPr="007C532B">
        <w:rPr>
          <w:rFonts w:ascii="Times New Roman" w:hAnsi="Times New Roman"/>
          <w:color w:val="auto"/>
          <w:shd w:val="clear" w:color="auto" w:fill="FFFFFF"/>
          <w:lang w:val="lv-LV"/>
        </w:rPr>
        <w:tab/>
        <w:t>Centralizētā izziņošanas sistēma</w:t>
      </w:r>
    </w:p>
    <w:p w14:paraId="3093E285" w14:textId="77777777" w:rsidR="00AD325E" w:rsidRPr="007C532B" w:rsidRDefault="00AD325E" w:rsidP="00AD325E">
      <w:pPr>
        <w:ind w:firstLine="720"/>
        <w:jc w:val="both"/>
        <w:rPr>
          <w:rFonts w:ascii="Times New Roman" w:hAnsi="Times New Roman"/>
          <w:color w:val="auto"/>
          <w:shd w:val="clear" w:color="auto" w:fill="FFFFFF"/>
          <w:lang w:val="lv-LV"/>
        </w:rPr>
      </w:pPr>
      <w:r w:rsidRPr="007C532B">
        <w:rPr>
          <w:rFonts w:ascii="Times New Roman" w:hAnsi="Times New Roman"/>
          <w:color w:val="auto"/>
          <w:shd w:val="clear" w:color="auto" w:fill="FFFFFF"/>
          <w:lang w:val="lv-LV"/>
        </w:rPr>
        <w:t xml:space="preserve">ESS-DA </w:t>
      </w:r>
      <w:r w:rsidRPr="007C532B">
        <w:rPr>
          <w:rFonts w:ascii="Times New Roman" w:hAnsi="Times New Roman"/>
          <w:color w:val="auto"/>
          <w:shd w:val="clear" w:color="auto" w:fill="FFFFFF"/>
          <w:lang w:val="lv-LV"/>
        </w:rPr>
        <w:tab/>
        <w:t>Dūmu aizsardzība</w:t>
      </w:r>
    </w:p>
    <w:p w14:paraId="3465C383" w14:textId="77777777" w:rsidR="00AD325E" w:rsidRPr="007C532B" w:rsidRDefault="00AD325E" w:rsidP="00AD325E">
      <w:pPr>
        <w:ind w:firstLine="720"/>
        <w:jc w:val="both"/>
        <w:rPr>
          <w:rFonts w:ascii="Times New Roman" w:hAnsi="Times New Roman"/>
          <w:color w:val="auto"/>
          <w:shd w:val="clear" w:color="auto" w:fill="FFFFFF"/>
          <w:lang w:val="lv-LV"/>
        </w:rPr>
      </w:pPr>
      <w:r w:rsidRPr="007C532B">
        <w:rPr>
          <w:rFonts w:ascii="Times New Roman" w:hAnsi="Times New Roman"/>
          <w:color w:val="auto"/>
          <w:shd w:val="clear" w:color="auto" w:fill="FFFFFF"/>
          <w:lang w:val="lv-LV"/>
        </w:rPr>
        <w:t xml:space="preserve">ESS- PK </w:t>
      </w:r>
      <w:r w:rsidRPr="007C532B">
        <w:rPr>
          <w:rFonts w:ascii="Times New Roman" w:hAnsi="Times New Roman"/>
          <w:color w:val="auto"/>
          <w:shd w:val="clear" w:color="auto" w:fill="FFFFFF"/>
          <w:lang w:val="lv-LV"/>
        </w:rPr>
        <w:tab/>
        <w:t>Piekļuves kontrole</w:t>
      </w:r>
    </w:p>
    <w:p w14:paraId="3F0A561A" w14:textId="77777777" w:rsidR="00AD325E" w:rsidRPr="007C532B" w:rsidRDefault="00AD325E" w:rsidP="00AD325E">
      <w:pPr>
        <w:ind w:firstLine="720"/>
        <w:jc w:val="both"/>
        <w:rPr>
          <w:rFonts w:ascii="Times New Roman" w:hAnsi="Times New Roman"/>
          <w:color w:val="auto"/>
          <w:shd w:val="clear" w:color="auto" w:fill="FFFFFF"/>
          <w:lang w:val="lv-LV"/>
        </w:rPr>
      </w:pPr>
      <w:r w:rsidRPr="007C532B">
        <w:rPr>
          <w:rFonts w:ascii="Times New Roman" w:hAnsi="Times New Roman"/>
          <w:color w:val="auto"/>
          <w:shd w:val="clear" w:color="auto" w:fill="FFFFFF"/>
          <w:lang w:val="lv-LV"/>
        </w:rPr>
        <w:t xml:space="preserve">ESS-AS </w:t>
      </w:r>
      <w:r w:rsidRPr="007C532B">
        <w:rPr>
          <w:rFonts w:ascii="Times New Roman" w:hAnsi="Times New Roman"/>
          <w:color w:val="auto"/>
          <w:shd w:val="clear" w:color="auto" w:fill="FFFFFF"/>
          <w:lang w:val="lv-LV"/>
        </w:rPr>
        <w:tab/>
        <w:t>Apsardzes signalizācija</w:t>
      </w:r>
    </w:p>
    <w:p w14:paraId="0A95F14D" w14:textId="77777777" w:rsidR="00AD325E" w:rsidRPr="007C532B" w:rsidRDefault="00AD325E" w:rsidP="00AD325E">
      <w:pPr>
        <w:ind w:firstLine="720"/>
        <w:jc w:val="both"/>
        <w:rPr>
          <w:rFonts w:ascii="Times New Roman" w:hAnsi="Times New Roman"/>
          <w:color w:val="auto"/>
          <w:shd w:val="clear" w:color="auto" w:fill="FFFFFF"/>
          <w:lang w:val="lv-LV"/>
        </w:rPr>
      </w:pPr>
      <w:r w:rsidRPr="007C532B">
        <w:rPr>
          <w:rFonts w:ascii="Times New Roman" w:hAnsi="Times New Roman"/>
          <w:color w:val="auto"/>
          <w:shd w:val="clear" w:color="auto" w:fill="FFFFFF"/>
          <w:lang w:val="lv-LV"/>
        </w:rPr>
        <w:t xml:space="preserve">ESS-TK </w:t>
      </w:r>
      <w:r w:rsidRPr="007C532B">
        <w:rPr>
          <w:rFonts w:ascii="Times New Roman" w:hAnsi="Times New Roman"/>
          <w:color w:val="auto"/>
          <w:shd w:val="clear" w:color="auto" w:fill="FFFFFF"/>
          <w:lang w:val="lv-LV"/>
        </w:rPr>
        <w:tab/>
        <w:t>Elektronisko sakaru inženiertīkli</w:t>
      </w:r>
    </w:p>
    <w:p w14:paraId="3556BFE2" w14:textId="77777777" w:rsidR="00AD325E" w:rsidRPr="007C532B" w:rsidRDefault="00AD325E" w:rsidP="00AD325E">
      <w:pPr>
        <w:ind w:firstLine="720"/>
        <w:jc w:val="both"/>
        <w:rPr>
          <w:rFonts w:ascii="Times New Roman" w:hAnsi="Times New Roman"/>
          <w:color w:val="auto"/>
          <w:shd w:val="clear" w:color="auto" w:fill="FFFFFF"/>
          <w:lang w:val="lv-LV"/>
        </w:rPr>
      </w:pPr>
      <w:r w:rsidRPr="007C532B">
        <w:rPr>
          <w:rFonts w:ascii="Times New Roman" w:hAnsi="Times New Roman"/>
          <w:color w:val="auto"/>
          <w:shd w:val="clear" w:color="auto" w:fill="FFFFFF"/>
          <w:lang w:val="lv-LV"/>
        </w:rPr>
        <w:t xml:space="preserve">ESS-VAS </w:t>
      </w:r>
      <w:r w:rsidRPr="007C532B">
        <w:rPr>
          <w:rFonts w:ascii="Times New Roman" w:hAnsi="Times New Roman"/>
          <w:color w:val="auto"/>
          <w:shd w:val="clear" w:color="auto" w:fill="FFFFFF"/>
          <w:lang w:val="lv-LV"/>
        </w:rPr>
        <w:tab/>
        <w:t>Vadības un automatizācijas sistēmas</w:t>
      </w:r>
    </w:p>
    <w:p w14:paraId="5C0C21AF" w14:textId="77777777" w:rsidR="00AD325E" w:rsidRPr="007C532B" w:rsidRDefault="00AD325E" w:rsidP="00AD325E">
      <w:pPr>
        <w:ind w:firstLine="720"/>
        <w:jc w:val="both"/>
        <w:rPr>
          <w:rFonts w:ascii="Times New Roman" w:hAnsi="Times New Roman"/>
          <w:color w:val="auto"/>
          <w:shd w:val="clear" w:color="auto" w:fill="FFFFFF"/>
          <w:lang w:val="lv-LV"/>
        </w:rPr>
      </w:pPr>
      <w:r w:rsidRPr="007C532B">
        <w:rPr>
          <w:rFonts w:ascii="Times New Roman" w:hAnsi="Times New Roman"/>
          <w:color w:val="auto"/>
          <w:shd w:val="clear" w:color="auto" w:fill="FFFFFF"/>
          <w:lang w:val="lv-LV"/>
        </w:rPr>
        <w:t xml:space="preserve">ESS-VN </w:t>
      </w:r>
      <w:r w:rsidRPr="007C532B">
        <w:rPr>
          <w:rFonts w:ascii="Times New Roman" w:hAnsi="Times New Roman"/>
          <w:color w:val="auto"/>
          <w:shd w:val="clear" w:color="auto" w:fill="FFFFFF"/>
          <w:lang w:val="lv-LV"/>
        </w:rPr>
        <w:tab/>
        <w:t>Videonovērošana</w:t>
      </w:r>
    </w:p>
    <w:p w14:paraId="58751595" w14:textId="77777777" w:rsidR="00AD325E" w:rsidRPr="007C532B" w:rsidRDefault="00AD325E" w:rsidP="00AD325E">
      <w:pPr>
        <w:ind w:firstLine="720"/>
        <w:jc w:val="both"/>
        <w:rPr>
          <w:rFonts w:ascii="Times New Roman" w:hAnsi="Times New Roman"/>
          <w:color w:val="auto"/>
          <w:lang w:val="lv-LV"/>
        </w:rPr>
      </w:pPr>
      <w:r w:rsidRPr="007C532B">
        <w:rPr>
          <w:rFonts w:ascii="Times New Roman" w:hAnsi="Times New Roman"/>
          <w:color w:val="auto"/>
          <w:shd w:val="clear" w:color="auto" w:fill="FFFFFF"/>
          <w:lang w:val="lv-LV"/>
        </w:rPr>
        <w:t xml:space="preserve">GA   </w:t>
      </w:r>
      <w:r w:rsidRPr="007C532B">
        <w:rPr>
          <w:rFonts w:ascii="Times New Roman" w:hAnsi="Times New Roman"/>
          <w:color w:val="auto"/>
          <w:shd w:val="clear" w:color="auto" w:fill="FFFFFF"/>
          <w:lang w:val="lv-LV"/>
        </w:rPr>
        <w:tab/>
      </w:r>
      <w:r w:rsidRPr="007C532B">
        <w:rPr>
          <w:rFonts w:ascii="Times New Roman" w:hAnsi="Times New Roman"/>
          <w:color w:val="auto"/>
          <w:shd w:val="clear" w:color="auto" w:fill="FFFFFF"/>
          <w:lang w:val="lv-LV"/>
        </w:rPr>
        <w:tab/>
        <w:t>Medicīniskās gāzes</w:t>
      </w:r>
    </w:p>
    <w:p w14:paraId="1EC9DB42" w14:textId="77777777" w:rsidR="00AD325E" w:rsidRPr="007C532B" w:rsidRDefault="00AD325E" w:rsidP="00AD325E">
      <w:pPr>
        <w:ind w:firstLine="720"/>
        <w:jc w:val="both"/>
        <w:rPr>
          <w:rFonts w:ascii="Times New Roman" w:hAnsi="Times New Roman"/>
          <w:color w:val="auto"/>
          <w:shd w:val="clear" w:color="auto" w:fill="FFFFFF"/>
          <w:lang w:val="lv-LV"/>
        </w:rPr>
      </w:pPr>
      <w:r w:rsidRPr="007C532B">
        <w:rPr>
          <w:rFonts w:ascii="Times New Roman" w:hAnsi="Times New Roman"/>
          <w:color w:val="auto"/>
          <w:lang w:val="lv-LV"/>
        </w:rPr>
        <w:t xml:space="preserve">UAS </w:t>
      </w:r>
      <w:r w:rsidRPr="007C532B">
        <w:rPr>
          <w:rFonts w:ascii="Times New Roman" w:hAnsi="Times New Roman"/>
          <w:color w:val="auto"/>
          <w:lang w:val="lv-LV"/>
        </w:rPr>
        <w:tab/>
      </w:r>
      <w:r w:rsidRPr="007C532B">
        <w:rPr>
          <w:rFonts w:ascii="Times New Roman" w:hAnsi="Times New Roman"/>
          <w:color w:val="auto"/>
          <w:lang w:val="lv-LV"/>
        </w:rPr>
        <w:tab/>
      </w:r>
      <w:r w:rsidRPr="007C532B">
        <w:rPr>
          <w:rFonts w:ascii="Times New Roman" w:hAnsi="Times New Roman"/>
          <w:color w:val="auto"/>
          <w:shd w:val="clear" w:color="auto" w:fill="FFFFFF"/>
          <w:lang w:val="lv-LV"/>
        </w:rPr>
        <w:t>Ugunsdzēsības automātikas sistēmas</w:t>
      </w:r>
    </w:p>
    <w:p w14:paraId="40ED3C8E" w14:textId="77777777" w:rsidR="00AD325E" w:rsidRPr="007C532B" w:rsidRDefault="00AD325E" w:rsidP="00AD325E">
      <w:pPr>
        <w:ind w:firstLine="720"/>
        <w:jc w:val="both"/>
        <w:rPr>
          <w:rFonts w:ascii="Times New Roman" w:hAnsi="Times New Roman"/>
          <w:color w:val="auto"/>
          <w:lang w:val="lv-LV"/>
        </w:rPr>
      </w:pPr>
      <w:r w:rsidRPr="007C532B">
        <w:rPr>
          <w:rFonts w:ascii="Times New Roman" w:hAnsi="Times New Roman"/>
          <w:color w:val="auto"/>
          <w:shd w:val="clear" w:color="auto" w:fill="FFFFFF"/>
          <w:lang w:val="lv-LV"/>
        </w:rPr>
        <w:t xml:space="preserve">UATS </w:t>
      </w:r>
      <w:r w:rsidRPr="007C532B">
        <w:rPr>
          <w:rFonts w:ascii="Times New Roman" w:hAnsi="Times New Roman"/>
          <w:color w:val="auto"/>
          <w:shd w:val="clear" w:color="auto" w:fill="FFFFFF"/>
          <w:lang w:val="lv-LV"/>
        </w:rPr>
        <w:tab/>
      </w:r>
      <w:r w:rsidRPr="007C532B">
        <w:rPr>
          <w:rFonts w:ascii="Times New Roman" w:hAnsi="Times New Roman"/>
          <w:color w:val="auto"/>
          <w:shd w:val="clear" w:color="auto" w:fill="FFFFFF"/>
          <w:lang w:val="lv-LV"/>
        </w:rPr>
        <w:tab/>
        <w:t>Ugunsgrēka atklāšanas un trauksmes signalizācijas sistēmas</w:t>
      </w:r>
    </w:p>
    <w:p w14:paraId="6838FBA9" w14:textId="77777777" w:rsidR="00AD325E" w:rsidRPr="007C532B" w:rsidRDefault="00AD325E" w:rsidP="00AD325E">
      <w:pPr>
        <w:ind w:firstLine="720"/>
        <w:jc w:val="both"/>
        <w:rPr>
          <w:rFonts w:ascii="Times New Roman" w:hAnsi="Times New Roman"/>
          <w:color w:val="auto"/>
          <w:lang w:val="lv-LV"/>
        </w:rPr>
      </w:pPr>
      <w:r w:rsidRPr="007C532B">
        <w:rPr>
          <w:rFonts w:ascii="Times New Roman" w:hAnsi="Times New Roman"/>
          <w:color w:val="auto"/>
          <w:lang w:val="lv-LV"/>
        </w:rPr>
        <w:t xml:space="preserve">VAP </w:t>
      </w:r>
      <w:r w:rsidRPr="007C532B">
        <w:rPr>
          <w:rFonts w:ascii="Times New Roman" w:hAnsi="Times New Roman"/>
          <w:color w:val="auto"/>
          <w:lang w:val="lv-LV"/>
        </w:rPr>
        <w:tab/>
      </w:r>
      <w:r w:rsidRPr="007C532B">
        <w:rPr>
          <w:rFonts w:ascii="Times New Roman" w:hAnsi="Times New Roman"/>
          <w:color w:val="auto"/>
          <w:lang w:val="lv-LV"/>
        </w:rPr>
        <w:tab/>
        <w:t>Vides aizsardzības pasākumi</w:t>
      </w:r>
    </w:p>
    <w:p w14:paraId="6D1B67B2" w14:textId="77777777" w:rsidR="00AD325E" w:rsidRPr="007C532B" w:rsidRDefault="00AD325E" w:rsidP="00AD325E">
      <w:pPr>
        <w:ind w:firstLine="720"/>
        <w:jc w:val="both"/>
        <w:rPr>
          <w:rFonts w:ascii="Times New Roman" w:hAnsi="Times New Roman"/>
          <w:color w:val="auto"/>
          <w:lang w:val="lv-LV"/>
        </w:rPr>
      </w:pPr>
      <w:r w:rsidRPr="007C532B">
        <w:rPr>
          <w:rFonts w:ascii="Times New Roman" w:hAnsi="Times New Roman"/>
          <w:color w:val="auto"/>
          <w:lang w:val="lv-LV"/>
        </w:rPr>
        <w:t>UPP</w:t>
      </w:r>
      <w:r w:rsidRPr="007C532B">
        <w:rPr>
          <w:rFonts w:ascii="Times New Roman" w:hAnsi="Times New Roman"/>
          <w:color w:val="auto"/>
          <w:lang w:val="lv-LV"/>
        </w:rPr>
        <w:tab/>
      </w:r>
      <w:r w:rsidRPr="007C532B">
        <w:rPr>
          <w:rFonts w:ascii="Times New Roman" w:hAnsi="Times New Roman"/>
          <w:color w:val="auto"/>
          <w:lang w:val="lv-LV"/>
        </w:rPr>
        <w:tab/>
      </w:r>
      <w:r w:rsidRPr="007C532B">
        <w:rPr>
          <w:rFonts w:ascii="Times New Roman" w:hAnsi="Times New Roman"/>
          <w:color w:val="auto"/>
          <w:shd w:val="clear" w:color="auto" w:fill="FFFFFF"/>
          <w:lang w:val="lv-LV"/>
        </w:rPr>
        <w:t>Ugunsdrošības pasākumu pārskats</w:t>
      </w:r>
    </w:p>
    <w:p w14:paraId="4F6607AE" w14:textId="77777777" w:rsidR="00AD325E" w:rsidRPr="007C532B" w:rsidRDefault="00AD325E" w:rsidP="00AD325E">
      <w:pPr>
        <w:jc w:val="both"/>
        <w:rPr>
          <w:rFonts w:ascii="Times New Roman" w:hAnsi="Times New Roman"/>
          <w:color w:val="auto"/>
          <w:lang w:val="lv-LV"/>
        </w:rPr>
      </w:pPr>
      <w:r w:rsidRPr="007C532B">
        <w:rPr>
          <w:rFonts w:ascii="Times New Roman" w:hAnsi="Times New Roman"/>
          <w:color w:val="auto"/>
          <w:lang w:val="lv-LV"/>
        </w:rPr>
        <w:t>4. Tehnoloģiskā daļa:</w:t>
      </w:r>
    </w:p>
    <w:p w14:paraId="18418D55" w14:textId="77777777" w:rsidR="00AD325E" w:rsidRPr="007C532B" w:rsidRDefault="00AD325E" w:rsidP="00AD325E">
      <w:pPr>
        <w:ind w:firstLine="720"/>
        <w:jc w:val="both"/>
        <w:rPr>
          <w:rFonts w:ascii="Times New Roman" w:hAnsi="Times New Roman"/>
          <w:color w:val="auto"/>
          <w:lang w:val="lv-LV"/>
        </w:rPr>
      </w:pPr>
      <w:r w:rsidRPr="007C532B">
        <w:rPr>
          <w:rFonts w:ascii="Times New Roman" w:hAnsi="Times New Roman"/>
          <w:color w:val="auto"/>
          <w:lang w:val="lv-LV"/>
        </w:rPr>
        <w:t xml:space="preserve">TN </w:t>
      </w:r>
      <w:r w:rsidRPr="007C532B">
        <w:rPr>
          <w:rFonts w:ascii="Times New Roman" w:hAnsi="Times New Roman"/>
          <w:color w:val="auto"/>
          <w:lang w:val="lv-LV"/>
        </w:rPr>
        <w:tab/>
      </w:r>
      <w:r w:rsidRPr="007C532B">
        <w:rPr>
          <w:rFonts w:ascii="Times New Roman" w:hAnsi="Times New Roman"/>
          <w:color w:val="auto"/>
          <w:lang w:val="lv-LV"/>
        </w:rPr>
        <w:tab/>
        <w:t>Tehnoloģiskā daļa</w:t>
      </w:r>
    </w:p>
    <w:p w14:paraId="25D7B7AB" w14:textId="77777777" w:rsidR="00AD325E" w:rsidRPr="007C532B" w:rsidRDefault="00AD325E" w:rsidP="00AD325E">
      <w:pPr>
        <w:jc w:val="both"/>
        <w:rPr>
          <w:rFonts w:ascii="Times New Roman" w:hAnsi="Times New Roman"/>
          <w:color w:val="auto"/>
          <w:lang w:val="lv-LV"/>
        </w:rPr>
      </w:pPr>
      <w:r w:rsidRPr="007C532B">
        <w:rPr>
          <w:rFonts w:ascii="Times New Roman" w:hAnsi="Times New Roman"/>
          <w:color w:val="auto"/>
          <w:lang w:val="lv-LV"/>
        </w:rPr>
        <w:t>5. Ekonomikas daļa:</w:t>
      </w:r>
    </w:p>
    <w:p w14:paraId="5FADE107" w14:textId="77777777" w:rsidR="00AD325E" w:rsidRPr="007C532B" w:rsidRDefault="00AD325E" w:rsidP="00AD325E">
      <w:pPr>
        <w:ind w:firstLine="720"/>
        <w:jc w:val="both"/>
        <w:rPr>
          <w:rFonts w:ascii="Times New Roman" w:hAnsi="Times New Roman"/>
          <w:color w:val="auto"/>
          <w:lang w:val="lv-LV"/>
        </w:rPr>
      </w:pPr>
      <w:r w:rsidRPr="007C532B">
        <w:rPr>
          <w:rFonts w:ascii="Times New Roman" w:hAnsi="Times New Roman"/>
          <w:color w:val="auto"/>
          <w:lang w:val="lv-LV"/>
        </w:rPr>
        <w:t xml:space="preserve">IS </w:t>
      </w:r>
      <w:r w:rsidRPr="007C532B">
        <w:rPr>
          <w:rFonts w:ascii="Times New Roman" w:hAnsi="Times New Roman"/>
          <w:color w:val="auto"/>
          <w:lang w:val="lv-LV"/>
        </w:rPr>
        <w:tab/>
      </w:r>
      <w:r w:rsidRPr="007C532B">
        <w:rPr>
          <w:rFonts w:ascii="Times New Roman" w:hAnsi="Times New Roman"/>
          <w:color w:val="auto"/>
          <w:lang w:val="lv-LV"/>
        </w:rPr>
        <w:tab/>
        <w:t>Iekārtu, konstrukciju un materiālu kopsavilkums</w:t>
      </w:r>
    </w:p>
    <w:p w14:paraId="2C9EB571" w14:textId="77777777" w:rsidR="00AD325E" w:rsidRPr="007C532B" w:rsidRDefault="00AD325E" w:rsidP="00AD325E">
      <w:pPr>
        <w:ind w:firstLine="720"/>
        <w:jc w:val="both"/>
        <w:rPr>
          <w:rFonts w:ascii="Times New Roman" w:hAnsi="Times New Roman"/>
          <w:color w:val="auto"/>
          <w:lang w:val="lv-LV"/>
        </w:rPr>
      </w:pPr>
      <w:r w:rsidRPr="007C532B">
        <w:rPr>
          <w:rFonts w:ascii="Times New Roman" w:hAnsi="Times New Roman"/>
          <w:color w:val="auto"/>
          <w:lang w:val="lv-LV"/>
        </w:rPr>
        <w:t>BA</w:t>
      </w:r>
      <w:r w:rsidRPr="007C532B">
        <w:rPr>
          <w:rFonts w:ascii="Times New Roman" w:hAnsi="Times New Roman"/>
          <w:color w:val="auto"/>
          <w:lang w:val="lv-LV"/>
        </w:rPr>
        <w:tab/>
      </w:r>
      <w:r w:rsidRPr="007C532B">
        <w:rPr>
          <w:rFonts w:ascii="Times New Roman" w:hAnsi="Times New Roman"/>
          <w:color w:val="auto"/>
          <w:lang w:val="lv-LV"/>
        </w:rPr>
        <w:tab/>
        <w:t>Būvdarbu apjomu saraksts</w:t>
      </w:r>
    </w:p>
    <w:p w14:paraId="5FA3791B" w14:textId="77777777" w:rsidR="00AD325E" w:rsidRPr="007C532B" w:rsidRDefault="00AD325E" w:rsidP="00AD325E">
      <w:pPr>
        <w:ind w:firstLine="720"/>
        <w:jc w:val="both"/>
        <w:rPr>
          <w:rFonts w:ascii="Times New Roman" w:hAnsi="Times New Roman"/>
          <w:color w:val="auto"/>
          <w:lang w:val="lv-LV"/>
        </w:rPr>
      </w:pPr>
      <w:r w:rsidRPr="007C532B">
        <w:rPr>
          <w:rFonts w:ascii="Times New Roman" w:hAnsi="Times New Roman"/>
          <w:color w:val="auto"/>
          <w:lang w:val="lv-LV"/>
        </w:rPr>
        <w:t xml:space="preserve">DOP </w:t>
      </w:r>
      <w:r w:rsidRPr="007C532B">
        <w:rPr>
          <w:rFonts w:ascii="Times New Roman" w:hAnsi="Times New Roman"/>
          <w:color w:val="auto"/>
          <w:lang w:val="lv-LV"/>
        </w:rPr>
        <w:tab/>
      </w:r>
      <w:r w:rsidRPr="007C532B">
        <w:rPr>
          <w:rFonts w:ascii="Times New Roman" w:hAnsi="Times New Roman"/>
          <w:color w:val="auto"/>
          <w:lang w:val="lv-LV"/>
        </w:rPr>
        <w:tab/>
        <w:t>Darbu organizēšanas projekts</w:t>
      </w:r>
    </w:p>
    <w:p w14:paraId="1D69DE79" w14:textId="77777777" w:rsidR="00AD325E" w:rsidRPr="007C532B" w:rsidRDefault="00AD325E" w:rsidP="00AD325E">
      <w:pPr>
        <w:ind w:firstLine="720"/>
        <w:jc w:val="both"/>
        <w:rPr>
          <w:rFonts w:ascii="Times New Roman" w:hAnsi="Times New Roman"/>
          <w:color w:val="auto"/>
          <w:lang w:val="lv-LV"/>
        </w:rPr>
      </w:pPr>
      <w:r w:rsidRPr="007C532B">
        <w:rPr>
          <w:rFonts w:ascii="Times New Roman" w:hAnsi="Times New Roman"/>
          <w:color w:val="auto"/>
          <w:lang w:val="lv-LV"/>
        </w:rPr>
        <w:t xml:space="preserve">T </w:t>
      </w:r>
      <w:r w:rsidRPr="007C532B">
        <w:rPr>
          <w:rFonts w:ascii="Times New Roman" w:hAnsi="Times New Roman"/>
          <w:color w:val="auto"/>
          <w:lang w:val="lv-LV"/>
        </w:rPr>
        <w:tab/>
      </w:r>
      <w:r w:rsidRPr="007C532B">
        <w:rPr>
          <w:rFonts w:ascii="Times New Roman" w:hAnsi="Times New Roman"/>
          <w:color w:val="auto"/>
          <w:lang w:val="lv-LV"/>
        </w:rPr>
        <w:tab/>
        <w:t>Izmaksu aprēķins (tāmes)</w:t>
      </w:r>
    </w:p>
    <w:p w14:paraId="01887D63" w14:textId="77777777" w:rsidR="00AD325E" w:rsidRPr="007C532B" w:rsidRDefault="00AD325E" w:rsidP="00AD325E">
      <w:pPr>
        <w:ind w:firstLine="720"/>
        <w:jc w:val="both"/>
        <w:rPr>
          <w:rFonts w:ascii="Times New Roman" w:hAnsi="Times New Roman"/>
          <w:lang w:val="lv-LV"/>
        </w:rPr>
      </w:pPr>
    </w:p>
    <w:p w14:paraId="6C3EDFA2" w14:textId="77777777" w:rsidR="00AD325E" w:rsidRPr="007C532B" w:rsidRDefault="00AD325E" w:rsidP="00AD325E">
      <w:pPr>
        <w:ind w:firstLine="720"/>
        <w:jc w:val="both"/>
        <w:rPr>
          <w:rFonts w:ascii="Times New Roman" w:hAnsi="Times New Roman"/>
          <w:color w:val="auto"/>
          <w:lang w:val="lv-LV"/>
        </w:rPr>
      </w:pPr>
    </w:p>
    <w:p w14:paraId="43162B2F" w14:textId="77777777" w:rsidR="00AD325E" w:rsidRPr="007C532B" w:rsidRDefault="00AD325E" w:rsidP="00AD325E">
      <w:pPr>
        <w:pStyle w:val="Heading1A"/>
        <w:jc w:val="both"/>
        <w:rPr>
          <w:color w:val="auto"/>
        </w:rPr>
      </w:pPr>
      <w:r w:rsidRPr="007C532B">
        <w:rPr>
          <w:color w:val="auto"/>
        </w:rPr>
        <w:t>Paskaidrojuma raksta komplektācija:</w:t>
      </w:r>
    </w:p>
    <w:p w14:paraId="44838DA7" w14:textId="77777777" w:rsidR="00AD325E" w:rsidRPr="007C532B" w:rsidRDefault="00AD325E" w:rsidP="00AD325E">
      <w:pPr>
        <w:jc w:val="both"/>
        <w:rPr>
          <w:rFonts w:ascii="Times New Roman" w:hAnsi="Times New Roman"/>
          <w:color w:val="auto"/>
          <w:shd w:val="clear" w:color="auto" w:fill="FFFFFF"/>
          <w:lang w:val="lv-LV"/>
        </w:rPr>
      </w:pPr>
      <w:r w:rsidRPr="007C532B">
        <w:rPr>
          <w:rFonts w:ascii="Times New Roman" w:hAnsi="Times New Roman"/>
          <w:color w:val="auto"/>
          <w:lang w:val="lv-LV"/>
        </w:rPr>
        <w:t>Atbilstoši Ministru kabineta 28.08.2018. noteikumiem Nr. 545 “Noteikumi par Latvijas būvnormatīvu LBN 202-18 “</w:t>
      </w:r>
      <w:r w:rsidRPr="007C532B">
        <w:rPr>
          <w:rFonts w:ascii="Times New Roman" w:hAnsi="Times New Roman"/>
          <w:color w:val="auto"/>
          <w:shd w:val="clear" w:color="auto" w:fill="FFFFFF"/>
          <w:lang w:val="lv-LV"/>
        </w:rPr>
        <w:t>Būvniecības ieceres dokumentācijas noformēšana””.</w:t>
      </w:r>
    </w:p>
    <w:p w14:paraId="05DE28DF" w14:textId="77777777" w:rsidR="00AD325E" w:rsidRPr="007C532B" w:rsidRDefault="00AD325E" w:rsidP="00AD325E">
      <w:pPr>
        <w:jc w:val="both"/>
        <w:rPr>
          <w:rFonts w:ascii="Times New Roman" w:hAnsi="Times New Roman"/>
          <w:color w:val="auto"/>
          <w:shd w:val="clear" w:color="auto" w:fill="FFFFFF"/>
          <w:lang w:val="lv-LV"/>
        </w:rPr>
      </w:pPr>
    </w:p>
    <w:p w14:paraId="36D2A763" w14:textId="77777777" w:rsidR="00AD325E" w:rsidRPr="007C532B" w:rsidRDefault="00AD325E" w:rsidP="00AD325E">
      <w:pPr>
        <w:jc w:val="both"/>
        <w:rPr>
          <w:rFonts w:ascii="Times New Roman" w:hAnsi="Times New Roman"/>
          <w:color w:val="auto"/>
          <w:shd w:val="clear" w:color="auto" w:fill="FFFFFF"/>
          <w:lang w:val="lv-LV"/>
        </w:rPr>
      </w:pPr>
      <w:r w:rsidRPr="007C532B">
        <w:rPr>
          <w:rFonts w:ascii="Times New Roman" w:hAnsi="Times New Roman"/>
          <w:color w:val="auto"/>
          <w:shd w:val="clear" w:color="auto" w:fill="FFFFFF"/>
          <w:lang w:val="lv-LV"/>
        </w:rPr>
        <w:t xml:space="preserve">Izstrādāta un pilnībā saskaņota projekta dokumentācija, jāiesniedz pasūtītājam 1 oriģināls krāsainas kopijas, un elektroniski </w:t>
      </w:r>
      <w:r>
        <w:rPr>
          <w:rFonts w:ascii="Times New Roman" w:hAnsi="Times New Roman"/>
          <w:color w:val="auto"/>
          <w:shd w:val="clear" w:color="auto" w:fill="FFFFFF"/>
          <w:lang w:val="lv-LV"/>
        </w:rPr>
        <w:t>1</w:t>
      </w:r>
      <w:r w:rsidRPr="007C532B">
        <w:rPr>
          <w:rFonts w:ascii="Times New Roman" w:hAnsi="Times New Roman"/>
          <w:color w:val="auto"/>
          <w:shd w:val="clear" w:color="auto" w:fill="FFFFFF"/>
          <w:lang w:val="lv-LV"/>
        </w:rPr>
        <w:t xml:space="preserve"> (</w:t>
      </w:r>
      <w:r>
        <w:rPr>
          <w:rFonts w:ascii="Times New Roman" w:hAnsi="Times New Roman"/>
          <w:color w:val="auto"/>
          <w:shd w:val="clear" w:color="auto" w:fill="FFFFFF"/>
          <w:lang w:val="lv-LV"/>
        </w:rPr>
        <w:t xml:space="preserve">vienā) eksemplārā </w:t>
      </w:r>
      <w:r w:rsidRPr="007C532B">
        <w:rPr>
          <w:rFonts w:ascii="Times New Roman" w:hAnsi="Times New Roman"/>
          <w:color w:val="auto"/>
          <w:shd w:val="clear" w:color="auto" w:fill="FFFFFF"/>
          <w:lang w:val="lv-LV"/>
        </w:rPr>
        <w:t xml:space="preserve"> datu nesējā (pdf un dwg).</w:t>
      </w:r>
    </w:p>
    <w:p w14:paraId="4A6C5988" w14:textId="77777777" w:rsidR="00AD325E" w:rsidRPr="007C532B" w:rsidRDefault="00AD325E" w:rsidP="00AD325E">
      <w:pPr>
        <w:jc w:val="both"/>
        <w:rPr>
          <w:rFonts w:ascii="Times New Roman" w:hAnsi="Times New Roman"/>
          <w:color w:val="auto"/>
          <w:shd w:val="clear" w:color="auto" w:fill="FFFFFF"/>
          <w:lang w:val="lv-LV"/>
        </w:rPr>
      </w:pPr>
    </w:p>
    <w:p w14:paraId="39B384B5" w14:textId="77777777" w:rsidR="00AD325E" w:rsidRPr="007C532B" w:rsidRDefault="00AD325E" w:rsidP="00AD325E">
      <w:pPr>
        <w:jc w:val="both"/>
        <w:rPr>
          <w:rFonts w:ascii="Times New Roman" w:hAnsi="Times New Roman"/>
          <w:color w:val="auto"/>
          <w:shd w:val="clear" w:color="auto" w:fill="FFFFFF"/>
          <w:lang w:val="lv-LV"/>
        </w:rPr>
      </w:pPr>
      <w:r w:rsidRPr="007C532B">
        <w:rPr>
          <w:rFonts w:ascii="Times New Roman" w:hAnsi="Times New Roman"/>
          <w:color w:val="auto"/>
          <w:shd w:val="clear" w:color="auto" w:fill="FFFFFF"/>
          <w:lang w:val="lv-LV"/>
        </w:rPr>
        <w:t>Visa dokumentācija ievietojama un saskaņojama izmantojot Būvniecības Informācijas Sistēmu.</w:t>
      </w:r>
    </w:p>
    <w:p w14:paraId="36F6E67A" w14:textId="77777777" w:rsidR="00AD325E" w:rsidRPr="007C532B" w:rsidRDefault="00AD325E" w:rsidP="00AD325E">
      <w:pPr>
        <w:jc w:val="both"/>
        <w:rPr>
          <w:rFonts w:ascii="Times New Roman" w:hAnsi="Times New Roman"/>
          <w:b/>
          <w:bCs/>
          <w:color w:val="FF0000"/>
          <w:lang w:val="lv-LV"/>
        </w:rPr>
      </w:pPr>
    </w:p>
    <w:p w14:paraId="38F49E2D" w14:textId="77777777" w:rsidR="00AD325E" w:rsidRPr="007C532B" w:rsidRDefault="00AD325E" w:rsidP="00AD325E">
      <w:pPr>
        <w:pStyle w:val="Heading1A"/>
        <w:jc w:val="both"/>
      </w:pPr>
      <w:r w:rsidRPr="007C532B">
        <w:t>Izmantojamie materiāli:</w:t>
      </w:r>
    </w:p>
    <w:p w14:paraId="1B65059B" w14:textId="77777777" w:rsidR="00AD325E" w:rsidRPr="007C532B" w:rsidRDefault="00AD325E" w:rsidP="00AD325E">
      <w:pPr>
        <w:jc w:val="both"/>
        <w:rPr>
          <w:rFonts w:ascii="Times New Roman" w:hAnsi="Times New Roman"/>
          <w:lang w:val="lv-LV"/>
        </w:rPr>
      </w:pPr>
      <w:r w:rsidRPr="007C532B">
        <w:rPr>
          <w:rFonts w:ascii="Times New Roman" w:hAnsi="Times New Roman"/>
          <w:lang w:val="lv-LV"/>
        </w:rPr>
        <w:t>Pasūtītājs projektētāju nodrošina ar:</w:t>
      </w:r>
      <w:r>
        <w:rPr>
          <w:rFonts w:ascii="Times New Roman" w:hAnsi="Times New Roman"/>
          <w:lang w:val="lv-LV"/>
        </w:rPr>
        <w:t xml:space="preserve"> </w:t>
      </w:r>
      <w:r w:rsidRPr="007C532B">
        <w:rPr>
          <w:rFonts w:ascii="Times New Roman" w:hAnsi="Times New Roman"/>
          <w:lang w:val="lv-LV"/>
        </w:rPr>
        <w:t>Ēkas  inventarizācijas lietu.</w:t>
      </w:r>
    </w:p>
    <w:p w14:paraId="0D94DC4F" w14:textId="77777777" w:rsidR="00AD325E" w:rsidRPr="007C532B" w:rsidRDefault="00AD325E" w:rsidP="00AD325E">
      <w:pPr>
        <w:ind w:left="720"/>
        <w:jc w:val="both"/>
        <w:rPr>
          <w:rFonts w:ascii="Times New Roman" w:hAnsi="Times New Roman"/>
          <w:lang w:val="lv-LV"/>
        </w:rPr>
      </w:pPr>
    </w:p>
    <w:p w14:paraId="22D483BD" w14:textId="77777777" w:rsidR="00AD325E" w:rsidRPr="007C532B" w:rsidRDefault="00AD325E" w:rsidP="00AD325E">
      <w:pPr>
        <w:jc w:val="both"/>
        <w:rPr>
          <w:rFonts w:ascii="Times New Roman" w:hAnsi="Times New Roman"/>
          <w:lang w:val="lv-LV" w:eastAsia="lv-LV"/>
        </w:rPr>
      </w:pPr>
    </w:p>
    <w:p w14:paraId="4DCEB69C" w14:textId="77777777" w:rsidR="00AD325E" w:rsidRPr="007C532B" w:rsidRDefault="00AD325E" w:rsidP="00AD325E">
      <w:pPr>
        <w:tabs>
          <w:tab w:val="num" w:pos="720"/>
        </w:tabs>
        <w:jc w:val="both"/>
        <w:rPr>
          <w:rFonts w:ascii="Times New Roman" w:hAnsi="Times New Roman"/>
          <w:color w:val="auto"/>
          <w:lang w:val="lv-LV"/>
        </w:rPr>
      </w:pPr>
      <w:r w:rsidRPr="007C532B">
        <w:rPr>
          <w:rFonts w:ascii="Times New Roman" w:hAnsi="Times New Roman"/>
          <w:color w:val="auto"/>
          <w:lang w:val="lv-LV"/>
        </w:rPr>
        <w:t xml:space="preserve">Izpildītājam jāiesniedz pasūtītājam progresa </w:t>
      </w:r>
      <w:r>
        <w:rPr>
          <w:rFonts w:ascii="Times New Roman" w:hAnsi="Times New Roman"/>
          <w:color w:val="auto"/>
          <w:lang w:val="lv-LV"/>
        </w:rPr>
        <w:t xml:space="preserve">atskaiti reizi </w:t>
      </w:r>
      <w:r w:rsidRPr="007C532B">
        <w:rPr>
          <w:rFonts w:ascii="Times New Roman" w:hAnsi="Times New Roman"/>
          <w:color w:val="auto"/>
          <w:lang w:val="lv-LV"/>
        </w:rPr>
        <w:t>2 nedēļās.</w:t>
      </w:r>
    </w:p>
    <w:p w14:paraId="0E406D6B" w14:textId="77777777" w:rsidR="00AD325E" w:rsidRPr="007C532B" w:rsidRDefault="00AD325E" w:rsidP="00AD325E">
      <w:pPr>
        <w:tabs>
          <w:tab w:val="num" w:pos="720"/>
        </w:tabs>
        <w:jc w:val="both"/>
        <w:rPr>
          <w:rFonts w:ascii="Times New Roman" w:hAnsi="Times New Roman"/>
          <w:color w:val="auto"/>
          <w:lang w:val="lv-LV"/>
        </w:rPr>
      </w:pPr>
    </w:p>
    <w:p w14:paraId="58B2672E" w14:textId="77777777" w:rsidR="00AD325E" w:rsidRPr="007C532B" w:rsidRDefault="00AD325E" w:rsidP="00AD325E">
      <w:pPr>
        <w:pStyle w:val="Heading1A"/>
        <w:jc w:val="both"/>
      </w:pPr>
    </w:p>
    <w:p w14:paraId="4F2D2A39" w14:textId="77777777" w:rsidR="00AD325E" w:rsidRPr="007C532B" w:rsidRDefault="00AD325E" w:rsidP="00AD325E">
      <w:pPr>
        <w:pStyle w:val="Heading1A"/>
        <w:jc w:val="both"/>
      </w:pPr>
      <w:r w:rsidRPr="007C532B">
        <w:t xml:space="preserve">Paskaidrojuma raksta izstrāde  ar autoruzraudzību un būvniecību nodošana ekspluatācijā: </w:t>
      </w:r>
    </w:p>
    <w:p w14:paraId="12B9B6BC" w14:textId="77777777" w:rsidR="00AD325E" w:rsidRPr="007C532B" w:rsidRDefault="00AD325E" w:rsidP="00AD325E">
      <w:pPr>
        <w:ind w:right="60"/>
        <w:jc w:val="both"/>
        <w:rPr>
          <w:rFonts w:ascii="Times New Roman" w:hAnsi="Times New Roman"/>
          <w:bCs/>
          <w:color w:val="FF0000"/>
          <w:sz w:val="40"/>
          <w:szCs w:val="40"/>
          <w:lang w:val="lv-LV"/>
        </w:rPr>
      </w:pPr>
      <w:r w:rsidRPr="007C532B">
        <w:rPr>
          <w:rFonts w:ascii="Times New Roman" w:hAnsi="Times New Roman"/>
          <w:bCs/>
          <w:lang w:val="lv-LV"/>
        </w:rPr>
        <w:t xml:space="preserve">Visi darbi, kas saistīti ar būvprojekta izstrādi, saskaņošanu, autoruzraudzību un būvdarbiem veicamai atbilstoši Izpildītāja sagatavotajam darbu izpildes grafikam, vienlaikus ņemot vērā, </w:t>
      </w:r>
      <w:r w:rsidRPr="007C532B">
        <w:rPr>
          <w:rFonts w:ascii="Times New Roman" w:hAnsi="Times New Roman"/>
          <w:bCs/>
          <w:lang w:val="lv-LV"/>
        </w:rPr>
        <w:lastRenderedPageBreak/>
        <w:t xml:space="preserve">ka projektēšanas darbu izpildes, </w:t>
      </w:r>
      <w:r w:rsidRPr="009964FA">
        <w:rPr>
          <w:rFonts w:ascii="Times New Roman" w:hAnsi="Times New Roman"/>
          <w:bCs/>
          <w:color w:val="auto"/>
          <w:lang w:val="lv-LV"/>
        </w:rPr>
        <w:t xml:space="preserve">būvprojekta autoruzraudzības un būvdarbu izpildes un objekta ekspluatācijā nodošanas termiņš - </w:t>
      </w:r>
      <w:r w:rsidRPr="009964FA">
        <w:rPr>
          <w:rFonts w:ascii="Times New Roman" w:hAnsi="Times New Roman"/>
          <w:b/>
          <w:color w:val="auto"/>
          <w:lang w:val="lv-LV"/>
        </w:rPr>
        <w:t xml:space="preserve">ne vēlāk kā  2025.gada </w:t>
      </w:r>
      <w:r w:rsidR="00181D15" w:rsidRPr="009964FA">
        <w:rPr>
          <w:rFonts w:ascii="Times New Roman" w:hAnsi="Times New Roman"/>
          <w:b/>
          <w:color w:val="auto"/>
          <w:lang w:val="lv-LV"/>
        </w:rPr>
        <w:t>30.aprīlis</w:t>
      </w:r>
      <w:r w:rsidRPr="009964FA">
        <w:rPr>
          <w:rFonts w:ascii="Times New Roman" w:hAnsi="Times New Roman"/>
          <w:b/>
          <w:color w:val="auto"/>
          <w:lang w:val="lv-LV"/>
        </w:rPr>
        <w:t>.</w:t>
      </w:r>
    </w:p>
    <w:p w14:paraId="79A3FE98" w14:textId="77777777" w:rsidR="00AD325E" w:rsidRPr="007C532B" w:rsidRDefault="00AD325E" w:rsidP="00AD325E">
      <w:pPr>
        <w:jc w:val="both"/>
        <w:rPr>
          <w:rFonts w:ascii="Times New Roman" w:hAnsi="Times New Roman"/>
          <w:b/>
          <w:bCs/>
          <w:u w:val="single"/>
          <w:lang w:val="lv-LV" w:eastAsia="lv-LV"/>
        </w:rPr>
      </w:pPr>
    </w:p>
    <w:p w14:paraId="236B052E" w14:textId="77777777" w:rsidR="00AD325E" w:rsidRPr="007C532B" w:rsidRDefault="00AD325E" w:rsidP="00AD325E">
      <w:pPr>
        <w:jc w:val="both"/>
        <w:rPr>
          <w:rFonts w:ascii="Times New Roman" w:hAnsi="Times New Roman"/>
          <w:b/>
          <w:bCs/>
          <w:u w:val="single"/>
          <w:lang w:val="lv-LV" w:eastAsia="lv-LV"/>
        </w:rPr>
      </w:pPr>
    </w:p>
    <w:p w14:paraId="5BB28835" w14:textId="77777777" w:rsidR="00AD325E" w:rsidRPr="007C532B" w:rsidRDefault="00AD325E" w:rsidP="00AD325E">
      <w:pPr>
        <w:jc w:val="both"/>
        <w:rPr>
          <w:rFonts w:ascii="Times New Roman" w:hAnsi="Times New Roman"/>
          <w:b/>
          <w:bCs/>
          <w:u w:val="single"/>
          <w:lang w:val="lv-LV" w:eastAsia="lv-LV"/>
        </w:rPr>
      </w:pPr>
      <w:r w:rsidRPr="007C532B">
        <w:rPr>
          <w:rFonts w:ascii="Times New Roman" w:hAnsi="Times New Roman"/>
          <w:b/>
          <w:bCs/>
          <w:u w:val="single"/>
          <w:lang w:val="lv-LV" w:eastAsia="lv-LV"/>
        </w:rPr>
        <w:t>Autoruzraudzība:</w:t>
      </w:r>
    </w:p>
    <w:p w14:paraId="6B203291" w14:textId="77777777" w:rsidR="00AD325E" w:rsidRPr="009964FA" w:rsidRDefault="00AD325E" w:rsidP="009964FA">
      <w:pPr>
        <w:pStyle w:val="ListParagraph"/>
        <w:numPr>
          <w:ilvl w:val="0"/>
          <w:numId w:val="13"/>
        </w:numPr>
        <w:ind w:left="426"/>
        <w:rPr>
          <w:b/>
          <w:bCs/>
          <w:u w:val="single"/>
        </w:rPr>
      </w:pPr>
      <w:r w:rsidRPr="009964FA">
        <w:t>Projekta izstrādātājs veic autoruzraudzību.</w:t>
      </w:r>
    </w:p>
    <w:p w14:paraId="4D40D24C" w14:textId="77777777" w:rsidR="00AD325E" w:rsidRPr="007C532B" w:rsidRDefault="00AD325E" w:rsidP="009964FA">
      <w:pPr>
        <w:numPr>
          <w:ilvl w:val="0"/>
          <w:numId w:val="13"/>
        </w:numPr>
        <w:ind w:left="426"/>
        <w:jc w:val="both"/>
        <w:rPr>
          <w:rFonts w:ascii="Times New Roman" w:hAnsi="Times New Roman"/>
          <w:b/>
          <w:bCs/>
          <w:u w:val="single"/>
          <w:lang w:val="lv-LV" w:eastAsia="lv-LV"/>
        </w:rPr>
      </w:pPr>
      <w:r w:rsidRPr="007C532B">
        <w:rPr>
          <w:rFonts w:ascii="Times New Roman" w:hAnsi="Times New Roman"/>
          <w:lang w:val="lv-LV"/>
        </w:rPr>
        <w:t>Autoruzraudzību veikt atbilstoši Ministru kabineta 19.08.2014.noteikumiem Nr. 500 “Vispārīgie būvnoteikumi”.</w:t>
      </w:r>
    </w:p>
    <w:p w14:paraId="4AD07D8F" w14:textId="77777777" w:rsidR="00AD325E" w:rsidRPr="007C532B" w:rsidRDefault="00AD325E" w:rsidP="009964FA">
      <w:pPr>
        <w:numPr>
          <w:ilvl w:val="0"/>
          <w:numId w:val="13"/>
        </w:numPr>
        <w:ind w:left="426"/>
        <w:jc w:val="both"/>
        <w:rPr>
          <w:rFonts w:ascii="Times New Roman" w:hAnsi="Times New Roman"/>
          <w:b/>
          <w:bCs/>
          <w:u w:val="single"/>
          <w:lang w:val="lv-LV" w:eastAsia="lv-LV"/>
        </w:rPr>
      </w:pPr>
      <w:r w:rsidRPr="007C532B">
        <w:rPr>
          <w:rFonts w:ascii="Times New Roman" w:hAnsi="Times New Roman"/>
          <w:lang w:val="lv-LV" w:eastAsia="lv-LV"/>
        </w:rPr>
        <w:t xml:space="preserve">Autoruzraugs ir atbildīgs par to, lai visā līguma izpildes laikā tam būtu spēkā esošs sertifikāts. </w:t>
      </w:r>
    </w:p>
    <w:p w14:paraId="3B6DA985" w14:textId="77777777" w:rsidR="00AD325E" w:rsidRPr="007C532B" w:rsidRDefault="00AD325E" w:rsidP="009964FA">
      <w:pPr>
        <w:numPr>
          <w:ilvl w:val="0"/>
          <w:numId w:val="13"/>
        </w:numPr>
        <w:ind w:left="426"/>
        <w:jc w:val="both"/>
        <w:rPr>
          <w:rFonts w:ascii="Times New Roman" w:hAnsi="Times New Roman"/>
          <w:b/>
          <w:bCs/>
          <w:u w:val="single"/>
          <w:lang w:val="lv-LV" w:eastAsia="lv-LV"/>
        </w:rPr>
      </w:pPr>
      <w:r w:rsidRPr="007C532B">
        <w:rPr>
          <w:rFonts w:ascii="Times New Roman" w:eastAsia="Times New Roman" w:hAnsi="Times New Roman"/>
          <w:color w:val="auto"/>
          <w:lang w:val="lv-LV" w:eastAsia="lv-LV"/>
        </w:rPr>
        <w:t>Autoruzraugs būvobjektu apmeklē  vienu reizi nedēļā, neieskaitot būvsapulces un laiku pēc pasūtītāja pārstāvja uzaicinājuma. Apsekošanas rezultātus ieraksta Būvniecības   informācijas sistēmas (BIS) būvdarbu žurnālā.</w:t>
      </w:r>
    </w:p>
    <w:p w14:paraId="790D3399" w14:textId="77777777" w:rsidR="00AD325E" w:rsidRPr="007C532B" w:rsidRDefault="00AD325E" w:rsidP="009964FA">
      <w:pPr>
        <w:numPr>
          <w:ilvl w:val="0"/>
          <w:numId w:val="13"/>
        </w:numPr>
        <w:ind w:left="426"/>
        <w:jc w:val="both"/>
        <w:rPr>
          <w:rFonts w:ascii="Times New Roman" w:hAnsi="Times New Roman"/>
          <w:b/>
          <w:bCs/>
          <w:u w:val="single"/>
          <w:lang w:val="lv-LV" w:eastAsia="lv-LV"/>
        </w:rPr>
      </w:pPr>
      <w:r w:rsidRPr="007C532B">
        <w:rPr>
          <w:rFonts w:ascii="Times New Roman" w:hAnsi="Times New Roman"/>
          <w:lang w:val="lv-LV" w:eastAsia="lv-LV"/>
        </w:rPr>
        <w:t>Autoruzraugam  jāpiedalās būvniecības darbu projekta vadības sanāksmēs.</w:t>
      </w:r>
    </w:p>
    <w:p w14:paraId="0A815E16" w14:textId="77777777" w:rsidR="00AD325E" w:rsidRPr="007C532B" w:rsidRDefault="00AD325E" w:rsidP="009964FA">
      <w:pPr>
        <w:numPr>
          <w:ilvl w:val="0"/>
          <w:numId w:val="13"/>
        </w:numPr>
        <w:ind w:left="426"/>
        <w:jc w:val="both"/>
        <w:rPr>
          <w:rFonts w:ascii="Times New Roman" w:hAnsi="Times New Roman"/>
          <w:b/>
          <w:bCs/>
          <w:u w:val="single"/>
          <w:lang w:val="lv-LV" w:eastAsia="lv-LV"/>
        </w:rPr>
      </w:pPr>
      <w:r w:rsidRPr="007C532B">
        <w:rPr>
          <w:rFonts w:ascii="Times New Roman" w:hAnsi="Times New Roman"/>
          <w:lang w:val="lv-LV" w:eastAsia="lv-LV"/>
        </w:rPr>
        <w:t>Pēc pasūtītāja telefoniska vai rakstiska pieprasījuma autoruzraugam jāierodas apsekošanas vietā 24 stundu laikā no pieprasījuma saņemšanas vai savlaicīgi brīdinot pasūtītāju par nepieciešamību pārlikt objekta apsekošanu uz vēlāku laiku un vienojoties ar pasūtītāju par citu apsekošanas laiku.</w:t>
      </w:r>
    </w:p>
    <w:p w14:paraId="20031BE1" w14:textId="77777777" w:rsidR="00AD325E" w:rsidRPr="007C532B" w:rsidRDefault="00AD325E" w:rsidP="009964FA">
      <w:pPr>
        <w:numPr>
          <w:ilvl w:val="0"/>
          <w:numId w:val="13"/>
        </w:numPr>
        <w:ind w:left="426"/>
        <w:jc w:val="both"/>
        <w:rPr>
          <w:rFonts w:ascii="Times New Roman" w:hAnsi="Times New Roman"/>
          <w:b/>
          <w:bCs/>
          <w:u w:val="single"/>
          <w:lang w:val="lv-LV" w:eastAsia="lv-LV"/>
        </w:rPr>
      </w:pPr>
      <w:r w:rsidRPr="007C532B">
        <w:rPr>
          <w:rFonts w:ascii="Times New Roman" w:hAnsi="Times New Roman"/>
          <w:lang w:val="lv-LV" w:eastAsia="lv-LV"/>
        </w:rPr>
        <w:t>Autoruzraudzības laikā autoruzraudzības kārtībā projekta autors, ja tas nepieciešams, novērš konstatētās projekta dokumentācijas nepilnības un kļūdas un izstrādā nepieciešamos papildus rasējumus.</w:t>
      </w:r>
    </w:p>
    <w:p w14:paraId="32514ED2" w14:textId="77777777" w:rsidR="00AD325E" w:rsidRPr="007C532B" w:rsidRDefault="00AD325E" w:rsidP="009964FA">
      <w:pPr>
        <w:numPr>
          <w:ilvl w:val="0"/>
          <w:numId w:val="13"/>
        </w:numPr>
        <w:ind w:left="426"/>
        <w:jc w:val="both"/>
        <w:rPr>
          <w:rFonts w:ascii="Times New Roman" w:hAnsi="Times New Roman"/>
          <w:b/>
          <w:bCs/>
          <w:u w:val="single"/>
          <w:lang w:val="lv-LV" w:eastAsia="lv-LV"/>
        </w:rPr>
      </w:pPr>
      <w:r w:rsidRPr="007C532B">
        <w:rPr>
          <w:rFonts w:ascii="Times New Roman" w:hAnsi="Times New Roman"/>
          <w:lang w:val="lv-LV" w:eastAsia="lv-LV"/>
        </w:rPr>
        <w:t>Būvdarbu izmaksu sadārdzinājumus, ja tādi radušies projekta nepilnību vai kļūdu gadījumā, apmaksā projekta izstrādātājs.</w:t>
      </w:r>
    </w:p>
    <w:p w14:paraId="74499E16" w14:textId="77777777" w:rsidR="00AD325E" w:rsidRPr="007C532B" w:rsidRDefault="00AD325E" w:rsidP="009964FA">
      <w:pPr>
        <w:numPr>
          <w:ilvl w:val="0"/>
          <w:numId w:val="13"/>
        </w:numPr>
        <w:ind w:left="426"/>
        <w:jc w:val="both"/>
        <w:rPr>
          <w:rFonts w:ascii="Times New Roman" w:hAnsi="Times New Roman"/>
          <w:b/>
          <w:bCs/>
          <w:u w:val="single"/>
          <w:lang w:val="lv-LV" w:eastAsia="lv-LV"/>
        </w:rPr>
      </w:pPr>
      <w:r w:rsidRPr="007C532B">
        <w:rPr>
          <w:rFonts w:ascii="Times New Roman" w:hAnsi="Times New Roman"/>
          <w:lang w:val="lv-LV" w:eastAsia="lv-LV"/>
        </w:rPr>
        <w:t>Ja autoruzraudzības laikā tiek veiktas izmaiņas akceptētajā projektā, projekta izstrādātāja pienākums ir nodrošināt, ka šīs izmaiņas ir saskaņotas ar pasūtītāju un būvvaldi u.c. institūcijām.</w:t>
      </w:r>
    </w:p>
    <w:p w14:paraId="47429CFD" w14:textId="77777777" w:rsidR="00AD325E" w:rsidRPr="007C532B" w:rsidRDefault="00AD325E" w:rsidP="009964FA">
      <w:pPr>
        <w:numPr>
          <w:ilvl w:val="0"/>
          <w:numId w:val="13"/>
        </w:numPr>
        <w:ind w:left="426"/>
        <w:jc w:val="both"/>
        <w:rPr>
          <w:rFonts w:ascii="Times New Roman" w:hAnsi="Times New Roman"/>
          <w:b/>
          <w:bCs/>
          <w:u w:val="single"/>
          <w:lang w:val="lv-LV" w:eastAsia="lv-LV"/>
        </w:rPr>
      </w:pPr>
      <w:r w:rsidRPr="007C532B">
        <w:rPr>
          <w:rFonts w:ascii="Times New Roman" w:hAnsi="Times New Roman"/>
          <w:lang w:val="lv-LV" w:eastAsia="lv-LV"/>
        </w:rPr>
        <w:t>Autoruzraudzības izmaksās jāparedz visi nepieciešamie līdzekļi, lai visu būvniecības laiku būvobjektā varētu nodrošināt autoruzraudzības darbu. Autoruzraudzības samaksa notiek atbilstoši būvdarbu izpildei.</w:t>
      </w:r>
    </w:p>
    <w:p w14:paraId="618D7E6F" w14:textId="77777777" w:rsidR="00AD325E" w:rsidRPr="007C532B" w:rsidRDefault="00AD325E" w:rsidP="009964FA">
      <w:pPr>
        <w:numPr>
          <w:ilvl w:val="0"/>
          <w:numId w:val="13"/>
        </w:numPr>
        <w:ind w:left="426"/>
        <w:jc w:val="both"/>
        <w:rPr>
          <w:rFonts w:ascii="Times New Roman" w:hAnsi="Times New Roman"/>
          <w:b/>
          <w:bCs/>
          <w:u w:val="single"/>
          <w:lang w:val="lv-LV" w:eastAsia="lv-LV"/>
        </w:rPr>
      </w:pPr>
      <w:r w:rsidRPr="007C532B">
        <w:rPr>
          <w:rFonts w:ascii="Times New Roman" w:hAnsi="Times New Roman"/>
          <w:lang w:val="lv-LV" w:eastAsia="lv-LV"/>
        </w:rPr>
        <w:t>Autoruzraudzības (fizisko personu) pienākums ir nekavējoties brīdināt pasūtītāju par problēmām vai neparedzētiem apstākļiem, iesniegt pasūtītājam motivētu rakstisku pieprasījumu pārtraukt būvdarbus, ja konstatētas patvaļīgas atkāpes no projekta vai netiek ievērota Latvijas</w:t>
      </w:r>
      <w:r w:rsidRPr="007C532B">
        <w:rPr>
          <w:rFonts w:ascii="Times New Roman" w:eastAsia="Times New Roman" w:hAnsi="Times New Roman"/>
          <w:color w:val="auto"/>
          <w:lang w:val="lv-LV" w:eastAsia="lv-LV"/>
        </w:rPr>
        <w:t xml:space="preserve"> </w:t>
      </w:r>
      <w:r w:rsidRPr="007C532B">
        <w:rPr>
          <w:rFonts w:ascii="Times New Roman" w:hAnsi="Times New Roman"/>
          <w:lang w:val="lv-LV" w:eastAsia="lv-LV"/>
        </w:rPr>
        <w:t>likumdošana.</w:t>
      </w:r>
    </w:p>
    <w:p w14:paraId="0C385114" w14:textId="77777777" w:rsidR="00AD325E" w:rsidRPr="007C532B" w:rsidRDefault="00AD325E" w:rsidP="009964FA">
      <w:pPr>
        <w:numPr>
          <w:ilvl w:val="0"/>
          <w:numId w:val="13"/>
        </w:numPr>
        <w:ind w:left="426"/>
        <w:jc w:val="both"/>
        <w:rPr>
          <w:rFonts w:ascii="Times New Roman" w:hAnsi="Times New Roman"/>
          <w:b/>
          <w:bCs/>
          <w:u w:val="single"/>
          <w:lang w:val="lv-LV" w:eastAsia="lv-LV"/>
        </w:rPr>
      </w:pPr>
      <w:r w:rsidRPr="007C532B">
        <w:rPr>
          <w:rFonts w:ascii="Times New Roman" w:hAnsi="Times New Roman"/>
          <w:lang w:val="lv-LV" w:eastAsia="lv-LV"/>
        </w:rPr>
        <w:t>Autoruzraudzības izmaksas projekta izstrādātājs norāda savā finanšu piedāvājumā atsevišķā pozīcijā un tā ir konstants nemainīgs lielums visa būvniecības procesa laikā, kas netiek papildus precizēta pēc objekta būvniecības līguma noslēgšanas.</w:t>
      </w:r>
    </w:p>
    <w:p w14:paraId="678B1D31" w14:textId="77777777" w:rsidR="00AD325E" w:rsidRPr="009964FA" w:rsidRDefault="00AD325E" w:rsidP="009964FA">
      <w:pPr>
        <w:ind w:left="426"/>
        <w:jc w:val="right"/>
        <w:rPr>
          <w:rFonts w:ascii="Times New Roman" w:hAnsi="Times New Roman"/>
          <w:bCs/>
          <w:sz w:val="20"/>
          <w:szCs w:val="20"/>
          <w:u w:val="single"/>
          <w:lang w:val="lv-LV" w:eastAsia="lv-LV"/>
        </w:rPr>
      </w:pPr>
      <w:r w:rsidRPr="00B05A7B">
        <w:rPr>
          <w:lang w:val="lv-LV"/>
        </w:rPr>
        <w:br w:type="page"/>
      </w:r>
      <w:r w:rsidRPr="007C532B">
        <w:rPr>
          <w:rFonts w:ascii="Times New Roman" w:hAnsi="Times New Roman"/>
          <w:b/>
          <w:bCs/>
          <w:lang w:val="lv-LV"/>
        </w:rPr>
        <w:lastRenderedPageBreak/>
        <w:t xml:space="preserve">                                                                                     </w:t>
      </w:r>
      <w:r w:rsidRPr="009964FA">
        <w:rPr>
          <w:rFonts w:ascii="Times New Roman" w:hAnsi="Times New Roman"/>
          <w:bCs/>
          <w:sz w:val="20"/>
          <w:szCs w:val="20"/>
          <w:lang w:val="lv-LV"/>
        </w:rPr>
        <w:t>Projektēšanas darba uzdevuma</w:t>
      </w:r>
    </w:p>
    <w:p w14:paraId="5EEBD217" w14:textId="77777777" w:rsidR="00AD325E" w:rsidRPr="009964FA" w:rsidRDefault="00AD325E" w:rsidP="009964FA">
      <w:pPr>
        <w:pStyle w:val="NoSpacing1"/>
        <w:jc w:val="right"/>
        <w:rPr>
          <w:rFonts w:ascii="Times New Roman" w:hAnsi="Times New Roman"/>
          <w:bCs/>
          <w:lang w:val="lv-LV"/>
        </w:rPr>
      </w:pPr>
      <w:r w:rsidRPr="009964FA">
        <w:rPr>
          <w:rFonts w:ascii="Times New Roman" w:hAnsi="Times New Roman"/>
          <w:bCs/>
          <w:lang w:val="lv-LV"/>
        </w:rPr>
        <w:t xml:space="preserve">                                                                                                           </w:t>
      </w:r>
      <w:r w:rsidR="00592169" w:rsidRPr="009964FA">
        <w:rPr>
          <w:rFonts w:ascii="Times New Roman" w:hAnsi="Times New Roman"/>
          <w:bCs/>
          <w:lang w:val="lv-LV"/>
        </w:rPr>
        <w:t>2</w:t>
      </w:r>
      <w:r w:rsidRPr="009964FA">
        <w:rPr>
          <w:rFonts w:ascii="Times New Roman" w:hAnsi="Times New Roman"/>
          <w:bCs/>
          <w:lang w:val="lv-LV"/>
        </w:rPr>
        <w:t xml:space="preserve">.pielikums </w:t>
      </w:r>
    </w:p>
    <w:p w14:paraId="17E7AEC6" w14:textId="77777777" w:rsidR="00AD325E" w:rsidRPr="009964FA" w:rsidRDefault="00AD325E" w:rsidP="009964FA">
      <w:pPr>
        <w:pStyle w:val="NoSpacing1"/>
        <w:jc w:val="right"/>
        <w:rPr>
          <w:rFonts w:ascii="Times New Roman" w:hAnsi="Times New Roman"/>
          <w:bCs/>
          <w:lang w:val="lv-LV"/>
        </w:rPr>
      </w:pPr>
    </w:p>
    <w:p w14:paraId="2E28A36B" w14:textId="77777777" w:rsidR="00AD325E" w:rsidRPr="00EB3BDD" w:rsidRDefault="00AD325E" w:rsidP="00AD325E">
      <w:pPr>
        <w:jc w:val="both"/>
        <w:rPr>
          <w:rFonts w:ascii="Times New Roman" w:hAnsi="Times New Roman"/>
          <w:b/>
          <w:lang w:val="lv-LV"/>
        </w:rPr>
      </w:pPr>
      <w:r w:rsidRPr="00EB3BDD">
        <w:rPr>
          <w:rFonts w:ascii="Times New Roman" w:hAnsi="Times New Roman"/>
          <w:b/>
          <w:lang w:val="lv-LV"/>
        </w:rPr>
        <w:t xml:space="preserve">Nacionālā rehabilitācijas centra “Vaivari“ ēkas </w:t>
      </w:r>
      <w:r w:rsidR="00592169">
        <w:rPr>
          <w:rFonts w:ascii="Times New Roman" w:hAnsi="Times New Roman"/>
          <w:b/>
          <w:lang w:val="lv-LV"/>
        </w:rPr>
        <w:t>4</w:t>
      </w:r>
      <w:r w:rsidRPr="00EB3BDD">
        <w:rPr>
          <w:rFonts w:ascii="Times New Roman" w:hAnsi="Times New Roman"/>
          <w:b/>
          <w:lang w:val="lv-LV"/>
        </w:rPr>
        <w:t>.s</w:t>
      </w:r>
      <w:r>
        <w:rPr>
          <w:rFonts w:ascii="Times New Roman" w:hAnsi="Times New Roman"/>
          <w:b/>
          <w:lang w:val="lv-LV"/>
        </w:rPr>
        <w:t xml:space="preserve">tāva </w:t>
      </w:r>
      <w:r w:rsidR="00592169">
        <w:rPr>
          <w:rFonts w:ascii="Times New Roman" w:hAnsi="Times New Roman"/>
          <w:b/>
          <w:lang w:val="lv-LV"/>
        </w:rPr>
        <w:t>abu</w:t>
      </w:r>
      <w:r>
        <w:rPr>
          <w:rFonts w:ascii="Times New Roman" w:hAnsi="Times New Roman"/>
          <w:b/>
          <w:lang w:val="lv-LV"/>
        </w:rPr>
        <w:t xml:space="preserve"> pu</w:t>
      </w:r>
      <w:r w:rsidR="00592169">
        <w:rPr>
          <w:rFonts w:ascii="Times New Roman" w:hAnsi="Times New Roman"/>
          <w:b/>
          <w:lang w:val="lv-LV"/>
        </w:rPr>
        <w:t>šu</w:t>
      </w:r>
      <w:r>
        <w:rPr>
          <w:rFonts w:ascii="Times New Roman" w:hAnsi="Times New Roman"/>
          <w:b/>
          <w:lang w:val="lv-LV"/>
        </w:rPr>
        <w:t xml:space="preserve"> telpu pārbūve</w:t>
      </w:r>
    </w:p>
    <w:p w14:paraId="68121044" w14:textId="77777777" w:rsidR="00AD325E" w:rsidRDefault="00AD325E" w:rsidP="00AD325E">
      <w:pPr>
        <w:pStyle w:val="NoSpacing1"/>
        <w:rPr>
          <w:rFonts w:ascii="Times New Roman" w:hAnsi="Times New Roman"/>
          <w:b/>
          <w:bCs/>
          <w:sz w:val="24"/>
          <w:szCs w:val="24"/>
          <w:lang w:val="lv-LV"/>
        </w:rPr>
      </w:pPr>
    </w:p>
    <w:p w14:paraId="1806FD16" w14:textId="77777777" w:rsidR="00AD325E" w:rsidRDefault="00AD325E" w:rsidP="00AD325E">
      <w:pPr>
        <w:pStyle w:val="NoSpacing1"/>
        <w:rPr>
          <w:rFonts w:ascii="Times New Roman" w:hAnsi="Times New Roman"/>
          <w:b/>
          <w:bCs/>
          <w:sz w:val="24"/>
          <w:szCs w:val="24"/>
          <w:lang w:val="lv-LV"/>
        </w:rPr>
      </w:pPr>
    </w:p>
    <w:p w14:paraId="5F27FC8C" w14:textId="77777777" w:rsidR="009964FA" w:rsidRDefault="00AD325E" w:rsidP="009964FA">
      <w:pPr>
        <w:pStyle w:val="ListParagraph"/>
        <w:numPr>
          <w:ilvl w:val="0"/>
          <w:numId w:val="20"/>
        </w:numPr>
        <w:ind w:left="426"/>
      </w:pPr>
      <w:r w:rsidRPr="009964FA">
        <w:t>Izstrādāt iekštelpu apdares tabulu, sienām, grīdām un griestiem izvēloties viegli tīrāmus, dezinficējamus un veselībai nekaitīgus materiālus, kurus var viegli atjaunot un remontēt. Būvprojekta interjera risinājumiem ir jābūt ekonomiskiem un funkcionāli piemērotiem. Pielietotajiem materiāliem ir jāatbilst nosacījumiem, ko pieprasa būvnormatīvi ārstniecības iestādēs,  konstrukciju stiprība, ugunsdrošības kategorija, siltuma un skaņas izolācija, ķīmiskā noturība, ūdensizturība un citi rādītāji.</w:t>
      </w:r>
    </w:p>
    <w:p w14:paraId="1C10729C" w14:textId="77777777" w:rsidR="00AD325E" w:rsidRPr="009964FA" w:rsidRDefault="00AD325E" w:rsidP="009964FA">
      <w:pPr>
        <w:pStyle w:val="ListParagraph"/>
        <w:numPr>
          <w:ilvl w:val="0"/>
          <w:numId w:val="20"/>
        </w:numPr>
        <w:ind w:left="426"/>
      </w:pPr>
      <w:r w:rsidRPr="009964FA">
        <w:t>Inženiertehniskiem risinājumiem jābūt savienojamiem ar centra ēkas esošajiem inženiertīkliem.</w:t>
      </w:r>
    </w:p>
    <w:p w14:paraId="3E0985CA" w14:textId="77777777" w:rsidR="00AD325E" w:rsidRPr="002C572E" w:rsidRDefault="00AD325E" w:rsidP="009964FA">
      <w:pPr>
        <w:ind w:left="426" w:hanging="360"/>
        <w:contextualSpacing/>
        <w:jc w:val="both"/>
        <w:rPr>
          <w:rFonts w:ascii="Times New Roman" w:eastAsia="Times New Roman" w:hAnsi="Times New Roman"/>
          <w:color w:val="auto"/>
          <w:lang w:val="lv-LV" w:eastAsia="lv-LV"/>
        </w:rPr>
      </w:pPr>
      <w:r w:rsidRPr="002C572E">
        <w:rPr>
          <w:rFonts w:ascii="Times New Roman" w:eastAsia="Times New Roman" w:hAnsi="Times New Roman"/>
          <w:color w:val="auto"/>
          <w:lang w:val="lv-LV" w:eastAsia="lv-LV"/>
        </w:rPr>
        <w:t xml:space="preserve"> 3. Lai nodrošinātu optimālu iekļūšanu palātās pacientiem ar palīglīdzekļiem, funkcionālo gultu novietošanu, nepieciešams paplašināt durvju ailes uz palātām un iespēju robežās tualetes, dušas telpām.</w:t>
      </w:r>
    </w:p>
    <w:p w14:paraId="0E5E7C4A" w14:textId="77777777" w:rsidR="00AD325E" w:rsidRPr="002C572E" w:rsidRDefault="00AD325E" w:rsidP="009964FA">
      <w:pPr>
        <w:ind w:left="426" w:hanging="360"/>
        <w:jc w:val="both"/>
        <w:rPr>
          <w:rFonts w:ascii="Times New Roman" w:eastAsia="Times New Roman" w:hAnsi="Times New Roman"/>
          <w:color w:val="FF0000"/>
          <w:lang w:val="lv-LV" w:eastAsia="lv-LV"/>
        </w:rPr>
      </w:pPr>
      <w:r w:rsidRPr="002C572E">
        <w:rPr>
          <w:rFonts w:ascii="Times New Roman" w:eastAsia="Times New Roman" w:hAnsi="Times New Roman"/>
          <w:color w:val="auto"/>
          <w:lang w:val="lv-LV" w:eastAsia="lv-LV"/>
        </w:rPr>
        <w:t xml:space="preserve"> 4.</w:t>
      </w:r>
      <w:r>
        <w:rPr>
          <w:rFonts w:ascii="Times New Roman" w:eastAsia="Times New Roman" w:hAnsi="Times New Roman"/>
          <w:color w:val="auto"/>
          <w:lang w:val="lv-LV" w:eastAsia="lv-LV"/>
        </w:rPr>
        <w:t xml:space="preserve"> </w:t>
      </w:r>
      <w:r w:rsidRPr="002C572E">
        <w:rPr>
          <w:rFonts w:ascii="Times New Roman" w:eastAsia="Times New Roman" w:hAnsi="Times New Roman"/>
          <w:color w:val="auto"/>
          <w:lang w:val="lv-LV" w:eastAsia="lv-LV"/>
        </w:rPr>
        <w:t xml:space="preserve">Veikt atjaunošanas/pārbūves darbus </w:t>
      </w:r>
      <w:r w:rsidR="00224EBB">
        <w:rPr>
          <w:rFonts w:ascii="Times New Roman" w:eastAsia="Times New Roman" w:hAnsi="Times New Roman"/>
          <w:color w:val="auto"/>
          <w:lang w:val="lv-LV" w:eastAsia="lv-LV"/>
        </w:rPr>
        <w:t>4</w:t>
      </w:r>
      <w:r w:rsidRPr="002C572E">
        <w:rPr>
          <w:rFonts w:ascii="Times New Roman" w:eastAsia="Times New Roman" w:hAnsi="Times New Roman"/>
          <w:color w:val="auto"/>
          <w:lang w:val="lv-LV" w:eastAsia="lv-LV"/>
        </w:rPr>
        <w:t xml:space="preserve">.stāva palātās, ārstniecības personāla kabinetos, fizioterapijas zālē (telpu izvietojumu var redzēt iepirkuma nolikumam pievienotajā </w:t>
      </w:r>
      <w:r w:rsidR="00224EBB">
        <w:rPr>
          <w:rFonts w:ascii="Times New Roman" w:eastAsia="Times New Roman" w:hAnsi="Times New Roman"/>
          <w:color w:val="auto"/>
          <w:lang w:val="lv-LV" w:eastAsia="lv-LV"/>
        </w:rPr>
        <w:t>4</w:t>
      </w:r>
      <w:r w:rsidRPr="002C572E">
        <w:rPr>
          <w:rFonts w:ascii="Times New Roman" w:eastAsia="Times New Roman" w:hAnsi="Times New Roman"/>
          <w:color w:val="auto"/>
          <w:lang w:val="lv-LV" w:eastAsia="lv-LV"/>
        </w:rPr>
        <w:t xml:space="preserve">.stāva plānā). Sadarbībā ar speciālistiem rast risinājumu telpu pārbūvei vai  </w:t>
      </w:r>
      <w:r w:rsidRPr="002C572E">
        <w:rPr>
          <w:rFonts w:ascii="Times New Roman" w:eastAsia="Times New Roman" w:hAnsi="Times New Roman"/>
          <w:lang w:val="lv-LV" w:eastAsia="lv-LV"/>
        </w:rPr>
        <w:t>pārplānošanu</w:t>
      </w:r>
      <w:r w:rsidRPr="002C572E">
        <w:rPr>
          <w:rFonts w:ascii="Times New Roman" w:eastAsia="Times New Roman" w:hAnsi="Times New Roman"/>
          <w:color w:val="auto"/>
          <w:lang w:val="lv-LV" w:eastAsia="lv-LV"/>
        </w:rPr>
        <w:t xml:space="preserve">, izveidojot tās par drošām, ergonomiskām, estētiski pievilcīgām telpām, kas piemērotas kvalitatīva ārstniecības procesa nodrošināšanai. Veikt griestu, sienu un grīdu atjaunošanu, nomainīt telpu durvis. Palātu tualetes un dušas telpās veikt santehnikas sistēmu atjaunošanu, nomainīt dušas paliktņus uz grīdā iebūvētu dušas trapu ar palīgaprīkojumu. </w:t>
      </w:r>
    </w:p>
    <w:p w14:paraId="59D2D78E" w14:textId="77777777" w:rsidR="00AD325E" w:rsidRPr="002C572E" w:rsidRDefault="00AD325E" w:rsidP="009964FA">
      <w:pPr>
        <w:ind w:left="426" w:hanging="360"/>
        <w:jc w:val="both"/>
        <w:rPr>
          <w:rFonts w:ascii="Times New Roman" w:eastAsia="Times New Roman" w:hAnsi="Times New Roman"/>
          <w:lang w:val="lv-LV" w:eastAsia="lv-LV"/>
        </w:rPr>
      </w:pPr>
      <w:r w:rsidRPr="002C572E">
        <w:rPr>
          <w:rFonts w:ascii="Times New Roman" w:eastAsia="Times New Roman" w:hAnsi="Times New Roman"/>
          <w:lang w:val="lv-LV" w:eastAsia="lv-LV"/>
        </w:rPr>
        <w:t xml:space="preserve">5.Veikt gaiteņa sienu, griestu, apgaismes sistēmas un grīdu atjaunošanu. Plānojot gaiteņos ventilācijas un apgaismes sistēmu novietojumu, jāņem vērā to, ka piekarināmo griestu augstums no grīdas nevar būt mazāks par 2,20 m. </w:t>
      </w:r>
    </w:p>
    <w:p w14:paraId="08A45707" w14:textId="77777777" w:rsidR="00AD325E" w:rsidRPr="002C572E" w:rsidRDefault="00AD325E" w:rsidP="009964FA">
      <w:pPr>
        <w:ind w:left="426" w:hanging="360"/>
        <w:contextualSpacing/>
        <w:jc w:val="both"/>
        <w:rPr>
          <w:rFonts w:ascii="Times New Roman" w:eastAsia="Times New Roman" w:hAnsi="Times New Roman"/>
          <w:color w:val="auto"/>
          <w:lang w:val="lv-LV" w:eastAsia="lv-LV"/>
        </w:rPr>
      </w:pPr>
      <w:r w:rsidRPr="002C572E">
        <w:rPr>
          <w:rFonts w:ascii="Times New Roman" w:eastAsia="Times New Roman" w:hAnsi="Times New Roman"/>
          <w:lang w:val="lv-LV" w:eastAsia="lv-LV"/>
        </w:rPr>
        <w:t>6.</w:t>
      </w:r>
      <w:r>
        <w:rPr>
          <w:rFonts w:ascii="Times New Roman" w:eastAsia="Times New Roman" w:hAnsi="Times New Roman"/>
          <w:lang w:val="lv-LV" w:eastAsia="lv-LV"/>
        </w:rPr>
        <w:t xml:space="preserve"> </w:t>
      </w:r>
      <w:r w:rsidRPr="002C572E">
        <w:rPr>
          <w:rFonts w:ascii="Times New Roman" w:eastAsia="Times New Roman" w:hAnsi="Times New Roman"/>
          <w:lang w:val="lv-LV" w:eastAsia="lv-LV"/>
        </w:rPr>
        <w:t xml:space="preserve">Gaiteņa izejās un evakuācijas ceļos paredzēt ugunsdrošo metāla </w:t>
      </w:r>
      <w:r w:rsidRPr="002C572E">
        <w:rPr>
          <w:rFonts w:ascii="Times New Roman" w:eastAsia="Times New Roman" w:hAnsi="Times New Roman"/>
          <w:iCs/>
          <w:lang w:val="lv-LV" w:eastAsia="lv-LV"/>
        </w:rPr>
        <w:t>durvju uzstādīšanu.</w:t>
      </w:r>
    </w:p>
    <w:p w14:paraId="23AB655C" w14:textId="77777777" w:rsidR="00AD325E" w:rsidRPr="002C572E" w:rsidRDefault="00AD325E" w:rsidP="009964FA">
      <w:pPr>
        <w:ind w:left="426" w:hanging="360"/>
        <w:jc w:val="both"/>
        <w:rPr>
          <w:rFonts w:ascii="Times New Roman" w:eastAsia="Times New Roman" w:hAnsi="Times New Roman"/>
          <w:lang w:val="lv-LV" w:eastAsia="lv-LV"/>
        </w:rPr>
      </w:pPr>
      <w:r w:rsidRPr="002C572E">
        <w:rPr>
          <w:rFonts w:ascii="Times New Roman" w:eastAsia="Times New Roman" w:hAnsi="Times New Roman"/>
          <w:lang w:val="lv-LV" w:eastAsia="lv-LV"/>
        </w:rPr>
        <w:t>7. Veikt divu telpu pārbūvi, paredzot nenesošo starpsienu,</w:t>
      </w:r>
      <w:r w:rsidRPr="002C572E">
        <w:rPr>
          <w:rFonts w:ascii="Times New Roman" w:eastAsia="Times New Roman" w:hAnsi="Times New Roman"/>
          <w:color w:val="auto"/>
          <w:lang w:val="lv-LV" w:eastAsia="lv-LV"/>
        </w:rPr>
        <w:t xml:space="preserve"> </w:t>
      </w:r>
      <w:r w:rsidRPr="002C572E">
        <w:rPr>
          <w:rFonts w:ascii="Times New Roman" w:eastAsia="Times New Roman" w:hAnsi="Times New Roman"/>
          <w:lang w:val="lv-LV" w:eastAsia="lv-LV"/>
        </w:rPr>
        <w:t xml:space="preserve">tualetes un dušas telpu nojaukšanu, lai paplašinātu  medicīnas personāla  darbam paredzētās telpas. </w:t>
      </w:r>
    </w:p>
    <w:p w14:paraId="015C4EA5" w14:textId="77777777" w:rsidR="00AD325E" w:rsidRPr="002C572E" w:rsidRDefault="00AD325E" w:rsidP="009964FA">
      <w:pPr>
        <w:ind w:left="426" w:hanging="360"/>
        <w:jc w:val="both"/>
        <w:rPr>
          <w:rFonts w:ascii="Times New Roman" w:eastAsia="Times New Roman" w:hAnsi="Times New Roman"/>
          <w:color w:val="auto"/>
          <w:lang w:val="lv-LV" w:eastAsia="lv-LV"/>
        </w:rPr>
      </w:pPr>
      <w:r w:rsidRPr="002C572E">
        <w:rPr>
          <w:rFonts w:ascii="Times New Roman" w:eastAsia="Times New Roman" w:hAnsi="Times New Roman"/>
          <w:lang w:val="lv-LV" w:eastAsia="lv-LV"/>
        </w:rPr>
        <w:t>8.</w:t>
      </w:r>
      <w:r w:rsidRPr="002C572E">
        <w:rPr>
          <w:rFonts w:ascii="Times New Roman" w:eastAsia="Times New Roman" w:hAnsi="Times New Roman"/>
          <w:color w:val="auto"/>
          <w:lang w:val="lv-LV" w:eastAsia="lv-LV"/>
        </w:rPr>
        <w:t>.Palātās tiek ierīkotas sliežu un pacēlāju sistēma pacientu pārvietošanai, māsu izsaukumu sistēma, moduļu medicīniskās konsoles.</w:t>
      </w:r>
    </w:p>
    <w:p w14:paraId="4D41C9B6" w14:textId="77777777" w:rsidR="00AD325E" w:rsidRPr="00E32ECD" w:rsidRDefault="00AD325E" w:rsidP="00AD325E">
      <w:pPr>
        <w:pStyle w:val="tv213"/>
        <w:shd w:val="clear" w:color="auto" w:fill="FFFFFF"/>
        <w:spacing w:before="0" w:beforeAutospacing="0" w:after="0" w:afterAutospacing="0" w:line="293" w:lineRule="atLeast"/>
        <w:ind w:left="1440"/>
        <w:jc w:val="both"/>
        <w:rPr>
          <w:lang w:val="en-GB"/>
        </w:rPr>
      </w:pPr>
    </w:p>
    <w:p w14:paraId="6FE426AE" w14:textId="77777777" w:rsidR="00AD325E" w:rsidRPr="007C532B" w:rsidRDefault="00AD325E" w:rsidP="00AD325E">
      <w:pPr>
        <w:pStyle w:val="tv213"/>
        <w:shd w:val="clear" w:color="auto" w:fill="FFFFFF"/>
        <w:spacing w:before="0" w:beforeAutospacing="0" w:after="0" w:afterAutospacing="0" w:line="293" w:lineRule="atLeast"/>
        <w:jc w:val="both"/>
      </w:pPr>
      <w:r w:rsidRPr="007C532B">
        <w:t xml:space="preserve">1. </w:t>
      </w:r>
      <w:r w:rsidRPr="007C532B">
        <w:rPr>
          <w:u w:val="single"/>
        </w:rPr>
        <w:t>Starpsienu izbūve</w:t>
      </w:r>
      <w:r w:rsidRPr="007C532B">
        <w:t xml:space="preserve"> - metāla karkass aizpildīts ar skaņas izolāciju, tvaika izolācijas izbūve un  karkass apšūts no abām pusēm 2 kārtās ar mitrumizturīgo ģipškartonu.  </w:t>
      </w:r>
    </w:p>
    <w:p w14:paraId="1EACC52B" w14:textId="77777777" w:rsidR="00AD325E" w:rsidRPr="007C532B" w:rsidRDefault="00AD325E" w:rsidP="00AD325E">
      <w:pPr>
        <w:jc w:val="both"/>
        <w:rPr>
          <w:rFonts w:ascii="Times New Roman" w:hAnsi="Times New Roman"/>
          <w:lang w:val="lv-LV"/>
        </w:rPr>
      </w:pPr>
    </w:p>
    <w:p w14:paraId="6514C215" w14:textId="77777777" w:rsidR="00AD325E" w:rsidRPr="007C532B" w:rsidRDefault="00AD325E" w:rsidP="00AD325E">
      <w:pPr>
        <w:jc w:val="both"/>
        <w:rPr>
          <w:rFonts w:ascii="Times New Roman" w:hAnsi="Times New Roman"/>
          <w:lang w:val="lv-LV"/>
        </w:rPr>
      </w:pPr>
      <w:r w:rsidRPr="007C532B">
        <w:rPr>
          <w:rFonts w:ascii="Times New Roman" w:hAnsi="Times New Roman"/>
          <w:lang w:val="lv-LV"/>
        </w:rPr>
        <w:t>2.</w:t>
      </w:r>
      <w:r w:rsidRPr="007C532B">
        <w:rPr>
          <w:rFonts w:ascii="Times New Roman" w:hAnsi="Times New Roman"/>
          <w:u w:val="single"/>
          <w:lang w:val="lv-LV"/>
        </w:rPr>
        <w:t xml:space="preserve">Griesti </w:t>
      </w:r>
      <w:r w:rsidRPr="007C532B">
        <w:rPr>
          <w:rFonts w:ascii="Times New Roman" w:hAnsi="Times New Roman"/>
          <w:lang w:val="lv-LV"/>
        </w:rPr>
        <w:t>- esošo griestu notīrīšana,</w:t>
      </w:r>
      <w:r>
        <w:rPr>
          <w:rFonts w:ascii="Times New Roman" w:hAnsi="Times New Roman"/>
          <w:lang w:val="lv-LV"/>
        </w:rPr>
        <w:t xml:space="preserve"> </w:t>
      </w:r>
      <w:r w:rsidRPr="007C532B">
        <w:rPr>
          <w:rFonts w:ascii="Times New Roman" w:hAnsi="Times New Roman"/>
          <w:lang w:val="lv-LV"/>
        </w:rPr>
        <w:t>apmetuma atjaunošana, gruntēšana špaktelēšana, krāsošana ar ūdens emulsijas krāsu (izturīga pret mazgāšanu, atbilst higiēnas prasībām).</w:t>
      </w:r>
    </w:p>
    <w:p w14:paraId="68669A0F" w14:textId="77777777" w:rsidR="00AD325E" w:rsidRPr="007C532B" w:rsidRDefault="00AD325E" w:rsidP="00AD325E">
      <w:pPr>
        <w:ind w:left="283"/>
        <w:jc w:val="both"/>
        <w:rPr>
          <w:rFonts w:ascii="Times New Roman" w:hAnsi="Times New Roman"/>
          <w:lang w:val="lv-LV"/>
        </w:rPr>
      </w:pPr>
    </w:p>
    <w:p w14:paraId="43312A02" w14:textId="77777777" w:rsidR="00AD325E" w:rsidRPr="007C532B" w:rsidRDefault="00AD325E" w:rsidP="00AD325E">
      <w:pPr>
        <w:jc w:val="both"/>
        <w:rPr>
          <w:rFonts w:ascii="Times New Roman" w:hAnsi="Times New Roman"/>
          <w:lang w:val="lv-LV"/>
        </w:rPr>
      </w:pPr>
      <w:r w:rsidRPr="007C532B">
        <w:rPr>
          <w:rFonts w:ascii="Times New Roman" w:hAnsi="Times New Roman"/>
          <w:lang w:val="lv-LV"/>
        </w:rPr>
        <w:t xml:space="preserve">3. </w:t>
      </w:r>
      <w:r w:rsidRPr="007C532B">
        <w:rPr>
          <w:rFonts w:ascii="Times New Roman" w:hAnsi="Times New Roman"/>
          <w:u w:val="single"/>
          <w:lang w:val="lv-LV"/>
        </w:rPr>
        <w:t>Sienas un starpsienas</w:t>
      </w:r>
      <w:r w:rsidRPr="007C532B">
        <w:rPr>
          <w:rFonts w:ascii="Times New Roman" w:hAnsi="Times New Roman"/>
          <w:lang w:val="lv-LV"/>
        </w:rPr>
        <w:t xml:space="preserve"> - gruntēšana, špaktelēšana, krāsošana ar ūdens emulsijas krāsu (izturīgu pret mazgāšanu, atbilstošu higiēnas prasībām).</w:t>
      </w:r>
    </w:p>
    <w:p w14:paraId="50257288" w14:textId="77777777" w:rsidR="00AD325E" w:rsidRPr="007C532B" w:rsidRDefault="00AD325E" w:rsidP="00AD325E">
      <w:pPr>
        <w:jc w:val="both"/>
        <w:rPr>
          <w:rFonts w:ascii="Times New Roman" w:hAnsi="Times New Roman"/>
          <w:lang w:val="lv-LV"/>
        </w:rPr>
      </w:pPr>
    </w:p>
    <w:p w14:paraId="47A7A326" w14:textId="77777777" w:rsidR="00AD325E" w:rsidRPr="007C532B" w:rsidRDefault="00AD325E" w:rsidP="00AD325E">
      <w:pPr>
        <w:jc w:val="both"/>
        <w:rPr>
          <w:rFonts w:ascii="Times New Roman" w:hAnsi="Times New Roman"/>
          <w:lang w:val="lv-LV"/>
        </w:rPr>
      </w:pPr>
      <w:r>
        <w:rPr>
          <w:rFonts w:ascii="Times New Roman" w:hAnsi="Times New Roman"/>
          <w:lang w:val="lv-LV"/>
        </w:rPr>
        <w:t xml:space="preserve">4. </w:t>
      </w:r>
      <w:r w:rsidRPr="007C532B">
        <w:rPr>
          <w:rFonts w:ascii="Times New Roman" w:hAnsi="Times New Roman"/>
          <w:u w:val="single"/>
          <w:lang w:val="lv-LV"/>
        </w:rPr>
        <w:t>Grīdas</w:t>
      </w:r>
      <w:r w:rsidRPr="007C532B">
        <w:rPr>
          <w:rFonts w:ascii="Times New Roman" w:hAnsi="Times New Roman"/>
          <w:lang w:val="lv-LV"/>
        </w:rPr>
        <w:t xml:space="preserve"> - esošā grīdas seguma demontāža, grīdas segums linolejs 34 klases (nodilumizturīgs) ar attiecīgo ķīmisko un bakterioloģisko noturību. Malas tiek locītas uz augšu, izmantojot stūra un augšējās malas nosegelementu.</w:t>
      </w:r>
    </w:p>
    <w:p w14:paraId="052AB72F" w14:textId="77777777" w:rsidR="00AD325E" w:rsidRPr="007C532B" w:rsidRDefault="00AD325E" w:rsidP="00AD325E">
      <w:pPr>
        <w:jc w:val="both"/>
        <w:rPr>
          <w:rFonts w:ascii="Times New Roman" w:hAnsi="Times New Roman"/>
          <w:lang w:val="lv-LV"/>
        </w:rPr>
      </w:pPr>
    </w:p>
    <w:p w14:paraId="52C23966" w14:textId="77777777" w:rsidR="00AD325E" w:rsidRPr="007C532B" w:rsidRDefault="00AD325E" w:rsidP="00AD325E">
      <w:pPr>
        <w:jc w:val="both"/>
        <w:rPr>
          <w:rFonts w:ascii="Times New Roman" w:hAnsi="Times New Roman"/>
          <w:color w:val="auto"/>
          <w:lang w:val="lv-LV"/>
        </w:rPr>
      </w:pPr>
      <w:r w:rsidRPr="007C532B">
        <w:rPr>
          <w:rFonts w:ascii="Times New Roman" w:hAnsi="Times New Roman"/>
          <w:lang w:val="lv-LV"/>
        </w:rPr>
        <w:t xml:space="preserve">5.  </w:t>
      </w:r>
      <w:r w:rsidRPr="007C532B">
        <w:rPr>
          <w:rFonts w:ascii="Times New Roman" w:hAnsi="Times New Roman"/>
          <w:color w:val="auto"/>
          <w:u w:val="single"/>
          <w:lang w:val="lv-LV"/>
        </w:rPr>
        <w:t>Durvis</w:t>
      </w:r>
      <w:r w:rsidRPr="007C532B">
        <w:rPr>
          <w:rFonts w:ascii="Times New Roman" w:hAnsi="Times New Roman"/>
          <w:color w:val="auto"/>
          <w:lang w:val="lv-LV"/>
        </w:rPr>
        <w:t xml:space="preserve"> - durvis un furnitūra saskaņā ar Ministru kabineta 19.10.2021. noteikumiem Nr. 693 “</w:t>
      </w:r>
      <w:r w:rsidRPr="007C532B">
        <w:rPr>
          <w:rFonts w:ascii="Times New Roman" w:hAnsi="Times New Roman"/>
          <w:color w:val="auto"/>
          <w:shd w:val="clear" w:color="auto" w:fill="FFFFFF"/>
          <w:lang w:val="lv-LV"/>
        </w:rPr>
        <w:t xml:space="preserve">Būvju vispārīgo prasību būvnormatīvs” LBN 200-21. </w:t>
      </w:r>
      <w:r w:rsidRPr="007C532B">
        <w:rPr>
          <w:rFonts w:ascii="Times New Roman" w:hAnsi="Times New Roman"/>
          <w:color w:val="auto"/>
          <w:lang w:val="lv-LV"/>
        </w:rPr>
        <w:t xml:space="preserve">Nodrošināt vides pieejamību personām </w:t>
      </w:r>
      <w:r w:rsidRPr="007C532B">
        <w:rPr>
          <w:rFonts w:ascii="Times New Roman" w:hAnsi="Times New Roman"/>
          <w:color w:val="auto"/>
          <w:lang w:val="lv-LV"/>
        </w:rPr>
        <w:lastRenderedPageBreak/>
        <w:t>ar kustību traucējumiem, durvju brīvais platums ne mazāks par  900 mm. Skaņas izolācija gaisā R’w ne mazāka par 26dB.Durvju komplektācijā ietvert atduras un aplodas.</w:t>
      </w:r>
    </w:p>
    <w:p w14:paraId="0020E828" w14:textId="77777777" w:rsidR="00AD325E" w:rsidRPr="007C532B" w:rsidRDefault="00AD325E" w:rsidP="00AD325E">
      <w:pPr>
        <w:jc w:val="both"/>
        <w:rPr>
          <w:rFonts w:ascii="Times New Roman" w:hAnsi="Times New Roman"/>
          <w:lang w:val="lv-LV"/>
        </w:rPr>
      </w:pPr>
    </w:p>
    <w:p w14:paraId="097701CE" w14:textId="77777777" w:rsidR="00AD325E" w:rsidRPr="007C532B" w:rsidRDefault="00AD325E" w:rsidP="00AD325E">
      <w:pPr>
        <w:jc w:val="both"/>
        <w:rPr>
          <w:rFonts w:ascii="Times New Roman" w:hAnsi="Times New Roman"/>
          <w:lang w:val="lv-LV"/>
        </w:rPr>
      </w:pPr>
      <w:r w:rsidRPr="007C532B">
        <w:rPr>
          <w:rFonts w:ascii="Times New Roman" w:hAnsi="Times New Roman"/>
          <w:lang w:val="lv-LV"/>
        </w:rPr>
        <w:t xml:space="preserve">6. </w:t>
      </w:r>
      <w:r w:rsidRPr="007C532B">
        <w:rPr>
          <w:rFonts w:ascii="Times New Roman" w:hAnsi="Times New Roman"/>
          <w:u w:val="single"/>
          <w:lang w:val="lv-LV"/>
        </w:rPr>
        <w:t>Iekšējais ūdensvads un kanalizācijas</w:t>
      </w:r>
      <w:r w:rsidRPr="007C532B">
        <w:rPr>
          <w:rFonts w:ascii="Times New Roman" w:hAnsi="Times New Roman"/>
          <w:lang w:val="lv-LV"/>
        </w:rPr>
        <w:t xml:space="preserve"> - pārbūve saskaņā ar Ministru kabineta 30.06.2015.noteikumiem Nr. 332 “Noteikumi par Latvijas būvnormatīvu LBN 221-15 “Ēku iekšējais ūdensvads un kanalizācija””.</w:t>
      </w:r>
    </w:p>
    <w:p w14:paraId="358CE2F3" w14:textId="77777777" w:rsidR="00AD325E" w:rsidRPr="007C532B" w:rsidRDefault="00AD325E" w:rsidP="009964FA">
      <w:pPr>
        <w:pStyle w:val="ListParagraph"/>
      </w:pPr>
    </w:p>
    <w:p w14:paraId="78EB6572" w14:textId="77777777" w:rsidR="00AD325E" w:rsidRPr="00FE7A9D" w:rsidRDefault="00AD325E" w:rsidP="00AD325E">
      <w:pPr>
        <w:jc w:val="both"/>
        <w:rPr>
          <w:rFonts w:ascii="Times New Roman" w:hAnsi="Times New Roman"/>
          <w:lang w:val="lv-LV"/>
        </w:rPr>
      </w:pPr>
      <w:r w:rsidRPr="00FE7A9D">
        <w:rPr>
          <w:rFonts w:ascii="Times New Roman" w:hAnsi="Times New Roman"/>
          <w:lang w:val="lv-LV"/>
        </w:rPr>
        <w:t xml:space="preserve">7. </w:t>
      </w:r>
      <w:r w:rsidRPr="00FE7A9D">
        <w:rPr>
          <w:rFonts w:ascii="Times New Roman" w:hAnsi="Times New Roman"/>
          <w:u w:val="single"/>
          <w:lang w:val="lv-LV"/>
        </w:rPr>
        <w:t>Apkure</w:t>
      </w:r>
      <w:r w:rsidRPr="00FE7A9D">
        <w:rPr>
          <w:rFonts w:ascii="Times New Roman" w:hAnsi="Times New Roman"/>
          <w:lang w:val="lv-LV"/>
        </w:rPr>
        <w:t xml:space="preserve"> - saskaņā ar Ministru kabineta 16.06.2015. noteikumiem Nr. 310 “Noteikumi par   Latvijas būvnormatīvu LBN 231-15 “Dzīvojamo un publisko ēku apkure un ventilācija””.</w:t>
      </w:r>
    </w:p>
    <w:p w14:paraId="799FCDE2" w14:textId="77777777" w:rsidR="00AD325E" w:rsidRPr="007C532B" w:rsidRDefault="00AD325E" w:rsidP="009964FA">
      <w:pPr>
        <w:pStyle w:val="ListParagraph"/>
      </w:pPr>
    </w:p>
    <w:p w14:paraId="02AA4088" w14:textId="77777777" w:rsidR="00AD325E" w:rsidRPr="007C532B" w:rsidRDefault="00AD325E" w:rsidP="00AD325E">
      <w:pPr>
        <w:jc w:val="both"/>
        <w:rPr>
          <w:rFonts w:ascii="Times New Roman" w:hAnsi="Times New Roman"/>
          <w:lang w:val="lv-LV"/>
        </w:rPr>
      </w:pPr>
      <w:r w:rsidRPr="007C532B">
        <w:rPr>
          <w:rFonts w:ascii="Times New Roman" w:hAnsi="Times New Roman"/>
          <w:lang w:val="lv-LV"/>
        </w:rPr>
        <w:t xml:space="preserve">8.  </w:t>
      </w:r>
      <w:r w:rsidRPr="007C532B">
        <w:rPr>
          <w:rFonts w:ascii="Times New Roman" w:hAnsi="Times New Roman"/>
          <w:u w:val="single"/>
          <w:lang w:val="lv-LV"/>
        </w:rPr>
        <w:t xml:space="preserve">Ventilācija un kondicionēšana </w:t>
      </w:r>
      <w:r w:rsidRPr="007C532B">
        <w:rPr>
          <w:rFonts w:ascii="Times New Roman" w:hAnsi="Times New Roman"/>
          <w:lang w:val="lv-LV"/>
        </w:rPr>
        <w:t>- Ministru kabineta 16.06.2015. noteikumiem Nr. 310 “Noteikumi par Latvijas būvnormatīvu LBN 231-15 “Dzīvojamo un publisko ēku apkure un Ventilācija””.</w:t>
      </w:r>
    </w:p>
    <w:p w14:paraId="587A4466" w14:textId="77777777" w:rsidR="00AD325E" w:rsidRPr="007C532B" w:rsidRDefault="00AD325E" w:rsidP="00AD325E">
      <w:pPr>
        <w:ind w:firstLine="360"/>
        <w:jc w:val="both"/>
        <w:rPr>
          <w:rFonts w:ascii="Times New Roman" w:hAnsi="Times New Roman"/>
          <w:lang w:val="lv-LV"/>
        </w:rPr>
      </w:pPr>
    </w:p>
    <w:p w14:paraId="659ED03A" w14:textId="77777777" w:rsidR="00AD325E" w:rsidRPr="007C532B" w:rsidRDefault="00AD325E" w:rsidP="00AD325E">
      <w:pPr>
        <w:tabs>
          <w:tab w:val="num" w:pos="720"/>
        </w:tabs>
        <w:jc w:val="both"/>
        <w:rPr>
          <w:rFonts w:ascii="Times New Roman" w:hAnsi="Times New Roman"/>
          <w:lang w:val="lv-LV"/>
        </w:rPr>
      </w:pPr>
      <w:r>
        <w:rPr>
          <w:rFonts w:ascii="Times New Roman" w:hAnsi="Times New Roman"/>
          <w:lang w:val="lv-LV"/>
        </w:rPr>
        <w:t xml:space="preserve">9. </w:t>
      </w:r>
      <w:r w:rsidRPr="007C532B">
        <w:rPr>
          <w:rFonts w:ascii="Times New Roman" w:hAnsi="Times New Roman"/>
          <w:u w:val="single"/>
          <w:lang w:val="lv-LV"/>
        </w:rPr>
        <w:t>Iekšējā elektroapgāde</w:t>
      </w:r>
      <w:r w:rsidRPr="007C532B">
        <w:rPr>
          <w:rFonts w:ascii="Times New Roman" w:hAnsi="Times New Roman"/>
          <w:lang w:val="lv-LV"/>
        </w:rPr>
        <w:t xml:space="preserve"> - saskaņā ar - saskaņā ar Ministru kabineta 09.06.2015. noteikumiem Nr. 294 “Noteikumi par Latvijas būvnormatīvu LBN 261-15 “Ēku iekšējā Elektroinstalācija””.</w:t>
      </w:r>
    </w:p>
    <w:p w14:paraId="18A72361" w14:textId="77777777" w:rsidR="00AD325E" w:rsidRPr="007C532B" w:rsidRDefault="00AD325E" w:rsidP="00AD325E">
      <w:pPr>
        <w:jc w:val="both"/>
        <w:rPr>
          <w:rFonts w:ascii="Times New Roman" w:hAnsi="Times New Roman"/>
          <w:lang w:val="lv-LV"/>
        </w:rPr>
      </w:pPr>
    </w:p>
    <w:p w14:paraId="5F04FFB3" w14:textId="77777777" w:rsidR="00AD325E" w:rsidRPr="007C532B" w:rsidRDefault="00AD325E" w:rsidP="00AD325E">
      <w:pPr>
        <w:jc w:val="both"/>
        <w:rPr>
          <w:rFonts w:ascii="Times New Roman" w:hAnsi="Times New Roman"/>
          <w:lang w:val="lv-LV"/>
        </w:rPr>
      </w:pPr>
      <w:r>
        <w:rPr>
          <w:rFonts w:ascii="Times New Roman" w:hAnsi="Times New Roman"/>
          <w:lang w:val="lv-LV"/>
        </w:rPr>
        <w:t xml:space="preserve">10. </w:t>
      </w:r>
      <w:r w:rsidRPr="007C532B">
        <w:rPr>
          <w:rFonts w:ascii="Times New Roman" w:hAnsi="Times New Roman"/>
          <w:u w:val="single"/>
          <w:lang w:val="lv-LV"/>
        </w:rPr>
        <w:t xml:space="preserve">Datortīkli, internets, apziņošana </w:t>
      </w:r>
      <w:r w:rsidRPr="007C532B">
        <w:rPr>
          <w:rFonts w:ascii="Times New Roman" w:hAnsi="Times New Roman"/>
          <w:lang w:val="lv-LV"/>
        </w:rPr>
        <w:t>- saskaņā ar saskaņā ar  Ministru kabineta 30.06.2015. noteikumiem Nr. 328 “Noteikumi par Latvijas būvnormatīvu LBN 262-15 “Elektronisko sakaru tīkli””.</w:t>
      </w:r>
    </w:p>
    <w:p w14:paraId="5DD27075" w14:textId="77777777" w:rsidR="00AD325E" w:rsidRPr="007C532B" w:rsidRDefault="00AD325E" w:rsidP="00AD325E">
      <w:pPr>
        <w:jc w:val="both"/>
        <w:rPr>
          <w:rFonts w:ascii="Times New Roman" w:hAnsi="Times New Roman"/>
          <w:lang w:val="lv-LV"/>
        </w:rPr>
      </w:pPr>
    </w:p>
    <w:p w14:paraId="6D313110" w14:textId="77777777" w:rsidR="00AD325E" w:rsidRPr="007C532B" w:rsidRDefault="00AD325E" w:rsidP="00AD325E">
      <w:pPr>
        <w:tabs>
          <w:tab w:val="num" w:pos="720"/>
        </w:tabs>
        <w:jc w:val="both"/>
        <w:rPr>
          <w:rFonts w:ascii="Times New Roman" w:hAnsi="Times New Roman"/>
          <w:lang w:val="lv-LV"/>
        </w:rPr>
      </w:pPr>
      <w:r w:rsidRPr="007C532B">
        <w:rPr>
          <w:rFonts w:ascii="Times New Roman" w:hAnsi="Times New Roman"/>
          <w:lang w:val="lv-LV"/>
        </w:rPr>
        <w:t xml:space="preserve">11. </w:t>
      </w:r>
      <w:r w:rsidRPr="007C532B">
        <w:rPr>
          <w:rFonts w:ascii="Times New Roman" w:hAnsi="Times New Roman"/>
          <w:u w:val="single"/>
          <w:lang w:val="lv-LV"/>
        </w:rPr>
        <w:t>Ugunsdrošības signalizācija</w:t>
      </w:r>
      <w:r w:rsidRPr="007C532B">
        <w:rPr>
          <w:rFonts w:ascii="Times New Roman" w:hAnsi="Times New Roman"/>
          <w:lang w:val="lv-LV"/>
        </w:rPr>
        <w:t xml:space="preserve"> - saskaņā ar Ministru kabineta 30.06.2015. noteikumiem Nr. 333 “Noteikumi par Latvijas būvnormatīvu LBN 201-15 “Būvju ugunsdrošība””.</w:t>
      </w:r>
    </w:p>
    <w:p w14:paraId="1334169F" w14:textId="77777777" w:rsidR="00AD325E" w:rsidRPr="007C532B" w:rsidRDefault="00AD325E" w:rsidP="00AD325E">
      <w:pPr>
        <w:tabs>
          <w:tab w:val="num" w:pos="720"/>
        </w:tabs>
        <w:jc w:val="both"/>
        <w:rPr>
          <w:rFonts w:ascii="Times New Roman" w:hAnsi="Times New Roman"/>
          <w:lang w:val="lv-LV"/>
        </w:rPr>
      </w:pPr>
    </w:p>
    <w:p w14:paraId="50548324" w14:textId="77777777" w:rsidR="00AD325E" w:rsidRPr="007C532B" w:rsidRDefault="00AD325E" w:rsidP="00AD325E">
      <w:pPr>
        <w:jc w:val="both"/>
        <w:rPr>
          <w:rFonts w:ascii="Times New Roman" w:hAnsi="Times New Roman"/>
          <w:lang w:val="lv-LV"/>
        </w:rPr>
      </w:pPr>
      <w:r w:rsidRPr="007C532B">
        <w:rPr>
          <w:rFonts w:ascii="Times New Roman" w:hAnsi="Times New Roman"/>
          <w:lang w:val="lv-LV"/>
        </w:rPr>
        <w:t xml:space="preserve">12.  </w:t>
      </w:r>
      <w:r w:rsidRPr="007C532B">
        <w:rPr>
          <w:rFonts w:ascii="Times New Roman" w:hAnsi="Times New Roman"/>
          <w:u w:val="single"/>
          <w:lang w:val="lv-LV"/>
        </w:rPr>
        <w:t xml:space="preserve">Ugunsdzēsības ūdensvads </w:t>
      </w:r>
      <w:r w:rsidRPr="007C532B">
        <w:rPr>
          <w:rFonts w:ascii="Times New Roman" w:hAnsi="Times New Roman"/>
          <w:lang w:val="lv-LV"/>
        </w:rPr>
        <w:t>- pārbūve,  saskaņā ar Ministru kabineta 30.06.2015. noteikumiem Nr. 332 “Noteikumi par Latvijas būvnormatīvu LBN 221-15 “Ēku iekšējais ūdensvads un kanalizācija””.</w:t>
      </w:r>
    </w:p>
    <w:p w14:paraId="5537CA74" w14:textId="77777777" w:rsidR="00AD325E" w:rsidRPr="007C532B" w:rsidRDefault="00AD325E" w:rsidP="00AD325E">
      <w:pPr>
        <w:jc w:val="both"/>
        <w:rPr>
          <w:rFonts w:ascii="Times New Roman" w:hAnsi="Times New Roman"/>
          <w:lang w:val="lv-LV"/>
        </w:rPr>
      </w:pPr>
    </w:p>
    <w:p w14:paraId="585E9DD4" w14:textId="77777777" w:rsidR="00AD325E" w:rsidRPr="007C532B" w:rsidRDefault="00AD325E" w:rsidP="00AD325E">
      <w:pPr>
        <w:tabs>
          <w:tab w:val="num" w:pos="720"/>
        </w:tabs>
        <w:jc w:val="both"/>
        <w:rPr>
          <w:rFonts w:ascii="Times New Roman" w:hAnsi="Times New Roman"/>
          <w:lang w:val="lv-LV"/>
        </w:rPr>
      </w:pPr>
      <w:r w:rsidRPr="007C532B">
        <w:rPr>
          <w:rFonts w:ascii="Times New Roman" w:hAnsi="Times New Roman"/>
          <w:lang w:val="lv-LV"/>
        </w:rPr>
        <w:t xml:space="preserve">13.  </w:t>
      </w:r>
      <w:r w:rsidRPr="007C532B">
        <w:rPr>
          <w:rFonts w:ascii="Times New Roman" w:hAnsi="Times New Roman"/>
          <w:u w:val="single"/>
          <w:lang w:val="lv-LV"/>
        </w:rPr>
        <w:t>Medicīniskās gāzes tīkli</w:t>
      </w:r>
      <w:r w:rsidRPr="007C532B">
        <w:rPr>
          <w:rFonts w:ascii="Times New Roman" w:hAnsi="Times New Roman"/>
          <w:lang w:val="lv-LV"/>
        </w:rPr>
        <w:t xml:space="preserve"> - saskaņā ar LR MK 2009.gada 20.janvāra noteikumu Nr.60 “Noteikumi par obligātajām prasībām ārstniecības iestādēm un to struktūrvienībām”.</w:t>
      </w:r>
    </w:p>
    <w:p w14:paraId="40D9B81D" w14:textId="77777777" w:rsidR="00AD325E" w:rsidRPr="007C532B" w:rsidRDefault="00AD325E" w:rsidP="00AD325E">
      <w:pPr>
        <w:tabs>
          <w:tab w:val="num" w:pos="720"/>
        </w:tabs>
        <w:jc w:val="both"/>
        <w:rPr>
          <w:rFonts w:ascii="Times New Roman" w:hAnsi="Times New Roman"/>
          <w:lang w:val="lv-LV"/>
        </w:rPr>
      </w:pPr>
    </w:p>
    <w:p w14:paraId="7B79122A" w14:textId="77777777" w:rsidR="00AD325E" w:rsidRPr="007C532B" w:rsidRDefault="00AD325E" w:rsidP="00AD325E">
      <w:pPr>
        <w:tabs>
          <w:tab w:val="num" w:pos="720"/>
        </w:tabs>
        <w:jc w:val="both"/>
        <w:rPr>
          <w:rFonts w:ascii="Times New Roman" w:hAnsi="Times New Roman"/>
          <w:lang w:val="lv-LV"/>
        </w:rPr>
      </w:pPr>
    </w:p>
    <w:p w14:paraId="6EBAC918" w14:textId="77777777" w:rsidR="00AD325E" w:rsidRPr="007C532B" w:rsidRDefault="00AD325E" w:rsidP="00AD325E">
      <w:pPr>
        <w:tabs>
          <w:tab w:val="num" w:pos="720"/>
        </w:tabs>
        <w:jc w:val="both"/>
        <w:rPr>
          <w:rFonts w:ascii="Times New Roman" w:hAnsi="Times New Roman"/>
          <w:lang w:val="lv-LV"/>
        </w:rPr>
      </w:pPr>
    </w:p>
    <w:p w14:paraId="0EC19708" w14:textId="77777777" w:rsidR="00AD325E" w:rsidRPr="007C532B" w:rsidRDefault="00AD325E" w:rsidP="00AD325E">
      <w:pPr>
        <w:tabs>
          <w:tab w:val="num" w:pos="720"/>
        </w:tabs>
        <w:jc w:val="both"/>
        <w:rPr>
          <w:rFonts w:ascii="Times New Roman" w:hAnsi="Times New Roman"/>
          <w:lang w:val="lv-LV"/>
        </w:rPr>
      </w:pPr>
    </w:p>
    <w:p w14:paraId="33CBC461" w14:textId="77777777" w:rsidR="00AD325E" w:rsidRPr="007C532B" w:rsidRDefault="00AD325E" w:rsidP="00AD325E">
      <w:pPr>
        <w:tabs>
          <w:tab w:val="num" w:pos="720"/>
        </w:tabs>
        <w:jc w:val="both"/>
        <w:rPr>
          <w:rFonts w:ascii="Times New Roman" w:hAnsi="Times New Roman"/>
          <w:lang w:val="lv-LV"/>
        </w:rPr>
      </w:pPr>
    </w:p>
    <w:p w14:paraId="2B39991A" w14:textId="77777777" w:rsidR="00AD325E" w:rsidRPr="007C532B" w:rsidRDefault="00AD325E" w:rsidP="00AD325E">
      <w:pPr>
        <w:tabs>
          <w:tab w:val="num" w:pos="720"/>
        </w:tabs>
        <w:jc w:val="both"/>
        <w:rPr>
          <w:rFonts w:ascii="Times New Roman" w:hAnsi="Times New Roman"/>
          <w:lang w:val="lv-LV"/>
        </w:rPr>
      </w:pPr>
    </w:p>
    <w:p w14:paraId="5BB34872" w14:textId="77777777" w:rsidR="00AD325E" w:rsidRPr="007C532B" w:rsidRDefault="00AD325E" w:rsidP="00AD325E">
      <w:pPr>
        <w:jc w:val="both"/>
        <w:rPr>
          <w:lang w:val="lv-LV"/>
        </w:rPr>
      </w:pPr>
    </w:p>
    <w:p w14:paraId="07EF1AA1" w14:textId="77777777" w:rsidR="00D470C2" w:rsidRPr="007C532B" w:rsidRDefault="00D470C2" w:rsidP="00D470C2">
      <w:pPr>
        <w:jc w:val="both"/>
        <w:rPr>
          <w:lang w:val="lv-LV"/>
        </w:rPr>
      </w:pPr>
    </w:p>
    <w:sectPr w:rsidR="00D470C2" w:rsidRPr="007C532B" w:rsidSect="008E0D01">
      <w:pgSz w:w="11906" w:h="16838"/>
      <w:pgMar w:top="1440" w:right="1133"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Bookman Old Style">
    <w:panose1 w:val="02050604050505020204"/>
    <w:charset w:val="BA"/>
    <w:family w:val="roman"/>
    <w:pitch w:val="variable"/>
    <w:sig w:usb0="00000287" w:usb1="00000000" w:usb2="00000000" w:usb3="00000000" w:csb0="0000009F" w:csb1="00000000"/>
  </w:font>
  <w:font w:name="ヒラギノ角ゴ Pro W3">
    <w:altName w:val="Times New Roman"/>
    <w:charset w:val="00"/>
    <w:family w:val="auto"/>
    <w:pitch w:val="default"/>
    <w:sig w:usb0="00000000" w:usb1="00000000" w:usb2="00000000" w:usb3="00000000" w:csb0="00040001" w:csb1="00000000"/>
  </w:font>
  <w:font w:name="Candara">
    <w:panose1 w:val="020E0502030303020204"/>
    <w:charset w:val="BA"/>
    <w:family w:val="swiss"/>
    <w:pitch w:val="variable"/>
    <w:sig w:usb0="A00002EF" w:usb1="4000A44B" w:usb2="00000000" w:usb3="00000000" w:csb0="000001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894EE875"/>
    <w:lvl w:ilvl="0">
      <w:start w:val="1"/>
      <w:numFmt w:val="decimal"/>
      <w:isLgl/>
      <w:lvlText w:val="%1."/>
      <w:lvlJc w:val="left"/>
      <w:pPr>
        <w:tabs>
          <w:tab w:val="num" w:pos="0"/>
        </w:tabs>
        <w:ind w:left="0" w:firstLine="360"/>
      </w:pPr>
      <w:rPr>
        <w:rFonts w:hint="default"/>
        <w:color w:val="000000"/>
        <w:position w:val="0"/>
        <w:sz w:val="24"/>
      </w:rPr>
    </w:lvl>
    <w:lvl w:ilvl="1">
      <w:start w:val="1"/>
      <w:numFmt w:val="lowerLetter"/>
      <w:lvlText w:val="%2."/>
      <w:lvlJc w:val="left"/>
      <w:pPr>
        <w:tabs>
          <w:tab w:val="num" w:pos="0"/>
        </w:tabs>
        <w:ind w:left="0" w:firstLine="1080"/>
      </w:pPr>
      <w:rPr>
        <w:rFonts w:hint="default"/>
        <w:color w:val="000000"/>
        <w:position w:val="0"/>
        <w:sz w:val="24"/>
      </w:rPr>
    </w:lvl>
    <w:lvl w:ilvl="2">
      <w:start w:val="1"/>
      <w:numFmt w:val="lowerRoman"/>
      <w:lvlText w:val="%3."/>
      <w:lvlJc w:val="left"/>
      <w:pPr>
        <w:tabs>
          <w:tab w:val="num" w:pos="0"/>
        </w:tabs>
        <w:ind w:left="0" w:firstLine="1800"/>
      </w:pPr>
      <w:rPr>
        <w:rFonts w:hint="default"/>
        <w:color w:val="000000"/>
        <w:position w:val="0"/>
        <w:sz w:val="24"/>
      </w:rPr>
    </w:lvl>
    <w:lvl w:ilvl="3">
      <w:start w:val="1"/>
      <w:numFmt w:val="decimal"/>
      <w:isLgl/>
      <w:lvlText w:val="%4."/>
      <w:lvlJc w:val="left"/>
      <w:pPr>
        <w:tabs>
          <w:tab w:val="num" w:pos="0"/>
        </w:tabs>
        <w:ind w:left="0" w:firstLine="2520"/>
      </w:pPr>
      <w:rPr>
        <w:rFonts w:hint="default"/>
        <w:color w:val="000000"/>
        <w:position w:val="0"/>
        <w:sz w:val="24"/>
      </w:rPr>
    </w:lvl>
    <w:lvl w:ilvl="4">
      <w:start w:val="1"/>
      <w:numFmt w:val="lowerLetter"/>
      <w:lvlText w:val="%5."/>
      <w:lvlJc w:val="left"/>
      <w:pPr>
        <w:tabs>
          <w:tab w:val="num" w:pos="0"/>
        </w:tabs>
        <w:ind w:left="0" w:firstLine="3240"/>
      </w:pPr>
      <w:rPr>
        <w:rFonts w:hint="default"/>
        <w:color w:val="000000"/>
        <w:position w:val="0"/>
        <w:sz w:val="24"/>
      </w:rPr>
    </w:lvl>
    <w:lvl w:ilvl="5">
      <w:start w:val="1"/>
      <w:numFmt w:val="lowerRoman"/>
      <w:lvlText w:val="%6."/>
      <w:lvlJc w:val="left"/>
      <w:pPr>
        <w:tabs>
          <w:tab w:val="num" w:pos="0"/>
        </w:tabs>
        <w:ind w:left="0" w:firstLine="3960"/>
      </w:pPr>
      <w:rPr>
        <w:rFonts w:hint="default"/>
        <w:color w:val="000000"/>
        <w:position w:val="0"/>
        <w:sz w:val="24"/>
      </w:rPr>
    </w:lvl>
    <w:lvl w:ilvl="6">
      <w:start w:val="1"/>
      <w:numFmt w:val="decimal"/>
      <w:isLgl/>
      <w:lvlText w:val="%7."/>
      <w:lvlJc w:val="left"/>
      <w:pPr>
        <w:tabs>
          <w:tab w:val="num" w:pos="0"/>
        </w:tabs>
        <w:ind w:left="0" w:firstLine="4680"/>
      </w:pPr>
      <w:rPr>
        <w:rFonts w:hint="default"/>
        <w:color w:val="000000"/>
        <w:position w:val="0"/>
        <w:sz w:val="24"/>
      </w:rPr>
    </w:lvl>
    <w:lvl w:ilvl="7">
      <w:start w:val="1"/>
      <w:numFmt w:val="lowerLetter"/>
      <w:lvlText w:val="%8."/>
      <w:lvlJc w:val="left"/>
      <w:pPr>
        <w:tabs>
          <w:tab w:val="num" w:pos="0"/>
        </w:tabs>
        <w:ind w:left="0" w:firstLine="5400"/>
      </w:pPr>
      <w:rPr>
        <w:rFonts w:hint="default"/>
        <w:color w:val="000000"/>
        <w:position w:val="0"/>
        <w:sz w:val="24"/>
      </w:rPr>
    </w:lvl>
    <w:lvl w:ilvl="8">
      <w:start w:val="1"/>
      <w:numFmt w:val="lowerRoman"/>
      <w:lvlText w:val="%9."/>
      <w:lvlJc w:val="left"/>
      <w:pPr>
        <w:tabs>
          <w:tab w:val="num" w:pos="0"/>
        </w:tabs>
        <w:ind w:left="0" w:firstLine="6120"/>
      </w:pPr>
      <w:rPr>
        <w:rFonts w:hint="default"/>
        <w:color w:val="000000"/>
        <w:position w:val="0"/>
        <w:sz w:val="24"/>
      </w:rPr>
    </w:lvl>
  </w:abstractNum>
  <w:abstractNum w:abstractNumId="1" w15:restartNumberingAfterBreak="0">
    <w:nsid w:val="00000004"/>
    <w:multiLevelType w:val="multilevel"/>
    <w:tmpl w:val="894EE876"/>
    <w:lvl w:ilvl="0">
      <w:start w:val="1"/>
      <w:numFmt w:val="decimal"/>
      <w:isLgl/>
      <w:lvlText w:val="%1."/>
      <w:lvlJc w:val="left"/>
      <w:pPr>
        <w:tabs>
          <w:tab w:val="num" w:pos="360"/>
        </w:tabs>
        <w:ind w:left="360" w:firstLine="360"/>
      </w:pPr>
      <w:rPr>
        <w:rFonts w:hint="default"/>
        <w:color w:val="000000"/>
        <w:position w:val="0"/>
        <w:sz w:val="24"/>
      </w:rPr>
    </w:lvl>
    <w:lvl w:ilvl="1">
      <w:start w:val="1"/>
      <w:numFmt w:val="lowerLetter"/>
      <w:lvlText w:val="%2."/>
      <w:lvlJc w:val="left"/>
      <w:pPr>
        <w:tabs>
          <w:tab w:val="num" w:pos="360"/>
        </w:tabs>
        <w:ind w:left="360" w:firstLine="1080"/>
      </w:pPr>
      <w:rPr>
        <w:rFonts w:hint="default"/>
        <w:color w:val="000000"/>
        <w:position w:val="0"/>
        <w:sz w:val="24"/>
      </w:rPr>
    </w:lvl>
    <w:lvl w:ilvl="2">
      <w:start w:val="1"/>
      <w:numFmt w:val="lowerRoman"/>
      <w:lvlText w:val="%3."/>
      <w:lvlJc w:val="left"/>
      <w:pPr>
        <w:tabs>
          <w:tab w:val="num" w:pos="360"/>
        </w:tabs>
        <w:ind w:left="360" w:firstLine="1800"/>
      </w:pPr>
      <w:rPr>
        <w:rFonts w:hint="default"/>
        <w:color w:val="000000"/>
        <w:position w:val="0"/>
        <w:sz w:val="24"/>
      </w:rPr>
    </w:lvl>
    <w:lvl w:ilvl="3">
      <w:start w:val="1"/>
      <w:numFmt w:val="decimal"/>
      <w:isLgl/>
      <w:lvlText w:val="%4."/>
      <w:lvlJc w:val="left"/>
      <w:pPr>
        <w:tabs>
          <w:tab w:val="num" w:pos="360"/>
        </w:tabs>
        <w:ind w:left="360" w:firstLine="2520"/>
      </w:pPr>
      <w:rPr>
        <w:rFonts w:hint="default"/>
        <w:color w:val="000000"/>
        <w:position w:val="0"/>
        <w:sz w:val="24"/>
      </w:rPr>
    </w:lvl>
    <w:lvl w:ilvl="4">
      <w:start w:val="1"/>
      <w:numFmt w:val="lowerLetter"/>
      <w:lvlText w:val="%5."/>
      <w:lvlJc w:val="left"/>
      <w:pPr>
        <w:tabs>
          <w:tab w:val="num" w:pos="360"/>
        </w:tabs>
        <w:ind w:left="360" w:firstLine="3240"/>
      </w:pPr>
      <w:rPr>
        <w:rFonts w:hint="default"/>
        <w:color w:val="000000"/>
        <w:position w:val="0"/>
        <w:sz w:val="24"/>
      </w:rPr>
    </w:lvl>
    <w:lvl w:ilvl="5">
      <w:start w:val="1"/>
      <w:numFmt w:val="lowerRoman"/>
      <w:lvlText w:val="%6."/>
      <w:lvlJc w:val="left"/>
      <w:pPr>
        <w:tabs>
          <w:tab w:val="num" w:pos="360"/>
        </w:tabs>
        <w:ind w:left="360" w:firstLine="3960"/>
      </w:pPr>
      <w:rPr>
        <w:rFonts w:hint="default"/>
        <w:color w:val="000000"/>
        <w:position w:val="0"/>
        <w:sz w:val="24"/>
      </w:rPr>
    </w:lvl>
    <w:lvl w:ilvl="6">
      <w:start w:val="1"/>
      <w:numFmt w:val="decimal"/>
      <w:isLgl/>
      <w:lvlText w:val="%7."/>
      <w:lvlJc w:val="left"/>
      <w:pPr>
        <w:tabs>
          <w:tab w:val="num" w:pos="360"/>
        </w:tabs>
        <w:ind w:left="360" w:firstLine="4680"/>
      </w:pPr>
      <w:rPr>
        <w:rFonts w:hint="default"/>
        <w:color w:val="000000"/>
        <w:position w:val="0"/>
        <w:sz w:val="24"/>
      </w:rPr>
    </w:lvl>
    <w:lvl w:ilvl="7">
      <w:start w:val="1"/>
      <w:numFmt w:val="lowerLetter"/>
      <w:lvlText w:val="%8."/>
      <w:lvlJc w:val="left"/>
      <w:pPr>
        <w:tabs>
          <w:tab w:val="num" w:pos="360"/>
        </w:tabs>
        <w:ind w:left="360" w:firstLine="5400"/>
      </w:pPr>
      <w:rPr>
        <w:rFonts w:hint="default"/>
        <w:color w:val="000000"/>
        <w:position w:val="0"/>
        <w:sz w:val="24"/>
      </w:rPr>
    </w:lvl>
    <w:lvl w:ilvl="8">
      <w:start w:val="1"/>
      <w:numFmt w:val="lowerRoman"/>
      <w:lvlText w:val="%9."/>
      <w:lvlJc w:val="left"/>
      <w:pPr>
        <w:tabs>
          <w:tab w:val="num" w:pos="360"/>
        </w:tabs>
        <w:ind w:left="360" w:firstLine="6120"/>
      </w:pPr>
      <w:rPr>
        <w:rFonts w:hint="default"/>
        <w:color w:val="000000"/>
        <w:position w:val="0"/>
        <w:sz w:val="24"/>
      </w:rPr>
    </w:lvl>
  </w:abstractNum>
  <w:abstractNum w:abstractNumId="2" w15:restartNumberingAfterBreak="0">
    <w:nsid w:val="09EF3ABC"/>
    <w:multiLevelType w:val="hybridMultilevel"/>
    <w:tmpl w:val="46EA0594"/>
    <w:lvl w:ilvl="0" w:tplc="0426000F">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 w15:restartNumberingAfterBreak="0">
    <w:nsid w:val="0F13740C"/>
    <w:multiLevelType w:val="hybridMultilevel"/>
    <w:tmpl w:val="AFB8CDC8"/>
    <w:lvl w:ilvl="0" w:tplc="07AA85D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0C21CE6"/>
    <w:multiLevelType w:val="hybridMultilevel"/>
    <w:tmpl w:val="647663F2"/>
    <w:lvl w:ilvl="0" w:tplc="0426000F">
      <w:start w:val="1"/>
      <w:numFmt w:val="decimal"/>
      <w:lvlText w:val="%1."/>
      <w:lvlJc w:val="left"/>
      <w:pPr>
        <w:ind w:left="1380" w:hanging="360"/>
      </w:pPr>
    </w:lvl>
    <w:lvl w:ilvl="1" w:tplc="04260019" w:tentative="1">
      <w:start w:val="1"/>
      <w:numFmt w:val="lowerLetter"/>
      <w:lvlText w:val="%2."/>
      <w:lvlJc w:val="left"/>
      <w:pPr>
        <w:ind w:left="2100" w:hanging="360"/>
      </w:pPr>
    </w:lvl>
    <w:lvl w:ilvl="2" w:tplc="0426001B" w:tentative="1">
      <w:start w:val="1"/>
      <w:numFmt w:val="lowerRoman"/>
      <w:lvlText w:val="%3."/>
      <w:lvlJc w:val="right"/>
      <w:pPr>
        <w:ind w:left="2820" w:hanging="180"/>
      </w:pPr>
    </w:lvl>
    <w:lvl w:ilvl="3" w:tplc="0426000F" w:tentative="1">
      <w:start w:val="1"/>
      <w:numFmt w:val="decimal"/>
      <w:lvlText w:val="%4."/>
      <w:lvlJc w:val="left"/>
      <w:pPr>
        <w:ind w:left="3540" w:hanging="360"/>
      </w:pPr>
    </w:lvl>
    <w:lvl w:ilvl="4" w:tplc="04260019" w:tentative="1">
      <w:start w:val="1"/>
      <w:numFmt w:val="lowerLetter"/>
      <w:lvlText w:val="%5."/>
      <w:lvlJc w:val="left"/>
      <w:pPr>
        <w:ind w:left="4260" w:hanging="360"/>
      </w:pPr>
    </w:lvl>
    <w:lvl w:ilvl="5" w:tplc="0426001B" w:tentative="1">
      <w:start w:val="1"/>
      <w:numFmt w:val="lowerRoman"/>
      <w:lvlText w:val="%6."/>
      <w:lvlJc w:val="right"/>
      <w:pPr>
        <w:ind w:left="4980" w:hanging="180"/>
      </w:pPr>
    </w:lvl>
    <w:lvl w:ilvl="6" w:tplc="0426000F" w:tentative="1">
      <w:start w:val="1"/>
      <w:numFmt w:val="decimal"/>
      <w:lvlText w:val="%7."/>
      <w:lvlJc w:val="left"/>
      <w:pPr>
        <w:ind w:left="5700" w:hanging="360"/>
      </w:pPr>
    </w:lvl>
    <w:lvl w:ilvl="7" w:tplc="04260019" w:tentative="1">
      <w:start w:val="1"/>
      <w:numFmt w:val="lowerLetter"/>
      <w:lvlText w:val="%8."/>
      <w:lvlJc w:val="left"/>
      <w:pPr>
        <w:ind w:left="6420" w:hanging="360"/>
      </w:pPr>
    </w:lvl>
    <w:lvl w:ilvl="8" w:tplc="0426001B" w:tentative="1">
      <w:start w:val="1"/>
      <w:numFmt w:val="lowerRoman"/>
      <w:lvlText w:val="%9."/>
      <w:lvlJc w:val="right"/>
      <w:pPr>
        <w:ind w:left="7140" w:hanging="180"/>
      </w:pPr>
    </w:lvl>
  </w:abstractNum>
  <w:abstractNum w:abstractNumId="5" w15:restartNumberingAfterBreak="0">
    <w:nsid w:val="10E55BF0"/>
    <w:multiLevelType w:val="hybridMultilevel"/>
    <w:tmpl w:val="50B826D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B997D1B"/>
    <w:multiLevelType w:val="hybridMultilevel"/>
    <w:tmpl w:val="836EAA9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23A36D96"/>
    <w:multiLevelType w:val="hybridMultilevel"/>
    <w:tmpl w:val="9536DAE0"/>
    <w:lvl w:ilvl="0" w:tplc="3D2AF9D4">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66414D5"/>
    <w:multiLevelType w:val="hybridMultilevel"/>
    <w:tmpl w:val="32F42CF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2BEF3455"/>
    <w:multiLevelType w:val="hybridMultilevel"/>
    <w:tmpl w:val="9CB075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0141C83"/>
    <w:multiLevelType w:val="hybridMultilevel"/>
    <w:tmpl w:val="43BE46F8"/>
    <w:lvl w:ilvl="0" w:tplc="CD722CA0">
      <w:start w:val="1"/>
      <w:numFmt w:val="decimal"/>
      <w:lvlText w:val="%1."/>
      <w:lvlJc w:val="left"/>
      <w:pPr>
        <w:ind w:left="426" w:hanging="360"/>
      </w:pPr>
      <w:rPr>
        <w:rFonts w:hint="default"/>
      </w:rPr>
    </w:lvl>
    <w:lvl w:ilvl="1" w:tplc="04260019" w:tentative="1">
      <w:start w:val="1"/>
      <w:numFmt w:val="lowerLetter"/>
      <w:lvlText w:val="%2."/>
      <w:lvlJc w:val="left"/>
      <w:pPr>
        <w:ind w:left="1146" w:hanging="360"/>
      </w:pPr>
    </w:lvl>
    <w:lvl w:ilvl="2" w:tplc="0426001B" w:tentative="1">
      <w:start w:val="1"/>
      <w:numFmt w:val="lowerRoman"/>
      <w:lvlText w:val="%3."/>
      <w:lvlJc w:val="right"/>
      <w:pPr>
        <w:ind w:left="1866" w:hanging="180"/>
      </w:pPr>
    </w:lvl>
    <w:lvl w:ilvl="3" w:tplc="0426000F" w:tentative="1">
      <w:start w:val="1"/>
      <w:numFmt w:val="decimal"/>
      <w:lvlText w:val="%4."/>
      <w:lvlJc w:val="left"/>
      <w:pPr>
        <w:ind w:left="2586" w:hanging="360"/>
      </w:pPr>
    </w:lvl>
    <w:lvl w:ilvl="4" w:tplc="04260019" w:tentative="1">
      <w:start w:val="1"/>
      <w:numFmt w:val="lowerLetter"/>
      <w:lvlText w:val="%5."/>
      <w:lvlJc w:val="left"/>
      <w:pPr>
        <w:ind w:left="3306" w:hanging="360"/>
      </w:pPr>
    </w:lvl>
    <w:lvl w:ilvl="5" w:tplc="0426001B" w:tentative="1">
      <w:start w:val="1"/>
      <w:numFmt w:val="lowerRoman"/>
      <w:lvlText w:val="%6."/>
      <w:lvlJc w:val="right"/>
      <w:pPr>
        <w:ind w:left="4026" w:hanging="180"/>
      </w:pPr>
    </w:lvl>
    <w:lvl w:ilvl="6" w:tplc="0426000F" w:tentative="1">
      <w:start w:val="1"/>
      <w:numFmt w:val="decimal"/>
      <w:lvlText w:val="%7."/>
      <w:lvlJc w:val="left"/>
      <w:pPr>
        <w:ind w:left="4746" w:hanging="360"/>
      </w:pPr>
    </w:lvl>
    <w:lvl w:ilvl="7" w:tplc="04260019" w:tentative="1">
      <w:start w:val="1"/>
      <w:numFmt w:val="lowerLetter"/>
      <w:lvlText w:val="%8."/>
      <w:lvlJc w:val="left"/>
      <w:pPr>
        <w:ind w:left="5466" w:hanging="360"/>
      </w:pPr>
    </w:lvl>
    <w:lvl w:ilvl="8" w:tplc="0426001B" w:tentative="1">
      <w:start w:val="1"/>
      <w:numFmt w:val="lowerRoman"/>
      <w:lvlText w:val="%9."/>
      <w:lvlJc w:val="right"/>
      <w:pPr>
        <w:ind w:left="6186" w:hanging="180"/>
      </w:pPr>
    </w:lvl>
  </w:abstractNum>
  <w:abstractNum w:abstractNumId="11" w15:restartNumberingAfterBreak="0">
    <w:nsid w:val="387E69AE"/>
    <w:multiLevelType w:val="hybridMultilevel"/>
    <w:tmpl w:val="A6FA3156"/>
    <w:lvl w:ilvl="0" w:tplc="0C489AE6">
      <w:start w:val="1"/>
      <w:numFmt w:val="decimal"/>
      <w:lvlText w:val="%1."/>
      <w:lvlJc w:val="left"/>
      <w:pPr>
        <w:ind w:left="1080" w:hanging="360"/>
      </w:pPr>
      <w:rPr>
        <w:rFonts w:hint="default"/>
        <w:b w:val="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2" w15:restartNumberingAfterBreak="0">
    <w:nsid w:val="4E7D4BD9"/>
    <w:multiLevelType w:val="hybridMultilevel"/>
    <w:tmpl w:val="157467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ACE39BF"/>
    <w:multiLevelType w:val="hybridMultilevel"/>
    <w:tmpl w:val="75268F08"/>
    <w:lvl w:ilvl="0" w:tplc="944003B2">
      <w:start w:val="1"/>
      <w:numFmt w:val="decimal"/>
      <w:lvlText w:val="%1."/>
      <w:lvlJc w:val="left"/>
      <w:pPr>
        <w:ind w:left="72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A236D13"/>
    <w:multiLevelType w:val="hybridMultilevel"/>
    <w:tmpl w:val="9D0EC17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7E2114C4"/>
    <w:multiLevelType w:val="hybridMultilevel"/>
    <w:tmpl w:val="2A600FB4"/>
    <w:lvl w:ilvl="0" w:tplc="C966E3AC">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8"/>
  </w:num>
  <w:num w:numId="4">
    <w:abstractNumId w:val="12"/>
  </w:num>
  <w:num w:numId="5">
    <w:abstractNumId w:val="9"/>
  </w:num>
  <w:num w:numId="6">
    <w:abstractNumId w:val="4"/>
  </w:num>
  <w:num w:numId="7">
    <w:abstractNumId w:val="2"/>
  </w:num>
  <w:num w:numId="8">
    <w:abstractNumId w:val="15"/>
  </w:num>
  <w:num w:numId="9">
    <w:abstractNumId w:val="13"/>
  </w:num>
  <w:num w:numId="10">
    <w:abstractNumId w:val="6"/>
  </w:num>
  <w:num w:numId="11">
    <w:abstractNumId w:val="14"/>
  </w:num>
  <w:num w:numId="12">
    <w:abstractNumId w:val="7"/>
  </w:num>
  <w:num w:numId="13">
    <w:abstractNumId w:val="11"/>
  </w:num>
  <w:num w:numId="14">
    <w:abstractNumId w:val="10"/>
  </w:num>
  <w:num w:numId="15">
    <w:abstractNumId w:val="11"/>
    <w:lvlOverride w:ilvl="0">
      <w:startOverride w:val="1"/>
    </w:lvlOverride>
  </w:num>
  <w:num w:numId="16">
    <w:abstractNumId w:val="11"/>
    <w:lvlOverride w:ilvl="0">
      <w:startOverride w:val="1"/>
    </w:lvlOverride>
  </w:num>
  <w:num w:numId="17">
    <w:abstractNumId w:val="11"/>
    <w:lvlOverride w:ilvl="0">
      <w:startOverride w:val="1"/>
    </w:lvlOverride>
  </w:num>
  <w:num w:numId="18">
    <w:abstractNumId w:val="11"/>
    <w:lvlOverride w:ilvl="0">
      <w:startOverride w:val="1"/>
    </w:lvlOverride>
  </w:num>
  <w:num w:numId="19">
    <w:abstractNumId w:val="3"/>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7254"/>
    <w:rsid w:val="00043130"/>
    <w:rsid w:val="001719FA"/>
    <w:rsid w:val="00181D15"/>
    <w:rsid w:val="001A7910"/>
    <w:rsid w:val="00224EBB"/>
    <w:rsid w:val="00285055"/>
    <w:rsid w:val="002C572E"/>
    <w:rsid w:val="002F42C1"/>
    <w:rsid w:val="003159A5"/>
    <w:rsid w:val="0040617F"/>
    <w:rsid w:val="004252B6"/>
    <w:rsid w:val="004D33CD"/>
    <w:rsid w:val="005031E0"/>
    <w:rsid w:val="00533BBB"/>
    <w:rsid w:val="00544A35"/>
    <w:rsid w:val="00592169"/>
    <w:rsid w:val="005A3DAE"/>
    <w:rsid w:val="005B6C15"/>
    <w:rsid w:val="005C43D6"/>
    <w:rsid w:val="005D5463"/>
    <w:rsid w:val="006D1C79"/>
    <w:rsid w:val="00715212"/>
    <w:rsid w:val="00792009"/>
    <w:rsid w:val="007A402C"/>
    <w:rsid w:val="007C532B"/>
    <w:rsid w:val="007F488D"/>
    <w:rsid w:val="008B0316"/>
    <w:rsid w:val="008E0D01"/>
    <w:rsid w:val="009103CE"/>
    <w:rsid w:val="009964FA"/>
    <w:rsid w:val="00A159ED"/>
    <w:rsid w:val="00A45E9D"/>
    <w:rsid w:val="00AD325E"/>
    <w:rsid w:val="00B05A7B"/>
    <w:rsid w:val="00B53452"/>
    <w:rsid w:val="00D470C2"/>
    <w:rsid w:val="00D57254"/>
    <w:rsid w:val="00E32ECD"/>
    <w:rsid w:val="00E51707"/>
    <w:rsid w:val="00EB3BDD"/>
    <w:rsid w:val="00F36485"/>
    <w:rsid w:val="00F46BB3"/>
    <w:rsid w:val="00F649A0"/>
    <w:rsid w:val="00F87F98"/>
    <w:rsid w:val="00FE7A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09126"/>
  <w15:chartTrackingRefBased/>
  <w15:docId w15:val="{49619B75-96F0-43BC-9B54-C4DD22341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7254"/>
    <w:pPr>
      <w:spacing w:after="0" w:line="240" w:lineRule="auto"/>
    </w:pPr>
    <w:rPr>
      <w:rFonts w:ascii="Bookman Old Style" w:eastAsia="ヒラギノ角ゴ Pro W3" w:hAnsi="Bookman Old Style" w:cs="Times New Roman"/>
      <w:color w:val="000000"/>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yle 1,Strip,H&amp;P List Paragraph,Normal bullet 2,Bullet list,2,Saistīto dokumentu saraksts,Virsraksti,Numbered Para 1,Dot pt,List Paragraph Char Char Char,Indicator Text,Bullet Points,MAIN CONTENT,IFCL - List Paragraph,List Paragraph12"/>
    <w:link w:val="ListParagraphChar"/>
    <w:autoRedefine/>
    <w:qFormat/>
    <w:rsid w:val="009964FA"/>
    <w:pPr>
      <w:widowControl w:val="0"/>
      <w:spacing w:after="0" w:line="240" w:lineRule="auto"/>
      <w:ind w:left="720" w:right="60"/>
      <w:contextualSpacing/>
    </w:pPr>
    <w:rPr>
      <w:rFonts w:ascii="Times New Roman" w:eastAsia="ヒラギノ角ゴ Pro W3" w:hAnsi="Times New Roman" w:cs="Times New Roman"/>
      <w:kern w:val="0"/>
      <w:sz w:val="24"/>
      <w:szCs w:val="24"/>
      <w:lang w:val="lv-LV" w:eastAsia="lv-LV"/>
      <w14:ligatures w14:val="none"/>
    </w:rPr>
  </w:style>
  <w:style w:type="character" w:customStyle="1" w:styleId="ListParagraphChar">
    <w:name w:val="List Paragraph Char"/>
    <w:aliases w:val="Syle 1 Char,Strip Char,H&amp;P List Paragraph Char,Normal bullet 2 Char,Bullet list Char,2 Char,Saistīto dokumentu saraksts Char,Virsraksti Char,Numbered Para 1 Char,Dot pt Char,List Paragraph Char Char Char Char,Indicator Text Char"/>
    <w:link w:val="ListParagraph"/>
    <w:qFormat/>
    <w:locked/>
    <w:rsid w:val="009964FA"/>
    <w:rPr>
      <w:rFonts w:ascii="Times New Roman" w:eastAsia="ヒラギノ角ゴ Pro W3" w:hAnsi="Times New Roman" w:cs="Times New Roman"/>
      <w:kern w:val="0"/>
      <w:sz w:val="24"/>
      <w:szCs w:val="24"/>
      <w:lang w:val="lv-LV" w:eastAsia="lv-LV"/>
      <w14:ligatures w14:val="none"/>
    </w:rPr>
  </w:style>
  <w:style w:type="paragraph" w:customStyle="1" w:styleId="Heading1A">
    <w:name w:val="Heading 1 A"/>
    <w:next w:val="Normal"/>
    <w:autoRedefine/>
    <w:rsid w:val="00D57254"/>
    <w:pPr>
      <w:keepNext/>
      <w:spacing w:after="0" w:line="240" w:lineRule="auto"/>
      <w:outlineLvl w:val="0"/>
    </w:pPr>
    <w:rPr>
      <w:rFonts w:ascii="Times New Roman" w:eastAsia="ヒラギノ角ゴ Pro W3" w:hAnsi="Times New Roman" w:cs="Times New Roman"/>
      <w:b/>
      <w:bCs/>
      <w:color w:val="000000"/>
      <w:kern w:val="0"/>
      <w:sz w:val="24"/>
      <w:szCs w:val="24"/>
      <w:u w:val="single"/>
      <w:lang w:val="lv-LV" w:eastAsia="lv-LV"/>
      <w14:ligatures w14:val="none"/>
    </w:rPr>
  </w:style>
  <w:style w:type="paragraph" w:customStyle="1" w:styleId="NoSpacing1">
    <w:name w:val="No Spacing1"/>
    <w:rsid w:val="00D57254"/>
    <w:pPr>
      <w:spacing w:after="0" w:line="240" w:lineRule="auto"/>
      <w:jc w:val="both"/>
    </w:pPr>
    <w:rPr>
      <w:rFonts w:ascii="Candara" w:eastAsia="ヒラギノ角ゴ Pro W3" w:hAnsi="Candara" w:cs="Times New Roman"/>
      <w:color w:val="000000"/>
      <w:kern w:val="0"/>
      <w:sz w:val="20"/>
      <w:szCs w:val="20"/>
      <w:lang w:val="en-US" w:eastAsia="lv-LV"/>
      <w14:ligatures w14:val="none"/>
    </w:rPr>
  </w:style>
  <w:style w:type="paragraph" w:customStyle="1" w:styleId="ListParagraph1">
    <w:name w:val="List Paragraph1"/>
    <w:autoRedefine/>
    <w:rsid w:val="00D57254"/>
    <w:pPr>
      <w:widowControl w:val="0"/>
      <w:spacing w:after="0" w:line="240" w:lineRule="auto"/>
      <w:jc w:val="both"/>
    </w:pPr>
    <w:rPr>
      <w:rFonts w:ascii="Times New Roman" w:eastAsia="ヒラギノ角ゴ Pro W3" w:hAnsi="Times New Roman" w:cs="Times New Roman"/>
      <w:color w:val="000000"/>
      <w:kern w:val="0"/>
      <w:sz w:val="24"/>
      <w:szCs w:val="20"/>
      <w:lang w:val="en-US" w:eastAsia="lv-LV"/>
      <w14:ligatures w14:val="none"/>
    </w:rPr>
  </w:style>
  <w:style w:type="paragraph" w:customStyle="1" w:styleId="msonormal804d7de8fd46f06a46511c7c60d1535e">
    <w:name w:val="msonormal_804d7de8fd46f06a46511c7c60d1535e"/>
    <w:basedOn w:val="Normal"/>
    <w:rsid w:val="00D57254"/>
    <w:pPr>
      <w:spacing w:before="100" w:beforeAutospacing="1" w:after="100" w:afterAutospacing="1"/>
    </w:pPr>
    <w:rPr>
      <w:rFonts w:ascii="Times New Roman" w:eastAsia="Times New Roman" w:hAnsi="Times New Roman"/>
      <w:color w:val="auto"/>
      <w:lang w:val="lv-LV" w:eastAsia="lv-LV"/>
    </w:rPr>
  </w:style>
  <w:style w:type="paragraph" w:customStyle="1" w:styleId="Header1">
    <w:name w:val="Header1"/>
    <w:rsid w:val="00D57254"/>
    <w:pPr>
      <w:tabs>
        <w:tab w:val="center" w:pos="4153"/>
        <w:tab w:val="right" w:pos="8306"/>
      </w:tabs>
      <w:spacing w:after="0" w:line="240" w:lineRule="auto"/>
    </w:pPr>
    <w:rPr>
      <w:rFonts w:ascii="Bookman Old Style" w:eastAsia="ヒラギノ角ゴ Pro W3" w:hAnsi="Bookman Old Style" w:cs="Times New Roman"/>
      <w:color w:val="000000"/>
      <w:kern w:val="0"/>
      <w:sz w:val="24"/>
      <w:szCs w:val="20"/>
      <w:lang w:eastAsia="lv-LV"/>
      <w14:ligatures w14:val="none"/>
    </w:rPr>
  </w:style>
  <w:style w:type="paragraph" w:styleId="NormalWeb">
    <w:name w:val="Normal (Web)"/>
    <w:basedOn w:val="Normal"/>
    <w:uiPriority w:val="99"/>
    <w:unhideWhenUsed/>
    <w:rsid w:val="00D57254"/>
    <w:pPr>
      <w:spacing w:before="100" w:beforeAutospacing="1" w:after="100" w:afterAutospacing="1"/>
    </w:pPr>
    <w:rPr>
      <w:rFonts w:ascii="Times New Roman" w:eastAsia="Times New Roman" w:hAnsi="Times New Roman"/>
      <w:color w:val="auto"/>
      <w:lang w:eastAsia="en-GB"/>
    </w:rPr>
  </w:style>
  <w:style w:type="paragraph" w:customStyle="1" w:styleId="tv213">
    <w:name w:val="tv213"/>
    <w:basedOn w:val="Normal"/>
    <w:rsid w:val="00D470C2"/>
    <w:pPr>
      <w:spacing w:before="100" w:beforeAutospacing="1" w:after="100" w:afterAutospacing="1"/>
    </w:pPr>
    <w:rPr>
      <w:rFonts w:ascii="Times New Roman" w:eastAsia="Times New Roman" w:hAnsi="Times New Roman"/>
      <w:color w:val="auto"/>
      <w:lang w:val="lv-LV" w:eastAsia="lv-LV"/>
    </w:rPr>
  </w:style>
  <w:style w:type="character" w:styleId="CommentReference">
    <w:name w:val="annotation reference"/>
    <w:basedOn w:val="DefaultParagraphFont"/>
    <w:uiPriority w:val="99"/>
    <w:semiHidden/>
    <w:unhideWhenUsed/>
    <w:rsid w:val="00A45E9D"/>
    <w:rPr>
      <w:sz w:val="16"/>
      <w:szCs w:val="16"/>
    </w:rPr>
  </w:style>
  <w:style w:type="paragraph" w:styleId="CommentText">
    <w:name w:val="annotation text"/>
    <w:basedOn w:val="Normal"/>
    <w:link w:val="CommentTextChar"/>
    <w:uiPriority w:val="99"/>
    <w:semiHidden/>
    <w:unhideWhenUsed/>
    <w:rsid w:val="00A45E9D"/>
    <w:rPr>
      <w:sz w:val="20"/>
      <w:szCs w:val="20"/>
    </w:rPr>
  </w:style>
  <w:style w:type="character" w:customStyle="1" w:styleId="CommentTextChar">
    <w:name w:val="Comment Text Char"/>
    <w:basedOn w:val="DefaultParagraphFont"/>
    <w:link w:val="CommentText"/>
    <w:uiPriority w:val="99"/>
    <w:semiHidden/>
    <w:rsid w:val="00A45E9D"/>
    <w:rPr>
      <w:rFonts w:ascii="Bookman Old Style" w:eastAsia="ヒラギノ角ゴ Pro W3" w:hAnsi="Bookman Old Style" w:cs="Times New Roman"/>
      <w:color w:val="000000"/>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A45E9D"/>
    <w:rPr>
      <w:b/>
      <w:bCs/>
    </w:rPr>
  </w:style>
  <w:style w:type="character" w:customStyle="1" w:styleId="CommentSubjectChar">
    <w:name w:val="Comment Subject Char"/>
    <w:basedOn w:val="CommentTextChar"/>
    <w:link w:val="CommentSubject"/>
    <w:uiPriority w:val="99"/>
    <w:semiHidden/>
    <w:rsid w:val="00A45E9D"/>
    <w:rPr>
      <w:rFonts w:ascii="Bookman Old Style" w:eastAsia="ヒラギノ角ゴ Pro W3" w:hAnsi="Bookman Old Style" w:cs="Times New Roman"/>
      <w:b/>
      <w:bCs/>
      <w:color w:val="000000"/>
      <w:kern w:val="0"/>
      <w:sz w:val="20"/>
      <w:szCs w:val="20"/>
      <w14:ligatures w14:val="none"/>
    </w:rPr>
  </w:style>
  <w:style w:type="paragraph" w:styleId="BalloonText">
    <w:name w:val="Balloon Text"/>
    <w:basedOn w:val="Normal"/>
    <w:link w:val="BalloonTextChar"/>
    <w:uiPriority w:val="99"/>
    <w:semiHidden/>
    <w:unhideWhenUsed/>
    <w:rsid w:val="00A45E9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5E9D"/>
    <w:rPr>
      <w:rFonts w:ascii="Segoe UI" w:eastAsia="ヒラギノ角ゴ Pro W3" w:hAnsi="Segoe UI" w:cs="Segoe UI"/>
      <w:color w:val="000000"/>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17</Pages>
  <Words>25709</Words>
  <Characters>14655</Characters>
  <Application>Microsoft Office Word</Application>
  <DocSecurity>0</DocSecurity>
  <Lines>122</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Ilona Dilāne</dc:creator>
  <cp:keywords/>
  <dc:description/>
  <cp:lastModifiedBy>Aija Kocane</cp:lastModifiedBy>
  <cp:revision>2</cp:revision>
  <dcterms:created xsi:type="dcterms:W3CDTF">2024-07-26T12:09:00Z</dcterms:created>
  <dcterms:modified xsi:type="dcterms:W3CDTF">2024-07-26T12:09:00Z</dcterms:modified>
</cp:coreProperties>
</file>