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6775B" w14:textId="77777777" w:rsidR="00C9161C" w:rsidRPr="00E93909" w:rsidRDefault="00C9161C" w:rsidP="00C9161C">
      <w:pPr>
        <w:spacing w:after="0" w:line="240" w:lineRule="auto"/>
        <w:jc w:val="right"/>
        <w:rPr>
          <w:rFonts w:ascii="Times New Roman" w:eastAsia="Times New Roman" w:hAnsi="Times New Roman" w:cs="Times New Roman"/>
          <w:b/>
          <w:sz w:val="20"/>
          <w:szCs w:val="20"/>
          <w:lang w:eastAsia="ar-SA"/>
        </w:rPr>
      </w:pPr>
      <w:r w:rsidRPr="00E93909">
        <w:rPr>
          <w:rFonts w:ascii="Times New Roman" w:eastAsia="Times New Roman" w:hAnsi="Times New Roman" w:cs="Times New Roman"/>
          <w:b/>
          <w:sz w:val="20"/>
          <w:szCs w:val="20"/>
          <w:lang w:eastAsia="ar-SA"/>
        </w:rPr>
        <w:t xml:space="preserve">1. pielikums </w:t>
      </w:r>
    </w:p>
    <w:p w14:paraId="05CDB042" w14:textId="77777777" w:rsidR="00C9161C" w:rsidRPr="00E93909" w:rsidRDefault="00C9161C" w:rsidP="00C9161C">
      <w:pPr>
        <w:spacing w:after="0" w:line="240" w:lineRule="auto"/>
        <w:jc w:val="right"/>
        <w:rPr>
          <w:rFonts w:ascii="Times New Roman" w:eastAsia="Times New Roman" w:hAnsi="Times New Roman" w:cs="Times New Roman"/>
          <w:sz w:val="20"/>
          <w:szCs w:val="20"/>
          <w:lang w:eastAsia="ar-SA"/>
        </w:rPr>
      </w:pPr>
      <w:r w:rsidRPr="00E93909">
        <w:rPr>
          <w:rFonts w:ascii="Times New Roman" w:eastAsia="Times New Roman" w:hAnsi="Times New Roman" w:cs="Times New Roman"/>
          <w:sz w:val="20"/>
          <w:szCs w:val="20"/>
          <w:lang w:eastAsia="ar-SA"/>
        </w:rPr>
        <w:t>Iepirkuma  “Talsu novada pašvaldības autobusu tehniskās</w:t>
      </w:r>
    </w:p>
    <w:p w14:paraId="3EEF916B" w14:textId="77777777" w:rsidR="00C9161C" w:rsidRPr="00E93909" w:rsidRDefault="00C9161C" w:rsidP="00C9161C">
      <w:pPr>
        <w:spacing w:after="0" w:line="240" w:lineRule="auto"/>
        <w:jc w:val="right"/>
        <w:rPr>
          <w:rFonts w:ascii="Times New Roman" w:eastAsia="Times New Roman" w:hAnsi="Times New Roman" w:cs="Times New Roman"/>
          <w:sz w:val="20"/>
          <w:szCs w:val="20"/>
          <w:lang w:eastAsia="ar-SA"/>
        </w:rPr>
      </w:pPr>
      <w:r w:rsidRPr="00E93909">
        <w:rPr>
          <w:rFonts w:ascii="Times New Roman" w:eastAsia="Times New Roman" w:hAnsi="Times New Roman" w:cs="Times New Roman"/>
          <w:sz w:val="20"/>
          <w:szCs w:val="20"/>
          <w:lang w:eastAsia="ar-SA"/>
        </w:rPr>
        <w:t xml:space="preserve"> apkopes un remonta pakalpojumi”, ID Nr. </w:t>
      </w:r>
      <w:r w:rsidRPr="00E93909">
        <w:rPr>
          <w:rFonts w:ascii="Times New Roman" w:eastAsia="Times New Roman" w:hAnsi="Times New Roman" w:cs="Times New Roman"/>
          <w:color w:val="000000" w:themeColor="text1"/>
          <w:sz w:val="20"/>
          <w:szCs w:val="20"/>
          <w:lang w:eastAsia="ar-SA"/>
        </w:rPr>
        <w:t>202</w:t>
      </w:r>
      <w:r>
        <w:rPr>
          <w:rFonts w:ascii="Times New Roman" w:eastAsia="Times New Roman" w:hAnsi="Times New Roman" w:cs="Times New Roman"/>
          <w:color w:val="000000" w:themeColor="text1"/>
          <w:sz w:val="20"/>
          <w:szCs w:val="20"/>
          <w:lang w:eastAsia="ar-SA"/>
        </w:rPr>
        <w:t>6</w:t>
      </w:r>
      <w:r w:rsidRPr="00E93909">
        <w:rPr>
          <w:rFonts w:ascii="Times New Roman" w:eastAsia="Times New Roman" w:hAnsi="Times New Roman" w:cs="Times New Roman"/>
          <w:color w:val="000000" w:themeColor="text1"/>
          <w:sz w:val="20"/>
          <w:szCs w:val="20"/>
          <w:lang w:eastAsia="ar-SA"/>
        </w:rPr>
        <w:t>/</w:t>
      </w:r>
      <w:r>
        <w:rPr>
          <w:rFonts w:ascii="Times New Roman" w:eastAsia="Times New Roman" w:hAnsi="Times New Roman" w:cs="Times New Roman"/>
          <w:color w:val="000000" w:themeColor="text1"/>
          <w:sz w:val="20"/>
          <w:szCs w:val="20"/>
          <w:lang w:eastAsia="ar-SA"/>
        </w:rPr>
        <w:t>96</w:t>
      </w:r>
      <w:r w:rsidRPr="00E93909">
        <w:rPr>
          <w:rFonts w:ascii="Times New Roman" w:eastAsia="Times New Roman" w:hAnsi="Times New Roman" w:cs="Times New Roman"/>
          <w:color w:val="000000" w:themeColor="text1"/>
          <w:sz w:val="20"/>
          <w:szCs w:val="20"/>
          <w:lang w:eastAsia="ar-SA"/>
        </w:rPr>
        <w:t xml:space="preserve"> </w:t>
      </w:r>
      <w:r w:rsidRPr="00E93909">
        <w:rPr>
          <w:rFonts w:ascii="Times New Roman" w:eastAsia="Times New Roman" w:hAnsi="Times New Roman" w:cs="Times New Roman"/>
          <w:bCs/>
          <w:sz w:val="20"/>
          <w:szCs w:val="20"/>
          <w:lang w:eastAsia="ar-SA"/>
        </w:rPr>
        <w:t>Nolikumam</w:t>
      </w:r>
    </w:p>
    <w:p w14:paraId="07AA8D9E" w14:textId="77777777" w:rsidR="00C9161C" w:rsidRPr="00E93909" w:rsidRDefault="00C9161C" w:rsidP="00C9161C">
      <w:pPr>
        <w:spacing w:after="0" w:line="240" w:lineRule="auto"/>
        <w:rPr>
          <w:rFonts w:ascii="Times New Roman" w:eastAsia="Times New Roman" w:hAnsi="Times New Roman" w:cs="Times New Roman"/>
          <w:b/>
          <w:sz w:val="24"/>
          <w:szCs w:val="24"/>
          <w:lang w:eastAsia="ar-SA"/>
        </w:rPr>
      </w:pPr>
    </w:p>
    <w:p w14:paraId="35078E69" w14:textId="77777777" w:rsidR="00C9161C" w:rsidRPr="00E93909" w:rsidRDefault="00C9161C" w:rsidP="00C9161C">
      <w:pPr>
        <w:jc w:val="center"/>
        <w:rPr>
          <w:rFonts w:ascii="Times New Roman" w:eastAsia="Times New Roman" w:hAnsi="Times New Roman" w:cs="Times New Roman"/>
          <w:b/>
          <w:sz w:val="24"/>
          <w:szCs w:val="24"/>
          <w:lang w:eastAsia="ar-SA"/>
        </w:rPr>
      </w:pPr>
      <w:r w:rsidRPr="00E93909">
        <w:rPr>
          <w:rFonts w:ascii="Times New Roman" w:eastAsia="Times New Roman" w:hAnsi="Times New Roman" w:cs="Times New Roman"/>
          <w:b/>
          <w:sz w:val="24"/>
          <w:szCs w:val="24"/>
          <w:lang w:eastAsia="ar-SA"/>
        </w:rPr>
        <w:t>PRETENDENTA PIETEIKUMS</w:t>
      </w:r>
    </w:p>
    <w:p w14:paraId="7DEF2BD5" w14:textId="77777777" w:rsidR="00C9161C" w:rsidRPr="003E7636" w:rsidRDefault="00C9161C" w:rsidP="00C9161C">
      <w:pPr>
        <w:suppressAutoHyphens/>
        <w:spacing w:after="0" w:line="240" w:lineRule="auto"/>
        <w:ind w:firstLine="720"/>
        <w:jc w:val="both"/>
        <w:rPr>
          <w:rFonts w:ascii="Times New Roman" w:eastAsia="Times New Roman" w:hAnsi="Times New Roman" w:cs="Times New Roman"/>
          <w:b/>
          <w:bCs/>
          <w:sz w:val="24"/>
          <w:szCs w:val="24"/>
          <w:lang w:eastAsia="ar-SA"/>
        </w:rPr>
      </w:pPr>
      <w:r w:rsidRPr="003E7636">
        <w:rPr>
          <w:rFonts w:ascii="Times New Roman" w:eastAsia="Times New Roman" w:hAnsi="Times New Roman" w:cs="Times New Roman"/>
          <w:sz w:val="24"/>
          <w:szCs w:val="24"/>
          <w:lang w:eastAsia="ar-SA"/>
        </w:rPr>
        <w:t xml:space="preserve">Iepazinušies ar </w:t>
      </w:r>
      <w:r>
        <w:rPr>
          <w:rFonts w:ascii="Times New Roman" w:eastAsia="Times New Roman" w:hAnsi="Times New Roman" w:cs="Times New Roman"/>
          <w:sz w:val="24"/>
          <w:szCs w:val="24"/>
          <w:lang w:eastAsia="ar-SA"/>
        </w:rPr>
        <w:t>iepirkuma</w:t>
      </w:r>
      <w:r w:rsidRPr="003E7636">
        <w:rPr>
          <w:rFonts w:ascii="Times New Roman" w:eastAsia="Times New Roman" w:hAnsi="Times New Roman" w:cs="Times New Roman"/>
          <w:sz w:val="24"/>
          <w:szCs w:val="24"/>
          <w:lang w:eastAsia="ar-SA"/>
        </w:rPr>
        <w:t xml:space="preserve"> </w:t>
      </w:r>
      <w:r w:rsidRPr="003E7636">
        <w:rPr>
          <w:rFonts w:ascii="Times New Roman" w:eastAsia="Times New Roman" w:hAnsi="Times New Roman" w:cs="Times New Roman"/>
          <w:b/>
          <w:bCs/>
          <w:sz w:val="24"/>
          <w:szCs w:val="24"/>
          <w:lang w:eastAsia="ar-SA"/>
        </w:rPr>
        <w:t>“Talsu novada pašvaldības autobusu tehniskās apkopes un remonta pakalpojumi”</w:t>
      </w:r>
      <w:r w:rsidRPr="003E7636">
        <w:rPr>
          <w:rFonts w:ascii="Times New Roman" w:eastAsia="Times New Roman" w:hAnsi="Times New Roman" w:cs="Times New Roman"/>
          <w:b/>
          <w:sz w:val="24"/>
          <w:szCs w:val="24"/>
          <w:lang w:eastAsia="ar-SA"/>
        </w:rPr>
        <w:t xml:space="preserve">, </w:t>
      </w:r>
      <w:r w:rsidRPr="003E7636">
        <w:rPr>
          <w:rFonts w:ascii="Times New Roman" w:eastAsia="Times New Roman" w:hAnsi="Times New Roman" w:cs="Times New Roman"/>
          <w:b/>
          <w:bCs/>
          <w:sz w:val="24"/>
          <w:szCs w:val="24"/>
          <w:lang w:eastAsia="ar-SA"/>
        </w:rPr>
        <w:t xml:space="preserve">identifikācijas Nr. TNP </w:t>
      </w:r>
      <w:r w:rsidRPr="00480B86">
        <w:rPr>
          <w:rFonts w:ascii="Times New Roman" w:eastAsia="Times New Roman" w:hAnsi="Times New Roman" w:cs="Times New Roman"/>
          <w:b/>
          <w:bCs/>
          <w:color w:val="000000" w:themeColor="text1"/>
          <w:sz w:val="24"/>
          <w:szCs w:val="24"/>
          <w:lang w:eastAsia="ar-SA"/>
        </w:rPr>
        <w:t>202</w:t>
      </w:r>
      <w:r>
        <w:rPr>
          <w:rFonts w:ascii="Times New Roman" w:eastAsia="Times New Roman" w:hAnsi="Times New Roman" w:cs="Times New Roman"/>
          <w:b/>
          <w:bCs/>
          <w:color w:val="000000" w:themeColor="text1"/>
          <w:sz w:val="24"/>
          <w:szCs w:val="24"/>
          <w:lang w:eastAsia="ar-SA"/>
        </w:rPr>
        <w:t>6</w:t>
      </w:r>
      <w:r w:rsidRPr="00480B86">
        <w:rPr>
          <w:rFonts w:ascii="Times New Roman" w:eastAsia="Times New Roman" w:hAnsi="Times New Roman" w:cs="Times New Roman"/>
          <w:b/>
          <w:bCs/>
          <w:color w:val="000000" w:themeColor="text1"/>
          <w:sz w:val="24"/>
          <w:szCs w:val="24"/>
          <w:lang w:eastAsia="ar-SA"/>
        </w:rPr>
        <w:t>/</w:t>
      </w:r>
      <w:r>
        <w:rPr>
          <w:rFonts w:ascii="Times New Roman" w:eastAsia="Times New Roman" w:hAnsi="Times New Roman" w:cs="Times New Roman"/>
          <w:b/>
          <w:bCs/>
          <w:color w:val="000000" w:themeColor="text1"/>
          <w:sz w:val="24"/>
          <w:szCs w:val="24"/>
          <w:lang w:eastAsia="ar-SA"/>
        </w:rPr>
        <w:t>96</w:t>
      </w:r>
      <w:r w:rsidRPr="00480B86">
        <w:rPr>
          <w:rFonts w:ascii="Times New Roman" w:eastAsia="Times New Roman" w:hAnsi="Times New Roman" w:cs="Times New Roman"/>
          <w:b/>
          <w:bCs/>
          <w:color w:val="000000" w:themeColor="text1"/>
          <w:sz w:val="24"/>
          <w:szCs w:val="24"/>
          <w:lang w:eastAsia="ar-SA"/>
        </w:rPr>
        <w:t xml:space="preserve"> </w:t>
      </w:r>
      <w:r w:rsidRPr="003E7636">
        <w:rPr>
          <w:rFonts w:ascii="Times New Roman" w:eastAsia="Times New Roman" w:hAnsi="Times New Roman" w:cs="Times New Roman"/>
          <w:bCs/>
          <w:sz w:val="24"/>
          <w:szCs w:val="24"/>
          <w:lang w:eastAsia="ar-SA"/>
        </w:rPr>
        <w:t xml:space="preserve">(turpmāk – </w:t>
      </w:r>
      <w:r>
        <w:rPr>
          <w:rFonts w:ascii="Times New Roman" w:eastAsia="Times New Roman" w:hAnsi="Times New Roman" w:cs="Times New Roman"/>
          <w:bCs/>
          <w:sz w:val="24"/>
          <w:szCs w:val="24"/>
          <w:lang w:eastAsia="ar-SA"/>
        </w:rPr>
        <w:t>iepirkums</w:t>
      </w:r>
      <w:r w:rsidRPr="003E7636">
        <w:rPr>
          <w:rFonts w:ascii="Times New Roman" w:eastAsia="Times New Roman" w:hAnsi="Times New Roman" w:cs="Times New Roman"/>
          <w:bCs/>
          <w:sz w:val="24"/>
          <w:szCs w:val="24"/>
          <w:lang w:eastAsia="ar-SA"/>
        </w:rPr>
        <w:t>),</w:t>
      </w:r>
      <w:r w:rsidRPr="003E7636">
        <w:rPr>
          <w:rFonts w:ascii="Times New Roman" w:eastAsia="Times New Roman" w:hAnsi="Times New Roman" w:cs="Times New Roman"/>
          <w:b/>
          <w:bCs/>
          <w:sz w:val="24"/>
          <w:szCs w:val="24"/>
          <w:lang w:eastAsia="ar-SA"/>
        </w:rPr>
        <w:t xml:space="preserve"> </w:t>
      </w:r>
      <w:r w:rsidRPr="003E7636">
        <w:rPr>
          <w:rFonts w:ascii="Times New Roman" w:eastAsia="Times New Roman" w:hAnsi="Times New Roman" w:cs="Times New Roman"/>
          <w:iCs/>
          <w:sz w:val="24"/>
          <w:szCs w:val="24"/>
          <w:lang w:eastAsia="ar-SA"/>
        </w:rPr>
        <w:t>dokumentāciju</w:t>
      </w:r>
      <w:r w:rsidRPr="003E7636">
        <w:rPr>
          <w:rFonts w:ascii="Times New Roman" w:eastAsia="Times New Roman" w:hAnsi="Times New Roman" w:cs="Times New Roman"/>
          <w:sz w:val="24"/>
          <w:szCs w:val="24"/>
          <w:lang w:eastAsia="ar-SA"/>
        </w:rPr>
        <w:t>, mēs, apakšā parakstījušies, piesakāmies piedalīties</w:t>
      </w:r>
      <w:r>
        <w:rPr>
          <w:rFonts w:ascii="Times New Roman" w:eastAsia="Times New Roman" w:hAnsi="Times New Roman" w:cs="Times New Roman"/>
          <w:sz w:val="24"/>
          <w:szCs w:val="24"/>
          <w:lang w:eastAsia="ar-SA"/>
        </w:rPr>
        <w:t xml:space="preserve"> Iepirkumā</w:t>
      </w:r>
      <w:r w:rsidRPr="003E7636">
        <w:rPr>
          <w:rFonts w:ascii="Times New Roman" w:eastAsia="Times New Roman" w:hAnsi="Times New Roman" w:cs="Times New Roman"/>
          <w:sz w:val="24"/>
          <w:szCs w:val="24"/>
          <w:lang w:eastAsia="ar-SA"/>
        </w:rPr>
        <w:t xml:space="preserve">, iesniedzam piedāvājumu </w:t>
      </w:r>
      <w:r>
        <w:rPr>
          <w:rFonts w:ascii="Times New Roman" w:eastAsia="Times New Roman" w:hAnsi="Times New Roman" w:cs="Times New Roman"/>
          <w:sz w:val="24"/>
          <w:szCs w:val="24"/>
          <w:lang w:eastAsia="ar-SA"/>
        </w:rPr>
        <w:t xml:space="preserve">Iepirkumam </w:t>
      </w:r>
      <w:r w:rsidRPr="003E7636">
        <w:rPr>
          <w:rFonts w:ascii="Times New Roman" w:eastAsia="Times New Roman" w:hAnsi="Times New Roman" w:cs="Times New Roman"/>
          <w:sz w:val="24"/>
          <w:szCs w:val="24"/>
          <w:lang w:eastAsia="ar-SA"/>
        </w:rPr>
        <w:t>un:</w:t>
      </w:r>
    </w:p>
    <w:p w14:paraId="5B71747A" w14:textId="77777777" w:rsidR="00C9161C" w:rsidRDefault="00C9161C" w:rsidP="00C9161C">
      <w:pPr>
        <w:numPr>
          <w:ilvl w:val="0"/>
          <w:numId w:val="1"/>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t xml:space="preserve">Apliecinām, ka esam iepazinušies ar visiem </w:t>
      </w:r>
      <w:r>
        <w:rPr>
          <w:rFonts w:ascii="Times New Roman" w:eastAsia="Times New Roman" w:hAnsi="Times New Roman" w:cs="Times New Roman"/>
          <w:bCs/>
          <w:sz w:val="24"/>
          <w:szCs w:val="24"/>
          <w:lang w:eastAsia="ar-SA"/>
        </w:rPr>
        <w:t>iepirkuma</w:t>
      </w:r>
      <w:r>
        <w:rPr>
          <w:rFonts w:ascii="Times New Roman" w:eastAsia="Times New Roman" w:hAnsi="Times New Roman" w:cs="Times New Roman"/>
          <w:sz w:val="24"/>
          <w:szCs w:val="24"/>
          <w:lang w:eastAsia="ar-SA"/>
        </w:rPr>
        <w:t xml:space="preserve"> dokumentiem, i</w:t>
      </w:r>
      <w:r>
        <w:rPr>
          <w:rFonts w:ascii="Times New Roman" w:eastAsia="Times New Roman" w:hAnsi="Times New Roman" w:cs="Times New Roman"/>
          <w:bCs/>
          <w:sz w:val="24"/>
          <w:szCs w:val="24"/>
          <w:lang w:eastAsia="ar-SA"/>
        </w:rPr>
        <w:t>epirkuma</w:t>
      </w:r>
      <w:r>
        <w:rPr>
          <w:rFonts w:ascii="Times New Roman" w:eastAsia="Times New Roman" w:hAnsi="Times New Roman" w:cs="Times New Roman"/>
          <w:sz w:val="24"/>
          <w:szCs w:val="24"/>
          <w:lang w:eastAsia="ar-SA"/>
        </w:rPr>
        <w:t xml:space="preserve"> </w:t>
      </w:r>
      <w:r w:rsidRPr="003E7636">
        <w:rPr>
          <w:rFonts w:ascii="Times New Roman" w:eastAsia="Times New Roman" w:hAnsi="Times New Roman" w:cs="Times New Roman"/>
          <w:sz w:val="24"/>
          <w:szCs w:val="24"/>
          <w:lang w:eastAsia="ar-SA"/>
        </w:rPr>
        <w:t>noteikumi ir skaidri un saprotami, un garantējam nolikuma prasību izpildi.</w:t>
      </w:r>
    </w:p>
    <w:p w14:paraId="2A8E4DF4" w14:textId="77777777" w:rsidR="00C9161C" w:rsidRPr="005D68C3" w:rsidRDefault="00C9161C" w:rsidP="00C9161C">
      <w:pPr>
        <w:pStyle w:val="Sarakstarindkopa"/>
        <w:numPr>
          <w:ilvl w:val="0"/>
          <w:numId w:val="1"/>
        </w:numPr>
        <w:spacing w:after="0" w:line="240" w:lineRule="auto"/>
        <w:jc w:val="both"/>
        <w:rPr>
          <w:rFonts w:ascii="Times New Roman" w:eastAsia="Calibri" w:hAnsi="Times New Roman" w:cs="Times New Roman"/>
          <w:sz w:val="24"/>
          <w:szCs w:val="24"/>
          <w:lang w:eastAsia="zh-CN"/>
        </w:rPr>
      </w:pPr>
      <w:r w:rsidRPr="005D68C3">
        <w:rPr>
          <w:rFonts w:ascii="Times New Roman" w:eastAsia="Calibri" w:hAnsi="Times New Roman" w:cs="Times New Roman"/>
          <w:sz w:val="24"/>
          <w:szCs w:val="24"/>
          <w:lang w:eastAsia="zh-CN"/>
        </w:rPr>
        <w:t>Apliecinām, ka iepirkuma līguma izpildē netiks ietvertas Krievijas Federācijas un Baltkrievijas Republikas izcelsmes preces un pakalpojumi.</w:t>
      </w:r>
    </w:p>
    <w:p w14:paraId="3051571E" w14:textId="77777777" w:rsidR="00C9161C" w:rsidRPr="005D68C3" w:rsidRDefault="00C9161C" w:rsidP="00C9161C">
      <w:pPr>
        <w:numPr>
          <w:ilvl w:val="0"/>
          <w:numId w:val="1"/>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5D68C3">
        <w:rPr>
          <w:rFonts w:ascii="Times New Roman" w:hAnsi="Times New Roman" w:cs="Times New Roman"/>
          <w:sz w:val="24"/>
          <w:szCs w:val="24"/>
        </w:rPr>
        <w:t>Apliecinām, ka uz Pretendentu neattiecas 2022. gada 8. aprīļa Padomes Regulas (ES) 2022/576, ar kuru groza Padomes Regulu (ES) Nr. 833/2014 par ierobežojošiem pasākumiem saistībā ar Krievijas darbībām, kas destabilizē situāciju Ukrainā, 5.k pantā noteiktais aizliegums</w:t>
      </w:r>
      <w:r>
        <w:rPr>
          <w:rFonts w:ascii="Times New Roman" w:hAnsi="Times New Roman" w:cs="Times New Roman"/>
          <w:sz w:val="24"/>
          <w:szCs w:val="24"/>
        </w:rPr>
        <w:t>.</w:t>
      </w:r>
    </w:p>
    <w:p w14:paraId="3B87ECB2" w14:textId="77777777" w:rsidR="00C9161C" w:rsidRPr="003E7636" w:rsidRDefault="00C9161C" w:rsidP="00C9161C">
      <w:pPr>
        <w:numPr>
          <w:ilvl w:val="0"/>
          <w:numId w:val="1"/>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t xml:space="preserve">Apliecinām, ka esam iepazinušies ar </w:t>
      </w:r>
      <w:r>
        <w:rPr>
          <w:rFonts w:ascii="Times New Roman" w:eastAsia="Times New Roman" w:hAnsi="Times New Roman" w:cs="Times New Roman"/>
          <w:sz w:val="24"/>
          <w:szCs w:val="24"/>
          <w:lang w:eastAsia="ar-SA"/>
        </w:rPr>
        <w:t>i</w:t>
      </w:r>
      <w:r>
        <w:rPr>
          <w:rFonts w:ascii="Times New Roman" w:eastAsia="Times New Roman" w:hAnsi="Times New Roman" w:cs="Times New Roman"/>
          <w:bCs/>
          <w:sz w:val="24"/>
          <w:szCs w:val="24"/>
          <w:lang w:eastAsia="ar-SA"/>
        </w:rPr>
        <w:t>epirkuma</w:t>
      </w:r>
      <w:r>
        <w:rPr>
          <w:rFonts w:ascii="Times New Roman" w:eastAsia="Times New Roman" w:hAnsi="Times New Roman" w:cs="Times New Roman"/>
          <w:sz w:val="24"/>
          <w:szCs w:val="24"/>
          <w:lang w:eastAsia="ar-SA"/>
        </w:rPr>
        <w:t xml:space="preserve"> </w:t>
      </w:r>
      <w:r w:rsidRPr="003E7636">
        <w:rPr>
          <w:rFonts w:ascii="Times New Roman" w:eastAsia="Times New Roman" w:hAnsi="Times New Roman" w:cs="Times New Roman"/>
          <w:sz w:val="24"/>
          <w:szCs w:val="24"/>
          <w:lang w:eastAsia="ar-SA"/>
        </w:rPr>
        <w:t xml:space="preserve">apjomu un izpētījuši apstākļus, kas varētu ietekmēt šī pakalpojuma izpildi un samaksas noteikšanu par pakalpojuma izpildi, tajā skaitā, transporta iespējas, piegādes vietas atrašanos,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6890377D" w14:textId="77777777" w:rsidR="00C9161C" w:rsidRPr="003E7636" w:rsidRDefault="00C9161C" w:rsidP="00C9161C">
      <w:pPr>
        <w:numPr>
          <w:ilvl w:val="0"/>
          <w:numId w:val="1"/>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t>Apliecinām, ka visa mūsu piedāvājumā sniegtā informācija ir patiesa un nepastāv nekādi šķēršļi mūsu dalībai</w:t>
      </w:r>
      <w:r>
        <w:rPr>
          <w:rFonts w:ascii="Times New Roman" w:eastAsia="Times New Roman" w:hAnsi="Times New Roman" w:cs="Times New Roman"/>
          <w:sz w:val="24"/>
          <w:szCs w:val="24"/>
          <w:lang w:eastAsia="ar-SA"/>
        </w:rPr>
        <w:t xml:space="preserve"> i</w:t>
      </w:r>
      <w:r>
        <w:rPr>
          <w:rFonts w:ascii="Times New Roman" w:eastAsia="Times New Roman" w:hAnsi="Times New Roman" w:cs="Times New Roman"/>
          <w:bCs/>
          <w:sz w:val="24"/>
          <w:szCs w:val="24"/>
          <w:lang w:eastAsia="ar-SA"/>
        </w:rPr>
        <w:t>epirkumā</w:t>
      </w:r>
      <w:r w:rsidRPr="003E7636">
        <w:rPr>
          <w:rFonts w:ascii="Times New Roman" w:eastAsia="Times New Roman" w:hAnsi="Times New Roman" w:cs="Times New Roman"/>
          <w:sz w:val="24"/>
          <w:szCs w:val="24"/>
          <w:lang w:eastAsia="ar-SA"/>
        </w:rPr>
        <w:t>.</w:t>
      </w:r>
    </w:p>
    <w:p w14:paraId="7FAD938B" w14:textId="77777777" w:rsidR="00C9161C" w:rsidRPr="003E7636" w:rsidRDefault="00C9161C" w:rsidP="00C9161C">
      <w:pPr>
        <w:numPr>
          <w:ilvl w:val="0"/>
          <w:numId w:val="1"/>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color w:val="000000"/>
          <w:sz w:val="24"/>
          <w:szCs w:val="24"/>
          <w:lang w:eastAsia="ar-SA"/>
        </w:rPr>
        <w:t>Visi iesniegtie dokumentu atvasinājumi atbilst oriģinālam, sniegtā informācija un dati ir patiesi.</w:t>
      </w:r>
    </w:p>
    <w:p w14:paraId="4102333B" w14:textId="77777777" w:rsidR="00C9161C" w:rsidRPr="006E0E7C" w:rsidRDefault="00C9161C" w:rsidP="00C9161C">
      <w:pPr>
        <w:pStyle w:val="Sarakstarindkopa"/>
        <w:numPr>
          <w:ilvl w:val="0"/>
          <w:numId w:val="1"/>
        </w:numPr>
        <w:spacing w:after="0" w:line="240" w:lineRule="auto"/>
        <w:contextualSpacing w:val="0"/>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t xml:space="preserve">Apliecinām, ka mūsu rīcībā ir visi tehniskie un personāla resursi, lai kvalitatīvi un </w:t>
      </w:r>
      <w:r w:rsidRPr="006E0E7C">
        <w:rPr>
          <w:rFonts w:ascii="Times New Roman" w:eastAsia="Times New Roman" w:hAnsi="Times New Roman" w:cs="Times New Roman"/>
          <w:sz w:val="24"/>
          <w:szCs w:val="24"/>
          <w:lang w:eastAsia="ar-SA"/>
        </w:rPr>
        <w:t>savlaicīgi nodrošinātu Pasūtītājam nepieciešamo pakalpojumu.</w:t>
      </w:r>
    </w:p>
    <w:p w14:paraId="0C744277" w14:textId="77777777" w:rsidR="00C9161C" w:rsidRPr="006E0E7C" w:rsidRDefault="00C9161C" w:rsidP="00C9161C">
      <w:pPr>
        <w:pStyle w:val="Sarakstarindkopa"/>
        <w:numPr>
          <w:ilvl w:val="0"/>
          <w:numId w:val="1"/>
        </w:numPr>
        <w:spacing w:after="0" w:line="240" w:lineRule="auto"/>
        <w:contextualSpacing w:val="0"/>
        <w:jc w:val="both"/>
        <w:rPr>
          <w:rFonts w:ascii="Times New Roman" w:eastAsia="Times New Roman" w:hAnsi="Times New Roman" w:cs="Times New Roman"/>
          <w:color w:val="000000" w:themeColor="text1"/>
          <w:sz w:val="24"/>
          <w:szCs w:val="24"/>
          <w:lang w:eastAsia="ar-SA"/>
        </w:rPr>
      </w:pPr>
      <w:r w:rsidRPr="006E0E7C">
        <w:rPr>
          <w:rFonts w:ascii="Times New Roman" w:eastAsia="Times New Roman" w:hAnsi="Times New Roman" w:cs="Times New Roman"/>
          <w:color w:val="000000" w:themeColor="text1"/>
          <w:sz w:val="24"/>
          <w:szCs w:val="24"/>
          <w:lang w:eastAsia="ar-SA"/>
        </w:rPr>
        <w:t>Apliecinām, ka piedāvātajai pakalpojuma sniegšanas vietai ir izsniegts Valsts vides dienesta C kategorijas piesārņojošas darbības apliecinājums, kas izdots saskaņā ar Ministru kabineta 2010. gada 30. novembra noteikumiem Nr. 1082 “Kārtība, kādā piesakāmas A, B un C kategorijas piesārņojošas darbības un izsniedzamas atļaujas A un B kategorijas piesārņojošo darbību veikšanai” un ņemot vērā Ministru kabineta 2004. gada 22. aprīļa noteikumos Nr. 380 “Vides prasības mehānisko transportlīdzekļu remontdarbnīcu izveidei un darbībai” 2. punktā paredzētās darbības.</w:t>
      </w:r>
    </w:p>
    <w:p w14:paraId="63269583" w14:textId="77777777" w:rsidR="00C9161C" w:rsidRPr="003E7636" w:rsidRDefault="00C9161C" w:rsidP="00C9161C">
      <w:pPr>
        <w:numPr>
          <w:ilvl w:val="0"/>
          <w:numId w:val="1"/>
        </w:numPr>
        <w:tabs>
          <w:tab w:val="left" w:pos="851"/>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Apliecinām</w:t>
      </w:r>
      <w:r w:rsidRPr="003E7636">
        <w:rPr>
          <w:rFonts w:ascii="Times New Roman" w:eastAsia="Times New Roman" w:hAnsi="Times New Roman" w:cs="Times New Roman"/>
          <w:sz w:val="24"/>
          <w:szCs w:val="24"/>
          <w:lang w:eastAsia="ar-SA"/>
        </w:rPr>
        <w:t>, ka esam iesnieguši piedāvājumu neatkarīgi no konkurentiem un bez konsultācijām, līgumiem vai vienošanām. Mums ne ar vienu konkurentu nav bijusi saziņa attiecībā uz:</w:t>
      </w:r>
    </w:p>
    <w:p w14:paraId="5A42AAF7" w14:textId="77777777" w:rsidR="00C9161C" w:rsidRPr="00F66BE7" w:rsidRDefault="00C9161C" w:rsidP="00C9161C">
      <w:pPr>
        <w:pStyle w:val="Sarakstarindkopa"/>
        <w:numPr>
          <w:ilvl w:val="0"/>
          <w:numId w:val="2"/>
        </w:numPr>
        <w:suppressAutoHyphens/>
        <w:spacing w:after="0" w:line="240" w:lineRule="auto"/>
        <w:contextualSpacing w:val="0"/>
        <w:jc w:val="both"/>
        <w:rPr>
          <w:rFonts w:ascii="Times New Roman" w:eastAsia="Times New Roman" w:hAnsi="Times New Roman" w:cs="Times New Roman"/>
          <w:vanish/>
          <w:sz w:val="24"/>
          <w:szCs w:val="24"/>
          <w:lang w:eastAsia="ar-SA"/>
        </w:rPr>
      </w:pPr>
    </w:p>
    <w:p w14:paraId="4AA5A08B" w14:textId="77777777" w:rsidR="00C9161C" w:rsidRPr="00F66BE7" w:rsidRDefault="00C9161C" w:rsidP="00C9161C">
      <w:pPr>
        <w:pStyle w:val="Sarakstarindkopa"/>
        <w:numPr>
          <w:ilvl w:val="0"/>
          <w:numId w:val="2"/>
        </w:numPr>
        <w:suppressAutoHyphens/>
        <w:spacing w:after="0" w:line="240" w:lineRule="auto"/>
        <w:contextualSpacing w:val="0"/>
        <w:jc w:val="both"/>
        <w:rPr>
          <w:rFonts w:ascii="Times New Roman" w:eastAsia="Times New Roman" w:hAnsi="Times New Roman" w:cs="Times New Roman"/>
          <w:vanish/>
          <w:sz w:val="24"/>
          <w:szCs w:val="24"/>
          <w:lang w:eastAsia="ar-SA"/>
        </w:rPr>
      </w:pPr>
    </w:p>
    <w:p w14:paraId="4F0CD407" w14:textId="77777777" w:rsidR="00C9161C" w:rsidRPr="003E7636" w:rsidRDefault="00C9161C" w:rsidP="00C9161C">
      <w:pPr>
        <w:numPr>
          <w:ilvl w:val="1"/>
          <w:numId w:val="2"/>
        </w:numPr>
        <w:suppressAutoHyphens/>
        <w:spacing w:after="0" w:line="240" w:lineRule="auto"/>
        <w:ind w:left="113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3E7636">
        <w:rPr>
          <w:rFonts w:ascii="Times New Roman" w:eastAsia="Times New Roman" w:hAnsi="Times New Roman" w:cs="Times New Roman"/>
          <w:sz w:val="24"/>
          <w:szCs w:val="24"/>
          <w:lang w:eastAsia="ar-SA"/>
        </w:rPr>
        <w:t>cenām;</w:t>
      </w:r>
    </w:p>
    <w:p w14:paraId="3A2F0116" w14:textId="77777777" w:rsidR="00C9161C" w:rsidRPr="003E7636" w:rsidRDefault="00C9161C" w:rsidP="00C9161C">
      <w:pPr>
        <w:numPr>
          <w:ilvl w:val="1"/>
          <w:numId w:val="2"/>
        </w:numPr>
        <w:suppressAutoHyphens/>
        <w:spacing w:after="0" w:line="240" w:lineRule="auto"/>
        <w:ind w:left="1276" w:hanging="502"/>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t>cenas aprēķināšanas metodēm, faktoriem (apstākļiem) vai formulām;</w:t>
      </w:r>
    </w:p>
    <w:p w14:paraId="38497C17" w14:textId="77777777" w:rsidR="00C9161C" w:rsidRPr="003E7636" w:rsidRDefault="00C9161C" w:rsidP="00C9161C">
      <w:pPr>
        <w:numPr>
          <w:ilvl w:val="1"/>
          <w:numId w:val="2"/>
        </w:numPr>
        <w:suppressAutoHyphens/>
        <w:spacing w:after="0" w:line="240" w:lineRule="auto"/>
        <w:ind w:left="1276" w:hanging="502"/>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t>nodomu vai lēmumu piedalīties vai nepiedalīties iepirkumā (iesniegt vai neiesniegt piedāvājumu);</w:t>
      </w:r>
    </w:p>
    <w:p w14:paraId="762A42B0" w14:textId="77777777" w:rsidR="00C9161C" w:rsidRPr="003E7636" w:rsidRDefault="00C9161C" w:rsidP="00C9161C">
      <w:pPr>
        <w:numPr>
          <w:ilvl w:val="1"/>
          <w:numId w:val="2"/>
        </w:numPr>
        <w:suppressAutoHyphens/>
        <w:spacing w:after="0" w:line="240" w:lineRule="auto"/>
        <w:ind w:left="1276" w:hanging="502"/>
        <w:contextualSpacing/>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t>tādu piedāvājuma iesniegšanu, kas neatbilst iepirkuma prasībām;</w:t>
      </w:r>
    </w:p>
    <w:p w14:paraId="4E4D4CF4" w14:textId="77777777" w:rsidR="00C9161C" w:rsidRPr="003E7636" w:rsidRDefault="00C9161C" w:rsidP="00C9161C">
      <w:pPr>
        <w:numPr>
          <w:ilvl w:val="1"/>
          <w:numId w:val="2"/>
        </w:numPr>
        <w:suppressAutoHyphens/>
        <w:spacing w:after="0" w:line="240" w:lineRule="auto"/>
        <w:ind w:left="1276" w:hanging="502"/>
        <w:contextualSpacing/>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t>kvalitāti, apjomu, specifikāciju, izpildes, piegādes vai citiem nosacījumiem, kas risināmi neatkarīgi no konkurentiem, tiem produktiem vai pakalpojumiem, uz ko attiecas šis iepirkums.</w:t>
      </w:r>
    </w:p>
    <w:p w14:paraId="068DFF97" w14:textId="77777777" w:rsidR="00C9161C" w:rsidRPr="003E7636" w:rsidRDefault="00C9161C" w:rsidP="00C9161C">
      <w:pPr>
        <w:numPr>
          <w:ilvl w:val="0"/>
          <w:numId w:val="1"/>
        </w:numPr>
        <w:tabs>
          <w:tab w:val="left" w:pos="851"/>
        </w:tabs>
        <w:suppressAutoHyphens/>
        <w:spacing w:after="0" w:line="240" w:lineRule="auto"/>
        <w:contextualSpacing/>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1092FA42" w14:textId="77777777" w:rsidR="00C9161C" w:rsidRPr="003E7636" w:rsidRDefault="00C9161C" w:rsidP="00C9161C">
      <w:pPr>
        <w:numPr>
          <w:ilvl w:val="0"/>
          <w:numId w:val="1"/>
        </w:numPr>
        <w:tabs>
          <w:tab w:val="left" w:pos="851"/>
        </w:tabs>
        <w:suppressAutoHyphens/>
        <w:spacing w:after="0" w:line="240" w:lineRule="auto"/>
        <w:contextualSpacing/>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lastRenderedPageBreak/>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71976481" w14:textId="77777777" w:rsidR="00C9161C" w:rsidRDefault="00C9161C" w:rsidP="00C9161C">
      <w:pPr>
        <w:pStyle w:val="Sarakstarindkopa"/>
        <w:numPr>
          <w:ilvl w:val="0"/>
          <w:numId w:val="1"/>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3E7636">
        <w:rPr>
          <w:rFonts w:ascii="Times New Roman" w:eastAsia="Times New Roman" w:hAnsi="Times New Roman" w:cs="Times New Roman"/>
          <w:sz w:val="24"/>
          <w:szCs w:val="24"/>
          <w:lang w:eastAsia="ar-SA"/>
        </w:rPr>
        <w:t>Pretendents norāda, kādu informāciju nodod kā komercnoslēpumu un kādu kā konfidenciālu informāciju (ja tāda ir) ______________.</w:t>
      </w:r>
    </w:p>
    <w:p w14:paraId="57F7A159" w14:textId="77777777" w:rsidR="00C9161C" w:rsidRPr="00AE17A9" w:rsidRDefault="00C9161C" w:rsidP="00C9161C">
      <w:pPr>
        <w:pStyle w:val="Sarakstarindkopa"/>
        <w:numPr>
          <w:ilvl w:val="0"/>
          <w:numId w:val="1"/>
        </w:numPr>
        <w:spacing w:after="0" w:line="240" w:lineRule="auto"/>
        <w:jc w:val="both"/>
        <w:rPr>
          <w:rFonts w:ascii="Times New Roman" w:eastAsia="Calibri" w:hAnsi="Times New Roman" w:cs="Times New Roman"/>
          <w:sz w:val="24"/>
          <w:szCs w:val="24"/>
          <w:lang w:eastAsia="zh-CN"/>
        </w:rPr>
      </w:pPr>
      <w:r w:rsidRPr="00AE17A9">
        <w:rPr>
          <w:rFonts w:ascii="Times New Roman" w:eastAsia="Calibri" w:hAnsi="Times New Roman" w:cs="Times New Roman"/>
          <w:sz w:val="24"/>
          <w:szCs w:val="24"/>
          <w:lang w:eastAsia="zh-CN"/>
        </w:rPr>
        <w:t>Apliecinām, ka iepirkuma līguma izpildē netiek ietvertas Krievijas Federācijas un Baltkrievijas Republikas izcelsmes preces un pakalpojumi.</w:t>
      </w:r>
    </w:p>
    <w:p w14:paraId="51F5B02B" w14:textId="77777777" w:rsidR="00C9161C" w:rsidRPr="00AE17A9" w:rsidRDefault="00C9161C" w:rsidP="00C9161C">
      <w:pPr>
        <w:pStyle w:val="Sarakstarindkopa"/>
        <w:numPr>
          <w:ilvl w:val="0"/>
          <w:numId w:val="1"/>
        </w:numPr>
        <w:spacing w:after="0" w:line="240" w:lineRule="auto"/>
        <w:rPr>
          <w:rFonts w:ascii="Times New Roman" w:eastAsia="Calibri" w:hAnsi="Times New Roman" w:cs="Times New Roman"/>
          <w:sz w:val="24"/>
          <w:szCs w:val="24"/>
          <w:lang w:eastAsia="zh-CN"/>
        </w:rPr>
      </w:pPr>
      <w:r w:rsidRPr="00AE17A9">
        <w:rPr>
          <w:rFonts w:ascii="Times New Roman" w:eastAsia="Calibri" w:hAnsi="Times New Roman" w:cs="Times New Roman"/>
          <w:sz w:val="24"/>
          <w:szCs w:val="24"/>
          <w:lang w:eastAsia="zh-CN"/>
        </w:rPr>
        <w:t>Informējam, ka mūsu uzņēmums atbilst šādam uzņēmuma statusam:</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8430"/>
      </w:tblGrid>
      <w:tr w:rsidR="00C9161C" w:rsidRPr="00AE17A9" w14:paraId="2E748592" w14:textId="77777777" w:rsidTr="00E31D2E">
        <w:sdt>
          <w:sdtPr>
            <w:rPr>
              <w:rFonts w:ascii="Times New Roman" w:eastAsia="Calibri" w:hAnsi="Times New Roman" w:cs="Times New Roman"/>
              <w:b/>
              <w:sz w:val="24"/>
              <w:szCs w:val="24"/>
              <w:lang w:eastAsia="lv-LV"/>
            </w:rPr>
            <w:id w:val="-166331631"/>
            <w14:checkbox>
              <w14:checked w14:val="0"/>
              <w14:checkedState w14:val="2612" w14:font="MS Gothic"/>
              <w14:uncheckedState w14:val="2610" w14:font="MS Gothic"/>
            </w14:checkbox>
          </w:sdtPr>
          <w:sdtContent>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743D7B" w14:textId="77777777" w:rsidR="00C9161C" w:rsidRPr="00AE17A9" w:rsidRDefault="00C9161C" w:rsidP="00E31D2E">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AE17A9">
                  <w:rPr>
                    <w:rFonts w:ascii="Segoe UI Symbol" w:eastAsia="Calibri" w:hAnsi="Segoe UI Symbol" w:cs="Segoe UI Symbol"/>
                    <w:b/>
                    <w:sz w:val="24"/>
                    <w:szCs w:val="24"/>
                    <w:lang w:eastAsia="lv-LV"/>
                  </w:rPr>
                  <w:t>☐</w:t>
                </w:r>
              </w:p>
            </w:tc>
          </w:sdtContent>
        </w:sdt>
        <w:tc>
          <w:tcPr>
            <w:tcW w:w="8430" w:type="dxa"/>
            <w:tcBorders>
              <w:top w:val="single" w:sz="4" w:space="0" w:color="auto"/>
              <w:left w:val="single" w:sz="4" w:space="0" w:color="auto"/>
              <w:bottom w:val="single" w:sz="4" w:space="0" w:color="auto"/>
              <w:right w:val="single" w:sz="4" w:space="0" w:color="auto"/>
            </w:tcBorders>
          </w:tcPr>
          <w:p w14:paraId="5B678C0C" w14:textId="77777777" w:rsidR="00C9161C" w:rsidRPr="00AE17A9" w:rsidRDefault="00C9161C" w:rsidP="00E31D2E">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proofErr w:type="spellStart"/>
            <w:r w:rsidRPr="00AE17A9">
              <w:rPr>
                <w:rFonts w:ascii="Times New Roman" w:eastAsia="Calibri" w:hAnsi="Times New Roman" w:cs="Times New Roman"/>
                <w:b/>
                <w:sz w:val="24"/>
                <w:szCs w:val="24"/>
                <w:lang w:eastAsia="lv-LV"/>
              </w:rPr>
              <w:t>Mikrouzņēmums</w:t>
            </w:r>
            <w:proofErr w:type="spellEnd"/>
            <w:r w:rsidRPr="00AE17A9">
              <w:rPr>
                <w:rFonts w:ascii="Times New Roman" w:eastAsia="Calibri" w:hAnsi="Times New Roman" w:cs="Times New Roman"/>
                <w:sz w:val="24"/>
                <w:szCs w:val="24"/>
                <w:lang w:eastAsia="lv-LV"/>
              </w:rPr>
              <w:t xml:space="preserve"> (nodarbinātas mazāk nekā 10 personas un gada apgrozījums un/vai gada bilance kopā nepārsniedz 2 miljonus </w:t>
            </w:r>
            <w:proofErr w:type="spellStart"/>
            <w:r w:rsidRPr="00AE17A9">
              <w:rPr>
                <w:rFonts w:ascii="Times New Roman" w:eastAsia="Calibri" w:hAnsi="Times New Roman" w:cs="Times New Roman"/>
                <w:sz w:val="24"/>
                <w:szCs w:val="24"/>
                <w:lang w:eastAsia="lv-LV"/>
              </w:rPr>
              <w:t>euro</w:t>
            </w:r>
            <w:proofErr w:type="spellEnd"/>
            <w:r w:rsidRPr="00AE17A9">
              <w:rPr>
                <w:rFonts w:ascii="Times New Roman" w:eastAsia="Calibri" w:hAnsi="Times New Roman" w:cs="Times New Roman"/>
                <w:sz w:val="24"/>
                <w:szCs w:val="24"/>
                <w:lang w:eastAsia="lv-LV"/>
              </w:rPr>
              <w:t>)</w:t>
            </w:r>
          </w:p>
        </w:tc>
      </w:tr>
      <w:tr w:rsidR="00C9161C" w:rsidRPr="00AE17A9" w14:paraId="0C9EB7B9" w14:textId="77777777" w:rsidTr="00E31D2E">
        <w:sdt>
          <w:sdtPr>
            <w:rPr>
              <w:rFonts w:ascii="Times New Roman" w:eastAsia="Calibri" w:hAnsi="Times New Roman" w:cs="Times New Roman"/>
              <w:b/>
              <w:sz w:val="24"/>
              <w:szCs w:val="24"/>
              <w:lang w:eastAsia="lv-LV"/>
            </w:rPr>
            <w:id w:val="-1861891280"/>
            <w14:checkbox>
              <w14:checked w14:val="0"/>
              <w14:checkedState w14:val="2612" w14:font="MS Gothic"/>
              <w14:uncheckedState w14:val="2610" w14:font="MS Gothic"/>
            </w14:checkbox>
          </w:sdtPr>
          <w:sdtContent>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350A61" w14:textId="77777777" w:rsidR="00C9161C" w:rsidRPr="00AE17A9" w:rsidRDefault="00C9161C" w:rsidP="00E31D2E">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AE17A9">
                  <w:rPr>
                    <w:rFonts w:ascii="Segoe UI Symbol" w:eastAsia="Calibri" w:hAnsi="Segoe UI Symbol" w:cs="Segoe UI Symbol"/>
                    <w:b/>
                    <w:sz w:val="24"/>
                    <w:szCs w:val="24"/>
                    <w:lang w:eastAsia="lv-LV"/>
                  </w:rPr>
                  <w:t>☐</w:t>
                </w:r>
              </w:p>
            </w:tc>
          </w:sdtContent>
        </w:sdt>
        <w:tc>
          <w:tcPr>
            <w:tcW w:w="8430" w:type="dxa"/>
            <w:tcBorders>
              <w:top w:val="single" w:sz="4" w:space="0" w:color="auto"/>
              <w:left w:val="single" w:sz="4" w:space="0" w:color="auto"/>
              <w:bottom w:val="single" w:sz="4" w:space="0" w:color="auto"/>
              <w:right w:val="single" w:sz="4" w:space="0" w:color="auto"/>
            </w:tcBorders>
          </w:tcPr>
          <w:p w14:paraId="58DC0AFF" w14:textId="77777777" w:rsidR="00C9161C" w:rsidRPr="00AE17A9" w:rsidRDefault="00C9161C" w:rsidP="00E31D2E">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AE17A9">
              <w:rPr>
                <w:rFonts w:ascii="Times New Roman" w:eastAsia="Calibri" w:hAnsi="Times New Roman" w:cs="Times New Roman"/>
                <w:b/>
                <w:sz w:val="24"/>
                <w:szCs w:val="24"/>
                <w:lang w:eastAsia="lv-LV"/>
              </w:rPr>
              <w:t>Mazais uzņēmums</w:t>
            </w:r>
            <w:r w:rsidRPr="00AE17A9">
              <w:rPr>
                <w:rFonts w:ascii="Times New Roman" w:eastAsia="Calibri" w:hAnsi="Times New Roman" w:cs="Times New Roman"/>
                <w:sz w:val="24"/>
                <w:szCs w:val="24"/>
                <w:lang w:eastAsia="lv-LV"/>
              </w:rPr>
              <w:t xml:space="preserve"> (nodarbinātas mazāk nekā 50 personas un gada apgrozījums un/vai gada bilance kopā nepārsniedz 10 miljonus </w:t>
            </w:r>
            <w:proofErr w:type="spellStart"/>
            <w:r w:rsidRPr="00AE17A9">
              <w:rPr>
                <w:rFonts w:ascii="Times New Roman" w:eastAsia="Calibri" w:hAnsi="Times New Roman" w:cs="Times New Roman"/>
                <w:sz w:val="24"/>
                <w:szCs w:val="24"/>
                <w:lang w:eastAsia="lv-LV"/>
              </w:rPr>
              <w:t>euro</w:t>
            </w:r>
            <w:proofErr w:type="spellEnd"/>
            <w:r w:rsidRPr="00AE17A9">
              <w:rPr>
                <w:rFonts w:ascii="Times New Roman" w:eastAsia="Calibri" w:hAnsi="Times New Roman" w:cs="Times New Roman"/>
                <w:sz w:val="24"/>
                <w:szCs w:val="24"/>
                <w:lang w:eastAsia="lv-LV"/>
              </w:rPr>
              <w:t>)</w:t>
            </w:r>
          </w:p>
        </w:tc>
      </w:tr>
      <w:tr w:rsidR="00C9161C" w:rsidRPr="00AE17A9" w14:paraId="4A21F62D" w14:textId="77777777" w:rsidTr="00E31D2E">
        <w:sdt>
          <w:sdtPr>
            <w:rPr>
              <w:rFonts w:ascii="Times New Roman" w:eastAsia="Calibri" w:hAnsi="Times New Roman" w:cs="Times New Roman"/>
              <w:b/>
              <w:sz w:val="24"/>
              <w:szCs w:val="24"/>
              <w:lang w:eastAsia="lv-LV"/>
            </w:rPr>
            <w:id w:val="833884868"/>
            <w14:checkbox>
              <w14:checked w14:val="0"/>
              <w14:checkedState w14:val="2612" w14:font="MS Gothic"/>
              <w14:uncheckedState w14:val="2610" w14:font="MS Gothic"/>
            </w14:checkbox>
          </w:sdtPr>
          <w:sdtContent>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FAFAF1" w14:textId="77777777" w:rsidR="00C9161C" w:rsidRPr="00AE17A9" w:rsidRDefault="00C9161C" w:rsidP="00E31D2E">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AE17A9">
                  <w:rPr>
                    <w:rFonts w:ascii="Segoe UI Symbol" w:eastAsia="Calibri" w:hAnsi="Segoe UI Symbol" w:cs="Segoe UI Symbol"/>
                    <w:b/>
                    <w:sz w:val="24"/>
                    <w:szCs w:val="24"/>
                    <w:lang w:eastAsia="lv-LV"/>
                  </w:rPr>
                  <w:t>☐</w:t>
                </w:r>
              </w:p>
            </w:tc>
          </w:sdtContent>
        </w:sdt>
        <w:tc>
          <w:tcPr>
            <w:tcW w:w="8430" w:type="dxa"/>
            <w:tcBorders>
              <w:top w:val="single" w:sz="4" w:space="0" w:color="auto"/>
              <w:left w:val="single" w:sz="4" w:space="0" w:color="auto"/>
              <w:bottom w:val="single" w:sz="4" w:space="0" w:color="auto"/>
              <w:right w:val="single" w:sz="4" w:space="0" w:color="auto"/>
            </w:tcBorders>
          </w:tcPr>
          <w:p w14:paraId="1A79B503" w14:textId="77777777" w:rsidR="00C9161C" w:rsidRPr="00AE17A9" w:rsidRDefault="00C9161C" w:rsidP="00E31D2E">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AE17A9">
              <w:rPr>
                <w:rFonts w:ascii="Times New Roman" w:eastAsia="Calibri" w:hAnsi="Times New Roman" w:cs="Times New Roman"/>
                <w:b/>
                <w:sz w:val="24"/>
                <w:szCs w:val="24"/>
                <w:lang w:eastAsia="lv-LV"/>
              </w:rPr>
              <w:t>Vidējais uzņēmums</w:t>
            </w:r>
            <w:r w:rsidRPr="00AE17A9">
              <w:rPr>
                <w:rFonts w:ascii="Times New Roman" w:eastAsia="Calibri" w:hAnsi="Times New Roman" w:cs="Times New Roman"/>
                <w:sz w:val="24"/>
                <w:szCs w:val="24"/>
                <w:lang w:eastAsia="lv-LV"/>
              </w:rPr>
              <w:t xml:space="preserve"> (nodarbinātas mazāk nekā 250 personas un kura gada apgrozījums nepārsniedz 50 miljonus </w:t>
            </w:r>
            <w:proofErr w:type="spellStart"/>
            <w:r w:rsidRPr="00AE17A9">
              <w:rPr>
                <w:rFonts w:ascii="Times New Roman" w:eastAsia="Calibri" w:hAnsi="Times New Roman" w:cs="Times New Roman"/>
                <w:sz w:val="24"/>
                <w:szCs w:val="24"/>
                <w:lang w:eastAsia="lv-LV"/>
              </w:rPr>
              <w:t>euro</w:t>
            </w:r>
            <w:proofErr w:type="spellEnd"/>
            <w:r w:rsidRPr="00AE17A9">
              <w:rPr>
                <w:rFonts w:ascii="Times New Roman" w:eastAsia="Calibri" w:hAnsi="Times New Roman" w:cs="Times New Roman"/>
                <w:sz w:val="24"/>
                <w:szCs w:val="24"/>
                <w:lang w:eastAsia="lv-LV"/>
              </w:rPr>
              <w:t xml:space="preserve">, un/vai, kura gada bilance kopā nepārsniedz 43 miljonus </w:t>
            </w:r>
            <w:proofErr w:type="spellStart"/>
            <w:r w:rsidRPr="00AE17A9">
              <w:rPr>
                <w:rFonts w:ascii="Times New Roman" w:eastAsia="Calibri" w:hAnsi="Times New Roman" w:cs="Times New Roman"/>
                <w:sz w:val="24"/>
                <w:szCs w:val="24"/>
                <w:lang w:eastAsia="lv-LV"/>
              </w:rPr>
              <w:t>euro</w:t>
            </w:r>
            <w:proofErr w:type="spellEnd"/>
            <w:r w:rsidRPr="00AE17A9">
              <w:rPr>
                <w:rFonts w:ascii="Times New Roman" w:eastAsia="Calibri" w:hAnsi="Times New Roman" w:cs="Times New Roman"/>
                <w:sz w:val="24"/>
                <w:szCs w:val="24"/>
                <w:lang w:eastAsia="lv-LV"/>
              </w:rPr>
              <w:t>).</w:t>
            </w:r>
          </w:p>
        </w:tc>
      </w:tr>
      <w:tr w:rsidR="00C9161C" w:rsidRPr="00AE17A9" w14:paraId="716420F8" w14:textId="77777777" w:rsidTr="00E31D2E">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EDFE22" w14:textId="77777777" w:rsidR="00C9161C" w:rsidRPr="00AE17A9" w:rsidRDefault="00C9161C" w:rsidP="00E31D2E">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AE17A9">
              <w:rPr>
                <w:rFonts w:ascii="Segoe UI Symbol" w:eastAsia="Calibri" w:hAnsi="Segoe UI Symbol" w:cs="Segoe UI Symbol"/>
                <w:b/>
                <w:sz w:val="24"/>
                <w:szCs w:val="24"/>
                <w:lang w:eastAsia="lv-LV"/>
              </w:rPr>
              <w:t>☐</w:t>
            </w:r>
          </w:p>
        </w:tc>
        <w:tc>
          <w:tcPr>
            <w:tcW w:w="8430" w:type="dxa"/>
            <w:tcBorders>
              <w:top w:val="single" w:sz="4" w:space="0" w:color="auto"/>
              <w:left w:val="single" w:sz="4" w:space="0" w:color="auto"/>
              <w:bottom w:val="single" w:sz="4" w:space="0" w:color="auto"/>
              <w:right w:val="single" w:sz="4" w:space="0" w:color="auto"/>
            </w:tcBorders>
          </w:tcPr>
          <w:p w14:paraId="2C3B1367" w14:textId="77777777" w:rsidR="00C9161C" w:rsidRPr="00AE17A9" w:rsidRDefault="00C9161C" w:rsidP="00E31D2E">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AE17A9">
              <w:rPr>
                <w:rFonts w:ascii="Times New Roman" w:eastAsia="Calibri" w:hAnsi="Times New Roman" w:cs="Times New Roman"/>
                <w:b/>
                <w:sz w:val="24"/>
                <w:szCs w:val="24"/>
                <w:lang w:eastAsia="lv-LV"/>
              </w:rPr>
              <w:t>Lielais uzņēmums</w:t>
            </w:r>
            <w:r w:rsidRPr="00AE17A9">
              <w:rPr>
                <w:rFonts w:ascii="Times New Roman" w:eastAsia="Calibri" w:hAnsi="Times New Roman" w:cs="Times New Roman"/>
                <w:sz w:val="24"/>
                <w:szCs w:val="24"/>
                <w:lang w:eastAsia="lv-LV"/>
              </w:rPr>
              <w:t xml:space="preserve"> (nodarbinātas vairāk nekā 250 personas un kura gada apgrozījums pārsniedz 50 miljonus </w:t>
            </w:r>
            <w:proofErr w:type="spellStart"/>
            <w:r w:rsidRPr="00AE17A9">
              <w:rPr>
                <w:rFonts w:ascii="Times New Roman" w:eastAsia="Calibri" w:hAnsi="Times New Roman" w:cs="Times New Roman"/>
                <w:sz w:val="24"/>
                <w:szCs w:val="24"/>
                <w:lang w:eastAsia="lv-LV"/>
              </w:rPr>
              <w:t>euro</w:t>
            </w:r>
            <w:proofErr w:type="spellEnd"/>
            <w:r w:rsidRPr="00AE17A9">
              <w:rPr>
                <w:rFonts w:ascii="Times New Roman" w:eastAsia="Calibri" w:hAnsi="Times New Roman" w:cs="Times New Roman"/>
                <w:sz w:val="24"/>
                <w:szCs w:val="24"/>
                <w:lang w:eastAsia="lv-LV"/>
              </w:rPr>
              <w:t xml:space="preserve">, un/vai, kura gada bilance kopā pārsniedz 43 miljonus </w:t>
            </w:r>
            <w:proofErr w:type="spellStart"/>
            <w:r w:rsidRPr="00AE17A9">
              <w:rPr>
                <w:rFonts w:ascii="Times New Roman" w:eastAsia="Calibri" w:hAnsi="Times New Roman" w:cs="Times New Roman"/>
                <w:sz w:val="24"/>
                <w:szCs w:val="24"/>
                <w:lang w:eastAsia="lv-LV"/>
              </w:rPr>
              <w:t>euro</w:t>
            </w:r>
            <w:proofErr w:type="spellEnd"/>
            <w:r w:rsidRPr="00AE17A9">
              <w:rPr>
                <w:rFonts w:ascii="Times New Roman" w:eastAsia="Calibri" w:hAnsi="Times New Roman" w:cs="Times New Roman"/>
                <w:sz w:val="24"/>
                <w:szCs w:val="24"/>
                <w:lang w:eastAsia="lv-LV"/>
              </w:rPr>
              <w:t>).</w:t>
            </w:r>
          </w:p>
        </w:tc>
      </w:tr>
    </w:tbl>
    <w:p w14:paraId="2951C008" w14:textId="77777777" w:rsidR="00C9161C" w:rsidRPr="000B2CDB" w:rsidRDefault="00C9161C" w:rsidP="00C9161C">
      <w:pPr>
        <w:spacing w:after="0" w:line="240" w:lineRule="auto"/>
        <w:rPr>
          <w:rFonts w:ascii="Times New Roman" w:eastAsia="Calibri" w:hAnsi="Times New Roman" w:cs="Times New Roman"/>
          <w:sz w:val="24"/>
          <w:szCs w:val="24"/>
          <w:lang w:eastAsia="zh-CN"/>
        </w:rPr>
      </w:pPr>
    </w:p>
    <w:p w14:paraId="4040C926" w14:textId="77777777" w:rsidR="00C9161C" w:rsidRPr="000B2CDB" w:rsidRDefault="00C9161C" w:rsidP="00C9161C">
      <w:pPr>
        <w:spacing w:after="0" w:line="240" w:lineRule="auto"/>
        <w:rPr>
          <w:rFonts w:ascii="Times New Roman" w:eastAsia="Times New Roman" w:hAnsi="Times New Roman" w:cs="Times New Roman"/>
          <w:color w:val="000000"/>
          <w:sz w:val="24"/>
          <w:szCs w:val="24"/>
          <w:lang w:eastAsia="lv-LV"/>
        </w:rPr>
      </w:pPr>
    </w:p>
    <w:tbl>
      <w:tblPr>
        <w:tblW w:w="8930" w:type="dxa"/>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110"/>
      </w:tblGrid>
      <w:tr w:rsidR="00C9161C" w:rsidRPr="00AE17A9" w14:paraId="4E846999" w14:textId="77777777" w:rsidTr="00E31D2E">
        <w:trPr>
          <w:trHeight w:val="37"/>
        </w:trPr>
        <w:tc>
          <w:tcPr>
            <w:tcW w:w="4820" w:type="dxa"/>
            <w:shd w:val="clear" w:color="auto" w:fill="F2F2F2" w:themeFill="background1" w:themeFillShade="F2"/>
          </w:tcPr>
          <w:p w14:paraId="10719345"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Pretendents:</w:t>
            </w:r>
          </w:p>
        </w:tc>
        <w:tc>
          <w:tcPr>
            <w:tcW w:w="4110" w:type="dxa"/>
          </w:tcPr>
          <w:p w14:paraId="702B7716"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17D92F7D" w14:textId="77777777" w:rsidTr="00E31D2E">
        <w:trPr>
          <w:trHeight w:val="37"/>
        </w:trPr>
        <w:tc>
          <w:tcPr>
            <w:tcW w:w="4820" w:type="dxa"/>
            <w:shd w:val="clear" w:color="auto" w:fill="F2F2F2" w:themeFill="background1" w:themeFillShade="F2"/>
            <w:vAlign w:val="center"/>
          </w:tcPr>
          <w:p w14:paraId="48D3EDEB"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 xml:space="preserve">Reģistrācijas Nr./ personas kods: </w:t>
            </w:r>
          </w:p>
        </w:tc>
        <w:tc>
          <w:tcPr>
            <w:tcW w:w="4110" w:type="dxa"/>
            <w:vAlign w:val="center"/>
          </w:tcPr>
          <w:p w14:paraId="055B3A53"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30925F1F" w14:textId="77777777" w:rsidTr="00E31D2E">
        <w:trPr>
          <w:trHeight w:val="37"/>
        </w:trPr>
        <w:tc>
          <w:tcPr>
            <w:tcW w:w="4820" w:type="dxa"/>
            <w:shd w:val="clear" w:color="auto" w:fill="F2F2F2" w:themeFill="background1" w:themeFillShade="F2"/>
            <w:vAlign w:val="center"/>
          </w:tcPr>
          <w:p w14:paraId="01FF7DC5"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Juridiskā adrese:</w:t>
            </w:r>
          </w:p>
        </w:tc>
        <w:tc>
          <w:tcPr>
            <w:tcW w:w="4110" w:type="dxa"/>
            <w:vAlign w:val="center"/>
          </w:tcPr>
          <w:p w14:paraId="41889A40"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760C84CF" w14:textId="77777777" w:rsidTr="00E31D2E">
        <w:trPr>
          <w:trHeight w:val="37"/>
        </w:trPr>
        <w:tc>
          <w:tcPr>
            <w:tcW w:w="4820" w:type="dxa"/>
            <w:shd w:val="clear" w:color="auto" w:fill="F2F2F2" w:themeFill="background1" w:themeFillShade="F2"/>
            <w:vAlign w:val="center"/>
          </w:tcPr>
          <w:p w14:paraId="7A57F8E2"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Oficiālā e-pasta adrese:</w:t>
            </w:r>
          </w:p>
        </w:tc>
        <w:tc>
          <w:tcPr>
            <w:tcW w:w="4110" w:type="dxa"/>
            <w:vAlign w:val="center"/>
          </w:tcPr>
          <w:p w14:paraId="1BF3E107"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043CE988" w14:textId="77777777" w:rsidTr="00E31D2E">
        <w:trPr>
          <w:trHeight w:val="37"/>
        </w:trPr>
        <w:tc>
          <w:tcPr>
            <w:tcW w:w="4820" w:type="dxa"/>
            <w:shd w:val="clear" w:color="auto" w:fill="F2F2F2" w:themeFill="background1" w:themeFillShade="F2"/>
            <w:vAlign w:val="center"/>
          </w:tcPr>
          <w:p w14:paraId="594FED0A"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Kontaktpersona:</w:t>
            </w:r>
          </w:p>
        </w:tc>
        <w:tc>
          <w:tcPr>
            <w:tcW w:w="4110" w:type="dxa"/>
            <w:vAlign w:val="center"/>
          </w:tcPr>
          <w:p w14:paraId="6A456B94"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55E80C89" w14:textId="77777777" w:rsidTr="00E31D2E">
        <w:trPr>
          <w:trHeight w:val="397"/>
        </w:trPr>
        <w:tc>
          <w:tcPr>
            <w:tcW w:w="4820" w:type="dxa"/>
            <w:shd w:val="clear" w:color="auto" w:fill="F2F2F2" w:themeFill="background1" w:themeFillShade="F2"/>
            <w:vAlign w:val="center"/>
          </w:tcPr>
          <w:p w14:paraId="2FD7B4F0"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Kontaktpersonas tālrunis, e</w:t>
            </w:r>
            <w:r w:rsidRPr="00AE17A9">
              <w:rPr>
                <w:rFonts w:ascii="Times New Roman" w:eastAsia="Times New Roman" w:hAnsi="Times New Roman" w:cs="Times New Roman"/>
                <w:b/>
                <w:sz w:val="24"/>
                <w:szCs w:val="24"/>
                <w:lang w:eastAsia="ar-SA"/>
              </w:rPr>
              <w:noBreakHyphen/>
              <w:t>pasts:</w:t>
            </w:r>
          </w:p>
        </w:tc>
        <w:tc>
          <w:tcPr>
            <w:tcW w:w="4110" w:type="dxa"/>
            <w:vAlign w:val="center"/>
          </w:tcPr>
          <w:p w14:paraId="01452D50"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258B8F9F" w14:textId="77777777" w:rsidTr="00E31D2E">
        <w:trPr>
          <w:trHeight w:val="37"/>
        </w:trPr>
        <w:tc>
          <w:tcPr>
            <w:tcW w:w="4820" w:type="dxa"/>
            <w:shd w:val="clear" w:color="auto" w:fill="F2F2F2" w:themeFill="background1" w:themeFillShade="F2"/>
            <w:vAlign w:val="center"/>
          </w:tcPr>
          <w:p w14:paraId="4235BFA2"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noProof/>
                <w:sz w:val="24"/>
                <w:szCs w:val="24"/>
                <w:lang w:eastAsia="ar-SA"/>
              </w:rPr>
              <w:t>Iepirkuma līguma parakstītājs (vārds, uzvārds, amats)</w:t>
            </w:r>
          </w:p>
        </w:tc>
        <w:tc>
          <w:tcPr>
            <w:tcW w:w="4110" w:type="dxa"/>
            <w:vAlign w:val="center"/>
          </w:tcPr>
          <w:p w14:paraId="23058351"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354CD46F" w14:textId="77777777" w:rsidTr="00E31D2E">
        <w:trPr>
          <w:trHeight w:val="37"/>
        </w:trPr>
        <w:tc>
          <w:tcPr>
            <w:tcW w:w="4820" w:type="dxa"/>
            <w:shd w:val="clear" w:color="auto" w:fill="F2F2F2" w:themeFill="background1" w:themeFillShade="F2"/>
            <w:vAlign w:val="center"/>
          </w:tcPr>
          <w:p w14:paraId="76118E64"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noProof/>
                <w:sz w:val="24"/>
                <w:szCs w:val="24"/>
                <w:lang w:eastAsia="ar-SA"/>
              </w:rPr>
              <w:t>Par līguma izpildi atbildīgā persona (vārds, uzvārds, amats, tālruņa numurs, e-pasta adrese)</w:t>
            </w:r>
          </w:p>
        </w:tc>
        <w:tc>
          <w:tcPr>
            <w:tcW w:w="4110" w:type="dxa"/>
            <w:vAlign w:val="center"/>
          </w:tcPr>
          <w:p w14:paraId="1A90850C"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2A858984" w14:textId="77777777" w:rsidTr="00E31D2E">
        <w:trPr>
          <w:trHeight w:val="37"/>
        </w:trPr>
        <w:tc>
          <w:tcPr>
            <w:tcW w:w="4820" w:type="dxa"/>
            <w:shd w:val="clear" w:color="auto" w:fill="F2F2F2" w:themeFill="background1" w:themeFillShade="F2"/>
            <w:vAlign w:val="center"/>
          </w:tcPr>
          <w:p w14:paraId="5F7E6D34"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Bankas nosaukums, filiāle:</w:t>
            </w:r>
          </w:p>
        </w:tc>
        <w:tc>
          <w:tcPr>
            <w:tcW w:w="4110" w:type="dxa"/>
            <w:vAlign w:val="center"/>
          </w:tcPr>
          <w:p w14:paraId="10305DA7"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6513548E" w14:textId="77777777" w:rsidTr="00E31D2E">
        <w:trPr>
          <w:trHeight w:val="37"/>
        </w:trPr>
        <w:tc>
          <w:tcPr>
            <w:tcW w:w="4820" w:type="dxa"/>
            <w:shd w:val="clear" w:color="auto" w:fill="F2F2F2" w:themeFill="background1" w:themeFillShade="F2"/>
            <w:vAlign w:val="center"/>
          </w:tcPr>
          <w:p w14:paraId="5FF9491E"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Bankas kods:</w:t>
            </w:r>
          </w:p>
        </w:tc>
        <w:tc>
          <w:tcPr>
            <w:tcW w:w="4110" w:type="dxa"/>
            <w:vAlign w:val="center"/>
          </w:tcPr>
          <w:p w14:paraId="7976FEA1"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37CE1DE1" w14:textId="77777777" w:rsidTr="00E31D2E">
        <w:trPr>
          <w:trHeight w:val="37"/>
        </w:trPr>
        <w:tc>
          <w:tcPr>
            <w:tcW w:w="4820" w:type="dxa"/>
            <w:shd w:val="clear" w:color="auto" w:fill="F2F2F2" w:themeFill="background1" w:themeFillShade="F2"/>
            <w:vAlign w:val="center"/>
          </w:tcPr>
          <w:p w14:paraId="319FC558"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Norēķinu konts:</w:t>
            </w:r>
          </w:p>
        </w:tc>
        <w:tc>
          <w:tcPr>
            <w:tcW w:w="4110" w:type="dxa"/>
            <w:vAlign w:val="center"/>
          </w:tcPr>
          <w:p w14:paraId="5962A12D"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58FE6190" w14:textId="77777777" w:rsidTr="00E31D2E">
        <w:tblPrEx>
          <w:tblLook w:val="0000" w:firstRow="0" w:lastRow="0" w:firstColumn="0" w:lastColumn="0" w:noHBand="0" w:noVBand="0"/>
        </w:tblPrEx>
        <w:trPr>
          <w:trHeight w:val="686"/>
        </w:trPr>
        <w:tc>
          <w:tcPr>
            <w:tcW w:w="4820" w:type="dxa"/>
            <w:shd w:val="clear" w:color="auto" w:fill="F2F2F2" w:themeFill="background1" w:themeFillShade="F2"/>
            <w:vAlign w:val="center"/>
          </w:tcPr>
          <w:p w14:paraId="795D151B" w14:textId="77777777" w:rsidR="00C9161C" w:rsidRPr="00AE17A9" w:rsidRDefault="00C9161C" w:rsidP="00E31D2E">
            <w:pPr>
              <w:suppressAutoHyphens/>
              <w:spacing w:after="0" w:line="240" w:lineRule="auto"/>
              <w:jc w:val="both"/>
              <w:rPr>
                <w:rFonts w:ascii="Times New Roman" w:eastAsia="Times New Roman" w:hAnsi="Times New Roman" w:cs="Times New Roman"/>
                <w:i/>
                <w:sz w:val="24"/>
                <w:szCs w:val="24"/>
                <w:lang w:eastAsia="ar-SA"/>
              </w:rPr>
            </w:pPr>
            <w:r w:rsidRPr="00AE17A9">
              <w:rPr>
                <w:rFonts w:ascii="Times New Roman" w:eastAsia="Times New Roman" w:hAnsi="Times New Roman" w:cs="Times New Roman"/>
                <w:b/>
                <w:sz w:val="24"/>
                <w:szCs w:val="24"/>
                <w:lang w:eastAsia="ar-SA"/>
              </w:rPr>
              <w:t>Vārds, uzvārds, amats:</w:t>
            </w:r>
          </w:p>
          <w:p w14:paraId="02FF9AE2"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i/>
                <w:sz w:val="24"/>
                <w:szCs w:val="24"/>
                <w:lang w:eastAsia="ar-SA"/>
              </w:rPr>
              <w:t>(Pretendenta pārstāvja vai tā pilnvarotās personas)</w:t>
            </w:r>
          </w:p>
        </w:tc>
        <w:tc>
          <w:tcPr>
            <w:tcW w:w="4110" w:type="dxa"/>
            <w:vAlign w:val="center"/>
          </w:tcPr>
          <w:p w14:paraId="22E57D23" w14:textId="77777777" w:rsidR="00C9161C" w:rsidRPr="00AE17A9" w:rsidRDefault="00C9161C" w:rsidP="00E31D2E">
            <w:pPr>
              <w:suppressAutoHyphens/>
              <w:spacing w:after="0" w:line="240" w:lineRule="auto"/>
              <w:rPr>
                <w:rFonts w:ascii="Times New Roman" w:eastAsia="Times New Roman" w:hAnsi="Times New Roman" w:cs="Times New Roman"/>
                <w:i/>
                <w:sz w:val="24"/>
                <w:szCs w:val="24"/>
                <w:lang w:eastAsia="ar-SA"/>
              </w:rPr>
            </w:pPr>
          </w:p>
        </w:tc>
      </w:tr>
      <w:tr w:rsidR="00C9161C" w:rsidRPr="00AE17A9" w14:paraId="168DE93B" w14:textId="77777777" w:rsidTr="00E31D2E">
        <w:tblPrEx>
          <w:tblLook w:val="0000" w:firstRow="0" w:lastRow="0" w:firstColumn="0" w:lastColumn="0" w:noHBand="0" w:noVBand="0"/>
        </w:tblPrEx>
        <w:trPr>
          <w:trHeight w:val="45"/>
        </w:trPr>
        <w:tc>
          <w:tcPr>
            <w:tcW w:w="4820" w:type="dxa"/>
            <w:shd w:val="clear" w:color="auto" w:fill="F2F2F2" w:themeFill="background1" w:themeFillShade="F2"/>
            <w:vAlign w:val="center"/>
          </w:tcPr>
          <w:p w14:paraId="31F1A47C"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Paraksts:</w:t>
            </w:r>
          </w:p>
        </w:tc>
        <w:tc>
          <w:tcPr>
            <w:tcW w:w="4110" w:type="dxa"/>
            <w:vAlign w:val="center"/>
          </w:tcPr>
          <w:p w14:paraId="1E3FF45A"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r w:rsidR="00C9161C" w:rsidRPr="00AE17A9" w14:paraId="23BCC970" w14:textId="77777777" w:rsidTr="00E31D2E">
        <w:tblPrEx>
          <w:tblLook w:val="0000" w:firstRow="0" w:lastRow="0" w:firstColumn="0" w:lastColumn="0" w:noHBand="0" w:noVBand="0"/>
        </w:tblPrEx>
        <w:trPr>
          <w:trHeight w:val="116"/>
        </w:trPr>
        <w:tc>
          <w:tcPr>
            <w:tcW w:w="4820" w:type="dxa"/>
            <w:shd w:val="clear" w:color="auto" w:fill="F2F2F2" w:themeFill="background1" w:themeFillShade="F2"/>
            <w:vAlign w:val="center"/>
          </w:tcPr>
          <w:p w14:paraId="5D392950" w14:textId="77777777" w:rsidR="00C9161C" w:rsidRPr="00AE17A9" w:rsidRDefault="00C9161C" w:rsidP="00E31D2E">
            <w:pPr>
              <w:suppressAutoHyphens/>
              <w:spacing w:after="0" w:line="240" w:lineRule="auto"/>
              <w:jc w:val="both"/>
              <w:rPr>
                <w:rFonts w:ascii="Times New Roman" w:eastAsia="Times New Roman" w:hAnsi="Times New Roman" w:cs="Times New Roman"/>
                <w:b/>
                <w:sz w:val="24"/>
                <w:szCs w:val="24"/>
                <w:lang w:eastAsia="ar-SA"/>
              </w:rPr>
            </w:pPr>
            <w:r w:rsidRPr="00AE17A9">
              <w:rPr>
                <w:rFonts w:ascii="Times New Roman" w:eastAsia="Times New Roman" w:hAnsi="Times New Roman" w:cs="Times New Roman"/>
                <w:b/>
                <w:sz w:val="24"/>
                <w:szCs w:val="24"/>
                <w:lang w:eastAsia="ar-SA"/>
              </w:rPr>
              <w:t>Datums:</w:t>
            </w:r>
          </w:p>
        </w:tc>
        <w:tc>
          <w:tcPr>
            <w:tcW w:w="4110" w:type="dxa"/>
            <w:vAlign w:val="center"/>
          </w:tcPr>
          <w:p w14:paraId="74F2DAB2" w14:textId="77777777" w:rsidR="00C9161C" w:rsidRPr="00AE17A9" w:rsidRDefault="00C9161C" w:rsidP="00E31D2E">
            <w:pPr>
              <w:suppressAutoHyphens/>
              <w:spacing w:after="0" w:line="240" w:lineRule="auto"/>
              <w:rPr>
                <w:rFonts w:ascii="Times New Roman" w:eastAsia="Times New Roman" w:hAnsi="Times New Roman" w:cs="Times New Roman"/>
                <w:sz w:val="24"/>
                <w:szCs w:val="24"/>
                <w:lang w:eastAsia="ar-SA"/>
              </w:rPr>
            </w:pPr>
          </w:p>
        </w:tc>
      </w:tr>
    </w:tbl>
    <w:p w14:paraId="1C88A163" w14:textId="77777777" w:rsidR="00C9161C" w:rsidRPr="00AE17A9" w:rsidRDefault="00C9161C" w:rsidP="00C9161C">
      <w:pPr>
        <w:tabs>
          <w:tab w:val="left" w:pos="2836"/>
        </w:tabs>
        <w:spacing w:after="0" w:line="240" w:lineRule="auto"/>
        <w:jc w:val="center"/>
        <w:rPr>
          <w:rFonts w:ascii="Times New Roman" w:eastAsia="Calibri" w:hAnsi="Times New Roman" w:cs="Times New Roman"/>
          <w:b/>
          <w:sz w:val="24"/>
          <w:szCs w:val="24"/>
          <w:lang w:eastAsia="ar-SA"/>
        </w:rPr>
      </w:pPr>
      <w:r w:rsidRPr="00AE17A9">
        <w:rPr>
          <w:rFonts w:ascii="Times New Roman" w:eastAsia="Calibri" w:hAnsi="Times New Roman" w:cs="Times New Roman"/>
          <w:b/>
          <w:i/>
          <w:sz w:val="24"/>
          <w:szCs w:val="24"/>
          <w:lang w:eastAsia="zh-CN"/>
        </w:rPr>
        <w:t>Ja Pieteikumu paraksta Pretendenta pilnvarota persona, klāt obligāti jāpievieno pilnvara.</w:t>
      </w:r>
    </w:p>
    <w:p w14:paraId="40A40252" w14:textId="77777777" w:rsidR="00C9161C" w:rsidRPr="00EE54E7" w:rsidRDefault="00C9161C" w:rsidP="00C9161C">
      <w:pPr>
        <w:ind w:right="-766"/>
      </w:pPr>
    </w:p>
    <w:p w14:paraId="790D3020" w14:textId="77777777" w:rsidR="00101E22" w:rsidRPr="003E7636" w:rsidRDefault="00101E22" w:rsidP="00101E22">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bookmarkStart w:id="0" w:name="_GoBack"/>
      <w:bookmarkEnd w:id="0"/>
    </w:p>
    <w:p w14:paraId="09FC21FB" w14:textId="77777777" w:rsidR="00101E22" w:rsidRPr="003E7636" w:rsidRDefault="00101E22" w:rsidP="00101E22">
      <w:pPr>
        <w:tabs>
          <w:tab w:val="left" w:pos="851"/>
        </w:tabs>
        <w:suppressAutoHyphens/>
        <w:spacing w:after="0" w:line="240" w:lineRule="auto"/>
        <w:jc w:val="both"/>
        <w:rPr>
          <w:rFonts w:ascii="Times New Roman" w:eastAsia="Times New Roman" w:hAnsi="Times New Roman" w:cs="Times New Roman"/>
          <w:sz w:val="24"/>
          <w:szCs w:val="24"/>
          <w:lang w:eastAsia="ar-SA"/>
        </w:rPr>
      </w:pPr>
    </w:p>
    <w:p w14:paraId="3C9A20CA" w14:textId="77777777" w:rsidR="008B751B" w:rsidRPr="003E7636" w:rsidRDefault="008B751B">
      <w:pPr>
        <w:rPr>
          <w:sz w:val="24"/>
          <w:szCs w:val="24"/>
        </w:rPr>
      </w:pPr>
    </w:p>
    <w:sectPr w:rsidR="008B751B" w:rsidRPr="003E7636" w:rsidSect="00095BDF">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B105A"/>
    <w:multiLevelType w:val="multilevel"/>
    <w:tmpl w:val="ED5478E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B70418F"/>
    <w:multiLevelType w:val="hybridMultilevel"/>
    <w:tmpl w:val="B83672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E22"/>
    <w:rsid w:val="000443A9"/>
    <w:rsid w:val="00095BDF"/>
    <w:rsid w:val="000B2CDB"/>
    <w:rsid w:val="00101E22"/>
    <w:rsid w:val="001F2F5B"/>
    <w:rsid w:val="00231D1F"/>
    <w:rsid w:val="00373DD5"/>
    <w:rsid w:val="003D246D"/>
    <w:rsid w:val="003E7636"/>
    <w:rsid w:val="00480B86"/>
    <w:rsid w:val="006E0E7C"/>
    <w:rsid w:val="00700428"/>
    <w:rsid w:val="008B751B"/>
    <w:rsid w:val="00AE51BC"/>
    <w:rsid w:val="00B105D1"/>
    <w:rsid w:val="00C9161C"/>
    <w:rsid w:val="00CC578C"/>
    <w:rsid w:val="00D741CE"/>
    <w:rsid w:val="00DB5A66"/>
    <w:rsid w:val="00DB66BD"/>
    <w:rsid w:val="00F66B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BA641"/>
  <w15:chartTrackingRefBased/>
  <w15:docId w15:val="{B96FE36A-BDC5-4F4D-BBFC-89526BE10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C9161C"/>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101E22"/>
    <w:pPr>
      <w:ind w:left="720"/>
      <w:contextualSpacing/>
    </w:p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101E22"/>
    <w:rPr>
      <w:kern w:val="0"/>
      <w14:ligatures w14:val="none"/>
    </w:rPr>
  </w:style>
  <w:style w:type="character" w:styleId="Komentraatsauce">
    <w:name w:val="annotation reference"/>
    <w:basedOn w:val="Noklusjumarindkopasfonts"/>
    <w:uiPriority w:val="99"/>
    <w:semiHidden/>
    <w:unhideWhenUsed/>
    <w:rsid w:val="00373DD5"/>
    <w:rPr>
      <w:sz w:val="16"/>
      <w:szCs w:val="16"/>
    </w:rPr>
  </w:style>
  <w:style w:type="paragraph" w:styleId="Komentrateksts">
    <w:name w:val="annotation text"/>
    <w:basedOn w:val="Parasts"/>
    <w:link w:val="KomentratekstsRakstz"/>
    <w:uiPriority w:val="99"/>
    <w:unhideWhenUsed/>
    <w:rsid w:val="00373DD5"/>
    <w:pPr>
      <w:spacing w:line="240" w:lineRule="auto"/>
    </w:pPr>
    <w:rPr>
      <w:sz w:val="20"/>
      <w:szCs w:val="20"/>
    </w:rPr>
  </w:style>
  <w:style w:type="character" w:customStyle="1" w:styleId="KomentratekstsRakstz">
    <w:name w:val="Komentāra teksts Rakstz."/>
    <w:basedOn w:val="Noklusjumarindkopasfonts"/>
    <w:link w:val="Komentrateksts"/>
    <w:uiPriority w:val="99"/>
    <w:rsid w:val="00373DD5"/>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373DD5"/>
    <w:rPr>
      <w:b/>
      <w:bCs/>
    </w:rPr>
  </w:style>
  <w:style w:type="character" w:customStyle="1" w:styleId="KomentratmaRakstz">
    <w:name w:val="Komentāra tēma Rakstz."/>
    <w:basedOn w:val="KomentratekstsRakstz"/>
    <w:link w:val="Komentratma"/>
    <w:uiPriority w:val="99"/>
    <w:semiHidden/>
    <w:rsid w:val="00373DD5"/>
    <w:rPr>
      <w:b/>
      <w:bCs/>
      <w:kern w:val="0"/>
      <w:sz w:val="20"/>
      <w:szCs w:val="20"/>
      <w14:ligatures w14:val="none"/>
    </w:rPr>
  </w:style>
  <w:style w:type="paragraph" w:styleId="Balonteksts">
    <w:name w:val="Balloon Text"/>
    <w:basedOn w:val="Parasts"/>
    <w:link w:val="BalontekstsRakstz"/>
    <w:uiPriority w:val="99"/>
    <w:semiHidden/>
    <w:unhideWhenUsed/>
    <w:rsid w:val="00F66BE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66BE7"/>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3186</Words>
  <Characters>1817</Characters>
  <Application>Microsoft Office Word</Application>
  <DocSecurity>0</DocSecurity>
  <Lines>15</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Alise Līva Mažeika</dc:creator>
  <cp:keywords/>
  <dc:description/>
  <cp:lastModifiedBy>Tamāra Kaudze</cp:lastModifiedBy>
  <cp:revision>13</cp:revision>
  <dcterms:created xsi:type="dcterms:W3CDTF">2023-06-15T06:45:00Z</dcterms:created>
  <dcterms:modified xsi:type="dcterms:W3CDTF">2026-07-02T10:31:00Z</dcterms:modified>
</cp:coreProperties>
</file>