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Darbu apģērbu iegāde arodizglītības programmu "Metālapstrāde" nodrošināšanai Rīgas Metālapstrādes profesionālā vidusskolā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piedāvājumu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14:48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17301.6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001_4. Finanšu_piedāvājums_apgerbs_GRIF.docx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06:59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002_4.pielikums finansu_piedavajums_apgerbs.pdf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Mežu Sistēmas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11.08.2024 plkst. 20:26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22535.8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003_finansu_piedavajums_apgerbs_4.pielikums.edoc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12.08.2024; 12:13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