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50585977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2.</w:t>
      </w:r>
      <w:r w:rsidR="00063CC3">
        <w:rPr>
          <w:sz w:val="22"/>
          <w:szCs w:val="22"/>
          <w:lang w:val="lv-LV"/>
        </w:rPr>
        <w:t>2.</w:t>
      </w:r>
      <w:r w:rsidRPr="00871DFF">
        <w:rPr>
          <w:sz w:val="22"/>
          <w:szCs w:val="22"/>
          <w:lang w:val="lv-LV"/>
        </w:rPr>
        <w:t xml:space="preserve">pielikums </w:t>
      </w:r>
    </w:p>
    <w:p w14:paraId="1F9077BF" w14:textId="27118223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>Iepirkum</w:t>
      </w:r>
      <w:r w:rsidR="00D37237" w:rsidRPr="00871DFF">
        <w:rPr>
          <w:sz w:val="22"/>
          <w:szCs w:val="22"/>
          <w:lang w:val="lv-LV"/>
        </w:rPr>
        <w:t>a</w:t>
      </w:r>
      <w:r w:rsidRPr="00871DFF">
        <w:rPr>
          <w:sz w:val="22"/>
          <w:szCs w:val="22"/>
          <w:lang w:val="lv-LV"/>
        </w:rPr>
        <w:t xml:space="preserve"> nolikumam</w:t>
      </w:r>
    </w:p>
    <w:p w14:paraId="78BC5476" w14:textId="02F06067" w:rsidR="00F8447C" w:rsidRDefault="00F8447C" w:rsidP="00F8447C">
      <w:pPr>
        <w:ind w:left="6379"/>
        <w:jc w:val="right"/>
        <w:rPr>
          <w:b/>
          <w:sz w:val="22"/>
          <w:szCs w:val="22"/>
        </w:rPr>
      </w:pPr>
      <w:bookmarkStart w:id="0" w:name="_Hlk163741173"/>
      <w:r w:rsidRPr="00644582">
        <w:rPr>
          <w:sz w:val="22"/>
          <w:szCs w:val="22"/>
        </w:rPr>
        <w:t xml:space="preserve">ID Nr. </w:t>
      </w:r>
      <w:r w:rsidR="00063CC3">
        <w:rPr>
          <w:sz w:val="22"/>
          <w:szCs w:val="22"/>
        </w:rPr>
        <w:t>APP DI 2024/15</w:t>
      </w:r>
    </w:p>
    <w:bookmarkEnd w:id="0"/>
    <w:p w14:paraId="58BC98A0" w14:textId="56380705" w:rsidR="002D52FB" w:rsidRPr="00F8447C" w:rsidRDefault="002D52FB" w:rsidP="00AA1F73">
      <w:pPr>
        <w:ind w:left="6379"/>
        <w:jc w:val="right"/>
        <w:rPr>
          <w:sz w:val="22"/>
          <w:szCs w:val="22"/>
        </w:rPr>
      </w:pPr>
    </w:p>
    <w:p w14:paraId="3E3F7852" w14:textId="02C5E661" w:rsidR="002D52FB" w:rsidRPr="00871DFF" w:rsidRDefault="00477838" w:rsidP="00AA1F73">
      <w:pPr>
        <w:jc w:val="center"/>
        <w:rPr>
          <w:lang w:val="lv-LV"/>
        </w:rPr>
      </w:pPr>
      <w:bookmarkStart w:id="1" w:name="_Hlk130407821"/>
      <w:r w:rsidRPr="00871DFF">
        <w:rPr>
          <w:lang w:val="lv-LV"/>
        </w:rPr>
        <w:t>ATKLĀTS KONKURSS</w:t>
      </w:r>
    </w:p>
    <w:p w14:paraId="23F7BE7A" w14:textId="77777777" w:rsidR="002D52FB" w:rsidRPr="00871DFF" w:rsidRDefault="002D52FB" w:rsidP="00AA1F73">
      <w:pPr>
        <w:jc w:val="center"/>
        <w:rPr>
          <w:sz w:val="22"/>
          <w:szCs w:val="22"/>
          <w:lang w:val="lv-LV"/>
        </w:rPr>
      </w:pPr>
    </w:p>
    <w:p w14:paraId="68CCCB60" w14:textId="77777777" w:rsidR="00F8447C" w:rsidRDefault="00F8447C" w:rsidP="00F8447C">
      <w:pPr>
        <w:pStyle w:val="SLONormalnospace"/>
        <w:jc w:val="center"/>
        <w:rPr>
          <w:bCs/>
          <w:sz w:val="22"/>
          <w:szCs w:val="22"/>
          <w:lang w:val="lv-LV"/>
        </w:rPr>
      </w:pPr>
      <w:bookmarkStart w:id="2" w:name="_Hlk163739629"/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bookmarkEnd w:id="2"/>
    <w:p w14:paraId="6C011ACA" w14:textId="5D113AF1" w:rsidR="00F8447C" w:rsidRDefault="00F8447C" w:rsidP="00F8447C">
      <w:pPr>
        <w:jc w:val="center"/>
        <w:rPr>
          <w:b/>
          <w:sz w:val="22"/>
          <w:szCs w:val="22"/>
        </w:rPr>
      </w:pPr>
      <w:r w:rsidRPr="00644582">
        <w:rPr>
          <w:sz w:val="22"/>
          <w:szCs w:val="22"/>
        </w:rPr>
        <w:t xml:space="preserve">ID Nr. </w:t>
      </w:r>
      <w:r w:rsidR="00063CC3">
        <w:rPr>
          <w:sz w:val="22"/>
          <w:szCs w:val="22"/>
        </w:rPr>
        <w:t>APP DI 2024/15</w:t>
      </w:r>
    </w:p>
    <w:p w14:paraId="43A09586" w14:textId="77777777" w:rsidR="002D52FB" w:rsidRPr="00871DFF" w:rsidRDefault="002D52FB" w:rsidP="00AA1F73">
      <w:pPr>
        <w:rPr>
          <w:lang w:val="lv-LV"/>
        </w:rPr>
      </w:pPr>
    </w:p>
    <w:p w14:paraId="02951C1C" w14:textId="77777777" w:rsidR="002D52FB" w:rsidRDefault="002D52FB" w:rsidP="00AA1F73">
      <w:pPr>
        <w:jc w:val="center"/>
        <w:rPr>
          <w:sz w:val="22"/>
          <w:szCs w:val="22"/>
          <w:lang w:val="lv-LV"/>
        </w:rPr>
      </w:pPr>
      <w:r w:rsidRPr="00871DFF">
        <w:rPr>
          <w:sz w:val="22"/>
          <w:szCs w:val="22"/>
          <w:lang w:val="lv-LV"/>
        </w:rPr>
        <w:t xml:space="preserve">TEHNISKĀ SPECIFIKĀCIJA UN TEHNISKAIS PIEDĀVĀJUMS </w:t>
      </w:r>
    </w:p>
    <w:p w14:paraId="7E14251D" w14:textId="77777777" w:rsidR="00657DD4" w:rsidRPr="00ED729E" w:rsidRDefault="00657DD4" w:rsidP="00657DD4">
      <w:pPr>
        <w:rPr>
          <w:sz w:val="22"/>
          <w:szCs w:val="22"/>
          <w:lang w:val="lv-LV"/>
        </w:rPr>
      </w:pPr>
      <w:r w:rsidRPr="008D57CB">
        <w:rPr>
          <w:b/>
          <w:bCs/>
          <w:sz w:val="22"/>
          <w:szCs w:val="22"/>
          <w:u w:val="single"/>
          <w:lang w:val="lv-LV"/>
        </w:rPr>
        <w:t>Pretendents</w:t>
      </w:r>
      <w:r>
        <w:rPr>
          <w:sz w:val="22"/>
          <w:szCs w:val="22"/>
          <w:lang w:val="lv-LV"/>
        </w:rPr>
        <w:t xml:space="preserve">: </w:t>
      </w:r>
    </w:p>
    <w:p w14:paraId="612153C1" w14:textId="77777777" w:rsidR="00657DD4" w:rsidRPr="00871DFF" w:rsidRDefault="00657DD4" w:rsidP="00AA1F73">
      <w:pPr>
        <w:jc w:val="center"/>
        <w:rPr>
          <w:sz w:val="22"/>
          <w:szCs w:val="22"/>
          <w:lang w:val="lv-LV"/>
        </w:rPr>
      </w:pPr>
    </w:p>
    <w:bookmarkEnd w:id="1"/>
    <w:p w14:paraId="3E7233F1" w14:textId="77777777" w:rsidR="002D52FB" w:rsidRPr="00871DFF" w:rsidRDefault="002D52FB" w:rsidP="00AA1F73">
      <w:pPr>
        <w:ind w:left="6379"/>
        <w:jc w:val="right"/>
        <w:rPr>
          <w:sz w:val="22"/>
          <w:szCs w:val="22"/>
          <w:lang w:val="lv-LV"/>
        </w:rPr>
      </w:pPr>
    </w:p>
    <w:p w14:paraId="1F5AAB5D" w14:textId="04C4DE23" w:rsidR="00FB220B" w:rsidRPr="00F8447C" w:rsidRDefault="00063CC3" w:rsidP="00AA1F73">
      <w:pPr>
        <w:widowControl w:val="0"/>
        <w:suppressAutoHyphens/>
        <w:ind w:right="-1"/>
        <w:jc w:val="center"/>
        <w:rPr>
          <w:b/>
          <w:lang w:val="lv-LV"/>
        </w:rPr>
      </w:pPr>
      <w:r>
        <w:rPr>
          <w:b/>
          <w:lang w:val="lv-LV"/>
        </w:rPr>
        <w:t>2</w:t>
      </w:r>
      <w:r w:rsidR="00F8447C" w:rsidRPr="00F8447C">
        <w:rPr>
          <w:b/>
          <w:lang w:val="lv-LV"/>
        </w:rPr>
        <w:t xml:space="preserve">.daļa </w:t>
      </w:r>
      <w:bookmarkStart w:id="3" w:name="_Hlk172794943"/>
      <w:r w:rsidR="008379AF" w:rsidRPr="00F8447C">
        <w:rPr>
          <w:b/>
          <w:lang w:val="lv-LV"/>
        </w:rPr>
        <w:t>Digitālā PCR sistēma</w:t>
      </w:r>
      <w:bookmarkEnd w:id="3"/>
    </w:p>
    <w:p w14:paraId="0A45D0FA" w14:textId="78411AB8" w:rsidR="00CD22F9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609FA716" w14:textId="77777777" w:rsidR="00271B7F" w:rsidRPr="00871DFF" w:rsidRDefault="00271B7F" w:rsidP="00271B7F">
      <w:pPr>
        <w:widowControl w:val="0"/>
        <w:suppressAutoHyphens/>
        <w:ind w:right="-1"/>
        <w:rPr>
          <w:sz w:val="22"/>
          <w:szCs w:val="22"/>
          <w:u w:val="single"/>
          <w:lang w:val="lv-LV"/>
        </w:rPr>
      </w:pPr>
      <w:r w:rsidRPr="00871DFF">
        <w:rPr>
          <w:sz w:val="22"/>
          <w:szCs w:val="22"/>
          <w:u w:val="single"/>
          <w:lang w:val="lv-LV"/>
        </w:rPr>
        <w:t xml:space="preserve">Tehniskajam piedāvājumam pievieno preces </w:t>
      </w:r>
      <w:r w:rsidRPr="00271B7F">
        <w:rPr>
          <w:b/>
          <w:sz w:val="22"/>
          <w:szCs w:val="22"/>
          <w:u w:val="single"/>
          <w:lang w:val="lv-LV"/>
        </w:rPr>
        <w:t>garantijas nosacījumu aprakstu</w:t>
      </w:r>
      <w:r w:rsidRPr="00871DFF">
        <w:rPr>
          <w:sz w:val="22"/>
          <w:szCs w:val="22"/>
          <w:u w:val="single"/>
          <w:lang w:val="lv-LV"/>
        </w:rPr>
        <w:t xml:space="preserve"> brīvā formā un ražotāja tehnisko dokumentāciju. </w:t>
      </w:r>
    </w:p>
    <w:p w14:paraId="74AB09B0" w14:textId="77777777" w:rsidR="00271B7F" w:rsidRPr="00871DFF" w:rsidRDefault="00271B7F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tbl>
      <w:tblPr>
        <w:tblStyle w:val="TableGrid"/>
        <w:tblW w:w="9175" w:type="dxa"/>
        <w:jc w:val="center"/>
        <w:tblLook w:val="04A0" w:firstRow="1" w:lastRow="0" w:firstColumn="1" w:lastColumn="0" w:noHBand="0" w:noVBand="1"/>
      </w:tblPr>
      <w:tblGrid>
        <w:gridCol w:w="854"/>
        <w:gridCol w:w="1842"/>
        <w:gridCol w:w="3599"/>
        <w:gridCol w:w="2880"/>
      </w:tblGrid>
      <w:tr w:rsidR="00360DE8" w:rsidRPr="00AD4C16" w14:paraId="310E4F8C" w14:textId="77777777" w:rsidTr="00657DD4">
        <w:trPr>
          <w:trHeight w:val="870"/>
          <w:jc w:val="center"/>
        </w:trPr>
        <w:tc>
          <w:tcPr>
            <w:tcW w:w="854" w:type="dxa"/>
            <w:hideMark/>
          </w:tcPr>
          <w:p w14:paraId="746CDC7C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proofErr w:type="spellStart"/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Nr.p.k</w:t>
            </w:r>
            <w:proofErr w:type="spellEnd"/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842" w:type="dxa"/>
            <w:hideMark/>
          </w:tcPr>
          <w:p w14:paraId="0F5368C0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Raksturlielums</w:t>
            </w:r>
          </w:p>
        </w:tc>
        <w:tc>
          <w:tcPr>
            <w:tcW w:w="3599" w:type="dxa"/>
            <w:hideMark/>
          </w:tcPr>
          <w:p w14:paraId="0DE65037" w14:textId="77777777" w:rsidR="00FB220B" w:rsidRPr="00AD4C16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Pasūtītāja prasības</w:t>
            </w:r>
          </w:p>
        </w:tc>
        <w:tc>
          <w:tcPr>
            <w:tcW w:w="2880" w:type="dxa"/>
          </w:tcPr>
          <w:p w14:paraId="57A005E0" w14:textId="77777777" w:rsidR="00FB220B" w:rsidRPr="00AD4C16" w:rsidRDefault="00FB220B" w:rsidP="00AA1F73">
            <w:pPr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color w:val="000000" w:themeColor="text1"/>
                <w:sz w:val="22"/>
                <w:szCs w:val="22"/>
                <w:lang w:val="lv-LV"/>
              </w:rPr>
              <w:t>Pretendenta piedāvājums</w:t>
            </w:r>
          </w:p>
        </w:tc>
      </w:tr>
      <w:tr w:rsidR="00CD22F9" w:rsidRPr="00F83644" w14:paraId="684F9E79" w14:textId="77777777" w:rsidTr="00657DD4">
        <w:trPr>
          <w:trHeight w:val="600"/>
          <w:jc w:val="center"/>
        </w:trPr>
        <w:tc>
          <w:tcPr>
            <w:tcW w:w="854" w:type="dxa"/>
          </w:tcPr>
          <w:p w14:paraId="10FDD977" w14:textId="4F63E30E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441" w:type="dxa"/>
            <w:gridSpan w:val="2"/>
          </w:tcPr>
          <w:p w14:paraId="52121C0C" w14:textId="31CC3F91" w:rsidR="00B321F7" w:rsidRPr="00657DD4" w:rsidRDefault="00BC2195" w:rsidP="00AA1F73">
            <w:pPr>
              <w:rPr>
                <w:b/>
                <w:bCs/>
                <w:sz w:val="22"/>
                <w:szCs w:val="22"/>
                <w:lang w:val="lv-LV" w:eastAsia="lv-LV"/>
              </w:rPr>
            </w:pPr>
            <w:r w:rsidRPr="00657DD4">
              <w:rPr>
                <w:b/>
                <w:bCs/>
                <w:sz w:val="22"/>
                <w:szCs w:val="22"/>
                <w:lang w:val="lv-LV" w:eastAsia="lv-LV"/>
              </w:rPr>
              <w:t>D</w:t>
            </w:r>
            <w:r w:rsidR="00C80515" w:rsidRPr="00657DD4">
              <w:rPr>
                <w:b/>
                <w:bCs/>
                <w:sz w:val="22"/>
                <w:szCs w:val="22"/>
                <w:lang w:val="lv-LV" w:eastAsia="lv-LV"/>
              </w:rPr>
              <w:t>igitālā</w:t>
            </w:r>
            <w:r w:rsidRPr="00657DD4">
              <w:rPr>
                <w:b/>
                <w:bCs/>
                <w:sz w:val="22"/>
                <w:szCs w:val="22"/>
                <w:lang w:val="lv-LV" w:eastAsia="lv-LV"/>
              </w:rPr>
              <w:t xml:space="preserve"> PCR </w:t>
            </w:r>
            <w:r w:rsidR="00657DD4">
              <w:rPr>
                <w:b/>
                <w:bCs/>
                <w:sz w:val="22"/>
                <w:szCs w:val="22"/>
                <w:lang w:val="lv-LV" w:eastAsia="lv-LV"/>
              </w:rPr>
              <w:t>(</w:t>
            </w:r>
            <w:r w:rsidR="00657DD4" w:rsidRPr="00657DD4">
              <w:rPr>
                <w:b/>
                <w:bCs/>
                <w:sz w:val="22"/>
                <w:szCs w:val="22"/>
                <w:lang w:val="lv-LV" w:eastAsia="lv-LV"/>
              </w:rPr>
              <w:t>polimerāzes ķēdes reakcijas)</w:t>
            </w:r>
            <w:r w:rsidR="00657DD4">
              <w:rPr>
                <w:rFonts w:ascii="Courier New" w:hAnsi="Courier New" w:cs="Courier New"/>
                <w:color w:val="2C363A"/>
                <w:sz w:val="20"/>
                <w:szCs w:val="20"/>
                <w:shd w:val="clear" w:color="auto" w:fill="FFFFFF"/>
              </w:rPr>
              <w:t xml:space="preserve"> </w:t>
            </w:r>
            <w:r w:rsidRPr="00657DD4">
              <w:rPr>
                <w:b/>
                <w:bCs/>
                <w:sz w:val="22"/>
                <w:szCs w:val="22"/>
                <w:lang w:val="lv-LV" w:eastAsia="lv-LV"/>
              </w:rPr>
              <w:t>sistēma</w:t>
            </w:r>
          </w:p>
          <w:p w14:paraId="16C3F5C4" w14:textId="77777777" w:rsidR="00C53C36" w:rsidRPr="0060621F" w:rsidRDefault="00C53C36" w:rsidP="00AA1F73">
            <w:pPr>
              <w:rPr>
                <w:i/>
                <w:sz w:val="22"/>
                <w:szCs w:val="22"/>
                <w:lang w:val="lv-LV" w:eastAsia="lv-LV"/>
              </w:rPr>
            </w:pPr>
          </w:p>
          <w:p w14:paraId="246CA082" w14:textId="6DAD3A0A" w:rsidR="00C53C36" w:rsidRPr="00AD4C16" w:rsidRDefault="00C53C36" w:rsidP="00AA1F73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2880" w:type="dxa"/>
          </w:tcPr>
          <w:p w14:paraId="788A5E39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Ražotājs</w:t>
            </w:r>
          </w:p>
          <w:p w14:paraId="6F4D9855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Modelis</w:t>
            </w:r>
          </w:p>
          <w:p w14:paraId="76565033" w14:textId="6513BCFC" w:rsidR="00CD22F9" w:rsidRPr="00AD4C16" w:rsidRDefault="00486818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Norāda saiti tīmekļa vietnē </w:t>
            </w:r>
            <w:r>
              <w:rPr>
                <w:i/>
                <w:color w:val="000000" w:themeColor="text1"/>
                <w:sz w:val="22"/>
                <w:szCs w:val="22"/>
                <w:lang w:val="lv-LV"/>
              </w:rPr>
              <w:t>un/</w:t>
            </w:r>
            <w:r w:rsidRPr="00AD4C16">
              <w:rPr>
                <w:i/>
                <w:color w:val="000000" w:themeColor="text1"/>
                <w:sz w:val="22"/>
                <w:szCs w:val="22"/>
                <w:lang w:val="lv-LV"/>
              </w:rPr>
              <w:t>vai pievieno ražotāja tehnisko specifikāciju</w:t>
            </w:r>
            <w:r>
              <w:rPr>
                <w:i/>
                <w:color w:val="000000" w:themeColor="text1"/>
                <w:sz w:val="22"/>
                <w:szCs w:val="22"/>
                <w:lang w:val="lv-LV"/>
              </w:rPr>
              <w:t xml:space="preserve"> tā, lai piedāvājums ir pārbaudāms un salīdzināms ražotāja vietnē vai ražotāja specifikācijā ar prasītajiem parametriem.</w:t>
            </w:r>
          </w:p>
        </w:tc>
      </w:tr>
      <w:tr w:rsidR="0097438F" w:rsidRPr="00AD4C16" w14:paraId="33ECAD71" w14:textId="77777777" w:rsidTr="00657DD4">
        <w:trPr>
          <w:trHeight w:val="600"/>
          <w:jc w:val="center"/>
        </w:trPr>
        <w:tc>
          <w:tcPr>
            <w:tcW w:w="854" w:type="dxa"/>
          </w:tcPr>
          <w:p w14:paraId="32C46BC8" w14:textId="1BCAD50C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34679AB8" w14:textId="04962834" w:rsidR="00CD22F9" w:rsidRPr="00AD4C16" w:rsidRDefault="00BF2158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Pielietojuma mērķis</w:t>
            </w:r>
          </w:p>
        </w:tc>
        <w:tc>
          <w:tcPr>
            <w:tcW w:w="3599" w:type="dxa"/>
          </w:tcPr>
          <w:p w14:paraId="69F8E7DB" w14:textId="5D98590C" w:rsidR="000514C0" w:rsidRPr="00657DD4" w:rsidRDefault="000514C0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Nukleīnskābju</w:t>
            </w:r>
            <w:r w:rsidR="00A30B14" w:rsidRPr="00657DD4">
              <w:rPr>
                <w:b w:val="0"/>
                <w:bCs/>
                <w:sz w:val="22"/>
                <w:szCs w:val="22"/>
              </w:rPr>
              <w:t xml:space="preserve"> absolūtā daudzuma noteikšana, 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neizmantojot </w:t>
            </w:r>
            <w:r w:rsidR="000A6646" w:rsidRPr="00657DD4">
              <w:rPr>
                <w:b w:val="0"/>
                <w:bCs/>
                <w:sz w:val="22"/>
                <w:szCs w:val="22"/>
              </w:rPr>
              <w:t xml:space="preserve">standarta </w:t>
            </w:r>
            <w:r w:rsidRPr="00657DD4">
              <w:rPr>
                <w:b w:val="0"/>
                <w:bCs/>
                <w:sz w:val="22"/>
                <w:szCs w:val="22"/>
              </w:rPr>
              <w:t>kalibrēšanas līkni</w:t>
            </w:r>
            <w:r w:rsidR="0025121F" w:rsidRPr="00657DD4">
              <w:rPr>
                <w:b w:val="0"/>
                <w:bCs/>
                <w:sz w:val="22"/>
                <w:szCs w:val="22"/>
              </w:rPr>
              <w:t>,</w:t>
            </w:r>
            <w:r w:rsidR="00613EDE" w:rsidRPr="00657DD4">
              <w:rPr>
                <w:b w:val="0"/>
                <w:bCs/>
                <w:sz w:val="22"/>
                <w:szCs w:val="22"/>
              </w:rPr>
              <w:t xml:space="preserve"> augstas reakcijas </w:t>
            </w:r>
            <w:proofErr w:type="spellStart"/>
            <w:r w:rsidR="00613EDE" w:rsidRPr="00657DD4">
              <w:rPr>
                <w:b w:val="0"/>
                <w:bCs/>
                <w:sz w:val="22"/>
                <w:szCs w:val="22"/>
              </w:rPr>
              <w:t>inhibēšanas</w:t>
            </w:r>
            <w:proofErr w:type="spellEnd"/>
            <w:r w:rsidR="00613EDE" w:rsidRPr="00657DD4">
              <w:rPr>
                <w:b w:val="0"/>
                <w:bCs/>
                <w:sz w:val="22"/>
                <w:szCs w:val="22"/>
              </w:rPr>
              <w:t xml:space="preserve"> iespējas apstākļos</w:t>
            </w:r>
            <w:r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12E52F08" w14:textId="0DD1FBD2" w:rsidR="000514C0" w:rsidRPr="00657DD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Genotipa </w:t>
            </w:r>
            <w:r w:rsidR="00613EDE" w:rsidRPr="00657DD4">
              <w:rPr>
                <w:b w:val="0"/>
                <w:bCs/>
                <w:sz w:val="22"/>
                <w:szCs w:val="22"/>
              </w:rPr>
              <w:t xml:space="preserve">un mutāciju </w:t>
            </w:r>
            <w:r w:rsidR="000514C0" w:rsidRPr="00657DD4">
              <w:rPr>
                <w:b w:val="0"/>
                <w:bCs/>
                <w:sz w:val="22"/>
                <w:szCs w:val="22"/>
              </w:rPr>
              <w:t>noteikšana;</w:t>
            </w:r>
          </w:p>
          <w:p w14:paraId="5D6094C7" w14:textId="30B8E0DD" w:rsidR="000514C0" w:rsidRPr="00657DD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Gēnu </w:t>
            </w:r>
            <w:r w:rsidR="00A30B14" w:rsidRPr="00657DD4">
              <w:rPr>
                <w:b w:val="0"/>
                <w:bCs/>
                <w:sz w:val="22"/>
                <w:szCs w:val="22"/>
              </w:rPr>
              <w:t>ekspre</w:t>
            </w:r>
            <w:r w:rsidR="000514C0" w:rsidRPr="00657DD4">
              <w:rPr>
                <w:b w:val="0"/>
                <w:bCs/>
                <w:sz w:val="22"/>
                <w:szCs w:val="22"/>
              </w:rPr>
              <w:t>sija;</w:t>
            </w:r>
          </w:p>
          <w:p w14:paraId="40984DAF" w14:textId="2A9886C2" w:rsidR="000514C0" w:rsidRPr="00657DD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Kopiju </w:t>
            </w:r>
            <w:r w:rsidR="000514C0" w:rsidRPr="00657DD4">
              <w:rPr>
                <w:b w:val="0"/>
                <w:bCs/>
                <w:sz w:val="22"/>
                <w:szCs w:val="22"/>
              </w:rPr>
              <w:t>skaita noteikšana;</w:t>
            </w:r>
          </w:p>
          <w:p w14:paraId="05A74E21" w14:textId="361CA8DA" w:rsidR="00172AC9" w:rsidRPr="00A30B1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Retu </w:t>
            </w:r>
            <w:r w:rsidR="00A30B14" w:rsidRPr="00657DD4">
              <w:rPr>
                <w:b w:val="0"/>
                <w:bCs/>
                <w:sz w:val="22"/>
                <w:szCs w:val="22"/>
              </w:rPr>
              <w:t>mērķu kvantitatīva noteikšana</w:t>
            </w:r>
            <w:r w:rsidR="000514C0" w:rsidRPr="00657DD4">
              <w:rPr>
                <w:b w:val="0"/>
                <w:bCs/>
                <w:sz w:val="22"/>
                <w:szCs w:val="22"/>
              </w:rPr>
              <w:t>, u.c.</w:t>
            </w:r>
          </w:p>
        </w:tc>
        <w:tc>
          <w:tcPr>
            <w:tcW w:w="2880" w:type="dxa"/>
          </w:tcPr>
          <w:p w14:paraId="7E6CEDD3" w14:textId="77777777" w:rsidR="00CD22F9" w:rsidRPr="00AD4C16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BF2158" w:rsidRPr="00F83644" w14:paraId="6EDE7B30" w14:textId="77777777" w:rsidTr="00657DD4">
        <w:trPr>
          <w:trHeight w:val="600"/>
          <w:jc w:val="center"/>
        </w:trPr>
        <w:tc>
          <w:tcPr>
            <w:tcW w:w="854" w:type="dxa"/>
          </w:tcPr>
          <w:p w14:paraId="602FDA67" w14:textId="2DE8F736" w:rsidR="00BF2158" w:rsidRPr="00AD4C16" w:rsidRDefault="00BF2158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26DA7DF5" w14:textId="1562702D" w:rsidR="00BF2158" w:rsidRPr="00AD4C16" w:rsidRDefault="006A24E3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Komplektācija</w:t>
            </w:r>
          </w:p>
        </w:tc>
        <w:tc>
          <w:tcPr>
            <w:tcW w:w="3599" w:type="dxa"/>
          </w:tcPr>
          <w:p w14:paraId="5F9D14CB" w14:textId="4A5A53AC" w:rsidR="00BF2158" w:rsidRPr="00657DD4" w:rsidRDefault="006A24E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Sistēma sastāv no:</w:t>
            </w:r>
          </w:p>
          <w:p w14:paraId="0D36278C" w14:textId="36C5AA12" w:rsidR="006A24E3" w:rsidRPr="00657DD4" w:rsidRDefault="00A30B1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Digitālā</w:t>
            </w:r>
            <w:r w:rsidR="001B61D7" w:rsidRPr="00657DD4">
              <w:rPr>
                <w:b w:val="0"/>
                <w:bCs/>
                <w:sz w:val="22"/>
                <w:szCs w:val="22"/>
              </w:rPr>
              <w:t>s</w:t>
            </w:r>
            <w:r w:rsidR="00A171EC" w:rsidRPr="00657DD4">
              <w:rPr>
                <w:b w:val="0"/>
                <w:bCs/>
                <w:sz w:val="22"/>
                <w:szCs w:val="22"/>
              </w:rPr>
              <w:t xml:space="preserve"> PCR</w:t>
            </w:r>
            <w:r w:rsidR="00742DAB" w:rsidRPr="00657DD4">
              <w:rPr>
                <w:b w:val="0"/>
                <w:bCs/>
                <w:sz w:val="22"/>
                <w:szCs w:val="22"/>
              </w:rPr>
              <w:t xml:space="preserve"> iekārta</w:t>
            </w:r>
            <w:r w:rsidR="001B61D7" w:rsidRPr="00657DD4">
              <w:rPr>
                <w:b w:val="0"/>
                <w:bCs/>
                <w:sz w:val="22"/>
                <w:szCs w:val="22"/>
              </w:rPr>
              <w:t>s</w:t>
            </w:r>
            <w:r w:rsidR="00742DAB" w:rsidRPr="00657DD4">
              <w:rPr>
                <w:b w:val="0"/>
                <w:bCs/>
                <w:sz w:val="22"/>
                <w:szCs w:val="22"/>
              </w:rPr>
              <w:t>;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</w:t>
            </w:r>
          </w:p>
          <w:p w14:paraId="19A672B7" w14:textId="3511522A" w:rsidR="006A24E3" w:rsidRPr="00657DD4" w:rsidRDefault="00BC71C1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</w:t>
            </w:r>
            <w:r w:rsidR="00F550A6" w:rsidRPr="00657DD4">
              <w:rPr>
                <w:b w:val="0"/>
                <w:bCs/>
                <w:sz w:val="22"/>
                <w:szCs w:val="22"/>
              </w:rPr>
              <w:t xml:space="preserve">ekārtas pārvaldības </w:t>
            </w:r>
            <w:r w:rsidRPr="00657DD4">
              <w:rPr>
                <w:b w:val="0"/>
                <w:bCs/>
                <w:sz w:val="22"/>
                <w:szCs w:val="22"/>
              </w:rPr>
              <w:t>programmatūras</w:t>
            </w:r>
            <w:r w:rsidR="00293960" w:rsidRPr="00657DD4">
              <w:rPr>
                <w:b w:val="0"/>
                <w:bCs/>
                <w:sz w:val="22"/>
                <w:szCs w:val="22"/>
              </w:rPr>
              <w:t>, kurai pieejami bezmaksas atjauninājumi</w:t>
            </w:r>
            <w:r w:rsidRPr="00657DD4">
              <w:rPr>
                <w:b w:val="0"/>
                <w:bCs/>
                <w:sz w:val="22"/>
                <w:szCs w:val="22"/>
              </w:rPr>
              <w:t>,</w:t>
            </w:r>
            <w:r w:rsidR="00742DAB" w:rsidRPr="00657DD4">
              <w:rPr>
                <w:b w:val="0"/>
                <w:bCs/>
                <w:sz w:val="22"/>
                <w:szCs w:val="22"/>
              </w:rPr>
              <w:t xml:space="preserve"> iekārtas vadībai, kontrolei, datu analīzei un uzglabāšanai</w:t>
            </w:r>
            <w:r w:rsidR="00293960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0FFE35FE" w14:textId="068C5C20" w:rsidR="00293960" w:rsidRPr="00657DD4" w:rsidRDefault="00293960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Komplektācijā jābūt iekļautam portatīvajam datoram</w:t>
            </w:r>
            <w:r w:rsidR="00BC71C1" w:rsidRPr="00657DD4">
              <w:rPr>
                <w:b w:val="0"/>
                <w:bCs/>
                <w:sz w:val="22"/>
                <w:szCs w:val="22"/>
              </w:rPr>
              <w:t xml:space="preserve"> (ievērojot zaļā iepirkuma prasības)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, kas atbilst iekārtas ražotāja norādītajām prasībām </w:t>
            </w:r>
            <w:r w:rsidR="00AB68D4" w:rsidRPr="00657DD4">
              <w:rPr>
                <w:b w:val="0"/>
                <w:bCs/>
                <w:sz w:val="22"/>
                <w:szCs w:val="22"/>
              </w:rPr>
              <w:t>tās vadīšanai, datu uzkrāšanai un analīzei</w:t>
            </w:r>
            <w:r w:rsidR="00D16F5B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271EDFFF" w14:textId="2A3386F9" w:rsidR="00D16F5B" w:rsidRPr="00657DD4" w:rsidRDefault="00D16F5B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lastRenderedPageBreak/>
              <w:t>Iekārtas darbības nodrošināšanai atbilstoša, dubultās konversijas (“tiešsaistes” topoloģijas) UPS.</w:t>
            </w:r>
          </w:p>
        </w:tc>
        <w:tc>
          <w:tcPr>
            <w:tcW w:w="2880" w:type="dxa"/>
          </w:tcPr>
          <w:p w14:paraId="6683F1C2" w14:textId="77777777" w:rsidR="00BF2158" w:rsidRPr="00AD4C16" w:rsidRDefault="00BF2158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BF2158" w:rsidRPr="00AD4C16" w14:paraId="26BDD97B" w14:textId="77777777" w:rsidTr="00657DD4">
        <w:trPr>
          <w:trHeight w:val="600"/>
          <w:jc w:val="center"/>
        </w:trPr>
        <w:tc>
          <w:tcPr>
            <w:tcW w:w="854" w:type="dxa"/>
          </w:tcPr>
          <w:p w14:paraId="5E9E8735" w14:textId="266A1D67" w:rsidR="00BF2158" w:rsidRPr="00AD4C16" w:rsidRDefault="00BF2158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02B5F6C4" w14:textId="375452BF" w:rsidR="00BF2158" w:rsidRPr="00AD4C16" w:rsidRDefault="00BF2158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Izmēri, svars, telpas un uzturēšanas prasības</w:t>
            </w:r>
          </w:p>
        </w:tc>
        <w:tc>
          <w:tcPr>
            <w:tcW w:w="3599" w:type="dxa"/>
          </w:tcPr>
          <w:p w14:paraId="34FB1903" w14:textId="1E154190" w:rsidR="004B174E" w:rsidRPr="00657DD4" w:rsidRDefault="00B57EE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Iekārtai nedrīkst būt specifiskas laboratorijas telpas vai novietošanas prasības, tā novietojama un darbojas vispārējas darbības laboratorijā uz standarta laboratorijas galda;</w:t>
            </w:r>
          </w:p>
          <w:p w14:paraId="52DBDFC4" w14:textId="4740A0A0" w:rsidR="0021028C" w:rsidRPr="00657DD4" w:rsidRDefault="00B57EE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Iekārtai ir jāstrādā ar 220V </w:t>
            </w:r>
            <w:r w:rsidR="005010FC" w:rsidRPr="00657DD4">
              <w:rPr>
                <w:b w:val="0"/>
                <w:bCs/>
                <w:sz w:val="22"/>
                <w:szCs w:val="22"/>
              </w:rPr>
              <w:t>vienfāzes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elektrības pieslēgumu;</w:t>
            </w:r>
          </w:p>
          <w:p w14:paraId="4F5E8CA6" w14:textId="77777777" w:rsidR="00946692" w:rsidRPr="00657DD4" w:rsidRDefault="00914E0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Iekārtas izmēri (</w:t>
            </w:r>
            <w:r w:rsidR="00946692" w:rsidRPr="00657DD4">
              <w:rPr>
                <w:b w:val="0"/>
                <w:bCs/>
                <w:sz w:val="22"/>
                <w:szCs w:val="22"/>
              </w:rPr>
              <w:t>garums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x </w:t>
            </w:r>
            <w:r w:rsidR="00946692" w:rsidRPr="00657DD4">
              <w:rPr>
                <w:b w:val="0"/>
                <w:bCs/>
                <w:sz w:val="22"/>
                <w:szCs w:val="22"/>
              </w:rPr>
              <w:t>platums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x augstums) ne lielāki</w:t>
            </w:r>
            <w:r w:rsidR="00FE1804" w:rsidRPr="00657DD4">
              <w:rPr>
                <w:b w:val="0"/>
                <w:bCs/>
                <w:sz w:val="22"/>
                <w:szCs w:val="22"/>
              </w:rPr>
              <w:t xml:space="preserve"> par</w:t>
            </w:r>
            <w:r w:rsidR="00946692" w:rsidRPr="00657DD4">
              <w:rPr>
                <w:b w:val="0"/>
                <w:bCs/>
                <w:sz w:val="22"/>
                <w:szCs w:val="22"/>
              </w:rPr>
              <w:t xml:space="preserve"> </w:t>
            </w:r>
            <w:r w:rsidR="0021028C" w:rsidRPr="00657DD4">
              <w:rPr>
                <w:b w:val="0"/>
                <w:bCs/>
                <w:sz w:val="22"/>
                <w:szCs w:val="22"/>
              </w:rPr>
              <w:t>700</w:t>
            </w:r>
            <w:r w:rsidR="00946692" w:rsidRPr="00657DD4">
              <w:rPr>
                <w:b w:val="0"/>
                <w:bCs/>
                <w:sz w:val="22"/>
                <w:szCs w:val="22"/>
              </w:rPr>
              <w:t xml:space="preserve"> x 6</w:t>
            </w:r>
            <w:r w:rsidR="0021028C" w:rsidRPr="00657DD4">
              <w:rPr>
                <w:b w:val="0"/>
                <w:bCs/>
                <w:sz w:val="22"/>
                <w:szCs w:val="22"/>
              </w:rPr>
              <w:t>50</w:t>
            </w:r>
            <w:r w:rsidR="00946692" w:rsidRPr="00657DD4">
              <w:rPr>
                <w:b w:val="0"/>
                <w:bCs/>
                <w:sz w:val="22"/>
                <w:szCs w:val="22"/>
              </w:rPr>
              <w:t xml:space="preserve"> x </w:t>
            </w:r>
            <w:r w:rsidR="0021028C" w:rsidRPr="00657DD4">
              <w:rPr>
                <w:b w:val="0"/>
                <w:bCs/>
                <w:sz w:val="22"/>
                <w:szCs w:val="22"/>
              </w:rPr>
              <w:t>600</w:t>
            </w:r>
            <w:r w:rsidR="00946692" w:rsidRPr="00657DD4">
              <w:rPr>
                <w:b w:val="0"/>
                <w:bCs/>
                <w:sz w:val="22"/>
                <w:szCs w:val="22"/>
              </w:rPr>
              <w:t xml:space="preserve"> mm</w:t>
            </w:r>
            <w:r w:rsidRPr="00657DD4">
              <w:rPr>
                <w:b w:val="0"/>
                <w:bCs/>
                <w:sz w:val="22"/>
                <w:szCs w:val="22"/>
              </w:rPr>
              <w:t>, s</w:t>
            </w:r>
            <w:r w:rsidR="00FE1804" w:rsidRPr="00657DD4">
              <w:rPr>
                <w:b w:val="0"/>
                <w:bCs/>
                <w:sz w:val="22"/>
                <w:szCs w:val="22"/>
              </w:rPr>
              <w:t xml:space="preserve">vars nedrīkst būt lielāks par 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</w:t>
            </w:r>
            <w:r w:rsidR="0021028C" w:rsidRPr="00657DD4">
              <w:rPr>
                <w:b w:val="0"/>
                <w:bCs/>
                <w:sz w:val="22"/>
                <w:szCs w:val="22"/>
              </w:rPr>
              <w:t>65</w:t>
            </w:r>
            <w:r w:rsidR="00946692" w:rsidRPr="00657DD4">
              <w:rPr>
                <w:b w:val="0"/>
                <w:bCs/>
                <w:sz w:val="22"/>
                <w:szCs w:val="22"/>
              </w:rPr>
              <w:t xml:space="preserve"> </w:t>
            </w:r>
            <w:r w:rsidRPr="00657DD4">
              <w:rPr>
                <w:b w:val="0"/>
                <w:bCs/>
                <w:sz w:val="22"/>
                <w:szCs w:val="22"/>
              </w:rPr>
              <w:t>kg</w:t>
            </w:r>
            <w:r w:rsidR="00DF6D75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19C87002" w14:textId="4692D26B" w:rsidR="00DF6D75" w:rsidRPr="00657DD4" w:rsidRDefault="00DF6D75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Ierīces skaņas līmenis darbības laikā  ≤ 70 dB.</w:t>
            </w:r>
          </w:p>
        </w:tc>
        <w:tc>
          <w:tcPr>
            <w:tcW w:w="2880" w:type="dxa"/>
          </w:tcPr>
          <w:p w14:paraId="397DB60D" w14:textId="77777777" w:rsidR="00BF2158" w:rsidRPr="00AD4C16" w:rsidRDefault="00BF2158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97438F" w:rsidRPr="00F83644" w14:paraId="1739459A" w14:textId="77777777" w:rsidTr="00657DD4">
        <w:trPr>
          <w:trHeight w:val="600"/>
          <w:jc w:val="center"/>
        </w:trPr>
        <w:tc>
          <w:tcPr>
            <w:tcW w:w="854" w:type="dxa"/>
          </w:tcPr>
          <w:p w14:paraId="0D0E7A4A" w14:textId="794694DE" w:rsidR="00FB220B" w:rsidRPr="00AD4C16" w:rsidRDefault="00FB220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7F7626D8" w14:textId="5CF79B9D" w:rsidR="00FB220B" w:rsidRPr="00742DAB" w:rsidRDefault="00A30B14" w:rsidP="0045756A">
            <w:pPr>
              <w:rPr>
                <w:sz w:val="22"/>
                <w:szCs w:val="22"/>
                <w:lang w:val="lv-LV" w:eastAsia="lv-LV"/>
              </w:rPr>
            </w:pPr>
            <w:r w:rsidRPr="00742DAB">
              <w:rPr>
                <w:bCs/>
                <w:sz w:val="22"/>
                <w:szCs w:val="22"/>
                <w:lang w:val="lv-LV"/>
              </w:rPr>
              <w:t>Analīzes princips</w:t>
            </w:r>
            <w:r w:rsidR="0045756A">
              <w:rPr>
                <w:bCs/>
                <w:sz w:val="22"/>
                <w:szCs w:val="22"/>
                <w:lang w:val="lv-LV"/>
              </w:rPr>
              <w:t>,</w:t>
            </w:r>
            <w:r w:rsidRPr="00742DAB">
              <w:rPr>
                <w:bCs/>
                <w:sz w:val="22"/>
                <w:szCs w:val="22"/>
                <w:lang w:val="lv-LV"/>
              </w:rPr>
              <w:t xml:space="preserve"> </w:t>
            </w:r>
            <w:r w:rsidR="00742DAB">
              <w:rPr>
                <w:bCs/>
                <w:sz w:val="22"/>
                <w:szCs w:val="22"/>
                <w:lang w:val="lv-LV"/>
              </w:rPr>
              <w:t>i</w:t>
            </w:r>
            <w:r w:rsidRPr="00742DAB">
              <w:rPr>
                <w:bCs/>
                <w:sz w:val="22"/>
                <w:szCs w:val="22"/>
                <w:lang w:val="lv-LV"/>
              </w:rPr>
              <w:t>nstrumenta veiktspēja</w:t>
            </w:r>
            <w:r w:rsidR="0045756A">
              <w:rPr>
                <w:bCs/>
                <w:sz w:val="22"/>
                <w:szCs w:val="22"/>
                <w:lang w:val="lv-LV"/>
              </w:rPr>
              <w:t>, efektivitāte un jutība</w:t>
            </w:r>
          </w:p>
        </w:tc>
        <w:tc>
          <w:tcPr>
            <w:tcW w:w="3599" w:type="dxa"/>
          </w:tcPr>
          <w:p w14:paraId="73A431C6" w14:textId="6BD9B119" w:rsidR="00B321F7" w:rsidRPr="00657DD4" w:rsidRDefault="005010FC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Nukleīnskābju</w:t>
            </w:r>
            <w:r w:rsidR="00A30B14" w:rsidRPr="00657DD4">
              <w:rPr>
                <w:b w:val="0"/>
                <w:bCs/>
                <w:sz w:val="22"/>
                <w:szCs w:val="22"/>
              </w:rPr>
              <w:t xml:space="preserve"> analīze jāveic </w:t>
            </w:r>
            <w:r w:rsidRPr="00657DD4">
              <w:rPr>
                <w:b w:val="0"/>
                <w:bCs/>
                <w:sz w:val="22"/>
                <w:szCs w:val="22"/>
              </w:rPr>
              <w:t>pēc</w:t>
            </w:r>
            <w:r w:rsidR="00A30B14" w:rsidRPr="00657DD4">
              <w:rPr>
                <w:b w:val="0"/>
                <w:bCs/>
                <w:sz w:val="22"/>
                <w:szCs w:val="22"/>
              </w:rPr>
              <w:t xml:space="preserve"> digitālās P</w:t>
            </w:r>
            <w:r w:rsidRPr="00657DD4">
              <w:rPr>
                <w:b w:val="0"/>
                <w:bCs/>
                <w:sz w:val="22"/>
                <w:szCs w:val="22"/>
              </w:rPr>
              <w:t>CR</w:t>
            </w:r>
            <w:r w:rsidR="00A30B14" w:rsidRPr="00657DD4">
              <w:rPr>
                <w:b w:val="0"/>
                <w:bCs/>
                <w:sz w:val="22"/>
                <w:szCs w:val="22"/>
              </w:rPr>
              <w:t xml:space="preserve"> metodes principa – katrā plates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bedrītē var analizēt 1 paraugu;</w:t>
            </w:r>
          </w:p>
          <w:p w14:paraId="334327B3" w14:textId="012EA280" w:rsidR="00A30B14" w:rsidRPr="00657DD4" w:rsidRDefault="00C143ED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Vienā </w:t>
            </w:r>
            <w:r w:rsidR="00421A3D" w:rsidRPr="00657DD4">
              <w:rPr>
                <w:b w:val="0"/>
                <w:bCs/>
                <w:sz w:val="22"/>
                <w:szCs w:val="22"/>
              </w:rPr>
              <w:t xml:space="preserve">analīzes </w:t>
            </w:r>
            <w:r w:rsidRPr="00657DD4">
              <w:rPr>
                <w:b w:val="0"/>
                <w:bCs/>
                <w:sz w:val="22"/>
                <w:szCs w:val="22"/>
              </w:rPr>
              <w:t>reizē jābūt iespēja</w:t>
            </w:r>
            <w:r w:rsidR="007535B5" w:rsidRPr="00657DD4">
              <w:rPr>
                <w:b w:val="0"/>
                <w:bCs/>
                <w:sz w:val="22"/>
                <w:szCs w:val="22"/>
              </w:rPr>
              <w:t>i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analizēt vismaz 16</w:t>
            </w:r>
            <w:r w:rsidR="00D26238" w:rsidRPr="00657DD4">
              <w:rPr>
                <w:b w:val="0"/>
                <w:bCs/>
                <w:sz w:val="22"/>
                <w:szCs w:val="22"/>
              </w:rPr>
              <w:t xml:space="preserve"> paraugus uz vienas plates;</w:t>
            </w:r>
          </w:p>
          <w:p w14:paraId="092A80BA" w14:textId="4B517203" w:rsidR="002E0495" w:rsidRPr="00657DD4" w:rsidRDefault="00742DAB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Vienā reizē jābūt iespējai analizēt pēc iespējas mazāk paraugu (ne vairā</w:t>
            </w:r>
            <w:r w:rsidR="00C143ED" w:rsidRPr="00657DD4">
              <w:rPr>
                <w:b w:val="0"/>
                <w:bCs/>
                <w:sz w:val="22"/>
                <w:szCs w:val="22"/>
              </w:rPr>
              <w:t>k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kā 4), </w:t>
            </w:r>
            <w:r w:rsidR="00D26238" w:rsidRPr="00657DD4">
              <w:rPr>
                <w:b w:val="0"/>
                <w:bCs/>
                <w:sz w:val="22"/>
                <w:szCs w:val="22"/>
              </w:rPr>
              <w:t>saglabājot iespēju izmantot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atlikušās plates</w:t>
            </w:r>
            <w:r w:rsidR="00D26238" w:rsidRPr="00657DD4">
              <w:rPr>
                <w:b w:val="0"/>
                <w:bCs/>
                <w:sz w:val="22"/>
                <w:szCs w:val="22"/>
              </w:rPr>
              <w:t xml:space="preserve"> bedrītes c</w:t>
            </w:r>
            <w:r w:rsidR="002E0495" w:rsidRPr="00657DD4">
              <w:rPr>
                <w:b w:val="0"/>
                <w:bCs/>
                <w:sz w:val="22"/>
                <w:szCs w:val="22"/>
              </w:rPr>
              <w:t>itu paraugu analīzei citā reizē</w:t>
            </w:r>
            <w:r w:rsidR="00F16318" w:rsidRPr="00657DD4">
              <w:rPr>
                <w:b w:val="0"/>
                <w:bCs/>
                <w:sz w:val="22"/>
                <w:szCs w:val="22"/>
              </w:rPr>
              <w:t xml:space="preserve"> (vai ekvivalenta sistēma)</w:t>
            </w:r>
            <w:r w:rsidR="002E0495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5610A363" w14:textId="47941673" w:rsidR="00742DAB" w:rsidRPr="00657DD4" w:rsidRDefault="00D26238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Plates bedrītē ir vismaz 20</w:t>
            </w:r>
            <w:r w:rsidR="00F95FC7" w:rsidRPr="00657DD4">
              <w:rPr>
                <w:b w:val="0"/>
                <w:bCs/>
                <w:sz w:val="22"/>
                <w:szCs w:val="22"/>
              </w:rPr>
              <w:t>0</w:t>
            </w:r>
            <w:r w:rsidR="00742DAB" w:rsidRPr="00657DD4">
              <w:rPr>
                <w:b w:val="0"/>
                <w:bCs/>
                <w:sz w:val="22"/>
                <w:szCs w:val="22"/>
              </w:rPr>
              <w:t xml:space="preserve">00 atsevišķu </w:t>
            </w:r>
            <w:proofErr w:type="spellStart"/>
            <w:r w:rsidR="00742DAB" w:rsidRPr="00657DD4">
              <w:rPr>
                <w:b w:val="0"/>
                <w:bCs/>
                <w:sz w:val="22"/>
                <w:szCs w:val="22"/>
              </w:rPr>
              <w:t>mikrokameru</w:t>
            </w:r>
            <w:proofErr w:type="spellEnd"/>
            <w:r w:rsidR="00742DAB" w:rsidRPr="00657DD4">
              <w:rPr>
                <w:b w:val="0"/>
                <w:bCs/>
                <w:sz w:val="22"/>
                <w:szCs w:val="22"/>
              </w:rPr>
              <w:t xml:space="preserve"> </w:t>
            </w:r>
            <w:r w:rsidRPr="00657DD4">
              <w:rPr>
                <w:b w:val="0"/>
                <w:bCs/>
                <w:sz w:val="22"/>
                <w:szCs w:val="22"/>
              </w:rPr>
              <w:t>PCR</w:t>
            </w:r>
            <w:r w:rsidR="00742DAB" w:rsidRPr="00657DD4">
              <w:rPr>
                <w:b w:val="0"/>
                <w:bCs/>
                <w:sz w:val="22"/>
                <w:szCs w:val="22"/>
              </w:rPr>
              <w:t xml:space="preserve"> reakcijām</w:t>
            </w:r>
            <w:r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3E446F7C" w14:textId="7565344F" w:rsidR="00A9511A" w:rsidRPr="00657DD4" w:rsidRDefault="00A9511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proofErr w:type="spellStart"/>
            <w:r w:rsidRPr="00657DD4">
              <w:rPr>
                <w:b w:val="0"/>
                <w:bCs/>
                <w:sz w:val="22"/>
                <w:szCs w:val="22"/>
              </w:rPr>
              <w:t>Mikrokameru</w:t>
            </w:r>
            <w:proofErr w:type="spellEnd"/>
            <w:r w:rsidRPr="00657DD4">
              <w:rPr>
                <w:b w:val="0"/>
                <w:bCs/>
                <w:sz w:val="22"/>
                <w:szCs w:val="22"/>
              </w:rPr>
              <w:t xml:space="preserve"> aizpildīšanas efektivitāte ne mazāka kā</w:t>
            </w:r>
            <w:r w:rsidR="008366D5" w:rsidRPr="00657DD4">
              <w:rPr>
                <w:b w:val="0"/>
                <w:bCs/>
                <w:sz w:val="22"/>
                <w:szCs w:val="22"/>
              </w:rPr>
              <w:t xml:space="preserve"> 99%;</w:t>
            </w:r>
          </w:p>
          <w:p w14:paraId="0D82A8A2" w14:textId="5F4B93B4" w:rsidR="00742DAB" w:rsidRPr="00657DD4" w:rsidRDefault="00F16C4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Analīze iespējama, izmantojot reakcijas tilpumu</w:t>
            </w:r>
            <w:r w:rsidR="00742DAB" w:rsidRPr="00657DD4">
              <w:rPr>
                <w:b w:val="0"/>
                <w:bCs/>
                <w:sz w:val="22"/>
                <w:szCs w:val="22"/>
              </w:rPr>
              <w:t xml:space="preserve"> n</w:t>
            </w:r>
            <w:r w:rsidR="00D26238" w:rsidRPr="00657DD4">
              <w:rPr>
                <w:b w:val="0"/>
                <w:bCs/>
                <w:sz w:val="22"/>
                <w:szCs w:val="22"/>
              </w:rPr>
              <w:t>e vairāk kā 10</w:t>
            </w:r>
            <w:r w:rsidR="00BC71C1" w:rsidRPr="00657DD4">
              <w:rPr>
                <w:b w:val="0"/>
                <w:bCs/>
                <w:sz w:val="22"/>
                <w:szCs w:val="22"/>
              </w:rPr>
              <w:t>-12</w:t>
            </w:r>
            <w:r w:rsidR="00D26238" w:rsidRPr="00657DD4">
              <w:rPr>
                <w:b w:val="0"/>
                <w:bCs/>
                <w:sz w:val="22"/>
                <w:szCs w:val="22"/>
              </w:rPr>
              <w:t xml:space="preserve"> µl</w:t>
            </w:r>
            <w:r w:rsidR="00BC71C1" w:rsidRPr="00657DD4">
              <w:rPr>
                <w:b w:val="0"/>
                <w:bCs/>
                <w:sz w:val="22"/>
                <w:szCs w:val="22"/>
              </w:rPr>
              <w:t xml:space="preserve"> platēs ar </w:t>
            </w:r>
            <w:r w:rsidR="00791B19" w:rsidRPr="00657DD4">
              <w:rPr>
                <w:b w:val="0"/>
                <w:bCs/>
                <w:sz w:val="22"/>
                <w:szCs w:val="22"/>
              </w:rPr>
              <w:t xml:space="preserve">atsevišķu </w:t>
            </w:r>
            <w:proofErr w:type="spellStart"/>
            <w:r w:rsidR="00791B19" w:rsidRPr="00657DD4">
              <w:rPr>
                <w:b w:val="0"/>
                <w:bCs/>
                <w:sz w:val="22"/>
                <w:szCs w:val="22"/>
              </w:rPr>
              <w:t>mikrokameru</w:t>
            </w:r>
            <w:proofErr w:type="spellEnd"/>
            <w:r w:rsidR="00BC71C1" w:rsidRPr="00657DD4">
              <w:rPr>
                <w:b w:val="0"/>
                <w:bCs/>
                <w:sz w:val="22"/>
                <w:szCs w:val="22"/>
              </w:rPr>
              <w:t xml:space="preserve"> skaitu ne mazāk</w:t>
            </w:r>
            <w:r w:rsidR="00F95FC7" w:rsidRPr="00657DD4">
              <w:rPr>
                <w:b w:val="0"/>
                <w:bCs/>
                <w:sz w:val="22"/>
                <w:szCs w:val="22"/>
              </w:rPr>
              <w:t xml:space="preserve"> kā 200</w:t>
            </w:r>
            <w:r w:rsidR="00BC71C1" w:rsidRPr="00657DD4">
              <w:rPr>
                <w:b w:val="0"/>
                <w:bCs/>
                <w:sz w:val="22"/>
                <w:szCs w:val="22"/>
              </w:rPr>
              <w:t>00</w:t>
            </w:r>
            <w:r w:rsidR="00D26238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0676EDC9" w14:textId="20BBE29B" w:rsidR="0045756A" w:rsidRPr="00657DD4" w:rsidRDefault="00D26238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Iekārta</w:t>
            </w:r>
            <w:r w:rsidR="0045756A" w:rsidRPr="00657DD4">
              <w:rPr>
                <w:b w:val="0"/>
                <w:bCs/>
                <w:sz w:val="22"/>
                <w:szCs w:val="22"/>
              </w:rPr>
              <w:t xml:space="preserve"> </w:t>
            </w:r>
            <w:r w:rsidRPr="00657DD4">
              <w:rPr>
                <w:b w:val="0"/>
                <w:bCs/>
                <w:sz w:val="22"/>
                <w:szCs w:val="22"/>
              </w:rPr>
              <w:t>spēj</w:t>
            </w:r>
            <w:r w:rsidR="0045756A" w:rsidRPr="00657DD4">
              <w:rPr>
                <w:b w:val="0"/>
                <w:bCs/>
                <w:sz w:val="22"/>
                <w:szCs w:val="22"/>
              </w:rPr>
              <w:t xml:space="preserve"> analizēt vismaz 95 % parauga, kas nogulsnēts vienā bedrītē</w:t>
            </w:r>
            <w:r w:rsidR="00A34ADF" w:rsidRPr="00657DD4">
              <w:rPr>
                <w:b w:val="0"/>
                <w:bCs/>
                <w:sz w:val="22"/>
                <w:szCs w:val="22"/>
              </w:rPr>
              <w:t>, neizmantotā parauga apjoms ≤ 5%</w:t>
            </w:r>
            <w:r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2219B964" w14:textId="0B234A01" w:rsidR="0045756A" w:rsidRPr="00657DD4" w:rsidRDefault="00E0544F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Paraugu</w:t>
            </w:r>
            <w:r w:rsidR="0045756A" w:rsidRPr="00AB68D4">
              <w:rPr>
                <w:b w:val="0"/>
                <w:bCs/>
                <w:sz w:val="22"/>
                <w:szCs w:val="22"/>
              </w:rPr>
              <w:t xml:space="preserve"> </w:t>
            </w:r>
            <w:r w:rsidR="00F16C43" w:rsidRPr="00AB68D4">
              <w:rPr>
                <w:b w:val="0"/>
                <w:bCs/>
                <w:sz w:val="22"/>
                <w:szCs w:val="22"/>
              </w:rPr>
              <w:t xml:space="preserve">standarta </w:t>
            </w:r>
            <w:r w:rsidR="0045756A" w:rsidRPr="00AB68D4">
              <w:rPr>
                <w:b w:val="0"/>
                <w:bCs/>
                <w:sz w:val="22"/>
                <w:szCs w:val="22"/>
              </w:rPr>
              <w:t xml:space="preserve">analīzes ilgums </w:t>
            </w:r>
            <w:r w:rsidR="000C322B" w:rsidRPr="00AB68D4">
              <w:rPr>
                <w:b w:val="0"/>
                <w:bCs/>
                <w:sz w:val="22"/>
                <w:szCs w:val="22"/>
              </w:rPr>
              <w:t>~</w:t>
            </w:r>
            <w:r w:rsidR="000C322B" w:rsidRPr="00657DD4">
              <w:rPr>
                <w:b w:val="0"/>
                <w:bCs/>
                <w:sz w:val="22"/>
                <w:szCs w:val="22"/>
              </w:rPr>
              <w:t xml:space="preserve"> 90 minūtes</w:t>
            </w:r>
            <w:r w:rsidR="00955233" w:rsidRPr="00657DD4">
              <w:rPr>
                <w:b w:val="0"/>
                <w:bCs/>
                <w:sz w:val="22"/>
                <w:szCs w:val="22"/>
              </w:rPr>
              <w:t xml:space="preserve"> 16 paraugiem</w:t>
            </w:r>
            <w:r w:rsidR="000C322B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372BE676" w14:textId="77777777" w:rsidR="0045756A" w:rsidRPr="00657DD4" w:rsidRDefault="000C322B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Iekārta spēj noteikt m</w:t>
            </w:r>
            <w:r w:rsidR="0045756A" w:rsidRPr="00657DD4">
              <w:rPr>
                <w:b w:val="0"/>
                <w:bCs/>
                <w:sz w:val="22"/>
                <w:szCs w:val="22"/>
              </w:rPr>
              <w:t xml:space="preserve">ērķa </w:t>
            </w:r>
            <w:r w:rsidRPr="00657DD4">
              <w:rPr>
                <w:b w:val="0"/>
                <w:bCs/>
                <w:sz w:val="22"/>
                <w:szCs w:val="22"/>
              </w:rPr>
              <w:t>nukleīnskābes</w:t>
            </w:r>
            <w:r w:rsidR="0045756A" w:rsidRPr="00657DD4">
              <w:rPr>
                <w:b w:val="0"/>
                <w:bCs/>
                <w:sz w:val="22"/>
                <w:szCs w:val="22"/>
              </w:rPr>
              <w:t xml:space="preserve"> diapazonā no vismaz 1 līdz 100 000 kopiju</w:t>
            </w:r>
            <w:r w:rsidR="00461E43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72BD34FC" w14:textId="1018BC31" w:rsidR="00461E43" w:rsidRPr="00AB68D4" w:rsidRDefault="00461E4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Jāspēj noteikt mērķa daudzuma atšķirības paraugā 10% vai vairāk.</w:t>
            </w:r>
          </w:p>
        </w:tc>
        <w:tc>
          <w:tcPr>
            <w:tcW w:w="2880" w:type="dxa"/>
          </w:tcPr>
          <w:p w14:paraId="5FA6A5F3" w14:textId="77777777" w:rsidR="00FB220B" w:rsidRPr="00AD4C16" w:rsidRDefault="00FB220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742DAB" w:rsidRPr="00F83644" w14:paraId="791FAE4D" w14:textId="77777777" w:rsidTr="00657DD4">
        <w:trPr>
          <w:trHeight w:val="600"/>
          <w:jc w:val="center"/>
        </w:trPr>
        <w:tc>
          <w:tcPr>
            <w:tcW w:w="854" w:type="dxa"/>
          </w:tcPr>
          <w:p w14:paraId="3FA86154" w14:textId="2A34FD88" w:rsidR="00742DAB" w:rsidRPr="000C322B" w:rsidRDefault="00742DAB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39AAB632" w14:textId="51AB9697" w:rsidR="00742DAB" w:rsidRPr="000C322B" w:rsidRDefault="0045756A" w:rsidP="00BF2158">
            <w:pPr>
              <w:rPr>
                <w:bCs/>
                <w:sz w:val="22"/>
                <w:szCs w:val="22"/>
                <w:lang w:val="lv-LV"/>
              </w:rPr>
            </w:pPr>
            <w:r w:rsidRPr="000C322B">
              <w:rPr>
                <w:bCs/>
                <w:sz w:val="22"/>
                <w:szCs w:val="22"/>
                <w:lang w:val="lv-LV"/>
              </w:rPr>
              <w:t>Automatizācija</w:t>
            </w:r>
          </w:p>
        </w:tc>
        <w:tc>
          <w:tcPr>
            <w:tcW w:w="3599" w:type="dxa"/>
          </w:tcPr>
          <w:p w14:paraId="651C7E78" w14:textId="36DF5717" w:rsidR="00742DAB" w:rsidRPr="00657DD4" w:rsidRDefault="0045756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Paraugu sadale </w:t>
            </w:r>
            <w:proofErr w:type="spellStart"/>
            <w:r w:rsidRPr="00657DD4">
              <w:rPr>
                <w:b w:val="0"/>
                <w:bCs/>
                <w:sz w:val="22"/>
                <w:szCs w:val="22"/>
              </w:rPr>
              <w:t>mikrokamerās</w:t>
            </w:r>
            <w:proofErr w:type="spellEnd"/>
            <w:r w:rsidRPr="00657DD4">
              <w:rPr>
                <w:b w:val="0"/>
                <w:bCs/>
                <w:sz w:val="22"/>
                <w:szCs w:val="22"/>
              </w:rPr>
              <w:t xml:space="preserve">, </w:t>
            </w:r>
            <w:r w:rsidR="000C322B" w:rsidRPr="00657DD4">
              <w:rPr>
                <w:b w:val="0"/>
                <w:bCs/>
                <w:sz w:val="22"/>
                <w:szCs w:val="22"/>
              </w:rPr>
              <w:t>PCR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 un noteikšana jāveic vienā automatizētā iekārtā.</w:t>
            </w:r>
          </w:p>
        </w:tc>
        <w:tc>
          <w:tcPr>
            <w:tcW w:w="2880" w:type="dxa"/>
          </w:tcPr>
          <w:p w14:paraId="112CA76D" w14:textId="77777777" w:rsidR="00742DAB" w:rsidRPr="000C322B" w:rsidRDefault="00742DAB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45756A" w:rsidRPr="000C322B" w14:paraId="1173C17E" w14:textId="77777777" w:rsidTr="00657DD4">
        <w:trPr>
          <w:trHeight w:val="600"/>
          <w:jc w:val="center"/>
        </w:trPr>
        <w:tc>
          <w:tcPr>
            <w:tcW w:w="854" w:type="dxa"/>
          </w:tcPr>
          <w:p w14:paraId="7445BD03" w14:textId="77777777" w:rsidR="0045756A" w:rsidRPr="000C322B" w:rsidRDefault="0045756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3271225D" w14:textId="1FA9C799" w:rsidR="0045756A" w:rsidRPr="000C322B" w:rsidRDefault="00A9511A" w:rsidP="00BF2158">
            <w:pPr>
              <w:rPr>
                <w:bCs/>
                <w:sz w:val="22"/>
                <w:szCs w:val="22"/>
                <w:lang w:val="lv-LV"/>
              </w:rPr>
            </w:pPr>
            <w:r>
              <w:rPr>
                <w:bCs/>
                <w:sz w:val="22"/>
                <w:szCs w:val="22"/>
                <w:lang w:val="lv-LV"/>
              </w:rPr>
              <w:t>Kanāli un d</w:t>
            </w:r>
            <w:r w:rsidR="0045756A" w:rsidRPr="000C322B">
              <w:rPr>
                <w:bCs/>
                <w:sz w:val="22"/>
                <w:szCs w:val="22"/>
                <w:lang w:val="lv-LV"/>
              </w:rPr>
              <w:t>audzkomponentu reakcijas</w:t>
            </w:r>
          </w:p>
        </w:tc>
        <w:tc>
          <w:tcPr>
            <w:tcW w:w="3599" w:type="dxa"/>
          </w:tcPr>
          <w:p w14:paraId="37848D38" w14:textId="05D26BDC" w:rsidR="0045756A" w:rsidRPr="00657DD4" w:rsidRDefault="0045756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Jābūt iespējai vienlaicīgi noteikt vismaz 4 dažādu</w:t>
            </w:r>
            <w:r w:rsidR="00A9511A" w:rsidRPr="00657DD4">
              <w:rPr>
                <w:b w:val="0"/>
                <w:bCs/>
                <w:sz w:val="22"/>
                <w:szCs w:val="22"/>
              </w:rPr>
              <w:t xml:space="preserve">s ar </w:t>
            </w:r>
            <w:proofErr w:type="spellStart"/>
            <w:r w:rsidR="00A9511A" w:rsidRPr="00657DD4">
              <w:rPr>
                <w:b w:val="0"/>
                <w:bCs/>
                <w:sz w:val="22"/>
                <w:szCs w:val="22"/>
              </w:rPr>
              <w:t>fluoroforu</w:t>
            </w:r>
            <w:proofErr w:type="spellEnd"/>
            <w:r w:rsidR="00A9511A" w:rsidRPr="00657DD4">
              <w:rPr>
                <w:b w:val="0"/>
                <w:bCs/>
                <w:sz w:val="22"/>
                <w:szCs w:val="22"/>
              </w:rPr>
              <w:t xml:space="preserve"> marķētus mērķus</w:t>
            </w:r>
            <w:r w:rsidR="00461E43" w:rsidRPr="00657DD4">
              <w:rPr>
                <w:b w:val="0"/>
                <w:bCs/>
                <w:sz w:val="22"/>
                <w:szCs w:val="22"/>
              </w:rPr>
              <w:t xml:space="preserve"> (5 optisko kanālu sistēma</w:t>
            </w:r>
            <w:r w:rsidR="00F4435A" w:rsidRPr="00657DD4">
              <w:rPr>
                <w:b w:val="0"/>
                <w:bCs/>
                <w:sz w:val="22"/>
                <w:szCs w:val="22"/>
              </w:rPr>
              <w:t xml:space="preserve"> ar 1</w:t>
            </w:r>
            <w:r w:rsidR="00461E43" w:rsidRPr="00657DD4">
              <w:rPr>
                <w:b w:val="0"/>
                <w:bCs/>
                <w:sz w:val="22"/>
                <w:szCs w:val="22"/>
              </w:rPr>
              <w:t xml:space="preserve"> reference</w:t>
            </w:r>
            <w:r w:rsidR="00F4435A" w:rsidRPr="00657DD4">
              <w:rPr>
                <w:b w:val="0"/>
                <w:bCs/>
                <w:sz w:val="22"/>
                <w:szCs w:val="22"/>
              </w:rPr>
              <w:t>s kanālu</w:t>
            </w:r>
            <w:r w:rsidR="00461E43" w:rsidRPr="00657DD4">
              <w:rPr>
                <w:b w:val="0"/>
                <w:bCs/>
                <w:sz w:val="22"/>
                <w:szCs w:val="22"/>
              </w:rPr>
              <w:t>)</w:t>
            </w:r>
            <w:r w:rsidR="00A9511A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423EEF12" w14:textId="77777777" w:rsidR="0045756A" w:rsidRPr="00657DD4" w:rsidRDefault="0045756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Ir iespējams noteikt FAM, VIC, HEX, ABY, JUN, </w:t>
            </w:r>
            <w:r w:rsidR="00461E43" w:rsidRPr="00657DD4">
              <w:rPr>
                <w:b w:val="0"/>
                <w:bCs/>
                <w:sz w:val="22"/>
                <w:szCs w:val="22"/>
              </w:rPr>
              <w:t>Cy5 un ROX fluorescējoši marķētu</w:t>
            </w:r>
            <w:r w:rsidRPr="00657DD4">
              <w:rPr>
                <w:b w:val="0"/>
                <w:bCs/>
                <w:sz w:val="22"/>
                <w:szCs w:val="22"/>
              </w:rPr>
              <w:t xml:space="preserve">s </w:t>
            </w:r>
            <w:r w:rsidR="00461E43" w:rsidRPr="00657DD4">
              <w:rPr>
                <w:b w:val="0"/>
                <w:bCs/>
                <w:sz w:val="22"/>
                <w:szCs w:val="22"/>
              </w:rPr>
              <w:t>mērķus;</w:t>
            </w:r>
          </w:p>
          <w:p w14:paraId="39401071" w14:textId="77E88A57" w:rsidR="00461E43" w:rsidRPr="00657DD4" w:rsidRDefault="00461E4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AB68D4">
              <w:rPr>
                <w:b w:val="0"/>
                <w:bCs/>
                <w:sz w:val="22"/>
                <w:szCs w:val="22"/>
              </w:rPr>
              <w:t xml:space="preserve">Analīzes dinamiskais diapazons - </w:t>
            </w:r>
            <w:r w:rsidRPr="00657DD4">
              <w:rPr>
                <w:b w:val="0"/>
                <w:bCs/>
                <w:sz w:val="22"/>
                <w:szCs w:val="22"/>
              </w:rPr>
              <w:t>ne mazāks kā 5 log.</w:t>
            </w:r>
          </w:p>
        </w:tc>
        <w:tc>
          <w:tcPr>
            <w:tcW w:w="2880" w:type="dxa"/>
          </w:tcPr>
          <w:p w14:paraId="69C3A3E7" w14:textId="77777777" w:rsidR="0045756A" w:rsidRPr="000C322B" w:rsidRDefault="0045756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D552AA" w:rsidRPr="00AD4C16" w14:paraId="140B089E" w14:textId="77777777" w:rsidTr="00657DD4">
        <w:trPr>
          <w:trHeight w:val="300"/>
          <w:jc w:val="center"/>
        </w:trPr>
        <w:tc>
          <w:tcPr>
            <w:tcW w:w="854" w:type="dxa"/>
          </w:tcPr>
          <w:p w14:paraId="16A00912" w14:textId="77777777" w:rsidR="00D552AA" w:rsidRPr="00AD4C16" w:rsidRDefault="00D552AA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1488BEF3" w14:textId="4DADFB84" w:rsidR="00D552AA" w:rsidRPr="00AD4C16" w:rsidRDefault="00D552AA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et-EE"/>
              </w:rPr>
              <w:t>Iekārtas pārvaldība</w:t>
            </w:r>
            <w:r w:rsidR="00275B14">
              <w:rPr>
                <w:sz w:val="22"/>
                <w:szCs w:val="22"/>
                <w:lang w:val="lv-LV" w:eastAsia="et-EE"/>
              </w:rPr>
              <w:t>, rezultātu kontrole un programmatūra datu analīzei</w:t>
            </w:r>
          </w:p>
        </w:tc>
        <w:tc>
          <w:tcPr>
            <w:tcW w:w="3599" w:type="dxa"/>
          </w:tcPr>
          <w:p w14:paraId="75CADEFC" w14:textId="2AFFAF10" w:rsidR="00275B14" w:rsidRPr="00657DD4" w:rsidRDefault="0045756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Jābūt datorizētai</w:t>
            </w:r>
            <w:r w:rsidR="00275B14"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4D07EA02" w14:textId="77777777" w:rsidR="00275B14" w:rsidRPr="00657DD4" w:rsidRDefault="00275B1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Rezultātu kontrole - noteikšana jāveic divas reizes - pirms un pēc PCR reakcijas;</w:t>
            </w:r>
          </w:p>
          <w:p w14:paraId="57337563" w14:textId="22805EB1" w:rsidR="008119AA" w:rsidRPr="00657DD4" w:rsidRDefault="008119AA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Automātiska falši-pozitīvo reakciju noraidīšana</w:t>
            </w:r>
            <w:r w:rsidR="00496D01" w:rsidRPr="00657DD4">
              <w:rPr>
                <w:b w:val="0"/>
                <w:bCs/>
                <w:sz w:val="22"/>
                <w:szCs w:val="22"/>
              </w:rPr>
              <w:t xml:space="preserve"> un iespēja lietotājam redzēt noraidītās reakcijas</w:t>
            </w:r>
            <w:r w:rsidRPr="00657DD4">
              <w:rPr>
                <w:b w:val="0"/>
                <w:bCs/>
                <w:sz w:val="22"/>
                <w:szCs w:val="22"/>
              </w:rPr>
              <w:t>;</w:t>
            </w:r>
          </w:p>
          <w:p w14:paraId="37C071FA" w14:textId="24AD122F" w:rsidR="00F16C43" w:rsidRPr="00657DD4" w:rsidRDefault="00F16C43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Iespējama lietotāja sagatavoto protokolu saglabāšana, importēšana un eksportēšana;</w:t>
            </w:r>
          </w:p>
          <w:p w14:paraId="47630D62" w14:textId="77777777" w:rsidR="00275B14" w:rsidRPr="00657DD4" w:rsidRDefault="00275B1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Rezultātu attēlošana iespējama dažādās dimensijās, tai skaitā, kvalitātes parametri, 1D izkliedes diagramma, histogramma, 2D izkliedes diagramma;</w:t>
            </w:r>
          </w:p>
          <w:p w14:paraId="5D1227B9" w14:textId="03B0D5E5" w:rsidR="00275B14" w:rsidRPr="00AB68D4" w:rsidRDefault="00275B1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 xml:space="preserve"> Datus ir iespējams eksportēt vismaz uz .</w:t>
            </w:r>
            <w:proofErr w:type="spellStart"/>
            <w:r w:rsidRPr="00657DD4">
              <w:rPr>
                <w:b w:val="0"/>
                <w:bCs/>
                <w:sz w:val="22"/>
                <w:szCs w:val="22"/>
              </w:rPr>
              <w:t>csv</w:t>
            </w:r>
            <w:proofErr w:type="spellEnd"/>
            <w:r w:rsidRPr="00657DD4">
              <w:rPr>
                <w:b w:val="0"/>
                <w:bCs/>
                <w:sz w:val="22"/>
                <w:szCs w:val="22"/>
              </w:rPr>
              <w:t xml:space="preserve"> /.</w:t>
            </w:r>
            <w:proofErr w:type="spellStart"/>
            <w:r w:rsidRPr="00657DD4">
              <w:rPr>
                <w:b w:val="0"/>
                <w:bCs/>
                <w:sz w:val="22"/>
                <w:szCs w:val="22"/>
              </w:rPr>
              <w:t>png</w:t>
            </w:r>
            <w:proofErr w:type="spellEnd"/>
            <w:r w:rsidRPr="00657DD4">
              <w:rPr>
                <w:b w:val="0"/>
                <w:bCs/>
                <w:sz w:val="22"/>
                <w:szCs w:val="22"/>
              </w:rPr>
              <w:t xml:space="preserve"> /.</w:t>
            </w:r>
            <w:proofErr w:type="spellStart"/>
            <w:r w:rsidRPr="00657DD4">
              <w:rPr>
                <w:b w:val="0"/>
                <w:bCs/>
                <w:sz w:val="22"/>
                <w:szCs w:val="22"/>
              </w:rPr>
              <w:t>pdf</w:t>
            </w:r>
            <w:proofErr w:type="spellEnd"/>
            <w:r w:rsidRPr="00657DD4">
              <w:rPr>
                <w:b w:val="0"/>
                <w:bCs/>
                <w:sz w:val="22"/>
                <w:szCs w:val="22"/>
              </w:rPr>
              <w:t xml:space="preserve"> failiem</w:t>
            </w:r>
            <w:r w:rsidR="00293960" w:rsidRPr="00657DD4">
              <w:rPr>
                <w:b w:val="0"/>
                <w:bCs/>
                <w:sz w:val="22"/>
                <w:szCs w:val="22"/>
              </w:rPr>
              <w:t>.</w:t>
            </w:r>
          </w:p>
        </w:tc>
        <w:tc>
          <w:tcPr>
            <w:tcW w:w="2880" w:type="dxa"/>
          </w:tcPr>
          <w:p w14:paraId="1C8ACDEF" w14:textId="77777777" w:rsidR="00D552AA" w:rsidRPr="00AD4C16" w:rsidRDefault="00D552AA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498417D2" w14:textId="77777777" w:rsidTr="00657DD4">
        <w:trPr>
          <w:trHeight w:val="274"/>
          <w:jc w:val="center"/>
        </w:trPr>
        <w:tc>
          <w:tcPr>
            <w:tcW w:w="854" w:type="dxa"/>
          </w:tcPr>
          <w:p w14:paraId="7E10ECC9" w14:textId="08A582B2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6A58E7CF" w14:textId="4EF42D82" w:rsidR="00556AB6" w:rsidRPr="00AD4C16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 w:eastAsia="lv-LV"/>
              </w:rPr>
              <w:t>Garantija</w:t>
            </w:r>
          </w:p>
        </w:tc>
        <w:tc>
          <w:tcPr>
            <w:tcW w:w="3599" w:type="dxa"/>
          </w:tcPr>
          <w:p w14:paraId="3DAD00CE" w14:textId="77777777" w:rsidR="00556AB6" w:rsidRPr="00657DD4" w:rsidRDefault="00556AB6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657DD4">
              <w:rPr>
                <w:b w:val="0"/>
                <w:bCs/>
                <w:sz w:val="22"/>
                <w:szCs w:val="22"/>
              </w:rPr>
              <w:t>Ne mazāk kā 24 mēneši (pēc pieņemšanas nodošanas akta parakstīšanas)</w:t>
            </w:r>
          </w:p>
          <w:p w14:paraId="6FC1D5B9" w14:textId="18153B72" w:rsidR="00657DD4" w:rsidRPr="004F5ADF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  <w:lang w:eastAsia="lv-LV"/>
              </w:rPr>
            </w:pP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 xml:space="preserve">Preces garantijas servisu nodrošina </w:t>
            </w:r>
            <w:r w:rsidRPr="00F83644">
              <w:rPr>
                <w:b w:val="0"/>
                <w:bCs/>
                <w:sz w:val="22"/>
                <w:szCs w:val="22"/>
              </w:rPr>
              <w:t>Pretendent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>a piesaistītais speciālists, kurš norādīts piedāvājumā vai kura kvalifikācija atbilst iepirkuma nolikuma 4.8.4. punkta prasībām</w:t>
            </w:r>
          </w:p>
        </w:tc>
        <w:tc>
          <w:tcPr>
            <w:tcW w:w="2880" w:type="dxa"/>
          </w:tcPr>
          <w:p w14:paraId="7A311F20" w14:textId="16966849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 xml:space="preserve">Jānorāda precīzs piedāvātais termiņš mēnešos </w:t>
            </w:r>
          </w:p>
        </w:tc>
      </w:tr>
      <w:tr w:rsidR="0097438F" w:rsidRPr="00AD4C16" w14:paraId="22B94711" w14:textId="77777777" w:rsidTr="00657DD4">
        <w:trPr>
          <w:trHeight w:val="274"/>
          <w:jc w:val="center"/>
        </w:trPr>
        <w:tc>
          <w:tcPr>
            <w:tcW w:w="854" w:type="dxa"/>
          </w:tcPr>
          <w:p w14:paraId="6B929D3E" w14:textId="410B589B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72A73813" w14:textId="232B6A80" w:rsidR="00556AB6" w:rsidRPr="00AD4C16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AD4C16">
              <w:rPr>
                <w:sz w:val="22"/>
                <w:szCs w:val="22"/>
                <w:lang w:val="lv-LV"/>
              </w:rPr>
              <w:t>Prece atbilst ES noteiktiem standartiem</w:t>
            </w:r>
          </w:p>
        </w:tc>
        <w:tc>
          <w:tcPr>
            <w:tcW w:w="3599" w:type="dxa"/>
          </w:tcPr>
          <w:p w14:paraId="141F281E" w14:textId="53A169E5" w:rsidR="00556AB6" w:rsidRPr="004F5ADF" w:rsidRDefault="00556AB6" w:rsidP="00657DD4">
            <w:pPr>
              <w:pStyle w:val="ListParagraph"/>
              <w:ind w:left="262"/>
              <w:rPr>
                <w:b w:val="0"/>
                <w:sz w:val="22"/>
                <w:szCs w:val="22"/>
                <w:lang w:eastAsia="lv-LV"/>
              </w:rPr>
            </w:pPr>
            <w:r w:rsidRPr="004F5ADF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80" w:type="dxa"/>
          </w:tcPr>
          <w:p w14:paraId="0A52BA14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595AAF4D" w14:textId="77777777" w:rsidTr="00657DD4">
        <w:trPr>
          <w:trHeight w:val="274"/>
          <w:jc w:val="center"/>
        </w:trPr>
        <w:tc>
          <w:tcPr>
            <w:tcW w:w="854" w:type="dxa"/>
          </w:tcPr>
          <w:p w14:paraId="14ABC110" w14:textId="6B52FC43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4CF29DB1" w14:textId="77777777" w:rsidR="00556AB6" w:rsidRPr="00AD4C16" w:rsidRDefault="00556AB6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Precei jābūt jaunai</w:t>
            </w:r>
          </w:p>
          <w:p w14:paraId="1C1A37DD" w14:textId="79FE1328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(iepriekš nelietotai)</w:t>
            </w:r>
          </w:p>
        </w:tc>
        <w:tc>
          <w:tcPr>
            <w:tcW w:w="3599" w:type="dxa"/>
          </w:tcPr>
          <w:p w14:paraId="34DDE3D7" w14:textId="422E0C8C" w:rsidR="00556AB6" w:rsidRPr="004F5ADF" w:rsidRDefault="00556AB6" w:rsidP="00657DD4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80" w:type="dxa"/>
          </w:tcPr>
          <w:p w14:paraId="3F7A7EAE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01D489BA" w14:textId="77777777" w:rsidTr="00657DD4">
        <w:trPr>
          <w:trHeight w:val="274"/>
          <w:jc w:val="center"/>
        </w:trPr>
        <w:tc>
          <w:tcPr>
            <w:tcW w:w="854" w:type="dxa"/>
          </w:tcPr>
          <w:p w14:paraId="0C588436" w14:textId="69A47AE4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3AD4C5FD" w14:textId="37F7882A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/>
              </w:rPr>
              <w:t>Piegādes termiņš</w:t>
            </w:r>
          </w:p>
        </w:tc>
        <w:tc>
          <w:tcPr>
            <w:tcW w:w="3599" w:type="dxa"/>
          </w:tcPr>
          <w:p w14:paraId="0FBC417F" w14:textId="09E49A3C" w:rsidR="00CD22F9" w:rsidRPr="004F5ADF" w:rsidRDefault="00F6116D" w:rsidP="00657DD4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sz w:val="22"/>
                <w:szCs w:val="22"/>
                <w:lang w:eastAsia="et-EE"/>
              </w:rPr>
              <w:t xml:space="preserve">Ne vēlāk kā </w:t>
            </w:r>
            <w:r w:rsidR="00CF1597">
              <w:rPr>
                <w:b w:val="0"/>
                <w:sz w:val="22"/>
                <w:szCs w:val="22"/>
                <w:lang w:eastAsia="et-EE"/>
              </w:rPr>
              <w:t>2</w:t>
            </w:r>
            <w:r w:rsidRPr="004F5ADF">
              <w:rPr>
                <w:b w:val="0"/>
                <w:sz w:val="22"/>
                <w:szCs w:val="22"/>
                <w:lang w:eastAsia="et-EE"/>
              </w:rPr>
              <w:t xml:space="preserve"> mēnešu laikā no </w:t>
            </w:r>
            <w:proofErr w:type="spellStart"/>
            <w:r w:rsidR="00657DD4" w:rsidRPr="00ED729E">
              <w:rPr>
                <w:b w:val="0"/>
                <w:sz w:val="22"/>
                <w:szCs w:val="22"/>
                <w:lang w:eastAsia="et-EE"/>
              </w:rPr>
              <w:t>no</w:t>
            </w:r>
            <w:proofErr w:type="spellEnd"/>
            <w:r w:rsidR="00657DD4" w:rsidRPr="00ED729E">
              <w:rPr>
                <w:b w:val="0"/>
                <w:sz w:val="22"/>
                <w:szCs w:val="22"/>
                <w:lang w:eastAsia="et-EE"/>
              </w:rPr>
              <w:t xml:space="preserve"> </w:t>
            </w:r>
            <w:r w:rsidR="00657DD4" w:rsidRPr="00657DD4">
              <w:rPr>
                <w:b w:val="0"/>
                <w:bCs/>
                <w:sz w:val="22"/>
                <w:szCs w:val="22"/>
                <w:lang w:eastAsia="et-EE"/>
              </w:rPr>
              <w:t>līguma parakstīšanas</w:t>
            </w:r>
            <w:r w:rsidR="00657DD4" w:rsidRPr="004F5ADF">
              <w:rPr>
                <w:b w:val="0"/>
                <w:sz w:val="22"/>
                <w:szCs w:val="22"/>
                <w:lang w:eastAsia="et-EE"/>
              </w:rPr>
              <w:t xml:space="preserve"> </w:t>
            </w:r>
          </w:p>
        </w:tc>
        <w:tc>
          <w:tcPr>
            <w:tcW w:w="2880" w:type="dxa"/>
          </w:tcPr>
          <w:p w14:paraId="44295CA9" w14:textId="2D3C17B2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D4C16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>Jānorāda precīzs piedāvātais piegādes termiņš kalendāra dienās</w:t>
            </w:r>
          </w:p>
        </w:tc>
      </w:tr>
      <w:tr w:rsidR="0097438F" w:rsidRPr="00F83644" w14:paraId="54F7C048" w14:textId="77777777" w:rsidTr="00657DD4">
        <w:trPr>
          <w:trHeight w:val="274"/>
          <w:jc w:val="center"/>
        </w:trPr>
        <w:tc>
          <w:tcPr>
            <w:tcW w:w="854" w:type="dxa"/>
          </w:tcPr>
          <w:p w14:paraId="16DFB688" w14:textId="660B7409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1F6A2F4A" w14:textId="42BA2600" w:rsidR="00556AB6" w:rsidRPr="00F83644" w:rsidRDefault="00CD22F9" w:rsidP="00AA1F73">
            <w:pPr>
              <w:rPr>
                <w:sz w:val="22"/>
                <w:szCs w:val="22"/>
                <w:lang w:val="lv-LV"/>
              </w:rPr>
            </w:pPr>
            <w:r w:rsidRPr="00F83644">
              <w:rPr>
                <w:sz w:val="22"/>
                <w:szCs w:val="22"/>
                <w:lang w:val="lv-LV" w:eastAsia="lv-LV"/>
              </w:rPr>
              <w:t>Garantijas un servisa apkalpošana</w:t>
            </w:r>
          </w:p>
        </w:tc>
        <w:tc>
          <w:tcPr>
            <w:tcW w:w="3599" w:type="dxa"/>
          </w:tcPr>
          <w:p w14:paraId="02CA800F" w14:textId="3194C13E" w:rsidR="0045756A" w:rsidRPr="00F8364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</w:rPr>
            </w:pPr>
            <w:r w:rsidRPr="00F83644">
              <w:rPr>
                <w:b w:val="0"/>
                <w:bCs/>
                <w:sz w:val="22"/>
                <w:szCs w:val="22"/>
              </w:rPr>
              <w:t xml:space="preserve">Pretendenta 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>piesaistītais speciālists, kurš norādīts piedāvājumā vai kura kvalifikācija atbilst iepirkuma nolikuma 4.8.4. punkta prasībām, garantijas laikā nodrošina Pasūtītājam</w:t>
            </w:r>
            <w:r w:rsidRPr="00F83644">
              <w:rPr>
                <w:b w:val="0"/>
                <w:bCs/>
                <w:sz w:val="22"/>
                <w:szCs w:val="22"/>
              </w:rPr>
              <w:t xml:space="preserve"> </w:t>
            </w:r>
            <w:r w:rsidR="00E670F5" w:rsidRPr="00F83644">
              <w:rPr>
                <w:b w:val="0"/>
                <w:bCs/>
                <w:sz w:val="22"/>
                <w:szCs w:val="22"/>
              </w:rPr>
              <w:t xml:space="preserve"> bezmaksas konsultācijas</w:t>
            </w:r>
            <w:r w:rsidRPr="00F83644">
              <w:rPr>
                <w:b w:val="0"/>
                <w:bCs/>
                <w:sz w:val="22"/>
                <w:szCs w:val="22"/>
              </w:rPr>
              <w:t xml:space="preserve"> par Preces</w:t>
            </w:r>
            <w:r w:rsidR="00E670F5" w:rsidRPr="00F83644">
              <w:rPr>
                <w:b w:val="0"/>
                <w:bCs/>
                <w:sz w:val="22"/>
                <w:szCs w:val="22"/>
              </w:rPr>
              <w:t xml:space="preserve"> ekspluatācij</w:t>
            </w:r>
            <w:r w:rsidRPr="00F83644">
              <w:rPr>
                <w:b w:val="0"/>
                <w:bCs/>
                <w:sz w:val="22"/>
                <w:szCs w:val="22"/>
              </w:rPr>
              <w:t>u</w:t>
            </w:r>
            <w:r w:rsidR="00E670F5" w:rsidRPr="00F83644">
              <w:rPr>
                <w:b w:val="0"/>
                <w:bCs/>
                <w:sz w:val="22"/>
                <w:szCs w:val="22"/>
              </w:rPr>
              <w:t>;</w:t>
            </w:r>
          </w:p>
          <w:p w14:paraId="47A4DFFB" w14:textId="4E691DB9" w:rsidR="00CD22F9" w:rsidRPr="00F8364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sz w:val="22"/>
                <w:szCs w:val="22"/>
              </w:rPr>
            </w:pPr>
            <w:r w:rsidRPr="00F83644">
              <w:rPr>
                <w:b w:val="0"/>
                <w:bCs/>
                <w:sz w:val="22"/>
                <w:szCs w:val="22"/>
              </w:rPr>
              <w:t xml:space="preserve">Pretendentam garantijas servisa apkalpošanai jānodrošina 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 xml:space="preserve">piesaistītā speciālists, kurš 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lastRenderedPageBreak/>
              <w:t xml:space="preserve">norādīts piedāvājumā vai kura kvalifikācija atbilst iepirkuma nolikuma 4.8.4. punkta prasībām, ierašanās Preces atrašanās vietā </w:t>
            </w:r>
            <w:r w:rsidRPr="00F83644">
              <w:rPr>
                <w:b w:val="0"/>
                <w:bCs/>
                <w:sz w:val="22"/>
                <w:szCs w:val="22"/>
              </w:rPr>
              <w:t xml:space="preserve"> n</w:t>
            </w:r>
            <w:r w:rsidR="00CD22F9" w:rsidRPr="00F83644">
              <w:rPr>
                <w:b w:val="0"/>
                <w:bCs/>
                <w:sz w:val="22"/>
                <w:szCs w:val="22"/>
              </w:rPr>
              <w:t xml:space="preserve">e ilgāk kā 3 (trīs) darba dienu laikā no </w:t>
            </w:r>
            <w:r w:rsidRPr="00F83644">
              <w:rPr>
                <w:b w:val="0"/>
                <w:bCs/>
                <w:sz w:val="22"/>
                <w:szCs w:val="22"/>
              </w:rPr>
              <w:t xml:space="preserve">Pasūtītāja </w:t>
            </w:r>
            <w:r w:rsidR="00CD22F9" w:rsidRPr="00F83644">
              <w:rPr>
                <w:b w:val="0"/>
                <w:bCs/>
                <w:sz w:val="22"/>
                <w:szCs w:val="22"/>
              </w:rPr>
              <w:t>pieteik</w:t>
            </w:r>
            <w:r w:rsidRPr="00F83644">
              <w:rPr>
                <w:b w:val="0"/>
                <w:bCs/>
                <w:sz w:val="22"/>
                <w:szCs w:val="22"/>
              </w:rPr>
              <w:t>uma nosūtīšanas dienas</w:t>
            </w:r>
            <w:r w:rsidR="00CD22F9" w:rsidRPr="00F83644">
              <w:rPr>
                <w:b w:val="0"/>
                <w:bCs/>
                <w:sz w:val="22"/>
                <w:szCs w:val="22"/>
              </w:rPr>
              <w:t>.</w:t>
            </w:r>
          </w:p>
        </w:tc>
        <w:tc>
          <w:tcPr>
            <w:tcW w:w="2880" w:type="dxa"/>
          </w:tcPr>
          <w:p w14:paraId="1B317F92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bookmarkStart w:id="4" w:name="_GoBack"/>
            <w:bookmarkEnd w:id="4"/>
          </w:p>
        </w:tc>
      </w:tr>
      <w:tr w:rsidR="0097438F" w:rsidRPr="00F83644" w14:paraId="517A4F8C" w14:textId="77777777" w:rsidTr="00657DD4">
        <w:trPr>
          <w:trHeight w:val="274"/>
          <w:jc w:val="center"/>
        </w:trPr>
        <w:tc>
          <w:tcPr>
            <w:tcW w:w="854" w:type="dxa"/>
          </w:tcPr>
          <w:p w14:paraId="780DFF3C" w14:textId="606F7D18" w:rsidR="00556AB6" w:rsidRPr="00AD4C16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4C0594C9" w14:textId="23602B55" w:rsidR="00556AB6" w:rsidRPr="00F83644" w:rsidRDefault="00657DD4" w:rsidP="00AA1F73">
            <w:pPr>
              <w:rPr>
                <w:sz w:val="22"/>
                <w:szCs w:val="22"/>
                <w:lang w:val="lv-LV"/>
              </w:rPr>
            </w:pPr>
            <w:r w:rsidRPr="00F83644">
              <w:rPr>
                <w:sz w:val="22"/>
                <w:szCs w:val="22"/>
                <w:lang w:val="lv-LV"/>
              </w:rPr>
              <w:t>Piegādes vieta un kārtība</w:t>
            </w:r>
          </w:p>
        </w:tc>
        <w:tc>
          <w:tcPr>
            <w:tcW w:w="3599" w:type="dxa"/>
          </w:tcPr>
          <w:p w14:paraId="66EA7A53" w14:textId="77777777" w:rsidR="00657DD4" w:rsidRPr="00F8364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  <w:lang w:eastAsia="lv-LV"/>
              </w:rPr>
            </w:pP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>Graudu iela 1, Ceriņi, Krimūnu pag., Dobeles nov.</w:t>
            </w:r>
          </w:p>
          <w:p w14:paraId="4C639F36" w14:textId="6E348883" w:rsidR="00657DD4" w:rsidRPr="00F8364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b w:val="0"/>
                <w:bCs/>
                <w:sz w:val="22"/>
                <w:szCs w:val="22"/>
                <w:lang w:eastAsia="lv-LV"/>
              </w:rPr>
            </w:pP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 xml:space="preserve">Preces piegādi nodrošina </w:t>
            </w:r>
            <w:r w:rsidRPr="00F83644">
              <w:rPr>
                <w:b w:val="0"/>
                <w:bCs/>
                <w:sz w:val="22"/>
                <w:szCs w:val="22"/>
              </w:rPr>
              <w:t>Pretendent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>a pārstāvis, kurš veicot piegādi nodrošina preces uzstādīšanu darba kārtībā, regulēšanu, testēšanu, u.c. darbības, kas nepieciešamas preces lietošanai;</w:t>
            </w:r>
          </w:p>
          <w:p w14:paraId="0D29C3C1" w14:textId="1A8C5F55" w:rsidR="00556AB6" w:rsidRPr="00F83644" w:rsidRDefault="00657DD4" w:rsidP="00657DD4">
            <w:pPr>
              <w:pStyle w:val="ListParagraph"/>
              <w:numPr>
                <w:ilvl w:val="1"/>
                <w:numId w:val="10"/>
              </w:numPr>
              <w:ind w:left="346"/>
              <w:jc w:val="both"/>
              <w:rPr>
                <w:sz w:val="22"/>
                <w:szCs w:val="22"/>
              </w:rPr>
            </w:pP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 xml:space="preserve">Pieņemot un pārbaudot preci, Pasūtītāja un </w:t>
            </w:r>
            <w:r w:rsidRPr="00F83644">
              <w:rPr>
                <w:b w:val="0"/>
                <w:bCs/>
                <w:sz w:val="22"/>
                <w:szCs w:val="22"/>
              </w:rPr>
              <w:t>Pretendent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 xml:space="preserve">a pārstāvji paraksta nodošanas – pieņemšanas aktu, kuru sagatavo </w:t>
            </w:r>
            <w:r w:rsidRPr="00F83644">
              <w:rPr>
                <w:b w:val="0"/>
                <w:bCs/>
                <w:sz w:val="22"/>
                <w:szCs w:val="22"/>
              </w:rPr>
              <w:t>Pretendent</w:t>
            </w:r>
            <w:r w:rsidRPr="00F83644">
              <w:rPr>
                <w:b w:val="0"/>
                <w:bCs/>
                <w:sz w:val="22"/>
                <w:szCs w:val="22"/>
                <w:lang w:eastAsia="lv-LV"/>
              </w:rPr>
              <w:t>s.</w:t>
            </w:r>
          </w:p>
        </w:tc>
        <w:tc>
          <w:tcPr>
            <w:tcW w:w="2880" w:type="dxa"/>
          </w:tcPr>
          <w:p w14:paraId="164789B3" w14:textId="77777777" w:rsidR="00556AB6" w:rsidRPr="00AD4C16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F83644" w14:paraId="0F7A6453" w14:textId="77777777" w:rsidTr="00657DD4">
        <w:trPr>
          <w:trHeight w:val="274"/>
          <w:jc w:val="center"/>
        </w:trPr>
        <w:tc>
          <w:tcPr>
            <w:tcW w:w="854" w:type="dxa"/>
          </w:tcPr>
          <w:p w14:paraId="44457E41" w14:textId="77777777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3909598F" w14:textId="3EEA6E22" w:rsidR="00CD22F9" w:rsidRPr="00F83644" w:rsidRDefault="00657DD4" w:rsidP="00AA1F73">
            <w:pPr>
              <w:rPr>
                <w:sz w:val="22"/>
                <w:szCs w:val="22"/>
                <w:lang w:val="lv-LV"/>
              </w:rPr>
            </w:pPr>
            <w:r w:rsidRPr="00F83644">
              <w:rPr>
                <w:sz w:val="22"/>
                <w:szCs w:val="22"/>
                <w:lang w:val="lv-LV"/>
              </w:rPr>
              <w:t>A</w:t>
            </w:r>
            <w:r w:rsidR="00CD22F9" w:rsidRPr="00F83644">
              <w:rPr>
                <w:sz w:val="22"/>
                <w:szCs w:val="22"/>
                <w:lang w:val="lv-LV"/>
              </w:rPr>
              <w:t>pmācības</w:t>
            </w:r>
          </w:p>
        </w:tc>
        <w:tc>
          <w:tcPr>
            <w:tcW w:w="3599" w:type="dxa"/>
          </w:tcPr>
          <w:p w14:paraId="36BD838A" w14:textId="5470887A" w:rsidR="00CD22F9" w:rsidRPr="00F83644" w:rsidRDefault="00657DD4" w:rsidP="00657DD4">
            <w:pPr>
              <w:jc w:val="both"/>
              <w:rPr>
                <w:sz w:val="22"/>
                <w:szCs w:val="22"/>
                <w:lang w:val="lv-LV"/>
              </w:rPr>
            </w:pPr>
            <w:r w:rsidRPr="00F83644">
              <w:rPr>
                <w:bCs/>
                <w:sz w:val="22"/>
                <w:szCs w:val="22"/>
                <w:lang w:val="lv-LV" w:eastAsia="en-US"/>
              </w:rPr>
              <w:t>Pretendent</w:t>
            </w:r>
            <w:r w:rsidRPr="00F83644">
              <w:rPr>
                <w:sz w:val="22"/>
                <w:szCs w:val="22"/>
                <w:lang w:val="lv-LV" w:eastAsia="lv-LV"/>
              </w:rPr>
              <w:t>a</w:t>
            </w:r>
            <w:r w:rsidR="00214963" w:rsidRPr="00F83644">
              <w:rPr>
                <w:sz w:val="22"/>
                <w:szCs w:val="22"/>
                <w:lang w:val="lv-LV"/>
              </w:rPr>
              <w:t xml:space="preserve">m </w:t>
            </w:r>
            <w:r w:rsidR="00CD22F9" w:rsidRPr="00F83644">
              <w:rPr>
                <w:sz w:val="22"/>
                <w:szCs w:val="22"/>
                <w:lang w:val="lv-LV"/>
              </w:rPr>
              <w:t xml:space="preserve">jāveic Pasūtītāja darbinieku apmācības latviešu </w:t>
            </w:r>
            <w:r w:rsidR="00F61248" w:rsidRPr="00F83644">
              <w:rPr>
                <w:sz w:val="22"/>
                <w:szCs w:val="22"/>
                <w:lang w:val="lv-LV"/>
              </w:rPr>
              <w:t>un/</w:t>
            </w:r>
            <w:r w:rsidR="000E72BC" w:rsidRPr="00F83644">
              <w:rPr>
                <w:sz w:val="22"/>
                <w:szCs w:val="22"/>
                <w:lang w:val="lv-LV"/>
              </w:rPr>
              <w:t xml:space="preserve">vai angļu </w:t>
            </w:r>
            <w:r w:rsidR="00CD22F9" w:rsidRPr="00F83644">
              <w:rPr>
                <w:sz w:val="22"/>
                <w:szCs w:val="22"/>
                <w:lang w:val="lv-LV"/>
              </w:rPr>
              <w:t>valodā</w:t>
            </w:r>
            <w:r w:rsidRPr="00F83644">
              <w:rPr>
                <w:sz w:val="22"/>
                <w:szCs w:val="22"/>
                <w:lang w:val="lv-LV"/>
              </w:rPr>
              <w:t xml:space="preserve">, </w:t>
            </w:r>
            <w:r w:rsidR="00CD22F9" w:rsidRPr="00F83644">
              <w:rPr>
                <w:sz w:val="22"/>
                <w:szCs w:val="22"/>
                <w:lang w:val="lv-LV"/>
              </w:rPr>
              <w:t>ne mazāk kā vienas darba dienas ietvaros</w:t>
            </w:r>
            <w:r w:rsidRPr="00F83644">
              <w:rPr>
                <w:sz w:val="22"/>
                <w:szCs w:val="22"/>
                <w:lang w:val="lv-LV"/>
              </w:rPr>
              <w:t>, ar Pasūtītāju saskaņotā termiņā.</w:t>
            </w:r>
          </w:p>
        </w:tc>
        <w:tc>
          <w:tcPr>
            <w:tcW w:w="2880" w:type="dxa"/>
          </w:tcPr>
          <w:p w14:paraId="1F6C0EA4" w14:textId="77777777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AD4C16" w14:paraId="611BC0CC" w14:textId="77777777" w:rsidTr="00657DD4">
        <w:trPr>
          <w:trHeight w:val="274"/>
          <w:jc w:val="center"/>
        </w:trPr>
        <w:tc>
          <w:tcPr>
            <w:tcW w:w="854" w:type="dxa"/>
          </w:tcPr>
          <w:p w14:paraId="25E96E6F" w14:textId="77777777" w:rsidR="00CD22F9" w:rsidRPr="00AD4C16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842" w:type="dxa"/>
          </w:tcPr>
          <w:p w14:paraId="073E5279" w14:textId="17A486F8" w:rsidR="00CD22F9" w:rsidRPr="00AD4C16" w:rsidRDefault="00CD22F9" w:rsidP="00AA1F73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599" w:type="dxa"/>
          </w:tcPr>
          <w:p w14:paraId="7CEE9DA2" w14:textId="3E5206F5" w:rsidR="00CD22F9" w:rsidRPr="004F5ADF" w:rsidRDefault="00E670F5" w:rsidP="00657DD4">
            <w:pPr>
              <w:pStyle w:val="ListParagraph"/>
              <w:ind w:left="262"/>
              <w:rPr>
                <w:b w:val="0"/>
                <w:sz w:val="22"/>
                <w:szCs w:val="22"/>
              </w:rPr>
            </w:pPr>
            <w:r w:rsidRPr="004F5ADF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80" w:type="dxa"/>
          </w:tcPr>
          <w:p w14:paraId="69223A19" w14:textId="77777777" w:rsidR="00CD22F9" w:rsidRPr="00AD4C16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657DD4" w:rsidRPr="00AD4C16" w14:paraId="607A6D29" w14:textId="77777777" w:rsidTr="002E3172">
        <w:trPr>
          <w:trHeight w:val="274"/>
          <w:jc w:val="center"/>
        </w:trPr>
        <w:tc>
          <w:tcPr>
            <w:tcW w:w="854" w:type="dxa"/>
          </w:tcPr>
          <w:p w14:paraId="2FB165B7" w14:textId="77777777" w:rsidR="00657DD4" w:rsidRPr="00AD4C16" w:rsidRDefault="00657DD4" w:rsidP="00657DD4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5441" w:type="dxa"/>
            <w:gridSpan w:val="2"/>
          </w:tcPr>
          <w:p w14:paraId="1E4331B2" w14:textId="077F11C1" w:rsidR="00657DD4" w:rsidRPr="00A1465C" w:rsidRDefault="00657DD4" w:rsidP="00657DD4">
            <w:pPr>
              <w:rPr>
                <w:b/>
                <w:bCs/>
                <w:sz w:val="22"/>
                <w:szCs w:val="22"/>
                <w:lang w:val="lv-LV" w:eastAsia="zh-CN"/>
              </w:rPr>
            </w:pP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>Pre</w:t>
            </w:r>
            <w:r w:rsidR="003E73EA">
              <w:rPr>
                <w:b/>
                <w:bCs/>
                <w:sz w:val="22"/>
                <w:szCs w:val="22"/>
                <w:lang w:val="lv-LV" w:eastAsia="zh-CN"/>
              </w:rPr>
              <w:t>ces</w:t>
            </w: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 xml:space="preserve"> elektroenerģijas patēriņa jauda </w:t>
            </w:r>
          </w:p>
          <w:p w14:paraId="37CCB867" w14:textId="12D6323D" w:rsidR="00657DD4" w:rsidRPr="004F5ADF" w:rsidRDefault="00657DD4" w:rsidP="00657DD4">
            <w:pPr>
              <w:pStyle w:val="ListParagraph"/>
              <w:ind w:left="262"/>
              <w:rPr>
                <w:b w:val="0"/>
                <w:color w:val="000000"/>
                <w:sz w:val="22"/>
                <w:szCs w:val="22"/>
              </w:rPr>
            </w:pPr>
            <w:r w:rsidRPr="00A1465C">
              <w:rPr>
                <w:bCs/>
                <w:i/>
                <w:iCs/>
                <w:sz w:val="22"/>
                <w:szCs w:val="22"/>
                <w:lang w:eastAsia="zh-CN"/>
              </w:rPr>
              <w:t xml:space="preserve">/Vērtēšanas kritērijs (B)/ </w:t>
            </w:r>
          </w:p>
        </w:tc>
        <w:tc>
          <w:tcPr>
            <w:tcW w:w="2880" w:type="dxa"/>
          </w:tcPr>
          <w:p w14:paraId="43CB11E6" w14:textId="7740F863" w:rsidR="00657DD4" w:rsidRPr="00AD4C16" w:rsidRDefault="00657DD4" w:rsidP="00657DD4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A1465C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____  kWh</w:t>
            </w:r>
          </w:p>
        </w:tc>
      </w:tr>
    </w:tbl>
    <w:p w14:paraId="38E81AB0" w14:textId="77777777" w:rsidR="00FB220B" w:rsidRPr="00871DFF" w:rsidRDefault="00FB220B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776705FC" w14:textId="65CCDED4" w:rsidR="006B262D" w:rsidRPr="00871DFF" w:rsidRDefault="006B262D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68D064CA" w14:textId="77777777" w:rsidR="00657DD4" w:rsidRPr="00CA7682" w:rsidRDefault="00657DD4" w:rsidP="00657DD4">
      <w:pPr>
        <w:tabs>
          <w:tab w:val="center" w:pos="7697"/>
          <w:tab w:val="right" w:pos="11850"/>
        </w:tabs>
        <w:rPr>
          <w:b/>
          <w:i/>
        </w:rPr>
      </w:pPr>
      <w:proofErr w:type="spellStart"/>
      <w:r w:rsidRPr="00CA7682">
        <w:rPr>
          <w:i/>
        </w:rPr>
        <w:t>Amats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uzvārds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paraksts</w:t>
      </w:r>
      <w:proofErr w:type="spellEnd"/>
    </w:p>
    <w:p w14:paraId="7F8D508A" w14:textId="77777777" w:rsidR="00CD22F9" w:rsidRPr="00871DFF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sectPr w:rsidR="00CD22F9" w:rsidRPr="00871DFF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FEDAF" w14:textId="77777777" w:rsidR="00151CA1" w:rsidRDefault="00151CA1" w:rsidP="00CD22F9">
      <w:r>
        <w:separator/>
      </w:r>
    </w:p>
  </w:endnote>
  <w:endnote w:type="continuationSeparator" w:id="0">
    <w:p w14:paraId="64A0CB31" w14:textId="77777777" w:rsidR="00151CA1" w:rsidRDefault="00151CA1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A2BC3" w14:textId="77777777" w:rsidR="00151CA1" w:rsidRDefault="00151CA1" w:rsidP="00CD22F9">
      <w:r>
        <w:separator/>
      </w:r>
    </w:p>
  </w:footnote>
  <w:footnote w:type="continuationSeparator" w:id="0">
    <w:p w14:paraId="46A44685" w14:textId="77777777" w:rsidR="00151CA1" w:rsidRDefault="00151CA1" w:rsidP="00CD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0891"/>
    <w:multiLevelType w:val="hybridMultilevel"/>
    <w:tmpl w:val="B15A350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0468281D"/>
    <w:multiLevelType w:val="hybridMultilevel"/>
    <w:tmpl w:val="25B4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2094"/>
    <w:multiLevelType w:val="hybridMultilevel"/>
    <w:tmpl w:val="FCACE276"/>
    <w:lvl w:ilvl="0" w:tplc="8B387266">
      <w:start w:val="1"/>
      <w:numFmt w:val="decimal"/>
      <w:lvlText w:val="%1."/>
      <w:lvlJc w:val="left"/>
      <w:pPr>
        <w:ind w:left="776" w:hanging="360"/>
      </w:pPr>
      <w:rPr>
        <w:rFonts w:cs="Times New Roman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" w15:restartNumberingAfterBreak="0">
    <w:nsid w:val="09A702AB"/>
    <w:multiLevelType w:val="hybridMultilevel"/>
    <w:tmpl w:val="F6EA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E6F02"/>
    <w:multiLevelType w:val="hybridMultilevel"/>
    <w:tmpl w:val="C9BE1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15C3F"/>
    <w:multiLevelType w:val="hybridMultilevel"/>
    <w:tmpl w:val="3CE2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97DBC"/>
    <w:multiLevelType w:val="hybridMultilevel"/>
    <w:tmpl w:val="E55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91171"/>
    <w:multiLevelType w:val="hybridMultilevel"/>
    <w:tmpl w:val="AFD0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C815E8"/>
    <w:multiLevelType w:val="hybridMultilevel"/>
    <w:tmpl w:val="ECE0D198"/>
    <w:lvl w:ilvl="0" w:tplc="0930D20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AE7F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5586A37"/>
    <w:multiLevelType w:val="hybridMultilevel"/>
    <w:tmpl w:val="3B964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9726B5"/>
    <w:multiLevelType w:val="hybridMultilevel"/>
    <w:tmpl w:val="50FC3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65088"/>
    <w:multiLevelType w:val="hybridMultilevel"/>
    <w:tmpl w:val="84121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F12AC"/>
    <w:multiLevelType w:val="hybridMultilevel"/>
    <w:tmpl w:val="E5C69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1E263A"/>
    <w:multiLevelType w:val="hybridMultilevel"/>
    <w:tmpl w:val="5FCEE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6" w15:restartNumberingAfterBreak="0">
    <w:nsid w:val="301E2FE6"/>
    <w:multiLevelType w:val="multilevel"/>
    <w:tmpl w:val="FECA10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7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441C3856"/>
    <w:multiLevelType w:val="hybridMultilevel"/>
    <w:tmpl w:val="1338A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21" w15:restartNumberingAfterBreak="0">
    <w:nsid w:val="4EFE336B"/>
    <w:multiLevelType w:val="hybridMultilevel"/>
    <w:tmpl w:val="84866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DB4485"/>
    <w:multiLevelType w:val="hybridMultilevel"/>
    <w:tmpl w:val="D808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BF72C5"/>
    <w:multiLevelType w:val="hybridMultilevel"/>
    <w:tmpl w:val="A220187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4FA4E02"/>
    <w:multiLevelType w:val="hybridMultilevel"/>
    <w:tmpl w:val="D16CB45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F52427"/>
    <w:multiLevelType w:val="hybridMultilevel"/>
    <w:tmpl w:val="3432D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B4E9B"/>
    <w:multiLevelType w:val="hybridMultilevel"/>
    <w:tmpl w:val="C8785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713D71"/>
    <w:multiLevelType w:val="hybridMultilevel"/>
    <w:tmpl w:val="49469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0282B"/>
    <w:multiLevelType w:val="hybridMultilevel"/>
    <w:tmpl w:val="72A4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D4863"/>
    <w:multiLevelType w:val="hybridMultilevel"/>
    <w:tmpl w:val="8B96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1869FD"/>
    <w:multiLevelType w:val="hybridMultilevel"/>
    <w:tmpl w:val="D2B4F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17"/>
  </w:num>
  <w:num w:numId="9">
    <w:abstractNumId w:val="33"/>
  </w:num>
  <w:num w:numId="10">
    <w:abstractNumId w:val="16"/>
  </w:num>
  <w:num w:numId="11">
    <w:abstractNumId w:val="30"/>
  </w:num>
  <w:num w:numId="12">
    <w:abstractNumId w:val="28"/>
  </w:num>
  <w:num w:numId="13">
    <w:abstractNumId w:val="10"/>
  </w:num>
  <w:num w:numId="14">
    <w:abstractNumId w:val="6"/>
  </w:num>
  <w:num w:numId="15">
    <w:abstractNumId w:val="13"/>
  </w:num>
  <w:num w:numId="16">
    <w:abstractNumId w:val="19"/>
  </w:num>
  <w:num w:numId="17">
    <w:abstractNumId w:val="3"/>
  </w:num>
  <w:num w:numId="18">
    <w:abstractNumId w:val="7"/>
  </w:num>
  <w:num w:numId="19">
    <w:abstractNumId w:val="22"/>
  </w:num>
  <w:num w:numId="20">
    <w:abstractNumId w:val="31"/>
  </w:num>
  <w:num w:numId="21">
    <w:abstractNumId w:val="11"/>
  </w:num>
  <w:num w:numId="22">
    <w:abstractNumId w:val="5"/>
  </w:num>
  <w:num w:numId="23">
    <w:abstractNumId w:val="14"/>
  </w:num>
  <w:num w:numId="24">
    <w:abstractNumId w:val="27"/>
  </w:num>
  <w:num w:numId="25">
    <w:abstractNumId w:val="1"/>
  </w:num>
  <w:num w:numId="26">
    <w:abstractNumId w:val="24"/>
  </w:num>
  <w:num w:numId="27">
    <w:abstractNumId w:val="8"/>
  </w:num>
  <w:num w:numId="28">
    <w:abstractNumId w:val="4"/>
  </w:num>
  <w:num w:numId="29">
    <w:abstractNumId w:val="34"/>
  </w:num>
  <w:num w:numId="30">
    <w:abstractNumId w:val="0"/>
  </w:num>
  <w:num w:numId="31">
    <w:abstractNumId w:val="12"/>
  </w:num>
  <w:num w:numId="32">
    <w:abstractNumId w:val="23"/>
  </w:num>
  <w:num w:numId="33">
    <w:abstractNumId w:val="29"/>
  </w:num>
  <w:num w:numId="34">
    <w:abstractNumId w:val="21"/>
  </w:num>
  <w:num w:numId="35">
    <w:abstractNumId w:val="32"/>
  </w:num>
  <w:num w:numId="36">
    <w:abstractNumId w:val="2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S3NLQ0NrUwsjQzNjNT0lEKTi0uzszPAykwrAUA/lsB7iwAAAA="/>
  </w:docVars>
  <w:rsids>
    <w:rsidRoot w:val="00E83B29"/>
    <w:rsid w:val="00001076"/>
    <w:rsid w:val="00037232"/>
    <w:rsid w:val="00040967"/>
    <w:rsid w:val="00042501"/>
    <w:rsid w:val="00042FFD"/>
    <w:rsid w:val="00047031"/>
    <w:rsid w:val="000500DD"/>
    <w:rsid w:val="000514C0"/>
    <w:rsid w:val="00052E7B"/>
    <w:rsid w:val="0005541F"/>
    <w:rsid w:val="00061AE7"/>
    <w:rsid w:val="00063818"/>
    <w:rsid w:val="00063CC3"/>
    <w:rsid w:val="000900F1"/>
    <w:rsid w:val="0009067C"/>
    <w:rsid w:val="00096B5A"/>
    <w:rsid w:val="000A6075"/>
    <w:rsid w:val="000A6646"/>
    <w:rsid w:val="000C03BC"/>
    <w:rsid w:val="000C322B"/>
    <w:rsid w:val="000D726A"/>
    <w:rsid w:val="000E72BC"/>
    <w:rsid w:val="000F1C54"/>
    <w:rsid w:val="000F23A9"/>
    <w:rsid w:val="0012519B"/>
    <w:rsid w:val="00131AF2"/>
    <w:rsid w:val="00150926"/>
    <w:rsid w:val="00151904"/>
    <w:rsid w:val="00151CA1"/>
    <w:rsid w:val="00161DAE"/>
    <w:rsid w:val="00163C95"/>
    <w:rsid w:val="00170F2F"/>
    <w:rsid w:val="0017102F"/>
    <w:rsid w:val="00172AC9"/>
    <w:rsid w:val="001747CC"/>
    <w:rsid w:val="00177661"/>
    <w:rsid w:val="00180E22"/>
    <w:rsid w:val="00187BE4"/>
    <w:rsid w:val="00194B75"/>
    <w:rsid w:val="001A5702"/>
    <w:rsid w:val="001A6AC6"/>
    <w:rsid w:val="001A74AC"/>
    <w:rsid w:val="001B61D7"/>
    <w:rsid w:val="001C23B4"/>
    <w:rsid w:val="001C55D1"/>
    <w:rsid w:val="001D72C2"/>
    <w:rsid w:val="001F291F"/>
    <w:rsid w:val="001F5724"/>
    <w:rsid w:val="001F762B"/>
    <w:rsid w:val="00203056"/>
    <w:rsid w:val="0021028B"/>
    <w:rsid w:val="0021028C"/>
    <w:rsid w:val="00214963"/>
    <w:rsid w:val="00220485"/>
    <w:rsid w:val="00227355"/>
    <w:rsid w:val="00245A44"/>
    <w:rsid w:val="00245C19"/>
    <w:rsid w:val="0025121F"/>
    <w:rsid w:val="0025743C"/>
    <w:rsid w:val="00267FE7"/>
    <w:rsid w:val="00270249"/>
    <w:rsid w:val="00271B7F"/>
    <w:rsid w:val="00275B14"/>
    <w:rsid w:val="002856AA"/>
    <w:rsid w:val="00293960"/>
    <w:rsid w:val="00293CDA"/>
    <w:rsid w:val="00295D17"/>
    <w:rsid w:val="00297D79"/>
    <w:rsid w:val="002A5FCF"/>
    <w:rsid w:val="002B28C3"/>
    <w:rsid w:val="002B4C32"/>
    <w:rsid w:val="002D52FB"/>
    <w:rsid w:val="002E0495"/>
    <w:rsid w:val="002E4908"/>
    <w:rsid w:val="002E5BB7"/>
    <w:rsid w:val="002E63C2"/>
    <w:rsid w:val="002F254C"/>
    <w:rsid w:val="002F38D5"/>
    <w:rsid w:val="002F7E9E"/>
    <w:rsid w:val="003147AC"/>
    <w:rsid w:val="00320FC9"/>
    <w:rsid w:val="0032402E"/>
    <w:rsid w:val="003316DB"/>
    <w:rsid w:val="003543B9"/>
    <w:rsid w:val="0035509A"/>
    <w:rsid w:val="00360DE8"/>
    <w:rsid w:val="00361F8C"/>
    <w:rsid w:val="003652A5"/>
    <w:rsid w:val="0038579E"/>
    <w:rsid w:val="00392ACF"/>
    <w:rsid w:val="00392D3F"/>
    <w:rsid w:val="003C7327"/>
    <w:rsid w:val="003D6F58"/>
    <w:rsid w:val="003E73EA"/>
    <w:rsid w:val="004077EC"/>
    <w:rsid w:val="0041796A"/>
    <w:rsid w:val="00421A3D"/>
    <w:rsid w:val="0042499D"/>
    <w:rsid w:val="00427E3C"/>
    <w:rsid w:val="00431D4A"/>
    <w:rsid w:val="0044361D"/>
    <w:rsid w:val="00445090"/>
    <w:rsid w:val="004468B2"/>
    <w:rsid w:val="004555B6"/>
    <w:rsid w:val="0045756A"/>
    <w:rsid w:val="00461E43"/>
    <w:rsid w:val="0046320E"/>
    <w:rsid w:val="00464739"/>
    <w:rsid w:val="004757F0"/>
    <w:rsid w:val="00477838"/>
    <w:rsid w:val="00480492"/>
    <w:rsid w:val="00481A4B"/>
    <w:rsid w:val="004841C8"/>
    <w:rsid w:val="00486818"/>
    <w:rsid w:val="00490B52"/>
    <w:rsid w:val="00493473"/>
    <w:rsid w:val="00493AFB"/>
    <w:rsid w:val="00496D01"/>
    <w:rsid w:val="004A14E4"/>
    <w:rsid w:val="004B174E"/>
    <w:rsid w:val="004C521E"/>
    <w:rsid w:val="004C732C"/>
    <w:rsid w:val="004F5ADF"/>
    <w:rsid w:val="005010FC"/>
    <w:rsid w:val="00513D8B"/>
    <w:rsid w:val="00514775"/>
    <w:rsid w:val="005335E7"/>
    <w:rsid w:val="00556AB6"/>
    <w:rsid w:val="00560DD0"/>
    <w:rsid w:val="00570004"/>
    <w:rsid w:val="0057308C"/>
    <w:rsid w:val="0059008E"/>
    <w:rsid w:val="00590E1E"/>
    <w:rsid w:val="005955FB"/>
    <w:rsid w:val="005A0576"/>
    <w:rsid w:val="005A1979"/>
    <w:rsid w:val="005B6A19"/>
    <w:rsid w:val="005D022F"/>
    <w:rsid w:val="005F4018"/>
    <w:rsid w:val="00600D7D"/>
    <w:rsid w:val="0060621F"/>
    <w:rsid w:val="00607AD2"/>
    <w:rsid w:val="00613EDE"/>
    <w:rsid w:val="00615B14"/>
    <w:rsid w:val="00615D8E"/>
    <w:rsid w:val="00651F24"/>
    <w:rsid w:val="00657DD4"/>
    <w:rsid w:val="006601A6"/>
    <w:rsid w:val="00662867"/>
    <w:rsid w:val="00681D53"/>
    <w:rsid w:val="006A24E3"/>
    <w:rsid w:val="006B1B34"/>
    <w:rsid w:val="006B262D"/>
    <w:rsid w:val="006B56B8"/>
    <w:rsid w:val="006B5D3B"/>
    <w:rsid w:val="006B6C5F"/>
    <w:rsid w:val="006C296D"/>
    <w:rsid w:val="006C2F9C"/>
    <w:rsid w:val="006E4BC6"/>
    <w:rsid w:val="006E4FE0"/>
    <w:rsid w:val="006F7230"/>
    <w:rsid w:val="007022D3"/>
    <w:rsid w:val="007141AE"/>
    <w:rsid w:val="00732BDC"/>
    <w:rsid w:val="00742DAB"/>
    <w:rsid w:val="007535B5"/>
    <w:rsid w:val="00753A60"/>
    <w:rsid w:val="00763AC7"/>
    <w:rsid w:val="007743B4"/>
    <w:rsid w:val="007869C3"/>
    <w:rsid w:val="00787ADF"/>
    <w:rsid w:val="00791B19"/>
    <w:rsid w:val="00793E87"/>
    <w:rsid w:val="007B3DC0"/>
    <w:rsid w:val="007C6B25"/>
    <w:rsid w:val="007D5D4D"/>
    <w:rsid w:val="007E4FC3"/>
    <w:rsid w:val="007F41DB"/>
    <w:rsid w:val="007F78D7"/>
    <w:rsid w:val="0080146A"/>
    <w:rsid w:val="008018F8"/>
    <w:rsid w:val="00805617"/>
    <w:rsid w:val="008119AA"/>
    <w:rsid w:val="008366D5"/>
    <w:rsid w:val="008379AF"/>
    <w:rsid w:val="00845570"/>
    <w:rsid w:val="0086606D"/>
    <w:rsid w:val="0086669C"/>
    <w:rsid w:val="00871DFF"/>
    <w:rsid w:val="008800A7"/>
    <w:rsid w:val="008815CF"/>
    <w:rsid w:val="00896987"/>
    <w:rsid w:val="00897D08"/>
    <w:rsid w:val="008A3CA2"/>
    <w:rsid w:val="008A5705"/>
    <w:rsid w:val="008B3D56"/>
    <w:rsid w:val="008B4F9F"/>
    <w:rsid w:val="008C10AE"/>
    <w:rsid w:val="008C1D90"/>
    <w:rsid w:val="008E10A1"/>
    <w:rsid w:val="008E6348"/>
    <w:rsid w:val="00903C55"/>
    <w:rsid w:val="0091013E"/>
    <w:rsid w:val="00914E03"/>
    <w:rsid w:val="00931348"/>
    <w:rsid w:val="0093404E"/>
    <w:rsid w:val="00945FA2"/>
    <w:rsid w:val="00946692"/>
    <w:rsid w:val="00955233"/>
    <w:rsid w:val="00961A32"/>
    <w:rsid w:val="00971372"/>
    <w:rsid w:val="0097438F"/>
    <w:rsid w:val="00976D5F"/>
    <w:rsid w:val="00982E6C"/>
    <w:rsid w:val="00984B8B"/>
    <w:rsid w:val="0099053F"/>
    <w:rsid w:val="009A4AC3"/>
    <w:rsid w:val="009B1ECF"/>
    <w:rsid w:val="009B43A4"/>
    <w:rsid w:val="009C1E15"/>
    <w:rsid w:val="009C5379"/>
    <w:rsid w:val="009D4BA3"/>
    <w:rsid w:val="009E6BDF"/>
    <w:rsid w:val="009F571B"/>
    <w:rsid w:val="009F57F4"/>
    <w:rsid w:val="00A171EC"/>
    <w:rsid w:val="00A30B14"/>
    <w:rsid w:val="00A32B98"/>
    <w:rsid w:val="00A34ADF"/>
    <w:rsid w:val="00A41BDD"/>
    <w:rsid w:val="00A54C0A"/>
    <w:rsid w:val="00A563A7"/>
    <w:rsid w:val="00A66C13"/>
    <w:rsid w:val="00A7123A"/>
    <w:rsid w:val="00A74ABD"/>
    <w:rsid w:val="00A844AB"/>
    <w:rsid w:val="00A846DF"/>
    <w:rsid w:val="00A9511A"/>
    <w:rsid w:val="00AA1F73"/>
    <w:rsid w:val="00AB0737"/>
    <w:rsid w:val="00AB45E2"/>
    <w:rsid w:val="00AB5982"/>
    <w:rsid w:val="00AB5FFE"/>
    <w:rsid w:val="00AB625A"/>
    <w:rsid w:val="00AB68D4"/>
    <w:rsid w:val="00AB7666"/>
    <w:rsid w:val="00AC076E"/>
    <w:rsid w:val="00AC42DC"/>
    <w:rsid w:val="00AC563D"/>
    <w:rsid w:val="00AC7406"/>
    <w:rsid w:val="00AD240B"/>
    <w:rsid w:val="00AD4C16"/>
    <w:rsid w:val="00AD5D33"/>
    <w:rsid w:val="00AF4500"/>
    <w:rsid w:val="00B0018B"/>
    <w:rsid w:val="00B05880"/>
    <w:rsid w:val="00B168AB"/>
    <w:rsid w:val="00B321F7"/>
    <w:rsid w:val="00B36E55"/>
    <w:rsid w:val="00B515C5"/>
    <w:rsid w:val="00B57EE4"/>
    <w:rsid w:val="00B70B66"/>
    <w:rsid w:val="00B75218"/>
    <w:rsid w:val="00B77C36"/>
    <w:rsid w:val="00B90F46"/>
    <w:rsid w:val="00BB4C42"/>
    <w:rsid w:val="00BC2195"/>
    <w:rsid w:val="00BC71C1"/>
    <w:rsid w:val="00BD0E44"/>
    <w:rsid w:val="00BD3D29"/>
    <w:rsid w:val="00BF0D07"/>
    <w:rsid w:val="00BF2158"/>
    <w:rsid w:val="00C07A2A"/>
    <w:rsid w:val="00C112F8"/>
    <w:rsid w:val="00C135F6"/>
    <w:rsid w:val="00C143ED"/>
    <w:rsid w:val="00C22771"/>
    <w:rsid w:val="00C333B5"/>
    <w:rsid w:val="00C51FB3"/>
    <w:rsid w:val="00C53C36"/>
    <w:rsid w:val="00C6427E"/>
    <w:rsid w:val="00C80515"/>
    <w:rsid w:val="00C90DF5"/>
    <w:rsid w:val="00CA14FB"/>
    <w:rsid w:val="00CA6293"/>
    <w:rsid w:val="00CB74D0"/>
    <w:rsid w:val="00CC1EA1"/>
    <w:rsid w:val="00CD22F9"/>
    <w:rsid w:val="00CD462E"/>
    <w:rsid w:val="00CD61BD"/>
    <w:rsid w:val="00CF1597"/>
    <w:rsid w:val="00CF23C1"/>
    <w:rsid w:val="00D05A80"/>
    <w:rsid w:val="00D07AAD"/>
    <w:rsid w:val="00D120F1"/>
    <w:rsid w:val="00D1326F"/>
    <w:rsid w:val="00D16F5B"/>
    <w:rsid w:val="00D222CF"/>
    <w:rsid w:val="00D26238"/>
    <w:rsid w:val="00D27474"/>
    <w:rsid w:val="00D32FAF"/>
    <w:rsid w:val="00D37237"/>
    <w:rsid w:val="00D43057"/>
    <w:rsid w:val="00D5319C"/>
    <w:rsid w:val="00D552AA"/>
    <w:rsid w:val="00D73975"/>
    <w:rsid w:val="00D81132"/>
    <w:rsid w:val="00D91447"/>
    <w:rsid w:val="00D96224"/>
    <w:rsid w:val="00DA2236"/>
    <w:rsid w:val="00DB06D0"/>
    <w:rsid w:val="00DB2EEC"/>
    <w:rsid w:val="00DC139E"/>
    <w:rsid w:val="00DD3A0F"/>
    <w:rsid w:val="00DE2070"/>
    <w:rsid w:val="00DE2748"/>
    <w:rsid w:val="00DF6D75"/>
    <w:rsid w:val="00E021DD"/>
    <w:rsid w:val="00E0544F"/>
    <w:rsid w:val="00E15F89"/>
    <w:rsid w:val="00E17AD1"/>
    <w:rsid w:val="00E23D40"/>
    <w:rsid w:val="00E26B93"/>
    <w:rsid w:val="00E300E6"/>
    <w:rsid w:val="00E515FA"/>
    <w:rsid w:val="00E54859"/>
    <w:rsid w:val="00E56675"/>
    <w:rsid w:val="00E65364"/>
    <w:rsid w:val="00E670F5"/>
    <w:rsid w:val="00E83B29"/>
    <w:rsid w:val="00E90259"/>
    <w:rsid w:val="00E915CD"/>
    <w:rsid w:val="00E9194F"/>
    <w:rsid w:val="00E94DB8"/>
    <w:rsid w:val="00EB4A36"/>
    <w:rsid w:val="00ED6A6D"/>
    <w:rsid w:val="00EE07F6"/>
    <w:rsid w:val="00EE2ED1"/>
    <w:rsid w:val="00EE5125"/>
    <w:rsid w:val="00EE74AD"/>
    <w:rsid w:val="00EF6DB3"/>
    <w:rsid w:val="00F0464F"/>
    <w:rsid w:val="00F0585D"/>
    <w:rsid w:val="00F076F5"/>
    <w:rsid w:val="00F13DC8"/>
    <w:rsid w:val="00F16318"/>
    <w:rsid w:val="00F16C43"/>
    <w:rsid w:val="00F341FD"/>
    <w:rsid w:val="00F34E69"/>
    <w:rsid w:val="00F4435A"/>
    <w:rsid w:val="00F550A6"/>
    <w:rsid w:val="00F6116D"/>
    <w:rsid w:val="00F61248"/>
    <w:rsid w:val="00F61AD9"/>
    <w:rsid w:val="00F6262D"/>
    <w:rsid w:val="00F62D31"/>
    <w:rsid w:val="00F67A57"/>
    <w:rsid w:val="00F83644"/>
    <w:rsid w:val="00F8447C"/>
    <w:rsid w:val="00F93A35"/>
    <w:rsid w:val="00F95FC7"/>
    <w:rsid w:val="00FA571C"/>
    <w:rsid w:val="00FB17A5"/>
    <w:rsid w:val="00FB220B"/>
    <w:rsid w:val="00FB244D"/>
    <w:rsid w:val="00FB5FE9"/>
    <w:rsid w:val="00FC09B7"/>
    <w:rsid w:val="00FC264E"/>
    <w:rsid w:val="00FC281A"/>
    <w:rsid w:val="00FD4D0F"/>
    <w:rsid w:val="00FE0A18"/>
    <w:rsid w:val="00FE1804"/>
    <w:rsid w:val="00FE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1F73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val="lv-LV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eastAsia="Times New Roman" w:hAnsi="Times New Roman Bold"/>
      <w:b/>
      <w:sz w:val="22"/>
      <w:szCs w:val="20"/>
      <w:lang w:val="lv-LV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rFonts w:eastAsia="Times New Roman"/>
      <w:b/>
      <w:sz w:val="32"/>
      <w:lang w:val="lv-LV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  <w:lang w:val="lv-LV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rFonts w:eastAsia="Times New Roman"/>
      <w:b/>
      <w:bCs/>
      <w:lang w:val="lv-LV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rFonts w:eastAsia="Times New Roman"/>
      <w:b/>
      <w:bCs/>
      <w:sz w:val="28"/>
      <w:lang w:val="lv-LV"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rFonts w:eastAsia="Times New Roman"/>
      <w:lang w:val="lv-LV"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rFonts w:eastAsia="Times New Roman"/>
      <w:i/>
      <w:iCs/>
      <w:lang w:val="lv-LV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eastAsia="Times New Roman" w:cs="Arial"/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/>
      <w:bCs/>
      <w:kern w:val="22"/>
      <w:sz w:val="25"/>
      <w:szCs w:val="25"/>
      <w:lang w:val="lv-LV"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hAnsiTheme="minorHAnsi" w:cstheme="minorBidi"/>
      <w:lang w:val="x-none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rFonts w:eastAsia="Times New Roman"/>
      <w:lang w:val="lv-LV"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rFonts w:eastAsia="Times New Roman"/>
      <w:lang w:val="lv-LV"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rFonts w:eastAsia="Times New Roman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val="lv-LV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rFonts w:eastAsia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eastAsia="Times New Roman" w:hAnsi="Segoe UI" w:cs="Segoe UI"/>
      <w:b/>
      <w:sz w:val="18"/>
      <w:szCs w:val="18"/>
      <w:lang w:val="lv-LV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link w:val="ListParagraphChar"/>
    <w:qFormat/>
    <w:rsid w:val="00CD22F9"/>
    <w:pPr>
      <w:ind w:left="720"/>
      <w:contextualSpacing/>
    </w:pPr>
    <w:rPr>
      <w:rFonts w:eastAsia="Times New Roman"/>
      <w:b/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rFonts w:eastAsia="Times New Roman"/>
      <w:sz w:val="20"/>
      <w:szCs w:val="20"/>
      <w:lang w:val="lv-LV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F7E9E"/>
    <w:rPr>
      <w:color w:val="954F72" w:themeColor="followedHyperlink"/>
      <w:u w:val="single"/>
    </w:rPr>
  </w:style>
  <w:style w:type="character" w:customStyle="1" w:styleId="ListParagraphChar">
    <w:name w:val="List Paragraph Char"/>
    <w:link w:val="ListParagraph"/>
    <w:locked/>
    <w:rsid w:val="00F6116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LONormalnospace">
    <w:name w:val="SLO Normal (nospace)"/>
    <w:basedOn w:val="Normal"/>
    <w:qFormat/>
    <w:rsid w:val="00F8447C"/>
    <w:pPr>
      <w:jc w:val="both"/>
      <w:textAlignment w:val="baseline"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5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3750</Words>
  <Characters>2138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13</cp:revision>
  <cp:lastPrinted>2023-01-12T08:43:00Z</cp:lastPrinted>
  <dcterms:created xsi:type="dcterms:W3CDTF">2024-07-24T08:52:00Z</dcterms:created>
  <dcterms:modified xsi:type="dcterms:W3CDTF">2024-07-30T17:13:00Z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2024-07-30T16:07:50Z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56267fd0-4b9d-42d9-bafc-d6795252d254</vt:lpwstr>
  </property>
  <property fmtid="{D5CDD505-2E9C-101B-9397-08002B2CF9AE}" pid="8" name="MSIP_Label_d7f374ce-1a19-499b-9713-d7658d6a40d4_ContentBits">
    <vt:lpwstr>0</vt:lpwstr>
  </property>
</Properties>
</file>