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DC5FAB3" w14:textId="2591C9E7" w:rsidR="000A3B8A" w:rsidRPr="004636AD" w:rsidRDefault="004636AD" w:rsidP="000A3B8A">
      <w:pPr>
        <w:suppressAutoHyphens w:val="0"/>
        <w:jc w:val="left"/>
        <w:rPr>
          <w:rFonts w:ascii="Times New Roman" w:hAnsi="Times New Roman"/>
          <w:b/>
          <w:kern w:val="0"/>
          <w:sz w:val="24"/>
          <w:szCs w:val="24"/>
          <w:lang w:eastAsia="en-US"/>
        </w:rPr>
      </w:pPr>
      <w:r w:rsidRPr="004636AD">
        <w:rPr>
          <w:rFonts w:ascii="Times New Roman" w:hAnsi="Times New Roman"/>
          <w:b/>
          <w:kern w:val="0"/>
          <w:sz w:val="24"/>
          <w:szCs w:val="24"/>
          <w:lang w:eastAsia="en-US"/>
        </w:rPr>
        <w:t>1</w:t>
      </w:r>
      <w:r w:rsidR="00221E32">
        <w:rPr>
          <w:rFonts w:ascii="Times New Roman" w:hAnsi="Times New Roman"/>
          <w:b/>
          <w:kern w:val="0"/>
          <w:sz w:val="24"/>
          <w:szCs w:val="24"/>
          <w:lang w:eastAsia="en-US"/>
        </w:rPr>
        <w:t>7</w:t>
      </w:r>
      <w:r w:rsidRPr="004636AD">
        <w:rPr>
          <w:rFonts w:ascii="Times New Roman" w:hAnsi="Times New Roman"/>
          <w:b/>
          <w:kern w:val="0"/>
          <w:sz w:val="24"/>
          <w:szCs w:val="24"/>
          <w:lang w:eastAsia="en-US"/>
        </w:rPr>
        <w:t>.09</w:t>
      </w:r>
      <w:r w:rsidR="000A3B8A" w:rsidRPr="004636AD">
        <w:rPr>
          <w:rFonts w:ascii="Times New Roman" w:hAnsi="Times New Roman"/>
          <w:b/>
          <w:kern w:val="0"/>
          <w:sz w:val="24"/>
          <w:szCs w:val="24"/>
          <w:lang w:eastAsia="en-US"/>
        </w:rPr>
        <w:t>.202</w:t>
      </w:r>
      <w:r w:rsidR="00296484" w:rsidRPr="004636AD">
        <w:rPr>
          <w:rFonts w:ascii="Times New Roman" w:hAnsi="Times New Roman"/>
          <w:b/>
          <w:kern w:val="0"/>
          <w:sz w:val="24"/>
          <w:szCs w:val="24"/>
          <w:lang w:eastAsia="en-US"/>
        </w:rPr>
        <w:t>4</w:t>
      </w:r>
      <w:r w:rsidR="000A3B8A" w:rsidRPr="004636AD">
        <w:rPr>
          <w:rFonts w:ascii="Times New Roman" w:hAnsi="Times New Roman"/>
          <w:b/>
          <w:kern w:val="0"/>
          <w:sz w:val="24"/>
          <w:szCs w:val="24"/>
          <w:lang w:eastAsia="en-US"/>
        </w:rPr>
        <w:t>.</w:t>
      </w:r>
    </w:p>
    <w:p w14:paraId="3F0E3AC5" w14:textId="0D5AD5AA" w:rsidR="000A3B8A" w:rsidRPr="004636AD" w:rsidRDefault="000A3B8A" w:rsidP="00C81E9B">
      <w:pPr>
        <w:suppressAutoHyphens w:val="0"/>
        <w:jc w:val="left"/>
        <w:rPr>
          <w:rFonts w:ascii="Times New Roman" w:hAnsi="Times New Roman"/>
          <w:b/>
          <w:kern w:val="0"/>
          <w:sz w:val="24"/>
          <w:szCs w:val="24"/>
          <w:lang w:eastAsia="en-US"/>
        </w:rPr>
      </w:pPr>
      <w:r w:rsidRPr="004636AD">
        <w:rPr>
          <w:rFonts w:ascii="Times New Roman" w:hAnsi="Times New Roman"/>
          <w:b/>
          <w:kern w:val="0"/>
          <w:sz w:val="24"/>
          <w:szCs w:val="24"/>
          <w:lang w:eastAsia="en-US"/>
        </w:rPr>
        <w:t xml:space="preserve">Iepirkuma procedūras </w:t>
      </w:r>
      <w:r w:rsidRPr="004636AD">
        <w:rPr>
          <w:rFonts w:ascii="Times New Roman" w:eastAsia="Times New Roman" w:hAnsi="Times New Roman"/>
          <w:b/>
          <w:kern w:val="0"/>
          <w:sz w:val="24"/>
          <w:szCs w:val="24"/>
          <w:lang w:eastAsia="lv-LV"/>
        </w:rPr>
        <w:t>CK 202</w:t>
      </w:r>
      <w:r w:rsidR="00296484" w:rsidRPr="004636AD">
        <w:rPr>
          <w:rFonts w:ascii="Times New Roman" w:eastAsia="Times New Roman" w:hAnsi="Times New Roman"/>
          <w:b/>
          <w:kern w:val="0"/>
          <w:sz w:val="24"/>
          <w:szCs w:val="24"/>
          <w:lang w:eastAsia="lv-LV"/>
        </w:rPr>
        <w:t>4</w:t>
      </w:r>
      <w:r w:rsidRPr="004636AD">
        <w:rPr>
          <w:rFonts w:ascii="Times New Roman" w:eastAsia="Times New Roman" w:hAnsi="Times New Roman"/>
          <w:b/>
          <w:kern w:val="0"/>
          <w:sz w:val="24"/>
          <w:szCs w:val="24"/>
          <w:lang w:eastAsia="lv-LV"/>
        </w:rPr>
        <w:t>/</w:t>
      </w:r>
      <w:r w:rsidR="004636AD" w:rsidRPr="004636AD">
        <w:rPr>
          <w:rFonts w:ascii="Times New Roman" w:eastAsia="Times New Roman" w:hAnsi="Times New Roman"/>
          <w:b/>
          <w:kern w:val="0"/>
          <w:sz w:val="24"/>
          <w:szCs w:val="24"/>
          <w:lang w:eastAsia="lv-LV"/>
        </w:rPr>
        <w:t>17</w:t>
      </w:r>
      <w:r w:rsidRPr="004636AD">
        <w:rPr>
          <w:rFonts w:ascii="Times New Roman" w:eastAsia="Times New Roman" w:hAnsi="Times New Roman"/>
          <w:b/>
          <w:kern w:val="0"/>
          <w:sz w:val="24"/>
          <w:szCs w:val="24"/>
          <w:lang w:eastAsia="lv-LV"/>
        </w:rPr>
        <w:t>/</w:t>
      </w:r>
      <w:r w:rsidR="00713B0D" w:rsidRPr="004636AD">
        <w:rPr>
          <w:rFonts w:ascii="Times New Roman" w:eastAsia="Times New Roman" w:hAnsi="Times New Roman"/>
          <w:b/>
          <w:kern w:val="0"/>
          <w:sz w:val="24"/>
          <w:szCs w:val="24"/>
          <w:lang w:eastAsia="lv-LV"/>
        </w:rPr>
        <w:t>AK</w:t>
      </w:r>
      <w:r w:rsidR="00C81E9B" w:rsidRPr="004636AD">
        <w:rPr>
          <w:rFonts w:ascii="Times New Roman" w:hAnsi="Times New Roman"/>
          <w:b/>
          <w:kern w:val="0"/>
          <w:sz w:val="24"/>
          <w:szCs w:val="24"/>
          <w:lang w:eastAsia="en-US"/>
        </w:rPr>
        <w:t xml:space="preserve"> </w:t>
      </w:r>
      <w:r w:rsidR="00D81BC1" w:rsidRPr="004636AD">
        <w:rPr>
          <w:rFonts w:ascii="Times New Roman" w:hAnsi="Times New Roman"/>
          <w:b/>
          <w:kern w:val="0"/>
          <w:sz w:val="24"/>
          <w:szCs w:val="24"/>
          <w:lang w:eastAsia="en-US"/>
        </w:rPr>
        <w:t xml:space="preserve"> </w:t>
      </w:r>
      <w:r w:rsidRPr="004636AD">
        <w:rPr>
          <w:rFonts w:ascii="Times New Roman" w:hAnsi="Times New Roman"/>
          <w:b/>
          <w:kern w:val="0"/>
          <w:sz w:val="24"/>
          <w:szCs w:val="24"/>
          <w:lang w:eastAsia="en-US"/>
        </w:rPr>
        <w:t>Piegādātājiem</w:t>
      </w:r>
    </w:p>
    <w:p w14:paraId="4D2799A2" w14:textId="5712253F" w:rsidR="00251DAB" w:rsidRPr="004636AD" w:rsidRDefault="000A3B8A" w:rsidP="00D12103">
      <w:pPr>
        <w:suppressAutoHyphens w:val="0"/>
        <w:spacing w:after="0" w:line="240" w:lineRule="auto"/>
        <w:rPr>
          <w:rFonts w:ascii="Times New Roman" w:hAnsi="Times New Roman"/>
          <w:kern w:val="0"/>
          <w:sz w:val="24"/>
          <w:szCs w:val="24"/>
          <w:lang w:eastAsia="en-US"/>
        </w:rPr>
      </w:pPr>
      <w:r w:rsidRPr="004636AD">
        <w:rPr>
          <w:rFonts w:ascii="Times New Roman" w:hAnsi="Times New Roman"/>
          <w:kern w:val="0"/>
          <w:sz w:val="24"/>
          <w:szCs w:val="24"/>
          <w:lang w:eastAsia="en-US"/>
        </w:rPr>
        <w:t>SIA „CĒSU KLĪNIKA” Iepirkumu komisija sniedz atbildes  uz ieinteresēt</w:t>
      </w:r>
      <w:r w:rsidR="0069152E" w:rsidRPr="004636AD">
        <w:rPr>
          <w:rFonts w:ascii="Times New Roman" w:hAnsi="Times New Roman"/>
          <w:kern w:val="0"/>
          <w:sz w:val="24"/>
          <w:szCs w:val="24"/>
          <w:lang w:eastAsia="en-US"/>
        </w:rPr>
        <w:t>ā</w:t>
      </w:r>
      <w:r w:rsidRPr="004636AD">
        <w:rPr>
          <w:rFonts w:ascii="Times New Roman" w:hAnsi="Times New Roman"/>
          <w:kern w:val="0"/>
          <w:sz w:val="24"/>
          <w:szCs w:val="24"/>
          <w:lang w:eastAsia="en-US"/>
        </w:rPr>
        <w:t xml:space="preserve">  Piegādātāj</w:t>
      </w:r>
      <w:r w:rsidR="0069152E" w:rsidRPr="004636AD">
        <w:rPr>
          <w:rFonts w:ascii="Times New Roman" w:hAnsi="Times New Roman"/>
          <w:kern w:val="0"/>
          <w:sz w:val="24"/>
          <w:szCs w:val="24"/>
          <w:lang w:eastAsia="en-US"/>
        </w:rPr>
        <w:t>a</w:t>
      </w:r>
      <w:r w:rsidRPr="004636AD">
        <w:rPr>
          <w:rFonts w:ascii="Times New Roman" w:hAnsi="Times New Roman"/>
          <w:kern w:val="0"/>
          <w:sz w:val="24"/>
          <w:szCs w:val="24"/>
          <w:lang w:eastAsia="en-US"/>
        </w:rPr>
        <w:t xml:space="preserve"> uzdotajiem jautājumiem iepirkumu konkursā </w:t>
      </w:r>
      <w:r w:rsidRPr="004636AD">
        <w:rPr>
          <w:rFonts w:ascii="Times New Roman" w:hAnsi="Times New Roman"/>
          <w:b/>
          <w:bCs/>
          <w:iCs/>
          <w:kern w:val="0"/>
          <w:sz w:val="24"/>
          <w:szCs w:val="24"/>
          <w:lang w:eastAsia="en-US"/>
        </w:rPr>
        <w:t>„</w:t>
      </w:r>
      <w:r w:rsidR="004636AD" w:rsidRPr="004636AD">
        <w:rPr>
          <w:rFonts w:ascii="Times New Roman" w:hAnsi="Times New Roman"/>
          <w:b/>
          <w:bCs/>
          <w:kern w:val="0"/>
          <w:sz w:val="24"/>
          <w:szCs w:val="24"/>
          <w:lang w:eastAsia="lv-LV"/>
        </w:rPr>
        <w:t>Cēsu klīnikas ārstniecības korpusa 1. stāva bērnu slimību nodaļas ar dienas stacionāru griestu un inženiertīklu remonta darbi</w:t>
      </w:r>
      <w:r w:rsidRPr="004636AD">
        <w:rPr>
          <w:rFonts w:ascii="Times New Roman" w:hAnsi="Times New Roman"/>
          <w:b/>
          <w:bCs/>
          <w:iCs/>
          <w:kern w:val="0"/>
          <w:sz w:val="24"/>
          <w:szCs w:val="24"/>
          <w:lang w:eastAsia="en-US"/>
        </w:rPr>
        <w:t xml:space="preserve">”, </w:t>
      </w:r>
      <w:r w:rsidRPr="004636AD">
        <w:rPr>
          <w:rFonts w:ascii="Times New Roman" w:hAnsi="Times New Roman"/>
          <w:kern w:val="0"/>
          <w:sz w:val="24"/>
          <w:szCs w:val="24"/>
          <w:lang w:eastAsia="en-US"/>
        </w:rPr>
        <w:t>iepirkuma identifikācijas Nr. CK 202</w:t>
      </w:r>
      <w:r w:rsidR="00296484" w:rsidRPr="004636AD">
        <w:rPr>
          <w:rFonts w:ascii="Times New Roman" w:hAnsi="Times New Roman"/>
          <w:kern w:val="0"/>
          <w:sz w:val="24"/>
          <w:szCs w:val="24"/>
          <w:lang w:eastAsia="en-US"/>
        </w:rPr>
        <w:t>4</w:t>
      </w:r>
      <w:r w:rsidRPr="004636AD">
        <w:rPr>
          <w:rFonts w:ascii="Times New Roman" w:hAnsi="Times New Roman"/>
          <w:kern w:val="0"/>
          <w:sz w:val="24"/>
          <w:szCs w:val="24"/>
          <w:lang w:eastAsia="en-US"/>
        </w:rPr>
        <w:t>/</w:t>
      </w:r>
      <w:r w:rsidR="004636AD" w:rsidRPr="004636AD">
        <w:rPr>
          <w:rFonts w:ascii="Times New Roman" w:hAnsi="Times New Roman"/>
          <w:kern w:val="0"/>
          <w:sz w:val="24"/>
          <w:szCs w:val="24"/>
          <w:lang w:eastAsia="en-US"/>
        </w:rPr>
        <w:t>17</w:t>
      </w:r>
      <w:r w:rsidRPr="004636AD">
        <w:rPr>
          <w:rFonts w:ascii="Times New Roman" w:hAnsi="Times New Roman"/>
          <w:kern w:val="0"/>
          <w:sz w:val="24"/>
          <w:szCs w:val="24"/>
          <w:lang w:eastAsia="en-US"/>
        </w:rPr>
        <w:t>/</w:t>
      </w:r>
      <w:r w:rsidR="00713B0D" w:rsidRPr="004636AD">
        <w:rPr>
          <w:rFonts w:ascii="Times New Roman" w:hAnsi="Times New Roman"/>
          <w:kern w:val="0"/>
          <w:sz w:val="24"/>
          <w:szCs w:val="24"/>
          <w:lang w:eastAsia="en-US"/>
        </w:rPr>
        <w:t>AK</w:t>
      </w:r>
    </w:p>
    <w:p w14:paraId="79B46098" w14:textId="77777777" w:rsidR="00D12103" w:rsidRPr="004636AD" w:rsidRDefault="00D12103" w:rsidP="00D12103">
      <w:pPr>
        <w:suppressAutoHyphens w:val="0"/>
        <w:spacing w:after="0" w:line="240" w:lineRule="auto"/>
        <w:rPr>
          <w:rFonts w:ascii="Times New Roman" w:hAnsi="Times New Roman"/>
          <w:b/>
          <w:bCs/>
          <w:iCs/>
          <w:kern w:val="0"/>
          <w:sz w:val="24"/>
          <w:szCs w:val="24"/>
          <w:lang w:eastAsia="en-US"/>
        </w:rPr>
      </w:pPr>
    </w:p>
    <w:p w14:paraId="58A07BEE" w14:textId="64FB6CCC" w:rsidR="00251DAB" w:rsidRPr="004636AD" w:rsidRDefault="00251DAB" w:rsidP="00D12103">
      <w:pPr>
        <w:snapToGrid w:val="0"/>
        <w:spacing w:after="0" w:line="240" w:lineRule="auto"/>
        <w:jc w:val="left"/>
        <w:rPr>
          <w:rFonts w:ascii="Times New Roman" w:hAnsi="Times New Roman"/>
          <w:b/>
          <w:sz w:val="24"/>
          <w:szCs w:val="24"/>
        </w:rPr>
      </w:pPr>
      <w:r w:rsidRPr="004636AD">
        <w:rPr>
          <w:rFonts w:ascii="Times New Roman" w:hAnsi="Times New Roman"/>
          <w:b/>
          <w:sz w:val="24"/>
          <w:szCs w:val="24"/>
        </w:rPr>
        <w:t>Pretendents Pasūtītāja Iepirkum</w:t>
      </w:r>
      <w:r w:rsidR="00296484" w:rsidRPr="004636AD">
        <w:rPr>
          <w:rFonts w:ascii="Times New Roman" w:hAnsi="Times New Roman"/>
          <w:b/>
          <w:sz w:val="24"/>
          <w:szCs w:val="24"/>
        </w:rPr>
        <w:t>u komisijai ir uzdevis sekojošu jautājumu</w:t>
      </w:r>
      <w:r w:rsidR="00221E32">
        <w:rPr>
          <w:rFonts w:ascii="Times New Roman" w:hAnsi="Times New Roman"/>
          <w:b/>
          <w:sz w:val="24"/>
          <w:szCs w:val="24"/>
        </w:rPr>
        <w:t>s</w:t>
      </w:r>
      <w:r w:rsidRPr="004636AD">
        <w:rPr>
          <w:rFonts w:ascii="Times New Roman" w:hAnsi="Times New Roman"/>
          <w:b/>
          <w:sz w:val="24"/>
          <w:szCs w:val="24"/>
        </w:rPr>
        <w:t xml:space="preserve">: </w:t>
      </w:r>
    </w:p>
    <w:p w14:paraId="5DFEBE15" w14:textId="77777777" w:rsidR="00221E32" w:rsidRDefault="00221E32" w:rsidP="00296484">
      <w:pPr>
        <w:spacing w:after="0" w:line="240" w:lineRule="auto"/>
        <w:rPr>
          <w:rFonts w:ascii="Times New Roman" w:hAnsi="Times New Roman"/>
          <w:b/>
          <w:sz w:val="24"/>
          <w:szCs w:val="24"/>
        </w:rPr>
      </w:pPr>
    </w:p>
    <w:p w14:paraId="59EE2754" w14:textId="1082DCC8" w:rsidR="00296484" w:rsidRPr="004636AD" w:rsidRDefault="00221E32" w:rsidP="00296484">
      <w:pPr>
        <w:spacing w:after="0" w:line="240" w:lineRule="auto"/>
        <w:rPr>
          <w:rFonts w:ascii="Times New Roman" w:hAnsi="Times New Roman"/>
          <w:b/>
          <w:sz w:val="24"/>
          <w:szCs w:val="24"/>
        </w:rPr>
      </w:pPr>
      <w:r>
        <w:rPr>
          <w:rFonts w:ascii="Times New Roman" w:hAnsi="Times New Roman"/>
          <w:b/>
          <w:sz w:val="24"/>
          <w:szCs w:val="24"/>
        </w:rPr>
        <w:t>Jautājums:</w:t>
      </w:r>
    </w:p>
    <w:p w14:paraId="3757D4C3" w14:textId="3B871367" w:rsidR="0034685B" w:rsidRPr="0034685B" w:rsidRDefault="00221E32" w:rsidP="0034685B">
      <w:pPr>
        <w:numPr>
          <w:ilvl w:val="0"/>
          <w:numId w:val="5"/>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lapa AR-8. Pie grīdas sagatavošanas darbiem minēta izlīdzinošā kārta. Lūdzam precizēt, kāda un cik biezā kārtā jāparedz izlīdzinošā kārta.</w:t>
      </w:r>
    </w:p>
    <w:p w14:paraId="48001D13" w14:textId="77777777" w:rsidR="0034685B" w:rsidRDefault="00221E32"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r w:rsidR="00330B27">
        <w:rPr>
          <w:rFonts w:ascii="Times New Roman" w:eastAsia="Times New Roman" w:hAnsi="Times New Roman"/>
          <w:b/>
          <w:color w:val="222222"/>
          <w:kern w:val="0"/>
          <w:sz w:val="24"/>
          <w:szCs w:val="24"/>
          <w:lang w:eastAsia="lv-LV"/>
        </w:rPr>
        <w:t xml:space="preserve"> </w:t>
      </w:r>
    </w:p>
    <w:p w14:paraId="075CA878" w14:textId="665F50EF" w:rsidR="00221E32" w:rsidRPr="00221E32" w:rsidRDefault="00330B27" w:rsidP="0034685B">
      <w:pPr>
        <w:shd w:val="clear" w:color="auto" w:fill="FFFFFF"/>
        <w:suppressAutoHyphens w:val="0"/>
        <w:spacing w:after="0" w:line="240" w:lineRule="auto"/>
        <w:ind w:firstLine="720"/>
        <w:jc w:val="left"/>
        <w:rPr>
          <w:rFonts w:ascii="Times New Roman" w:eastAsia="Times New Roman" w:hAnsi="Times New Roman"/>
          <w:b/>
          <w:color w:val="222222"/>
          <w:kern w:val="0"/>
          <w:sz w:val="24"/>
          <w:szCs w:val="24"/>
          <w:lang w:eastAsia="lv-LV"/>
        </w:rPr>
      </w:pPr>
      <w:r w:rsidRPr="00330B27">
        <w:rPr>
          <w:rFonts w:ascii="Times New Roman" w:eastAsia="Times New Roman" w:hAnsi="Times New Roman"/>
          <w:color w:val="222222"/>
          <w:kern w:val="0"/>
          <w:sz w:val="24"/>
          <w:szCs w:val="24"/>
          <w:lang w:eastAsia="lv-LV"/>
        </w:rPr>
        <w:t>Projekta lapā AR</w:t>
      </w:r>
      <w:r w:rsidR="0065264F">
        <w:rPr>
          <w:rFonts w:ascii="Times New Roman" w:eastAsia="Times New Roman" w:hAnsi="Times New Roman"/>
          <w:color w:val="222222"/>
          <w:kern w:val="0"/>
          <w:sz w:val="24"/>
          <w:szCs w:val="24"/>
          <w:lang w:eastAsia="lv-LV"/>
        </w:rPr>
        <w:t>-8 izlīdzinošajai kārtai</w:t>
      </w:r>
      <w:r w:rsidRPr="00330B27">
        <w:rPr>
          <w:rFonts w:ascii="Times New Roman" w:eastAsia="Times New Roman" w:hAnsi="Times New Roman"/>
          <w:color w:val="222222"/>
          <w:kern w:val="0"/>
          <w:sz w:val="24"/>
          <w:szCs w:val="24"/>
          <w:lang w:eastAsia="lv-LV"/>
        </w:rPr>
        <w:t xml:space="preserve"> materiāla veids</w:t>
      </w:r>
      <w:r>
        <w:rPr>
          <w:rFonts w:ascii="Times New Roman" w:eastAsia="Times New Roman" w:hAnsi="Times New Roman"/>
          <w:color w:val="222222"/>
          <w:kern w:val="0"/>
          <w:sz w:val="24"/>
          <w:szCs w:val="24"/>
          <w:lang w:eastAsia="lv-LV"/>
        </w:rPr>
        <w:t xml:space="preserve"> </w:t>
      </w:r>
      <w:r w:rsidR="0065264F">
        <w:rPr>
          <w:rFonts w:ascii="Times New Roman" w:eastAsia="Times New Roman" w:hAnsi="Times New Roman"/>
          <w:color w:val="222222"/>
          <w:kern w:val="0"/>
          <w:sz w:val="24"/>
          <w:szCs w:val="24"/>
          <w:lang w:eastAsia="lv-LV"/>
        </w:rPr>
        <w:t xml:space="preserve">nav noteikts, piezīmēs 10. Punktā minēts par ekvivalentiem materiāliem </w:t>
      </w:r>
      <w:r>
        <w:rPr>
          <w:rFonts w:ascii="Times New Roman" w:eastAsia="Times New Roman" w:hAnsi="Times New Roman"/>
          <w:color w:val="222222"/>
          <w:kern w:val="0"/>
          <w:sz w:val="24"/>
          <w:szCs w:val="24"/>
          <w:lang w:eastAsia="lv-LV"/>
        </w:rPr>
        <w:t>par izlīdzinošās k</w:t>
      </w:r>
      <w:r w:rsidR="0065264F">
        <w:rPr>
          <w:rFonts w:ascii="Times New Roman" w:eastAsia="Times New Roman" w:hAnsi="Times New Roman"/>
          <w:color w:val="222222"/>
          <w:kern w:val="0"/>
          <w:sz w:val="24"/>
          <w:szCs w:val="24"/>
          <w:lang w:eastAsia="lv-LV"/>
        </w:rPr>
        <w:t>ārtas biezums</w:t>
      </w:r>
      <w:r>
        <w:rPr>
          <w:rFonts w:ascii="Times New Roman" w:eastAsia="Times New Roman" w:hAnsi="Times New Roman"/>
          <w:color w:val="222222"/>
          <w:kern w:val="0"/>
          <w:sz w:val="24"/>
          <w:szCs w:val="24"/>
          <w:lang w:eastAsia="lv-LV"/>
        </w:rPr>
        <w:t xml:space="preserve"> atkarīgs </w:t>
      </w:r>
      <w:r w:rsidR="0065264F">
        <w:rPr>
          <w:rFonts w:ascii="Times New Roman" w:eastAsia="Times New Roman" w:hAnsi="Times New Roman"/>
          <w:color w:val="222222"/>
          <w:kern w:val="0"/>
          <w:sz w:val="24"/>
          <w:szCs w:val="24"/>
          <w:lang w:eastAsia="lv-LV"/>
        </w:rPr>
        <w:t>no</w:t>
      </w:r>
      <w:r>
        <w:rPr>
          <w:rFonts w:ascii="Times New Roman" w:eastAsia="Times New Roman" w:hAnsi="Times New Roman"/>
          <w:color w:val="222222"/>
          <w:kern w:val="0"/>
          <w:sz w:val="24"/>
          <w:szCs w:val="24"/>
          <w:lang w:eastAsia="lv-LV"/>
        </w:rPr>
        <w:t xml:space="preserve"> esošās grīdas seguma demontāžas</w:t>
      </w:r>
      <w:r w:rsidR="0065264F">
        <w:rPr>
          <w:rFonts w:ascii="Times New Roman" w:eastAsia="Times New Roman" w:hAnsi="Times New Roman"/>
          <w:color w:val="222222"/>
          <w:kern w:val="0"/>
          <w:sz w:val="24"/>
          <w:szCs w:val="24"/>
          <w:lang w:eastAsia="lv-LV"/>
        </w:rPr>
        <w:t xml:space="preserve"> (cik nelīdzena paliks esošās grīdas pamatne).</w:t>
      </w:r>
      <w:r w:rsidR="005048E4">
        <w:rPr>
          <w:rFonts w:ascii="Times New Roman" w:eastAsia="Times New Roman" w:hAnsi="Times New Roman"/>
          <w:color w:val="222222"/>
          <w:kern w:val="0"/>
          <w:sz w:val="24"/>
          <w:szCs w:val="24"/>
          <w:lang w:eastAsia="lv-LV"/>
        </w:rPr>
        <w:t xml:space="preserve"> Pielikumā pievienota AR-8 tabula.</w:t>
      </w:r>
    </w:p>
    <w:p w14:paraId="7090D1BB"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p>
    <w:p w14:paraId="262E6696" w14:textId="49F2A211" w:rsidR="00221E32" w:rsidRPr="00221E32" w:rsidRDefault="00221E32" w:rsidP="00221E32">
      <w:pPr>
        <w:spacing w:after="0" w:line="240" w:lineRule="auto"/>
        <w:rPr>
          <w:rFonts w:ascii="Times New Roman" w:hAnsi="Times New Roman"/>
          <w:b/>
          <w:sz w:val="24"/>
          <w:szCs w:val="24"/>
        </w:rPr>
      </w:pPr>
      <w:r>
        <w:rPr>
          <w:rFonts w:ascii="Times New Roman" w:hAnsi="Times New Roman"/>
          <w:b/>
          <w:sz w:val="24"/>
          <w:szCs w:val="24"/>
        </w:rPr>
        <w:t>Jautājums:</w:t>
      </w:r>
    </w:p>
    <w:p w14:paraId="5D225C69" w14:textId="77777777" w:rsidR="00221E32" w:rsidRPr="00221E32" w:rsidRDefault="00221E32" w:rsidP="00221E32">
      <w:pPr>
        <w:numPr>
          <w:ilvl w:val="0"/>
          <w:numId w:val="5"/>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699EC416" w14:textId="77777777" w:rsidTr="00A07F37">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0A4012C5"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71CD540"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bCs/>
                <w:color w:val="000000"/>
                <w:kern w:val="0"/>
                <w:sz w:val="24"/>
                <w:szCs w:val="24"/>
                <w:lang w:eastAsia="lv-LV"/>
              </w:rPr>
              <w:t>Grīdas sagatavošanas darbi</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82DCF3F"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607452F1"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w:t>
            </w:r>
          </w:p>
        </w:tc>
      </w:tr>
      <w:tr w:rsidR="00221E32" w:rsidRPr="00221E32" w14:paraId="3FB3D74A" w14:textId="77777777" w:rsidTr="00A07F37">
        <w:trPr>
          <w:trHeight w:val="300"/>
        </w:trPr>
        <w:tc>
          <w:tcPr>
            <w:tcW w:w="9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0AD56659"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2</w:t>
            </w:r>
          </w:p>
        </w:tc>
        <w:tc>
          <w:tcPr>
            <w:tcW w:w="5300" w:type="dxa"/>
            <w:shd w:val="clear" w:color="auto" w:fill="FFFFFF"/>
            <w:tcMar>
              <w:top w:w="0" w:type="dxa"/>
              <w:left w:w="108" w:type="dxa"/>
              <w:bottom w:w="0" w:type="dxa"/>
              <w:right w:w="108" w:type="dxa"/>
            </w:tcMar>
            <w:hideMark/>
          </w:tcPr>
          <w:p w14:paraId="37C41C74"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Esošā grīdas seguma demontāža un utilizācija</w:t>
            </w:r>
          </w:p>
        </w:tc>
        <w:tc>
          <w:tcPr>
            <w:tcW w:w="132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798469DA"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67DDB69F"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513,00</w:t>
            </w:r>
          </w:p>
        </w:tc>
      </w:tr>
      <w:tr w:rsidR="00221E32" w:rsidRPr="00221E32" w14:paraId="6997B9DE" w14:textId="77777777" w:rsidTr="00A07F37">
        <w:trPr>
          <w:trHeight w:val="300"/>
        </w:trPr>
        <w:tc>
          <w:tcPr>
            <w:tcW w:w="9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71571071"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3</w:t>
            </w:r>
          </w:p>
        </w:tc>
        <w:tc>
          <w:tcPr>
            <w:tcW w:w="530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341EA1BB"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Izlīdzinošā kārta</w:t>
            </w:r>
          </w:p>
        </w:tc>
        <w:tc>
          <w:tcPr>
            <w:tcW w:w="1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62F6551"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334E9ADC"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488,10</w:t>
            </w:r>
          </w:p>
        </w:tc>
      </w:tr>
    </w:tbl>
    <w:p w14:paraId="7CC27294" w14:textId="77777777"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AR-8 atbilstošie apjomi ir 513,2m2 abām pozīcijām. Lūdzam precizēt.</w:t>
      </w:r>
    </w:p>
    <w:p w14:paraId="31C654C4"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47C7EC6B" w14:textId="05046416" w:rsidR="00221E32" w:rsidRDefault="00BC4748"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eastAsia="Times New Roman" w:hAnsi="Times New Roman"/>
          <w:color w:val="222222"/>
          <w:kern w:val="0"/>
          <w:sz w:val="24"/>
          <w:szCs w:val="24"/>
          <w:lang w:eastAsia="lv-LV"/>
        </w:rPr>
        <w:tab/>
      </w:r>
      <w:r w:rsidR="009C2B66">
        <w:rPr>
          <w:rFonts w:ascii="Times New Roman" w:eastAsia="Times New Roman" w:hAnsi="Times New Roman"/>
          <w:color w:val="222222"/>
          <w:kern w:val="0"/>
          <w:sz w:val="24"/>
          <w:szCs w:val="24"/>
          <w:lang w:eastAsia="lv-LV"/>
        </w:rPr>
        <w:t xml:space="preserve">Precizētais apjoms ir 488,10 m2, jo šobrīd tiek realizēta būvniecība 1. stāvā Bērnu slimību nodaļā ar dienas stacionāru, kur būvniecības laikā tika palielināti apjomi, savukārt tie samazinās </w:t>
      </w:r>
      <w:r w:rsidR="009C2B66" w:rsidRPr="004636AD">
        <w:rPr>
          <w:rFonts w:ascii="Times New Roman" w:hAnsi="Times New Roman"/>
          <w:b/>
          <w:bCs/>
          <w:iCs/>
          <w:kern w:val="0"/>
          <w:sz w:val="24"/>
          <w:szCs w:val="24"/>
          <w:lang w:eastAsia="en-US"/>
        </w:rPr>
        <w:t>„</w:t>
      </w:r>
      <w:r w:rsidR="009C2B66" w:rsidRPr="004636AD">
        <w:rPr>
          <w:rFonts w:ascii="Times New Roman" w:hAnsi="Times New Roman"/>
          <w:b/>
          <w:bCs/>
          <w:kern w:val="0"/>
          <w:sz w:val="24"/>
          <w:szCs w:val="24"/>
          <w:lang w:eastAsia="lv-LV"/>
        </w:rPr>
        <w:t>Cēsu klīnikas ārstniecības korpusa 1. stāva bērnu slimību nodaļas ar dienas stacionāru griestu un inženiertīklu remonta darbi</w:t>
      </w:r>
      <w:r w:rsidR="009C2B66" w:rsidRPr="004636AD">
        <w:rPr>
          <w:rFonts w:ascii="Times New Roman" w:hAnsi="Times New Roman"/>
          <w:b/>
          <w:bCs/>
          <w:iCs/>
          <w:kern w:val="0"/>
          <w:sz w:val="24"/>
          <w:szCs w:val="24"/>
          <w:lang w:eastAsia="en-US"/>
        </w:rPr>
        <w:t>”,</w:t>
      </w:r>
      <w:r w:rsidR="009C2B66">
        <w:rPr>
          <w:rFonts w:ascii="Times New Roman" w:hAnsi="Times New Roman"/>
          <w:b/>
          <w:bCs/>
          <w:iCs/>
          <w:kern w:val="0"/>
          <w:sz w:val="24"/>
          <w:szCs w:val="24"/>
          <w:lang w:eastAsia="en-US"/>
        </w:rPr>
        <w:t xml:space="preserve"> </w:t>
      </w:r>
      <w:r w:rsidR="009C2B66" w:rsidRPr="009C2B66">
        <w:rPr>
          <w:rFonts w:ascii="Times New Roman" w:hAnsi="Times New Roman"/>
          <w:iCs/>
          <w:kern w:val="0"/>
          <w:sz w:val="24"/>
          <w:szCs w:val="24"/>
          <w:lang w:eastAsia="en-US"/>
        </w:rPr>
        <w:t>apjomos</w:t>
      </w:r>
      <w:r w:rsidR="009C2B66">
        <w:rPr>
          <w:rFonts w:ascii="Times New Roman" w:hAnsi="Times New Roman"/>
          <w:b/>
          <w:bCs/>
          <w:iCs/>
          <w:kern w:val="0"/>
          <w:sz w:val="24"/>
          <w:szCs w:val="24"/>
          <w:lang w:eastAsia="en-US"/>
        </w:rPr>
        <w:t>.</w:t>
      </w:r>
      <w:r w:rsidR="009C2B66" w:rsidRPr="004636AD">
        <w:rPr>
          <w:rFonts w:ascii="Times New Roman" w:hAnsi="Times New Roman"/>
          <w:b/>
          <w:bCs/>
          <w:iCs/>
          <w:kern w:val="0"/>
          <w:sz w:val="24"/>
          <w:szCs w:val="24"/>
          <w:lang w:eastAsia="en-US"/>
        </w:rPr>
        <w:t xml:space="preserve"> </w:t>
      </w:r>
    </w:p>
    <w:p w14:paraId="0AC1C447" w14:textId="64F8C468" w:rsidR="00221E32" w:rsidRPr="00242019" w:rsidRDefault="005300E5" w:rsidP="00242019">
      <w:pPr>
        <w:rPr>
          <w:rFonts w:ascii="Times New Roman" w:eastAsia="Times New Roman" w:hAnsi="Times New Roman"/>
          <w:color w:val="548DD4" w:themeColor="text2" w:themeTint="99"/>
          <w:kern w:val="0"/>
          <w:sz w:val="24"/>
          <w:szCs w:val="24"/>
          <w:lang w:eastAsia="lv-LV"/>
        </w:rPr>
      </w:pPr>
      <w:r w:rsidRPr="005300E5">
        <w:rPr>
          <w:rFonts w:ascii="Times New Roman" w:eastAsia="Times New Roman" w:hAnsi="Times New Roman"/>
          <w:color w:val="548DD4" w:themeColor="text2" w:themeTint="99"/>
          <w:kern w:val="0"/>
          <w:sz w:val="24"/>
          <w:szCs w:val="24"/>
          <w:lang w:eastAsia="lv-LV"/>
        </w:rPr>
        <w:t xml:space="preserve">Pretendentam sagatavojot piedāvājumu saistošs ir </w:t>
      </w:r>
      <w:r w:rsidR="00242019">
        <w:rPr>
          <w:rFonts w:ascii="Times New Roman" w:eastAsia="Times New Roman" w:hAnsi="Times New Roman"/>
          <w:color w:val="548DD4" w:themeColor="text2" w:themeTint="99"/>
          <w:kern w:val="0"/>
          <w:sz w:val="24"/>
          <w:szCs w:val="24"/>
          <w:lang w:eastAsia="lv-LV"/>
        </w:rPr>
        <w:t xml:space="preserve">Nolikuma </w:t>
      </w:r>
      <w:r w:rsidRPr="005300E5">
        <w:rPr>
          <w:rFonts w:ascii="Times New Roman" w:eastAsia="Times New Roman" w:hAnsi="Times New Roman"/>
          <w:color w:val="548DD4" w:themeColor="text2" w:themeTint="99"/>
          <w:kern w:val="0"/>
          <w:sz w:val="24"/>
          <w:szCs w:val="24"/>
          <w:lang w:eastAsia="lv-LV"/>
        </w:rPr>
        <w:t>1. pielikums Būvdarbu apjomi Cēsu klīnikā  1. stāvs</w:t>
      </w:r>
      <w:bookmarkStart w:id="0" w:name="_GoBack"/>
      <w:bookmarkEnd w:id="0"/>
    </w:p>
    <w:p w14:paraId="4AB29E69" w14:textId="47C279A7" w:rsidR="00221E32" w:rsidRPr="00221E32" w:rsidRDefault="00221E32" w:rsidP="00221E32">
      <w:pPr>
        <w:spacing w:after="0" w:line="240" w:lineRule="auto"/>
        <w:rPr>
          <w:rFonts w:ascii="Times New Roman" w:hAnsi="Times New Roman"/>
          <w:b/>
          <w:sz w:val="24"/>
          <w:szCs w:val="24"/>
        </w:rPr>
      </w:pPr>
      <w:r>
        <w:rPr>
          <w:rFonts w:ascii="Times New Roman" w:hAnsi="Times New Roman"/>
          <w:b/>
          <w:sz w:val="24"/>
          <w:szCs w:val="24"/>
        </w:rPr>
        <w:t>Jautājums:</w:t>
      </w:r>
    </w:p>
    <w:p w14:paraId="41740BB8" w14:textId="77777777" w:rsidR="00221E32" w:rsidRPr="00221E32" w:rsidRDefault="00221E32" w:rsidP="00221E32">
      <w:pPr>
        <w:numPr>
          <w:ilvl w:val="0"/>
          <w:numId w:val="6"/>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47F42FBB" w14:textId="77777777" w:rsidTr="00A07F37">
        <w:trPr>
          <w:trHeight w:val="1785"/>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1BF26910"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8</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DB54EC6"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PVC homogēnā linoleja grīdas segums uz </w:t>
            </w:r>
            <w:proofErr w:type="spellStart"/>
            <w:r w:rsidRPr="00221E32">
              <w:rPr>
                <w:rFonts w:ascii="Times New Roman" w:eastAsia="Times New Roman" w:hAnsi="Times New Roman"/>
                <w:color w:val="000000"/>
                <w:kern w:val="0"/>
                <w:sz w:val="24"/>
                <w:szCs w:val="24"/>
                <w:lang w:eastAsia="lv-LV"/>
              </w:rPr>
              <w:t>hidroizolējošas</w:t>
            </w:r>
            <w:proofErr w:type="spellEnd"/>
            <w:r w:rsidRPr="00221E32">
              <w:rPr>
                <w:rFonts w:ascii="Times New Roman" w:eastAsia="Times New Roman" w:hAnsi="Times New Roman"/>
                <w:color w:val="000000"/>
                <w:kern w:val="0"/>
                <w:sz w:val="24"/>
                <w:szCs w:val="24"/>
                <w:lang w:eastAsia="lv-LV"/>
              </w:rPr>
              <w:t xml:space="preserve"> līmes, 34-43 klase, biezums 2 mm, ar EVERCARE virsmas pārklājumu, T virsmas cietības klasi, </w:t>
            </w:r>
            <w:proofErr w:type="spellStart"/>
            <w:r w:rsidRPr="00221E32">
              <w:rPr>
                <w:rFonts w:ascii="Times New Roman" w:eastAsia="Times New Roman" w:hAnsi="Times New Roman"/>
                <w:color w:val="000000"/>
                <w:kern w:val="0"/>
                <w:sz w:val="24"/>
                <w:szCs w:val="24"/>
                <w:lang w:eastAsia="lv-LV"/>
              </w:rPr>
              <w:t>pretslīdēšanas</w:t>
            </w:r>
            <w:proofErr w:type="spellEnd"/>
            <w:r w:rsidRPr="00221E32">
              <w:rPr>
                <w:rFonts w:ascii="Times New Roman" w:eastAsia="Times New Roman" w:hAnsi="Times New Roman"/>
                <w:color w:val="000000"/>
                <w:kern w:val="0"/>
                <w:sz w:val="24"/>
                <w:szCs w:val="24"/>
                <w:lang w:eastAsia="lv-LV"/>
              </w:rPr>
              <w:t xml:space="preserve"> klasi R9, ar labi ķīmisko noturību, </w:t>
            </w:r>
            <w:proofErr w:type="spellStart"/>
            <w:r w:rsidRPr="00221E32">
              <w:rPr>
                <w:rFonts w:ascii="Times New Roman" w:eastAsia="Times New Roman" w:hAnsi="Times New Roman"/>
                <w:color w:val="000000"/>
                <w:kern w:val="0"/>
                <w:sz w:val="24"/>
                <w:szCs w:val="24"/>
                <w:lang w:eastAsia="lv-LV"/>
              </w:rPr>
              <w:t>ugunsreakcijas</w:t>
            </w:r>
            <w:proofErr w:type="spellEnd"/>
            <w:r w:rsidRPr="00221E32">
              <w:rPr>
                <w:rFonts w:ascii="Times New Roman" w:eastAsia="Times New Roman" w:hAnsi="Times New Roman"/>
                <w:color w:val="000000"/>
                <w:kern w:val="0"/>
                <w:sz w:val="24"/>
                <w:szCs w:val="24"/>
                <w:lang w:eastAsia="lv-LV"/>
              </w:rPr>
              <w:t xml:space="preserve"> klasi ne zemāku kā Bfl-s1. GERFLOR MIPOLAM PLANET, tonis 5430 </w:t>
            </w:r>
            <w:proofErr w:type="spellStart"/>
            <w:r w:rsidRPr="00221E32">
              <w:rPr>
                <w:rFonts w:ascii="Times New Roman" w:eastAsia="Times New Roman" w:hAnsi="Times New Roman"/>
                <w:color w:val="000000"/>
                <w:kern w:val="0"/>
                <w:sz w:val="24"/>
                <w:szCs w:val="24"/>
                <w:lang w:eastAsia="lv-LV"/>
              </w:rPr>
              <w:t>sideral</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grey</w:t>
            </w:r>
            <w:proofErr w:type="spellEnd"/>
            <w:r w:rsidRPr="00221E32">
              <w:rPr>
                <w:rFonts w:ascii="Times New Roman" w:eastAsia="Times New Roman" w:hAnsi="Times New Roman"/>
                <w:color w:val="000000"/>
                <w:kern w:val="0"/>
                <w:sz w:val="24"/>
                <w:szCs w:val="24"/>
                <w:lang w:eastAsia="lv-LV"/>
              </w:rPr>
              <w:t xml:space="preserve"> (NCS S 4502-B) vai analogs. Pie sienas linoleju uzlocīt 150 mm.</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6F9BD21A"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7D816EC"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85,80</w:t>
            </w:r>
          </w:p>
        </w:tc>
      </w:tr>
    </w:tbl>
    <w:p w14:paraId="7DD7E428"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atbilstošais apjoms norādīts 110,9m2. Lūdzam precizēt.</w:t>
      </w:r>
    </w:p>
    <w:p w14:paraId="20AEA3DE"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5E58E0D2" w14:textId="2463D871" w:rsidR="00221E32" w:rsidRPr="000D4000" w:rsidRDefault="00B24369" w:rsidP="00221E32">
      <w:pPr>
        <w:shd w:val="clear" w:color="auto" w:fill="FFFFFF"/>
        <w:suppressAutoHyphens w:val="0"/>
        <w:spacing w:after="0" w:line="240" w:lineRule="auto"/>
        <w:jc w:val="left"/>
        <w:rPr>
          <w:rFonts w:ascii="Times New Roman" w:eastAsia="Times New Roman" w:hAnsi="Times New Roman"/>
          <w:strike/>
          <w:color w:val="222222"/>
          <w:kern w:val="0"/>
          <w:sz w:val="24"/>
          <w:szCs w:val="24"/>
          <w:lang w:eastAsia="lv-LV"/>
        </w:rPr>
      </w:pPr>
      <w:r>
        <w:rPr>
          <w:rFonts w:ascii="Times New Roman" w:eastAsia="Times New Roman" w:hAnsi="Times New Roman"/>
          <w:color w:val="222222"/>
          <w:kern w:val="0"/>
          <w:sz w:val="24"/>
          <w:szCs w:val="24"/>
          <w:lang w:eastAsia="lv-LV"/>
        </w:rPr>
        <w:tab/>
      </w:r>
    </w:p>
    <w:p w14:paraId="46938BA5" w14:textId="277AAED9" w:rsidR="00221E32" w:rsidRDefault="008F6CFC"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eastAsia="Times New Roman" w:hAnsi="Times New Roman"/>
          <w:color w:val="222222"/>
          <w:kern w:val="0"/>
          <w:sz w:val="24"/>
          <w:szCs w:val="24"/>
          <w:lang w:eastAsia="lv-LV"/>
        </w:rPr>
        <w:t>Š</w:t>
      </w:r>
      <w:r w:rsidRPr="008F6CFC">
        <w:rPr>
          <w:rFonts w:ascii="Times New Roman" w:eastAsia="Times New Roman" w:hAnsi="Times New Roman"/>
          <w:color w:val="222222"/>
          <w:kern w:val="0"/>
          <w:sz w:val="24"/>
          <w:szCs w:val="24"/>
          <w:lang w:eastAsia="lv-LV"/>
        </w:rPr>
        <w:t>obrīd tiek realizēta būvniecība 1. stāvā Bērnu slimību nodaļā ar dienas stacionāru, kur būvniecības laikā tika palielināti apjomi, savukārt tie samazinās „Cēsu klīnikas ārstniecības korpusa 1. stāva bērnu slimību nodaļas ar dienas stacionāru griestu un inženiertīklu remonta darbi”, apjomos.</w:t>
      </w:r>
    </w:p>
    <w:p w14:paraId="19A38491" w14:textId="400B75A9" w:rsidR="008F6CFC" w:rsidRPr="008F6CFC" w:rsidRDefault="008F6CFC" w:rsidP="00221E32">
      <w:pPr>
        <w:spacing w:after="0" w:line="240" w:lineRule="auto"/>
        <w:rPr>
          <w:rFonts w:ascii="Times New Roman" w:hAnsi="Times New Roman"/>
          <w:b/>
          <w:color w:val="548DD4" w:themeColor="text2" w:themeTint="99"/>
          <w:sz w:val="24"/>
          <w:szCs w:val="24"/>
        </w:rPr>
      </w:pPr>
      <w:r w:rsidRPr="008F6CFC">
        <w:rPr>
          <w:rFonts w:ascii="Times New Roman" w:hAnsi="Times New Roman"/>
          <w:b/>
          <w:color w:val="548DD4" w:themeColor="text2" w:themeTint="99"/>
          <w:sz w:val="24"/>
          <w:szCs w:val="24"/>
        </w:rPr>
        <w:t>Pretendentam sagatavojot piedāvājumu saistošs ir 1. pielikums Būvdarbu apjomi Cēsu klīnikā  1. stāvs</w:t>
      </w:r>
    </w:p>
    <w:p w14:paraId="17F28C95" w14:textId="77777777" w:rsidR="008D5CCA" w:rsidRDefault="008D5CCA" w:rsidP="00221E32">
      <w:pPr>
        <w:spacing w:after="0" w:line="240" w:lineRule="auto"/>
        <w:rPr>
          <w:rFonts w:ascii="Times New Roman" w:hAnsi="Times New Roman"/>
          <w:b/>
          <w:sz w:val="24"/>
          <w:szCs w:val="24"/>
        </w:rPr>
      </w:pPr>
    </w:p>
    <w:p w14:paraId="25610718" w14:textId="14804562" w:rsidR="00221E32" w:rsidRPr="00221E32" w:rsidRDefault="00221E32" w:rsidP="00221E32">
      <w:pPr>
        <w:spacing w:after="0" w:line="240" w:lineRule="auto"/>
        <w:rPr>
          <w:rFonts w:ascii="Times New Roman" w:hAnsi="Times New Roman"/>
          <w:b/>
          <w:sz w:val="24"/>
          <w:szCs w:val="24"/>
        </w:rPr>
      </w:pPr>
      <w:r>
        <w:rPr>
          <w:rFonts w:ascii="Times New Roman" w:hAnsi="Times New Roman"/>
          <w:b/>
          <w:sz w:val="24"/>
          <w:szCs w:val="24"/>
        </w:rPr>
        <w:t>Jautājums:</w:t>
      </w:r>
    </w:p>
    <w:p w14:paraId="12B5AFBC" w14:textId="77777777" w:rsidR="00221E32" w:rsidRPr="00221E32" w:rsidRDefault="00221E32" w:rsidP="00221E32">
      <w:pPr>
        <w:numPr>
          <w:ilvl w:val="0"/>
          <w:numId w:val="7"/>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0507BC8E" w14:textId="77777777" w:rsidTr="00A07F37">
        <w:trPr>
          <w:trHeight w:val="51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5F2371CC"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12</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D18948"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Esoša siena, labota, špaktelēta, sagatavota gruntēšanai un krāsošanai vai linoleja līmēšanai</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A8C77C2"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9DB16D6"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1295,00</w:t>
            </w:r>
          </w:p>
        </w:tc>
      </w:tr>
    </w:tbl>
    <w:p w14:paraId="14D93887"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AR-8 atbilstošais apjoms ir 1355,2m2. Lūdzam precizēt.</w:t>
      </w:r>
    </w:p>
    <w:p w14:paraId="06621E40"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45D171CA" w14:textId="77777777" w:rsidR="008F6CFC" w:rsidRPr="008F6CFC" w:rsidRDefault="008F6CFC" w:rsidP="008F6CFC">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8F6CFC">
        <w:rPr>
          <w:rFonts w:ascii="Times New Roman" w:eastAsia="Times New Roman" w:hAnsi="Times New Roman"/>
          <w:color w:val="222222"/>
          <w:kern w:val="0"/>
          <w:sz w:val="24"/>
          <w:szCs w:val="24"/>
          <w:lang w:eastAsia="lv-LV"/>
        </w:rPr>
        <w:t>Šobrīd tiek realizēta būvniecība 1. stāvā Bērnu slimību nodaļā ar dienas stacionāru, kur būvniecības laikā tika palielināti apjomi, savukārt tie samazinās „Cēsu klīnikas ārstniecības korpusa 1. stāva bērnu slimību nodaļas ar dienas stacionāru griestu un inženiertīklu remonta darbi”, apjomos.</w:t>
      </w:r>
    </w:p>
    <w:p w14:paraId="2452A62C" w14:textId="2B5F2CD7" w:rsidR="00221E32" w:rsidRDefault="008F6CFC"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8D5CCA">
        <w:rPr>
          <w:rFonts w:ascii="Times New Roman" w:eastAsia="Times New Roman" w:hAnsi="Times New Roman"/>
          <w:color w:val="548DD4" w:themeColor="text2" w:themeTint="99"/>
          <w:kern w:val="0"/>
          <w:sz w:val="24"/>
          <w:szCs w:val="24"/>
          <w:lang w:eastAsia="lv-LV"/>
        </w:rPr>
        <w:t xml:space="preserve">Pretendentam sagatavojot piedāvājumu saistošs ir </w:t>
      </w:r>
      <w:r w:rsidR="00242019">
        <w:rPr>
          <w:rFonts w:ascii="Times New Roman" w:eastAsia="Times New Roman" w:hAnsi="Times New Roman"/>
          <w:color w:val="548DD4" w:themeColor="text2" w:themeTint="99"/>
          <w:kern w:val="0"/>
          <w:sz w:val="24"/>
          <w:szCs w:val="24"/>
          <w:lang w:eastAsia="lv-LV"/>
        </w:rPr>
        <w:t>Nolikuma</w:t>
      </w:r>
      <w:r w:rsidR="00242019" w:rsidRPr="008D5CCA">
        <w:rPr>
          <w:rFonts w:ascii="Times New Roman" w:eastAsia="Times New Roman" w:hAnsi="Times New Roman"/>
          <w:color w:val="548DD4" w:themeColor="text2" w:themeTint="99"/>
          <w:kern w:val="0"/>
          <w:sz w:val="24"/>
          <w:szCs w:val="24"/>
          <w:lang w:eastAsia="lv-LV"/>
        </w:rPr>
        <w:t xml:space="preserve"> </w:t>
      </w:r>
      <w:r w:rsidRPr="008D5CCA">
        <w:rPr>
          <w:rFonts w:ascii="Times New Roman" w:eastAsia="Times New Roman" w:hAnsi="Times New Roman"/>
          <w:color w:val="548DD4" w:themeColor="text2" w:themeTint="99"/>
          <w:kern w:val="0"/>
          <w:sz w:val="24"/>
          <w:szCs w:val="24"/>
          <w:lang w:eastAsia="lv-LV"/>
        </w:rPr>
        <w:t>1. pielikums Būvdarbu apjomi Cēsu klīnikā  1. stāvs</w:t>
      </w:r>
      <w:r w:rsidR="00F311EB">
        <w:rPr>
          <w:rFonts w:ascii="Times New Roman" w:eastAsia="Times New Roman" w:hAnsi="Times New Roman"/>
          <w:color w:val="222222"/>
          <w:kern w:val="0"/>
          <w:sz w:val="24"/>
          <w:szCs w:val="24"/>
          <w:lang w:eastAsia="lv-LV"/>
        </w:rPr>
        <w:tab/>
      </w:r>
    </w:p>
    <w:p w14:paraId="6C5A5B92" w14:textId="3EDC4BBF" w:rsidR="00221E32" w:rsidRPr="00221E32" w:rsidRDefault="00221E32" w:rsidP="00221E32">
      <w:pPr>
        <w:spacing w:after="0" w:line="240" w:lineRule="auto"/>
        <w:rPr>
          <w:rFonts w:ascii="Times New Roman" w:hAnsi="Times New Roman"/>
          <w:b/>
          <w:sz w:val="24"/>
          <w:szCs w:val="24"/>
        </w:rPr>
      </w:pPr>
      <w:r w:rsidRPr="00221E32">
        <w:rPr>
          <w:rFonts w:ascii="Times New Roman" w:eastAsia="Times New Roman" w:hAnsi="Times New Roman"/>
          <w:color w:val="222222"/>
          <w:kern w:val="0"/>
          <w:sz w:val="24"/>
          <w:szCs w:val="24"/>
          <w:lang w:eastAsia="lv-LV"/>
        </w:rPr>
        <w:t> </w:t>
      </w:r>
      <w:r>
        <w:rPr>
          <w:rFonts w:ascii="Times New Roman" w:hAnsi="Times New Roman"/>
          <w:b/>
          <w:sz w:val="24"/>
          <w:szCs w:val="24"/>
        </w:rPr>
        <w:t>Jautājums:</w:t>
      </w:r>
    </w:p>
    <w:p w14:paraId="6177E9A5" w14:textId="77777777" w:rsidR="00221E32" w:rsidRPr="00221E32" w:rsidRDefault="00221E32" w:rsidP="00221E32">
      <w:pPr>
        <w:numPr>
          <w:ilvl w:val="0"/>
          <w:numId w:val="8"/>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59739DE0" w14:textId="77777777" w:rsidTr="00A07F37">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504B57A6"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13</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E6D0B"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Bojāta apmetumu demontāža. Jauns apmetums</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285A34DC"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27AAAB1F"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198,00</w:t>
            </w:r>
          </w:p>
        </w:tc>
      </w:tr>
    </w:tbl>
    <w:p w14:paraId="437C7D81"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AR-8 ir papildināts apraksts, iekļaujot flīžu demontāžu, kā arī cits apjoms, 313m2. Lūdzam precizēt.</w:t>
      </w:r>
    </w:p>
    <w:p w14:paraId="769421BA" w14:textId="77777777" w:rsidR="008D5CCA"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 </w:t>
      </w:r>
    </w:p>
    <w:p w14:paraId="7D2F40AF" w14:textId="2F735517" w:rsidR="00221E32" w:rsidRPr="00221E32" w:rsidRDefault="00221E32"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26CF880A" w14:textId="4B505C7B" w:rsidR="00221E32" w:rsidRDefault="008D5CCA"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8D5CCA">
        <w:rPr>
          <w:rFonts w:ascii="Times New Roman" w:eastAsia="Times New Roman" w:hAnsi="Times New Roman"/>
          <w:color w:val="548DD4" w:themeColor="text2" w:themeTint="99"/>
          <w:kern w:val="0"/>
          <w:sz w:val="24"/>
          <w:szCs w:val="24"/>
          <w:lang w:eastAsia="lv-LV"/>
        </w:rPr>
        <w:t>Pretendentam sagatavojot piedāvājumu saistošs ir 1. pielikums Būvdarbu apjomi Cēsu klīnikā  1. stāvs</w:t>
      </w:r>
      <w:r w:rsidR="005B37B7">
        <w:rPr>
          <w:rFonts w:ascii="Times New Roman" w:eastAsia="Times New Roman" w:hAnsi="Times New Roman"/>
          <w:color w:val="222222"/>
          <w:kern w:val="0"/>
          <w:sz w:val="24"/>
          <w:szCs w:val="24"/>
          <w:lang w:eastAsia="lv-LV"/>
        </w:rPr>
        <w:tab/>
      </w:r>
    </w:p>
    <w:p w14:paraId="18D165B3" w14:textId="45FA1A4B"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p>
    <w:p w14:paraId="667CB17F" w14:textId="77777777" w:rsidR="00221E32" w:rsidRPr="00221E32" w:rsidRDefault="00221E32" w:rsidP="00221E32">
      <w:pPr>
        <w:numPr>
          <w:ilvl w:val="0"/>
          <w:numId w:val="9"/>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111A7163" w14:textId="77777777" w:rsidTr="00A07F37">
        <w:trPr>
          <w:trHeight w:val="51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58B251D1"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15</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F9A25B"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Sienas gruntētas un krāsotas ar </w:t>
            </w:r>
            <w:proofErr w:type="spellStart"/>
            <w:r w:rsidRPr="00221E32">
              <w:rPr>
                <w:rFonts w:ascii="Times New Roman" w:eastAsia="Times New Roman" w:hAnsi="Times New Roman"/>
                <w:color w:val="000000"/>
                <w:kern w:val="0"/>
                <w:sz w:val="24"/>
                <w:szCs w:val="24"/>
                <w:lang w:eastAsia="lv-LV"/>
              </w:rPr>
              <w:t>Tikkurila</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Argentum</w:t>
            </w:r>
            <w:proofErr w:type="spellEnd"/>
            <w:r w:rsidRPr="00221E32">
              <w:rPr>
                <w:rFonts w:ascii="Times New Roman" w:eastAsia="Times New Roman" w:hAnsi="Times New Roman"/>
                <w:color w:val="000000"/>
                <w:kern w:val="0"/>
                <w:sz w:val="24"/>
                <w:szCs w:val="24"/>
                <w:lang w:eastAsia="lv-LV"/>
              </w:rPr>
              <w:t xml:space="preserve"> 20, tonis NCS S 1500-N</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2D65852"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340724C5"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813,10</w:t>
            </w:r>
          </w:p>
        </w:tc>
      </w:tr>
    </w:tbl>
    <w:p w14:paraId="3E7C91F2"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AR-8 atbilstošais apjoms ir 843,1m2. Lūdzam precizēt.</w:t>
      </w:r>
    </w:p>
    <w:p w14:paraId="44F19C0D" w14:textId="77777777" w:rsidR="008D5CCA"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 </w:t>
      </w:r>
    </w:p>
    <w:p w14:paraId="4BF7C67B" w14:textId="3D32123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6A6A930D" w14:textId="4E29BE29" w:rsidR="008D5CCA" w:rsidRPr="008D5CCA" w:rsidRDefault="008D5CCA"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bookmarkStart w:id="1" w:name="_Hlk177477413"/>
      <w:r w:rsidRPr="008D5CCA">
        <w:rPr>
          <w:rFonts w:ascii="Times New Roman" w:eastAsia="Times New Roman" w:hAnsi="Times New Roman"/>
          <w:color w:val="548DD4" w:themeColor="text2" w:themeTint="99"/>
          <w:kern w:val="0"/>
          <w:sz w:val="24"/>
          <w:szCs w:val="24"/>
          <w:lang w:eastAsia="lv-LV"/>
        </w:rPr>
        <w:t xml:space="preserve">Pretendentam sagatavojot piedāvājumu saistošs ir </w:t>
      </w:r>
      <w:r w:rsidR="00242019">
        <w:rPr>
          <w:rFonts w:ascii="Times New Roman" w:eastAsia="Times New Roman" w:hAnsi="Times New Roman"/>
          <w:color w:val="548DD4" w:themeColor="text2" w:themeTint="99"/>
          <w:kern w:val="0"/>
          <w:sz w:val="24"/>
          <w:szCs w:val="24"/>
          <w:lang w:eastAsia="lv-LV"/>
        </w:rPr>
        <w:t>Nolikuma</w:t>
      </w:r>
      <w:r w:rsidR="00242019" w:rsidRPr="008D5CCA">
        <w:rPr>
          <w:rFonts w:ascii="Times New Roman" w:eastAsia="Times New Roman" w:hAnsi="Times New Roman"/>
          <w:color w:val="548DD4" w:themeColor="text2" w:themeTint="99"/>
          <w:kern w:val="0"/>
          <w:sz w:val="24"/>
          <w:szCs w:val="24"/>
          <w:lang w:eastAsia="lv-LV"/>
        </w:rPr>
        <w:t xml:space="preserve"> </w:t>
      </w:r>
      <w:r w:rsidRPr="008D5CCA">
        <w:rPr>
          <w:rFonts w:ascii="Times New Roman" w:eastAsia="Times New Roman" w:hAnsi="Times New Roman"/>
          <w:color w:val="548DD4" w:themeColor="text2" w:themeTint="99"/>
          <w:kern w:val="0"/>
          <w:sz w:val="24"/>
          <w:szCs w:val="24"/>
          <w:lang w:eastAsia="lv-LV"/>
        </w:rPr>
        <w:t>1. pielikums Būvdarbu apjomi Cēsu klīnikā  1. stāvs</w:t>
      </w:r>
    </w:p>
    <w:p w14:paraId="02A2A47B" w14:textId="77777777"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p>
    <w:bookmarkEnd w:id="1"/>
    <w:p w14:paraId="348CA2AE" w14:textId="1249B632"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p>
    <w:p w14:paraId="6964A7A4" w14:textId="77777777" w:rsidR="00221E32" w:rsidRPr="00221E32" w:rsidRDefault="00221E32" w:rsidP="00221E32">
      <w:pPr>
        <w:numPr>
          <w:ilvl w:val="0"/>
          <w:numId w:val="10"/>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1FD7DDA0" w14:textId="77777777" w:rsidTr="00A07F37">
        <w:trPr>
          <w:trHeight w:val="51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55801DD0"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16</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04893C"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Sienas gruntētas un krāsotas ar </w:t>
            </w:r>
            <w:proofErr w:type="spellStart"/>
            <w:r w:rsidRPr="00221E32">
              <w:rPr>
                <w:rFonts w:ascii="Times New Roman" w:eastAsia="Times New Roman" w:hAnsi="Times New Roman"/>
                <w:color w:val="000000"/>
                <w:kern w:val="0"/>
                <w:sz w:val="24"/>
                <w:szCs w:val="24"/>
                <w:lang w:eastAsia="lv-LV"/>
              </w:rPr>
              <w:t>Tikkurila</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Argentum</w:t>
            </w:r>
            <w:proofErr w:type="spellEnd"/>
            <w:r w:rsidRPr="00221E32">
              <w:rPr>
                <w:rFonts w:ascii="Times New Roman" w:eastAsia="Times New Roman" w:hAnsi="Times New Roman"/>
                <w:color w:val="000000"/>
                <w:kern w:val="0"/>
                <w:sz w:val="24"/>
                <w:szCs w:val="24"/>
                <w:lang w:eastAsia="lv-LV"/>
              </w:rPr>
              <w:t xml:space="preserve"> 20, tonis NCS S 1015-Y20R</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5C118003"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2668DC4B"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355,10</w:t>
            </w:r>
          </w:p>
        </w:tc>
      </w:tr>
    </w:tbl>
    <w:p w14:paraId="375DF554"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AR-8 atbilstošais apjoms ir 385,1m2. Lūdzam precizēt.</w:t>
      </w:r>
    </w:p>
    <w:p w14:paraId="60E7F1BF" w14:textId="77777777" w:rsidR="008D5CCA"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 </w:t>
      </w:r>
    </w:p>
    <w:p w14:paraId="2A9965D1" w14:textId="2C4B5426"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04F8D5FC" w14:textId="6AF4C5AD" w:rsidR="00221E32" w:rsidRPr="00242019" w:rsidRDefault="005300E5" w:rsidP="00242019">
      <w:pPr>
        <w:rPr>
          <w:rFonts w:ascii="Times New Roman" w:eastAsia="Times New Roman" w:hAnsi="Times New Roman"/>
          <w:color w:val="548DD4" w:themeColor="text2" w:themeTint="99"/>
          <w:kern w:val="0"/>
          <w:sz w:val="24"/>
          <w:szCs w:val="24"/>
          <w:lang w:eastAsia="lv-LV"/>
        </w:rPr>
      </w:pPr>
      <w:r w:rsidRPr="005300E5">
        <w:rPr>
          <w:rFonts w:ascii="Times New Roman" w:eastAsia="Times New Roman" w:hAnsi="Times New Roman"/>
          <w:color w:val="548DD4" w:themeColor="text2" w:themeTint="99"/>
          <w:kern w:val="0"/>
          <w:sz w:val="24"/>
          <w:szCs w:val="24"/>
          <w:lang w:eastAsia="lv-LV"/>
        </w:rPr>
        <w:t xml:space="preserve">Pretendentam sagatavojot piedāvājumu saistošs ir </w:t>
      </w:r>
      <w:r w:rsidR="00242019">
        <w:rPr>
          <w:rFonts w:ascii="Times New Roman" w:eastAsia="Times New Roman" w:hAnsi="Times New Roman"/>
          <w:color w:val="548DD4" w:themeColor="text2" w:themeTint="99"/>
          <w:kern w:val="0"/>
          <w:sz w:val="24"/>
          <w:szCs w:val="24"/>
          <w:lang w:eastAsia="lv-LV"/>
        </w:rPr>
        <w:t>Nolikuma</w:t>
      </w:r>
      <w:r w:rsidR="00242019" w:rsidRPr="005300E5">
        <w:rPr>
          <w:rFonts w:ascii="Times New Roman" w:eastAsia="Times New Roman" w:hAnsi="Times New Roman"/>
          <w:color w:val="548DD4" w:themeColor="text2" w:themeTint="99"/>
          <w:kern w:val="0"/>
          <w:sz w:val="24"/>
          <w:szCs w:val="24"/>
          <w:lang w:eastAsia="lv-LV"/>
        </w:rPr>
        <w:t xml:space="preserve"> </w:t>
      </w:r>
      <w:r w:rsidRPr="005300E5">
        <w:rPr>
          <w:rFonts w:ascii="Times New Roman" w:eastAsia="Times New Roman" w:hAnsi="Times New Roman"/>
          <w:color w:val="548DD4" w:themeColor="text2" w:themeTint="99"/>
          <w:kern w:val="0"/>
          <w:sz w:val="24"/>
          <w:szCs w:val="24"/>
          <w:lang w:eastAsia="lv-LV"/>
        </w:rPr>
        <w:t>1. pielikums Būvdarbu apjomi Cēsu klīnikā  1. stāvs</w:t>
      </w:r>
    </w:p>
    <w:p w14:paraId="5935C5AA" w14:textId="7EECEF88"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p>
    <w:p w14:paraId="59E3D5A5" w14:textId="77777777" w:rsidR="00221E32" w:rsidRPr="00221E32" w:rsidRDefault="00221E32" w:rsidP="00221E32">
      <w:pPr>
        <w:numPr>
          <w:ilvl w:val="0"/>
          <w:numId w:val="11"/>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5EB47258" w14:textId="77777777" w:rsidTr="00A07F37">
        <w:trPr>
          <w:trHeight w:val="765"/>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1488092A"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25</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44B27"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Sienu horizontālie sargi gaitenī un vestibilā h=400 mm, augša h=900 mm no grīdas - linolejs </w:t>
            </w:r>
            <w:proofErr w:type="spellStart"/>
            <w:r w:rsidRPr="00221E32">
              <w:rPr>
                <w:rFonts w:ascii="Times New Roman" w:eastAsia="Times New Roman" w:hAnsi="Times New Roman"/>
                <w:color w:val="000000"/>
                <w:kern w:val="0"/>
                <w:sz w:val="24"/>
                <w:szCs w:val="24"/>
                <w:lang w:eastAsia="lv-LV"/>
              </w:rPr>
              <w:t>Gerflor</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Mipolam</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Planet</w:t>
            </w:r>
            <w:proofErr w:type="spellEnd"/>
            <w:r w:rsidRPr="00221E32">
              <w:rPr>
                <w:rFonts w:ascii="Times New Roman" w:eastAsia="Times New Roman" w:hAnsi="Times New Roman"/>
                <w:color w:val="000000"/>
                <w:kern w:val="0"/>
                <w:sz w:val="24"/>
                <w:szCs w:val="24"/>
                <w:lang w:eastAsia="lv-LV"/>
              </w:rPr>
              <w:t xml:space="preserve">, tonis 5408 </w:t>
            </w:r>
            <w:proofErr w:type="spellStart"/>
            <w:r w:rsidRPr="00221E32">
              <w:rPr>
                <w:rFonts w:ascii="Times New Roman" w:eastAsia="Times New Roman" w:hAnsi="Times New Roman"/>
                <w:color w:val="000000"/>
                <w:kern w:val="0"/>
                <w:sz w:val="24"/>
                <w:szCs w:val="24"/>
                <w:lang w:eastAsia="lv-LV"/>
              </w:rPr>
              <w:t>chalk</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dust</w:t>
            </w:r>
            <w:proofErr w:type="spellEnd"/>
            <w:r w:rsidRPr="00221E32">
              <w:rPr>
                <w:rFonts w:ascii="Times New Roman" w:eastAsia="Times New Roman" w:hAnsi="Times New Roman"/>
                <w:color w:val="000000"/>
                <w:kern w:val="0"/>
                <w:sz w:val="24"/>
                <w:szCs w:val="24"/>
                <w:lang w:eastAsia="lv-LV"/>
              </w:rPr>
              <w:t xml:space="preserve"> (NCS S 1500-N) vai analogs</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853E82B"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5FE7AA9"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57,10</w:t>
            </w:r>
          </w:p>
        </w:tc>
      </w:tr>
    </w:tbl>
    <w:p w14:paraId="4B9388B6"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Projekta lapā AR-8 atbilstošais apjoms ir 60,5m2. Lūdzam precizēt.</w:t>
      </w:r>
    </w:p>
    <w:p w14:paraId="3BBCF609" w14:textId="77777777" w:rsidR="005300E5" w:rsidRDefault="005300E5"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p>
    <w:p w14:paraId="62AE405F" w14:textId="09C3E88C"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51E8620A" w14:textId="6A13844D" w:rsidR="00221E32" w:rsidRDefault="005300E5"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bookmarkStart w:id="2" w:name="_Hlk177477490"/>
      <w:r w:rsidRPr="005300E5">
        <w:rPr>
          <w:rFonts w:ascii="Times New Roman" w:eastAsia="Times New Roman" w:hAnsi="Times New Roman"/>
          <w:color w:val="548DD4" w:themeColor="text2" w:themeTint="99"/>
          <w:kern w:val="0"/>
          <w:sz w:val="24"/>
          <w:szCs w:val="24"/>
          <w:lang w:eastAsia="lv-LV"/>
        </w:rPr>
        <w:lastRenderedPageBreak/>
        <w:t xml:space="preserve">Pretendentam sagatavojot piedāvājumu saistošs ir 1. </w:t>
      </w:r>
      <w:r w:rsidR="00242019">
        <w:rPr>
          <w:rFonts w:ascii="Times New Roman" w:eastAsia="Times New Roman" w:hAnsi="Times New Roman"/>
          <w:color w:val="548DD4" w:themeColor="text2" w:themeTint="99"/>
          <w:kern w:val="0"/>
          <w:sz w:val="24"/>
          <w:szCs w:val="24"/>
          <w:lang w:eastAsia="lv-LV"/>
        </w:rPr>
        <w:t>Nolikuma</w:t>
      </w:r>
      <w:r w:rsidR="00242019" w:rsidRPr="005300E5">
        <w:rPr>
          <w:rFonts w:ascii="Times New Roman" w:eastAsia="Times New Roman" w:hAnsi="Times New Roman"/>
          <w:color w:val="548DD4" w:themeColor="text2" w:themeTint="99"/>
          <w:kern w:val="0"/>
          <w:sz w:val="24"/>
          <w:szCs w:val="24"/>
          <w:lang w:eastAsia="lv-LV"/>
        </w:rPr>
        <w:t xml:space="preserve"> </w:t>
      </w:r>
      <w:r w:rsidRPr="005300E5">
        <w:rPr>
          <w:rFonts w:ascii="Times New Roman" w:eastAsia="Times New Roman" w:hAnsi="Times New Roman"/>
          <w:color w:val="548DD4" w:themeColor="text2" w:themeTint="99"/>
          <w:kern w:val="0"/>
          <w:sz w:val="24"/>
          <w:szCs w:val="24"/>
          <w:lang w:eastAsia="lv-LV"/>
        </w:rPr>
        <w:t>pielikums Būvdarbu apjomi Cēsu klīnikā  1. stāvs</w:t>
      </w:r>
      <w:bookmarkEnd w:id="2"/>
      <w:r w:rsidR="00B9740A">
        <w:rPr>
          <w:rFonts w:ascii="Times New Roman" w:eastAsia="Times New Roman" w:hAnsi="Times New Roman"/>
          <w:color w:val="222222"/>
          <w:kern w:val="0"/>
          <w:sz w:val="24"/>
          <w:szCs w:val="24"/>
          <w:lang w:eastAsia="lv-LV"/>
        </w:rPr>
        <w:tab/>
      </w:r>
    </w:p>
    <w:p w14:paraId="1A7ABF24" w14:textId="77777777"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p>
    <w:p w14:paraId="75F099C9" w14:textId="0F0F527C"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 </w:t>
      </w:r>
      <w:r>
        <w:rPr>
          <w:rFonts w:ascii="Times New Roman" w:hAnsi="Times New Roman"/>
          <w:b/>
          <w:sz w:val="24"/>
          <w:szCs w:val="24"/>
        </w:rPr>
        <w:t>Jautājums:</w:t>
      </w:r>
    </w:p>
    <w:p w14:paraId="2A48B4E6" w14:textId="77777777" w:rsidR="00221E32" w:rsidRPr="00221E32" w:rsidRDefault="00221E32" w:rsidP="00221E32">
      <w:pPr>
        <w:numPr>
          <w:ilvl w:val="0"/>
          <w:numId w:val="12"/>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6A5B03EE" w14:textId="77777777" w:rsidTr="00A07F37">
        <w:trPr>
          <w:trHeight w:val="51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42509F37"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26</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F8DBA5"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Sienu stūru sargi </w:t>
            </w:r>
            <w:proofErr w:type="spellStart"/>
            <w:r w:rsidRPr="00221E32">
              <w:rPr>
                <w:rFonts w:ascii="Times New Roman" w:eastAsia="Times New Roman" w:hAnsi="Times New Roman"/>
                <w:color w:val="000000"/>
                <w:kern w:val="0"/>
                <w:sz w:val="24"/>
                <w:szCs w:val="24"/>
                <w:lang w:eastAsia="lv-LV"/>
              </w:rPr>
              <w:t>Gerflor</w:t>
            </w:r>
            <w:proofErr w:type="spellEnd"/>
            <w:r w:rsidRPr="00221E32">
              <w:rPr>
                <w:rFonts w:ascii="Times New Roman" w:eastAsia="Times New Roman" w:hAnsi="Times New Roman"/>
                <w:color w:val="000000"/>
                <w:kern w:val="0"/>
                <w:sz w:val="24"/>
                <w:szCs w:val="24"/>
                <w:lang w:eastAsia="lv-LV"/>
              </w:rPr>
              <w:t xml:space="preserve"> SPM PVC PROFILA 50, tonis 0101 Mist, 50x50x1300(h) mm</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B0F1A8A"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proofErr w:type="spellStart"/>
            <w:r w:rsidRPr="00221E32">
              <w:rPr>
                <w:rFonts w:ascii="Times New Roman" w:eastAsia="Times New Roman" w:hAnsi="Times New Roman"/>
                <w:color w:val="000000"/>
                <w:kern w:val="0"/>
                <w:sz w:val="24"/>
                <w:szCs w:val="24"/>
                <w:lang w:eastAsia="lv-LV"/>
              </w:rPr>
              <w:t>gb</w:t>
            </w:r>
            <w:proofErr w:type="spellEnd"/>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D79F28E"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42,00</w:t>
            </w:r>
          </w:p>
        </w:tc>
      </w:tr>
      <w:tr w:rsidR="00221E32" w:rsidRPr="00221E32" w14:paraId="592D7245" w14:textId="77777777" w:rsidTr="00A07F37">
        <w:trPr>
          <w:trHeight w:val="510"/>
        </w:trPr>
        <w:tc>
          <w:tcPr>
            <w:tcW w:w="9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40B2B334"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27</w:t>
            </w:r>
          </w:p>
        </w:tc>
        <w:tc>
          <w:tcPr>
            <w:tcW w:w="53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91A164"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Sienu stūru sargi </w:t>
            </w:r>
            <w:proofErr w:type="spellStart"/>
            <w:r w:rsidRPr="00221E32">
              <w:rPr>
                <w:rFonts w:ascii="Times New Roman" w:eastAsia="Times New Roman" w:hAnsi="Times New Roman"/>
                <w:color w:val="000000"/>
                <w:kern w:val="0"/>
                <w:sz w:val="24"/>
                <w:szCs w:val="24"/>
                <w:lang w:eastAsia="lv-LV"/>
              </w:rPr>
              <w:t>Gerflor</w:t>
            </w:r>
            <w:proofErr w:type="spellEnd"/>
            <w:r w:rsidRPr="00221E32">
              <w:rPr>
                <w:rFonts w:ascii="Times New Roman" w:eastAsia="Times New Roman" w:hAnsi="Times New Roman"/>
                <w:color w:val="000000"/>
                <w:kern w:val="0"/>
                <w:sz w:val="24"/>
                <w:szCs w:val="24"/>
                <w:lang w:eastAsia="lv-LV"/>
              </w:rPr>
              <w:t xml:space="preserve"> SPM PVC PROFILA 50, tonis 0007 </w:t>
            </w:r>
            <w:proofErr w:type="spellStart"/>
            <w:r w:rsidRPr="00221E32">
              <w:rPr>
                <w:rFonts w:ascii="Times New Roman" w:eastAsia="Times New Roman" w:hAnsi="Times New Roman"/>
                <w:color w:val="000000"/>
                <w:kern w:val="0"/>
                <w:sz w:val="24"/>
                <w:szCs w:val="24"/>
                <w:lang w:eastAsia="lv-LV"/>
              </w:rPr>
              <w:t>Wicker</w:t>
            </w:r>
            <w:proofErr w:type="spellEnd"/>
            <w:r w:rsidRPr="00221E32">
              <w:rPr>
                <w:rFonts w:ascii="Times New Roman" w:eastAsia="Times New Roman" w:hAnsi="Times New Roman"/>
                <w:color w:val="000000"/>
                <w:kern w:val="0"/>
                <w:sz w:val="24"/>
                <w:szCs w:val="24"/>
                <w:lang w:eastAsia="lv-LV"/>
              </w:rPr>
              <w:t>, 50x50x1300(h) mm</w:t>
            </w:r>
          </w:p>
        </w:tc>
        <w:tc>
          <w:tcPr>
            <w:tcW w:w="1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7E94874"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proofErr w:type="spellStart"/>
            <w:r w:rsidRPr="00221E32">
              <w:rPr>
                <w:rFonts w:ascii="Times New Roman" w:eastAsia="Times New Roman" w:hAnsi="Times New Roman"/>
                <w:color w:val="000000"/>
                <w:kern w:val="0"/>
                <w:sz w:val="24"/>
                <w:szCs w:val="24"/>
                <w:lang w:eastAsia="lv-LV"/>
              </w:rPr>
              <w:t>gb</w:t>
            </w:r>
            <w:proofErr w:type="spellEnd"/>
          </w:p>
        </w:tc>
        <w:tc>
          <w:tcPr>
            <w:tcW w:w="132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5B8D5CC9"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4,00</w:t>
            </w:r>
          </w:p>
        </w:tc>
      </w:tr>
    </w:tbl>
    <w:p w14:paraId="3F85A672" w14:textId="77777777"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 xml:space="preserve">Projekta lapā AR-8 atbilstošie apjomi ir 44 un 6 </w:t>
      </w:r>
      <w:proofErr w:type="spellStart"/>
      <w:r w:rsidRPr="00221E32">
        <w:rPr>
          <w:rFonts w:ascii="Times New Roman" w:eastAsia="Times New Roman" w:hAnsi="Times New Roman"/>
          <w:color w:val="222222"/>
          <w:kern w:val="0"/>
          <w:sz w:val="24"/>
          <w:szCs w:val="24"/>
          <w:lang w:eastAsia="lv-LV"/>
        </w:rPr>
        <w:t>gaab</w:t>
      </w:r>
      <w:proofErr w:type="spellEnd"/>
      <w:r w:rsidRPr="00221E32">
        <w:rPr>
          <w:rFonts w:ascii="Times New Roman" w:eastAsia="Times New Roman" w:hAnsi="Times New Roman"/>
          <w:color w:val="222222"/>
          <w:kern w:val="0"/>
          <w:sz w:val="24"/>
          <w:szCs w:val="24"/>
          <w:lang w:eastAsia="lv-LV"/>
        </w:rPr>
        <w:t>.</w:t>
      </w:r>
    </w:p>
    <w:p w14:paraId="7E1FCCD5" w14:textId="77777777" w:rsidR="005300E5" w:rsidRDefault="005300E5"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p>
    <w:p w14:paraId="1EA27671" w14:textId="5B37936E"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59A680AD" w14:textId="44CD5B31" w:rsidR="00221E32" w:rsidRPr="005300E5" w:rsidRDefault="005300E5" w:rsidP="00221E32">
      <w:pPr>
        <w:shd w:val="clear" w:color="auto" w:fill="FFFFFF"/>
        <w:suppressAutoHyphens w:val="0"/>
        <w:spacing w:after="0" w:line="240" w:lineRule="auto"/>
        <w:jc w:val="left"/>
        <w:rPr>
          <w:rFonts w:ascii="Times New Roman" w:eastAsia="Times New Roman" w:hAnsi="Times New Roman"/>
          <w:color w:val="548DD4" w:themeColor="text2" w:themeTint="99"/>
          <w:kern w:val="0"/>
          <w:sz w:val="24"/>
          <w:szCs w:val="24"/>
          <w:lang w:eastAsia="lv-LV"/>
        </w:rPr>
      </w:pPr>
      <w:r w:rsidRPr="005300E5">
        <w:rPr>
          <w:rFonts w:ascii="Times New Roman" w:eastAsia="Times New Roman" w:hAnsi="Times New Roman"/>
          <w:color w:val="548DD4" w:themeColor="text2" w:themeTint="99"/>
          <w:kern w:val="0"/>
          <w:sz w:val="24"/>
          <w:szCs w:val="24"/>
          <w:lang w:eastAsia="lv-LV"/>
        </w:rPr>
        <w:t xml:space="preserve">Pretendentam sagatavojot piedāvājumu saistošs ir </w:t>
      </w:r>
      <w:r w:rsidR="00242019">
        <w:rPr>
          <w:rFonts w:ascii="Times New Roman" w:eastAsia="Times New Roman" w:hAnsi="Times New Roman"/>
          <w:color w:val="548DD4" w:themeColor="text2" w:themeTint="99"/>
          <w:kern w:val="0"/>
          <w:sz w:val="24"/>
          <w:szCs w:val="24"/>
          <w:lang w:eastAsia="lv-LV"/>
        </w:rPr>
        <w:t>Nolikuma</w:t>
      </w:r>
      <w:r w:rsidR="00242019" w:rsidRPr="005300E5">
        <w:rPr>
          <w:rFonts w:ascii="Times New Roman" w:eastAsia="Times New Roman" w:hAnsi="Times New Roman"/>
          <w:color w:val="548DD4" w:themeColor="text2" w:themeTint="99"/>
          <w:kern w:val="0"/>
          <w:sz w:val="24"/>
          <w:szCs w:val="24"/>
          <w:lang w:eastAsia="lv-LV"/>
        </w:rPr>
        <w:t xml:space="preserve"> </w:t>
      </w:r>
      <w:r w:rsidRPr="005300E5">
        <w:rPr>
          <w:rFonts w:ascii="Times New Roman" w:eastAsia="Times New Roman" w:hAnsi="Times New Roman"/>
          <w:color w:val="548DD4" w:themeColor="text2" w:themeTint="99"/>
          <w:kern w:val="0"/>
          <w:sz w:val="24"/>
          <w:szCs w:val="24"/>
          <w:lang w:eastAsia="lv-LV"/>
        </w:rPr>
        <w:t>1. pielikums Būvdarbu apjomi Cēsu klīnikā  1. stāvs</w:t>
      </w:r>
    </w:p>
    <w:p w14:paraId="29BF1FFD" w14:textId="77777777" w:rsidR="005300E5" w:rsidRDefault="005300E5" w:rsidP="00221E32">
      <w:pPr>
        <w:shd w:val="clear" w:color="auto" w:fill="FFFFFF"/>
        <w:suppressAutoHyphens w:val="0"/>
        <w:spacing w:after="0" w:line="240" w:lineRule="auto"/>
        <w:jc w:val="left"/>
        <w:rPr>
          <w:rFonts w:ascii="Times New Roman" w:hAnsi="Times New Roman"/>
          <w:b/>
          <w:sz w:val="24"/>
          <w:szCs w:val="24"/>
        </w:rPr>
      </w:pPr>
    </w:p>
    <w:p w14:paraId="054F340A" w14:textId="2BDF1F43"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r w:rsidRPr="00221E32">
        <w:rPr>
          <w:rFonts w:ascii="Times New Roman" w:eastAsia="Times New Roman" w:hAnsi="Times New Roman"/>
          <w:color w:val="222222"/>
          <w:kern w:val="0"/>
          <w:sz w:val="24"/>
          <w:szCs w:val="24"/>
          <w:lang w:eastAsia="lv-LV"/>
        </w:rPr>
        <w:t> </w:t>
      </w:r>
    </w:p>
    <w:p w14:paraId="4A8C2831" w14:textId="77777777" w:rsidR="00221E32" w:rsidRDefault="00221E32" w:rsidP="00221E32">
      <w:pPr>
        <w:numPr>
          <w:ilvl w:val="0"/>
          <w:numId w:val="13"/>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Lūdzam pārbaudīt un labot griestu apdares apjomus, kuri nesakrīt ar projekta apdares darbu tabulu lapā AR-7.</w:t>
      </w:r>
    </w:p>
    <w:p w14:paraId="1920AF11" w14:textId="77777777" w:rsidR="00221E32" w:rsidRDefault="00221E32" w:rsidP="00221E32">
      <w:pPr>
        <w:shd w:val="clear" w:color="auto" w:fill="FFFFFF"/>
        <w:suppressAutoHyphens w:val="0"/>
        <w:rPr>
          <w:rFonts w:ascii="Times New Roman" w:eastAsia="Times New Roman" w:hAnsi="Times New Roman"/>
          <w:b/>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72C7299C" w14:textId="78D0525E" w:rsidR="00221E32" w:rsidRPr="005300E5" w:rsidRDefault="005300E5" w:rsidP="005300E5">
      <w:pPr>
        <w:shd w:val="clear" w:color="auto" w:fill="FFFFFF"/>
        <w:suppressAutoHyphens w:val="0"/>
        <w:rPr>
          <w:rFonts w:ascii="Times New Roman" w:eastAsia="Times New Roman" w:hAnsi="Times New Roman"/>
          <w:color w:val="548DD4" w:themeColor="text2" w:themeTint="99"/>
          <w:kern w:val="0"/>
          <w:sz w:val="24"/>
          <w:szCs w:val="24"/>
          <w:lang w:eastAsia="lv-LV"/>
        </w:rPr>
      </w:pPr>
      <w:r w:rsidRPr="005300E5">
        <w:rPr>
          <w:rFonts w:ascii="Times New Roman" w:eastAsia="Times New Roman" w:hAnsi="Times New Roman"/>
          <w:color w:val="548DD4" w:themeColor="text2" w:themeTint="99"/>
          <w:kern w:val="0"/>
          <w:sz w:val="24"/>
          <w:szCs w:val="24"/>
          <w:lang w:eastAsia="lv-LV"/>
        </w:rPr>
        <w:t xml:space="preserve">Pretendentam sagatavojot piedāvājumu saistošs ir </w:t>
      </w:r>
      <w:r w:rsidR="00242019">
        <w:rPr>
          <w:rFonts w:ascii="Times New Roman" w:eastAsia="Times New Roman" w:hAnsi="Times New Roman"/>
          <w:color w:val="548DD4" w:themeColor="text2" w:themeTint="99"/>
          <w:kern w:val="0"/>
          <w:sz w:val="24"/>
          <w:szCs w:val="24"/>
          <w:lang w:eastAsia="lv-LV"/>
        </w:rPr>
        <w:t>Nolikuma</w:t>
      </w:r>
      <w:r w:rsidR="00242019" w:rsidRPr="005300E5">
        <w:rPr>
          <w:rFonts w:ascii="Times New Roman" w:eastAsia="Times New Roman" w:hAnsi="Times New Roman"/>
          <w:color w:val="548DD4" w:themeColor="text2" w:themeTint="99"/>
          <w:kern w:val="0"/>
          <w:sz w:val="24"/>
          <w:szCs w:val="24"/>
          <w:lang w:eastAsia="lv-LV"/>
        </w:rPr>
        <w:t xml:space="preserve"> </w:t>
      </w:r>
      <w:r w:rsidRPr="005300E5">
        <w:rPr>
          <w:rFonts w:ascii="Times New Roman" w:eastAsia="Times New Roman" w:hAnsi="Times New Roman"/>
          <w:color w:val="548DD4" w:themeColor="text2" w:themeTint="99"/>
          <w:kern w:val="0"/>
          <w:sz w:val="24"/>
          <w:szCs w:val="24"/>
          <w:lang w:eastAsia="lv-LV"/>
        </w:rPr>
        <w:t>1. pielikums Būvdarbu apjomi Cēsu klīnikā  1. stāvs</w:t>
      </w:r>
    </w:p>
    <w:p w14:paraId="5D943BE8" w14:textId="3E30C1CA"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p>
    <w:p w14:paraId="4B7CACEE" w14:textId="77777777" w:rsidR="00221E32" w:rsidRPr="00221E32" w:rsidRDefault="00221E32" w:rsidP="00221E32">
      <w:pPr>
        <w:numPr>
          <w:ilvl w:val="0"/>
          <w:numId w:val="14"/>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1D2690B1" w14:textId="77777777" w:rsidTr="00A07F37">
        <w:trPr>
          <w:trHeight w:val="51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0902FD75"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31</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C2208F"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 xml:space="preserve">Ģipškartona piekārtie griesti špaktelēti un krāsoti ar </w:t>
            </w:r>
            <w:proofErr w:type="spellStart"/>
            <w:r w:rsidRPr="00221E32">
              <w:rPr>
                <w:rFonts w:ascii="Times New Roman" w:eastAsia="Times New Roman" w:hAnsi="Times New Roman"/>
                <w:color w:val="000000"/>
                <w:kern w:val="0"/>
                <w:sz w:val="24"/>
                <w:szCs w:val="24"/>
                <w:lang w:eastAsia="lv-LV"/>
              </w:rPr>
              <w:t>ūdensemulsijas</w:t>
            </w:r>
            <w:proofErr w:type="spellEnd"/>
            <w:r w:rsidRPr="00221E32">
              <w:rPr>
                <w:rFonts w:ascii="Times New Roman" w:eastAsia="Times New Roman" w:hAnsi="Times New Roman"/>
                <w:color w:val="000000"/>
                <w:kern w:val="0"/>
                <w:sz w:val="24"/>
                <w:szCs w:val="24"/>
                <w:lang w:eastAsia="lv-LV"/>
              </w:rPr>
              <w:t xml:space="preserve"> krāsu </w:t>
            </w:r>
            <w:proofErr w:type="spellStart"/>
            <w:r w:rsidRPr="00221E32">
              <w:rPr>
                <w:rFonts w:ascii="Times New Roman" w:eastAsia="Times New Roman" w:hAnsi="Times New Roman"/>
                <w:color w:val="000000"/>
                <w:kern w:val="0"/>
                <w:sz w:val="24"/>
                <w:szCs w:val="24"/>
                <w:lang w:eastAsia="lv-LV"/>
              </w:rPr>
              <w:t>Tikkurila</w:t>
            </w:r>
            <w:proofErr w:type="spellEnd"/>
            <w:r w:rsidRPr="00221E32">
              <w:rPr>
                <w:rFonts w:ascii="Times New Roman" w:eastAsia="Times New Roman" w:hAnsi="Times New Roman"/>
                <w:color w:val="000000"/>
                <w:kern w:val="0"/>
                <w:sz w:val="24"/>
                <w:szCs w:val="24"/>
                <w:lang w:eastAsia="lv-LV"/>
              </w:rPr>
              <w:t xml:space="preserve"> </w:t>
            </w:r>
            <w:proofErr w:type="spellStart"/>
            <w:r w:rsidRPr="00221E32">
              <w:rPr>
                <w:rFonts w:ascii="Times New Roman" w:eastAsia="Times New Roman" w:hAnsi="Times New Roman"/>
                <w:color w:val="000000"/>
                <w:kern w:val="0"/>
                <w:sz w:val="24"/>
                <w:szCs w:val="24"/>
                <w:lang w:eastAsia="lv-LV"/>
              </w:rPr>
              <w:t>Argentum</w:t>
            </w:r>
            <w:proofErr w:type="spellEnd"/>
            <w:r w:rsidRPr="00221E32">
              <w:rPr>
                <w:rFonts w:ascii="Times New Roman" w:eastAsia="Times New Roman" w:hAnsi="Times New Roman"/>
                <w:color w:val="000000"/>
                <w:kern w:val="0"/>
                <w:sz w:val="24"/>
                <w:szCs w:val="24"/>
                <w:lang w:eastAsia="lv-LV"/>
              </w:rPr>
              <w:t xml:space="preserve"> 20. Krāsoti balti</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7C67EA7B"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399B7D66"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82,90</w:t>
            </w:r>
          </w:p>
        </w:tc>
      </w:tr>
    </w:tbl>
    <w:p w14:paraId="6B899996" w14:textId="77777777" w:rsidR="00221E32" w:rsidRPr="00221E32" w:rsidRDefault="00221E32" w:rsidP="00221E32">
      <w:pPr>
        <w:shd w:val="clear" w:color="auto" w:fill="FFFFFF"/>
        <w:suppressAutoHyphens w:val="0"/>
        <w:spacing w:after="0" w:line="240" w:lineRule="auto"/>
        <w:ind w:left="720"/>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Lūdzam precizēt pozīcijas aprakstu. Šis apraksts ir ņemts no apdares darbu tabulas, taču piekārtie ģipškartona griesti un špaktelēšana ar krāsošanu un divi dažādi darbi, kurus parasti raksta atsevišķās pozīcijās. Varbūt šie ģipškartona griesti ir esoši un nepieciešama tikai apdare (špaktelēšana, krāsošana)? Lūdzam precizēt.</w:t>
      </w:r>
    </w:p>
    <w:p w14:paraId="527AE226" w14:textId="77777777"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6F8736F9" w14:textId="4B28EAFD" w:rsidR="00221E32" w:rsidRDefault="006502DA"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eastAsia="Times New Roman" w:hAnsi="Times New Roman"/>
          <w:color w:val="222222"/>
          <w:kern w:val="0"/>
          <w:sz w:val="24"/>
          <w:szCs w:val="24"/>
          <w:lang w:eastAsia="lv-LV"/>
        </w:rPr>
        <w:tab/>
        <w:t>Šie ģipškartona piekārtie griesti jāizbūvē no jauna (jāveic viss komplekts, kā apdares darbu tabulā).</w:t>
      </w:r>
    </w:p>
    <w:p w14:paraId="12FB0286" w14:textId="77777777" w:rsidR="00221E32" w:rsidRDefault="00221E32" w:rsidP="005300E5">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p>
    <w:p w14:paraId="18D5EDAE" w14:textId="22BEF649"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r w:rsidRPr="00221E32">
        <w:rPr>
          <w:rFonts w:ascii="Times New Roman" w:eastAsia="Times New Roman" w:hAnsi="Times New Roman"/>
          <w:color w:val="222222"/>
          <w:kern w:val="0"/>
          <w:sz w:val="24"/>
          <w:szCs w:val="24"/>
          <w:lang w:eastAsia="lv-LV"/>
        </w:rPr>
        <w:t> </w:t>
      </w:r>
    </w:p>
    <w:p w14:paraId="620BEC1F" w14:textId="77777777" w:rsidR="00221E32" w:rsidRPr="00221E32" w:rsidRDefault="00221E32" w:rsidP="00221E32">
      <w:pPr>
        <w:numPr>
          <w:ilvl w:val="0"/>
          <w:numId w:val="15"/>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74D7F72B" w14:textId="77777777" w:rsidTr="00A07F37">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7E6E5F23"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2</w:t>
            </w:r>
          </w:p>
        </w:tc>
        <w:tc>
          <w:tcPr>
            <w:tcW w:w="5300" w:type="dxa"/>
            <w:tcBorders>
              <w:top w:val="single" w:sz="8" w:space="0" w:color="auto"/>
              <w:left w:val="nil"/>
              <w:bottom w:val="single" w:sz="8" w:space="0" w:color="auto"/>
              <w:right w:val="nil"/>
            </w:tcBorders>
            <w:shd w:val="clear" w:color="auto" w:fill="FFFFFF"/>
            <w:tcMar>
              <w:top w:w="0" w:type="dxa"/>
              <w:left w:w="108" w:type="dxa"/>
              <w:bottom w:w="0" w:type="dxa"/>
              <w:right w:w="108" w:type="dxa"/>
            </w:tcMar>
            <w:hideMark/>
          </w:tcPr>
          <w:p w14:paraId="6B44C7E9"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Esošā grīdas seguma demontāža un utilizācija</w:t>
            </w:r>
          </w:p>
        </w:tc>
        <w:tc>
          <w:tcPr>
            <w:tcW w:w="132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8B61BC6"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D544496"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513,00</w:t>
            </w:r>
          </w:p>
        </w:tc>
      </w:tr>
    </w:tbl>
    <w:p w14:paraId="1C32342B"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Kāds esošais grīdas segums jādemontē (linolejs vai flīzes vai vēl kāds cits)? Lūdzam precizēt.</w:t>
      </w:r>
    </w:p>
    <w:p w14:paraId="4F429BE7" w14:textId="77777777"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4D081FBA" w14:textId="49BB992D" w:rsidR="00221E32" w:rsidRDefault="008E7ABC"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eastAsia="Times New Roman" w:hAnsi="Times New Roman"/>
          <w:color w:val="222222"/>
          <w:kern w:val="0"/>
          <w:sz w:val="24"/>
          <w:szCs w:val="24"/>
          <w:lang w:eastAsia="lv-LV"/>
        </w:rPr>
        <w:t>Jādemontē esošais linolejs un flīzes.</w:t>
      </w:r>
    </w:p>
    <w:p w14:paraId="429C8467" w14:textId="04837F57" w:rsidR="00221E32" w:rsidRDefault="008E7ABC"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eastAsia="Times New Roman" w:hAnsi="Times New Roman"/>
          <w:color w:val="222222"/>
          <w:kern w:val="0"/>
          <w:sz w:val="24"/>
          <w:szCs w:val="24"/>
          <w:lang w:eastAsia="lv-LV"/>
        </w:rPr>
        <w:tab/>
      </w:r>
    </w:p>
    <w:p w14:paraId="72D46C76" w14:textId="77777777" w:rsidR="00221E32" w:rsidRDefault="00221E32" w:rsidP="00221E32">
      <w:pPr>
        <w:shd w:val="clear" w:color="auto" w:fill="FFFFFF"/>
        <w:suppressAutoHyphens w:val="0"/>
        <w:spacing w:after="0" w:line="240" w:lineRule="auto"/>
        <w:jc w:val="left"/>
        <w:rPr>
          <w:rFonts w:ascii="Times New Roman" w:hAnsi="Times New Roman"/>
          <w:b/>
          <w:sz w:val="24"/>
          <w:szCs w:val="24"/>
        </w:rPr>
      </w:pPr>
    </w:p>
    <w:p w14:paraId="09904654" w14:textId="7EE6AEFF"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Pr>
          <w:rFonts w:ascii="Times New Roman" w:hAnsi="Times New Roman"/>
          <w:b/>
          <w:sz w:val="24"/>
          <w:szCs w:val="24"/>
        </w:rPr>
        <w:t>Jautājums:</w:t>
      </w:r>
    </w:p>
    <w:p w14:paraId="4BB5EEB2" w14:textId="77777777" w:rsidR="00221E32" w:rsidRPr="00221E32" w:rsidRDefault="00221E32" w:rsidP="00221E32">
      <w:pPr>
        <w:numPr>
          <w:ilvl w:val="0"/>
          <w:numId w:val="16"/>
        </w:num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Lokālā tāme Nr. 1-1:</w:t>
      </w:r>
    </w:p>
    <w:tbl>
      <w:tblPr>
        <w:tblW w:w="8900" w:type="dxa"/>
        <w:shd w:val="clear" w:color="auto" w:fill="FFFFFF"/>
        <w:tblCellMar>
          <w:left w:w="0" w:type="dxa"/>
          <w:right w:w="0" w:type="dxa"/>
        </w:tblCellMar>
        <w:tblLook w:val="04A0" w:firstRow="1" w:lastRow="0" w:firstColumn="1" w:lastColumn="0" w:noHBand="0" w:noVBand="1"/>
      </w:tblPr>
      <w:tblGrid>
        <w:gridCol w:w="960"/>
        <w:gridCol w:w="5300"/>
        <w:gridCol w:w="1320"/>
        <w:gridCol w:w="1320"/>
      </w:tblGrid>
      <w:tr w:rsidR="00221E32" w:rsidRPr="00221E32" w14:paraId="1177EA56" w14:textId="77777777" w:rsidTr="00A07F37">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14:paraId="1D93117C"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18</w:t>
            </w:r>
          </w:p>
        </w:tc>
        <w:tc>
          <w:tcPr>
            <w:tcW w:w="53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128E53" w14:textId="77777777" w:rsidR="00221E32" w:rsidRPr="00221E32" w:rsidRDefault="00221E32" w:rsidP="00221E32">
            <w:pPr>
              <w:suppressAutoHyphens w:val="0"/>
              <w:spacing w:after="0" w:line="240" w:lineRule="auto"/>
              <w:jc w:val="left"/>
              <w:rPr>
                <w:rFonts w:ascii="Times New Roman" w:eastAsia="Times New Roman" w:hAnsi="Times New Roman"/>
                <w:color w:val="222222"/>
                <w:kern w:val="0"/>
                <w:sz w:val="24"/>
                <w:szCs w:val="24"/>
                <w:lang w:eastAsia="lv-LV"/>
              </w:rPr>
            </w:pPr>
            <w:proofErr w:type="spellStart"/>
            <w:r w:rsidRPr="00221E32">
              <w:rPr>
                <w:rFonts w:ascii="Times New Roman" w:eastAsia="Times New Roman" w:hAnsi="Times New Roman"/>
                <w:color w:val="000000"/>
                <w:kern w:val="0"/>
                <w:sz w:val="24"/>
                <w:szCs w:val="24"/>
                <w:lang w:eastAsia="lv-LV"/>
              </w:rPr>
              <w:t>Reģipša</w:t>
            </w:r>
            <w:proofErr w:type="spellEnd"/>
            <w:r w:rsidRPr="00221E32">
              <w:rPr>
                <w:rFonts w:ascii="Times New Roman" w:eastAsia="Times New Roman" w:hAnsi="Times New Roman"/>
                <w:color w:val="000000"/>
                <w:kern w:val="0"/>
                <w:sz w:val="24"/>
                <w:szCs w:val="24"/>
                <w:lang w:eastAsia="lv-LV"/>
              </w:rPr>
              <w:t xml:space="preserve"> apšuvums</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18EADC8C"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m2</w:t>
            </w:r>
          </w:p>
        </w:tc>
        <w:tc>
          <w:tcPr>
            <w:tcW w:w="1320"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51BAAE6" w14:textId="77777777" w:rsidR="00221E32" w:rsidRPr="00221E32" w:rsidRDefault="00221E32" w:rsidP="00221E32">
            <w:pPr>
              <w:suppressAutoHyphens w:val="0"/>
              <w:spacing w:after="0" w:line="240" w:lineRule="auto"/>
              <w:jc w:val="center"/>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000000"/>
                <w:kern w:val="0"/>
                <w:sz w:val="24"/>
                <w:szCs w:val="24"/>
                <w:lang w:eastAsia="lv-LV"/>
              </w:rPr>
              <w:t>4,80</w:t>
            </w:r>
          </w:p>
        </w:tc>
      </w:tr>
    </w:tbl>
    <w:p w14:paraId="4065A23C" w14:textId="77777777" w:rsidR="00221E32" w:rsidRP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color w:val="222222"/>
          <w:kern w:val="0"/>
          <w:sz w:val="24"/>
          <w:szCs w:val="24"/>
          <w:lang w:eastAsia="lv-LV"/>
        </w:rPr>
        <w:t>Vai šim apjomam nav jāparedz apdare? Lūdzam precizēt.</w:t>
      </w:r>
    </w:p>
    <w:p w14:paraId="0B077E01" w14:textId="77777777" w:rsidR="00C46E4C" w:rsidRDefault="00C46E4C" w:rsidP="00221E32">
      <w:pPr>
        <w:shd w:val="clear" w:color="auto" w:fill="FFFFFF"/>
        <w:suppressAutoHyphens w:val="0"/>
        <w:spacing w:after="0" w:line="240" w:lineRule="auto"/>
        <w:jc w:val="left"/>
        <w:rPr>
          <w:rFonts w:ascii="Times New Roman" w:eastAsia="Times New Roman" w:hAnsi="Times New Roman"/>
          <w:b/>
          <w:color w:val="222222"/>
          <w:kern w:val="0"/>
          <w:sz w:val="24"/>
          <w:szCs w:val="24"/>
          <w:lang w:eastAsia="lv-LV"/>
        </w:rPr>
      </w:pPr>
    </w:p>
    <w:p w14:paraId="4963CD6D" w14:textId="791A8FB1" w:rsidR="00221E32" w:rsidRDefault="00221E32" w:rsidP="00221E32">
      <w:pPr>
        <w:shd w:val="clear" w:color="auto" w:fill="FFFFFF"/>
        <w:suppressAutoHyphens w:val="0"/>
        <w:spacing w:after="0" w:line="240" w:lineRule="auto"/>
        <w:jc w:val="left"/>
        <w:rPr>
          <w:rFonts w:ascii="Times New Roman" w:eastAsia="Times New Roman" w:hAnsi="Times New Roman"/>
          <w:color w:val="222222"/>
          <w:kern w:val="0"/>
          <w:sz w:val="24"/>
          <w:szCs w:val="24"/>
          <w:lang w:eastAsia="lv-LV"/>
        </w:rPr>
      </w:pPr>
      <w:r w:rsidRPr="00221E32">
        <w:rPr>
          <w:rFonts w:ascii="Times New Roman" w:eastAsia="Times New Roman" w:hAnsi="Times New Roman"/>
          <w:b/>
          <w:color w:val="222222"/>
          <w:kern w:val="0"/>
          <w:sz w:val="24"/>
          <w:szCs w:val="24"/>
          <w:lang w:eastAsia="lv-LV"/>
        </w:rPr>
        <w:t>Atbilde:</w:t>
      </w:r>
    </w:p>
    <w:p w14:paraId="0AD19FB9" w14:textId="0829E179" w:rsidR="00296484" w:rsidRPr="004636AD" w:rsidRDefault="00C46E4C" w:rsidP="00D12103">
      <w:pPr>
        <w:spacing w:after="0" w:line="240" w:lineRule="auto"/>
        <w:rPr>
          <w:rFonts w:ascii="Times New Roman" w:hAnsi="Times New Roman"/>
          <w:sz w:val="24"/>
          <w:szCs w:val="24"/>
        </w:rPr>
      </w:pPr>
      <w:r>
        <w:rPr>
          <w:rFonts w:ascii="Times New Roman" w:hAnsi="Times New Roman"/>
          <w:sz w:val="24"/>
          <w:szCs w:val="24"/>
        </w:rPr>
        <w:t>Apdare nav nepieciešama.</w:t>
      </w:r>
    </w:p>
    <w:sectPr w:rsidR="00296484" w:rsidRPr="004636AD" w:rsidSect="003B6F1D">
      <w:footerReference w:type="default" r:id="rId9"/>
      <w:pgSz w:w="11906" w:h="16838"/>
      <w:pgMar w:top="851" w:right="707" w:bottom="0" w:left="1276" w:header="720" w:footer="720" w:gutter="0"/>
      <w:cols w:space="72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72C25" w14:textId="77777777" w:rsidR="00F01996" w:rsidRDefault="00F01996" w:rsidP="009F6E3B">
      <w:pPr>
        <w:spacing w:after="0" w:line="240" w:lineRule="auto"/>
      </w:pPr>
      <w:r>
        <w:separator/>
      </w:r>
    </w:p>
  </w:endnote>
  <w:endnote w:type="continuationSeparator" w:id="0">
    <w:p w14:paraId="32BFC81C" w14:textId="77777777" w:rsidR="00F01996" w:rsidRDefault="00F01996" w:rsidP="009F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ndale Sans UI">
    <w:altName w:val="Times New Roman"/>
    <w:charset w:val="CC"/>
    <w:family w:val="auto"/>
    <w:pitch w:val="variable"/>
  </w:font>
  <w:font w:name="DokChampa">
    <w:altName w:val="Arial Unicode MS"/>
    <w:charset w:val="DE"/>
    <w:family w:val="swiss"/>
    <w:pitch w:val="variable"/>
    <w:sig w:usb0="00000000"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11268"/>
      <w:docPartObj>
        <w:docPartGallery w:val="Page Numbers (Bottom of Page)"/>
        <w:docPartUnique/>
      </w:docPartObj>
    </w:sdtPr>
    <w:sdtEndPr>
      <w:rPr>
        <w:noProof/>
        <w:sz w:val="14"/>
        <w:szCs w:val="14"/>
      </w:rPr>
    </w:sdtEndPr>
    <w:sdtContent>
      <w:p w14:paraId="7543F3EC" w14:textId="2F85DF93" w:rsidR="00E0636A" w:rsidRPr="00E0636A" w:rsidRDefault="00E0636A">
        <w:pPr>
          <w:pStyle w:val="Kjene"/>
          <w:jc w:val="right"/>
          <w:rPr>
            <w:sz w:val="14"/>
            <w:szCs w:val="14"/>
          </w:rPr>
        </w:pPr>
        <w:r w:rsidRPr="00E0636A">
          <w:rPr>
            <w:sz w:val="14"/>
            <w:szCs w:val="14"/>
          </w:rPr>
          <w:fldChar w:fldCharType="begin"/>
        </w:r>
        <w:r w:rsidRPr="00E0636A">
          <w:rPr>
            <w:sz w:val="14"/>
            <w:szCs w:val="14"/>
          </w:rPr>
          <w:instrText xml:space="preserve"> PAGE   \* MERGEFORMAT </w:instrText>
        </w:r>
        <w:r w:rsidRPr="00E0636A">
          <w:rPr>
            <w:sz w:val="14"/>
            <w:szCs w:val="14"/>
          </w:rPr>
          <w:fldChar w:fldCharType="separate"/>
        </w:r>
        <w:r w:rsidR="00242019">
          <w:rPr>
            <w:noProof/>
            <w:sz w:val="14"/>
            <w:szCs w:val="14"/>
          </w:rPr>
          <w:t>3</w:t>
        </w:r>
        <w:r w:rsidRPr="00E0636A">
          <w:rPr>
            <w:noProof/>
            <w:sz w:val="14"/>
            <w:szCs w:val="14"/>
          </w:rPr>
          <w:fldChar w:fldCharType="end"/>
        </w:r>
      </w:p>
    </w:sdtContent>
  </w:sdt>
  <w:p w14:paraId="0FCD2F79" w14:textId="77777777" w:rsidR="00E0636A" w:rsidRDefault="00E0636A">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079599" w14:textId="77777777" w:rsidR="00F01996" w:rsidRDefault="00F01996" w:rsidP="009F6E3B">
      <w:pPr>
        <w:spacing w:after="0" w:line="240" w:lineRule="auto"/>
      </w:pPr>
      <w:r>
        <w:separator/>
      </w:r>
    </w:p>
  </w:footnote>
  <w:footnote w:type="continuationSeparator" w:id="0">
    <w:p w14:paraId="743DDD25" w14:textId="77777777" w:rsidR="00F01996" w:rsidRDefault="00F01996" w:rsidP="009F6E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124A"/>
    <w:multiLevelType w:val="multilevel"/>
    <w:tmpl w:val="C6CAB5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02509C"/>
    <w:multiLevelType w:val="multilevel"/>
    <w:tmpl w:val="91C6CF9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337D8E"/>
    <w:multiLevelType w:val="hybridMultilevel"/>
    <w:tmpl w:val="0F5A36EE"/>
    <w:lvl w:ilvl="0" w:tplc="2938C3D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nsid w:val="0F561B14"/>
    <w:multiLevelType w:val="hybridMultilevel"/>
    <w:tmpl w:val="FED6E4E8"/>
    <w:lvl w:ilvl="0" w:tplc="C108CEA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nsid w:val="16B9591B"/>
    <w:multiLevelType w:val="multilevel"/>
    <w:tmpl w:val="2ECE0A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3D0647"/>
    <w:multiLevelType w:val="multilevel"/>
    <w:tmpl w:val="1E6EA3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135B63"/>
    <w:multiLevelType w:val="multilevel"/>
    <w:tmpl w:val="6E04F9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0A12A6"/>
    <w:multiLevelType w:val="hybridMultilevel"/>
    <w:tmpl w:val="924CDF70"/>
    <w:lvl w:ilvl="0" w:tplc="7C4847C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nsid w:val="45F17FFB"/>
    <w:multiLevelType w:val="hybridMultilevel"/>
    <w:tmpl w:val="B1D6D0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F717854"/>
    <w:multiLevelType w:val="multilevel"/>
    <w:tmpl w:val="1C1473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3BD30FE"/>
    <w:multiLevelType w:val="multilevel"/>
    <w:tmpl w:val="93247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5A5571"/>
    <w:multiLevelType w:val="multilevel"/>
    <w:tmpl w:val="54641BF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3B734B3"/>
    <w:multiLevelType w:val="multilevel"/>
    <w:tmpl w:val="E26A7C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647C1F"/>
    <w:multiLevelType w:val="multilevel"/>
    <w:tmpl w:val="E7E01F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95408E0"/>
    <w:multiLevelType w:val="multilevel"/>
    <w:tmpl w:val="65246B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23B07B0"/>
    <w:multiLevelType w:val="multilevel"/>
    <w:tmpl w:val="3EEC503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8"/>
  </w:num>
  <w:num w:numId="4">
    <w:abstractNumId w:val="7"/>
  </w:num>
  <w:num w:numId="5">
    <w:abstractNumId w:val="10"/>
  </w:num>
  <w:num w:numId="6">
    <w:abstractNumId w:val="9"/>
  </w:num>
  <w:num w:numId="7">
    <w:abstractNumId w:val="12"/>
  </w:num>
  <w:num w:numId="8">
    <w:abstractNumId w:val="5"/>
  </w:num>
  <w:num w:numId="9">
    <w:abstractNumId w:val="0"/>
  </w:num>
  <w:num w:numId="10">
    <w:abstractNumId w:val="14"/>
  </w:num>
  <w:num w:numId="11">
    <w:abstractNumId w:val="4"/>
  </w:num>
  <w:num w:numId="12">
    <w:abstractNumId w:val="6"/>
  </w:num>
  <w:num w:numId="13">
    <w:abstractNumId w:val="1"/>
  </w:num>
  <w:num w:numId="14">
    <w:abstractNumId w:val="13"/>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93E"/>
    <w:rsid w:val="000046A8"/>
    <w:rsid w:val="00010941"/>
    <w:rsid w:val="00041264"/>
    <w:rsid w:val="00041651"/>
    <w:rsid w:val="000704D7"/>
    <w:rsid w:val="00074985"/>
    <w:rsid w:val="000841FD"/>
    <w:rsid w:val="00092853"/>
    <w:rsid w:val="000A0F50"/>
    <w:rsid w:val="000A3B8A"/>
    <w:rsid w:val="000C6CFD"/>
    <w:rsid w:val="000C720B"/>
    <w:rsid w:val="000D4000"/>
    <w:rsid w:val="000D677B"/>
    <w:rsid w:val="000F34E8"/>
    <w:rsid w:val="00123C82"/>
    <w:rsid w:val="00136629"/>
    <w:rsid w:val="00136AAB"/>
    <w:rsid w:val="00143BD2"/>
    <w:rsid w:val="001756D2"/>
    <w:rsid w:val="001973C8"/>
    <w:rsid w:val="001A0299"/>
    <w:rsid w:val="001D0591"/>
    <w:rsid w:val="001D1678"/>
    <w:rsid w:val="001E07A8"/>
    <w:rsid w:val="001F03EE"/>
    <w:rsid w:val="00200AFF"/>
    <w:rsid w:val="00200CEB"/>
    <w:rsid w:val="00221E32"/>
    <w:rsid w:val="00240FAE"/>
    <w:rsid w:val="00241260"/>
    <w:rsid w:val="00242019"/>
    <w:rsid w:val="00244B2C"/>
    <w:rsid w:val="00251DAB"/>
    <w:rsid w:val="00255FDC"/>
    <w:rsid w:val="002765FF"/>
    <w:rsid w:val="00281D05"/>
    <w:rsid w:val="002867E9"/>
    <w:rsid w:val="00294887"/>
    <w:rsid w:val="00296484"/>
    <w:rsid w:val="002B08F1"/>
    <w:rsid w:val="002B093A"/>
    <w:rsid w:val="002B112C"/>
    <w:rsid w:val="002B388F"/>
    <w:rsid w:val="002D37AD"/>
    <w:rsid w:val="002D609D"/>
    <w:rsid w:val="002E39DF"/>
    <w:rsid w:val="00302D49"/>
    <w:rsid w:val="00303676"/>
    <w:rsid w:val="00304C11"/>
    <w:rsid w:val="0032151E"/>
    <w:rsid w:val="00330B27"/>
    <w:rsid w:val="00334E52"/>
    <w:rsid w:val="0034685B"/>
    <w:rsid w:val="003536AE"/>
    <w:rsid w:val="00360558"/>
    <w:rsid w:val="00380602"/>
    <w:rsid w:val="003B6F1D"/>
    <w:rsid w:val="003C317F"/>
    <w:rsid w:val="003C32EA"/>
    <w:rsid w:val="003D0BC9"/>
    <w:rsid w:val="003D1BD3"/>
    <w:rsid w:val="003F135C"/>
    <w:rsid w:val="00407F06"/>
    <w:rsid w:val="004515F2"/>
    <w:rsid w:val="004632DA"/>
    <w:rsid w:val="004636AD"/>
    <w:rsid w:val="004A2C8F"/>
    <w:rsid w:val="004C4EA0"/>
    <w:rsid w:val="004D3A8A"/>
    <w:rsid w:val="005048E4"/>
    <w:rsid w:val="0052385E"/>
    <w:rsid w:val="005300E5"/>
    <w:rsid w:val="005611DC"/>
    <w:rsid w:val="005653A5"/>
    <w:rsid w:val="00575A67"/>
    <w:rsid w:val="00582E27"/>
    <w:rsid w:val="005879D7"/>
    <w:rsid w:val="00595F61"/>
    <w:rsid w:val="005A08DF"/>
    <w:rsid w:val="005B37B7"/>
    <w:rsid w:val="005F193E"/>
    <w:rsid w:val="005F2F28"/>
    <w:rsid w:val="00622011"/>
    <w:rsid w:val="006502DA"/>
    <w:rsid w:val="0065264F"/>
    <w:rsid w:val="00675F81"/>
    <w:rsid w:val="0069152E"/>
    <w:rsid w:val="006A33DD"/>
    <w:rsid w:val="006A3415"/>
    <w:rsid w:val="006B18D0"/>
    <w:rsid w:val="006B30DA"/>
    <w:rsid w:val="006C1101"/>
    <w:rsid w:val="006E48E8"/>
    <w:rsid w:val="006F1863"/>
    <w:rsid w:val="00713B0D"/>
    <w:rsid w:val="007240AB"/>
    <w:rsid w:val="00740D0D"/>
    <w:rsid w:val="0075736C"/>
    <w:rsid w:val="007A139B"/>
    <w:rsid w:val="007B26B6"/>
    <w:rsid w:val="007B7745"/>
    <w:rsid w:val="007C1DA5"/>
    <w:rsid w:val="007C3C40"/>
    <w:rsid w:val="007C4503"/>
    <w:rsid w:val="007C4F99"/>
    <w:rsid w:val="007E40EB"/>
    <w:rsid w:val="007E6ECA"/>
    <w:rsid w:val="007E7708"/>
    <w:rsid w:val="007F67E8"/>
    <w:rsid w:val="00803165"/>
    <w:rsid w:val="008054B2"/>
    <w:rsid w:val="00826671"/>
    <w:rsid w:val="008317C5"/>
    <w:rsid w:val="0084672C"/>
    <w:rsid w:val="008570BB"/>
    <w:rsid w:val="00886CBF"/>
    <w:rsid w:val="008A5C98"/>
    <w:rsid w:val="008B4050"/>
    <w:rsid w:val="008C487A"/>
    <w:rsid w:val="008D5CCA"/>
    <w:rsid w:val="008E6F91"/>
    <w:rsid w:val="008E7ABC"/>
    <w:rsid w:val="008F10D3"/>
    <w:rsid w:val="008F6CFC"/>
    <w:rsid w:val="009048BF"/>
    <w:rsid w:val="0093416B"/>
    <w:rsid w:val="00947D1D"/>
    <w:rsid w:val="00951BD1"/>
    <w:rsid w:val="0097451B"/>
    <w:rsid w:val="009C2B66"/>
    <w:rsid w:val="009C73F6"/>
    <w:rsid w:val="009F6E3B"/>
    <w:rsid w:val="00A46F6B"/>
    <w:rsid w:val="00A51B44"/>
    <w:rsid w:val="00A61B2F"/>
    <w:rsid w:val="00A63A55"/>
    <w:rsid w:val="00A76C71"/>
    <w:rsid w:val="00A81B44"/>
    <w:rsid w:val="00AA08A6"/>
    <w:rsid w:val="00AA09E9"/>
    <w:rsid w:val="00AA391B"/>
    <w:rsid w:val="00AB4AC0"/>
    <w:rsid w:val="00AC74B9"/>
    <w:rsid w:val="00AC7C58"/>
    <w:rsid w:val="00B00DCB"/>
    <w:rsid w:val="00B0734C"/>
    <w:rsid w:val="00B24369"/>
    <w:rsid w:val="00B2611C"/>
    <w:rsid w:val="00B33A30"/>
    <w:rsid w:val="00B40AD7"/>
    <w:rsid w:val="00B43469"/>
    <w:rsid w:val="00B82896"/>
    <w:rsid w:val="00B8540B"/>
    <w:rsid w:val="00B85B42"/>
    <w:rsid w:val="00B95D26"/>
    <w:rsid w:val="00B9740A"/>
    <w:rsid w:val="00BA0909"/>
    <w:rsid w:val="00BB5FAF"/>
    <w:rsid w:val="00BC1009"/>
    <w:rsid w:val="00BC4748"/>
    <w:rsid w:val="00C06614"/>
    <w:rsid w:val="00C369BE"/>
    <w:rsid w:val="00C36F48"/>
    <w:rsid w:val="00C46E4C"/>
    <w:rsid w:val="00C66117"/>
    <w:rsid w:val="00C67FF7"/>
    <w:rsid w:val="00C713C8"/>
    <w:rsid w:val="00C77B33"/>
    <w:rsid w:val="00C77DC0"/>
    <w:rsid w:val="00C80DFD"/>
    <w:rsid w:val="00C81E9B"/>
    <w:rsid w:val="00C82A26"/>
    <w:rsid w:val="00C936CF"/>
    <w:rsid w:val="00CA04FC"/>
    <w:rsid w:val="00CD0CCF"/>
    <w:rsid w:val="00CD1521"/>
    <w:rsid w:val="00CF20FB"/>
    <w:rsid w:val="00D12103"/>
    <w:rsid w:val="00D40A6A"/>
    <w:rsid w:val="00D52D46"/>
    <w:rsid w:val="00D81BC1"/>
    <w:rsid w:val="00D97A46"/>
    <w:rsid w:val="00DB5DDA"/>
    <w:rsid w:val="00DB6CEA"/>
    <w:rsid w:val="00DE4F0B"/>
    <w:rsid w:val="00DF4868"/>
    <w:rsid w:val="00E00A5E"/>
    <w:rsid w:val="00E02546"/>
    <w:rsid w:val="00E033F7"/>
    <w:rsid w:val="00E0636A"/>
    <w:rsid w:val="00E34B0A"/>
    <w:rsid w:val="00E43FD8"/>
    <w:rsid w:val="00E70ADC"/>
    <w:rsid w:val="00E81C9E"/>
    <w:rsid w:val="00ED5E5F"/>
    <w:rsid w:val="00EE75F9"/>
    <w:rsid w:val="00EF227D"/>
    <w:rsid w:val="00F00E7D"/>
    <w:rsid w:val="00F01996"/>
    <w:rsid w:val="00F239E8"/>
    <w:rsid w:val="00F311EB"/>
    <w:rsid w:val="00F336DB"/>
    <w:rsid w:val="00F659A6"/>
    <w:rsid w:val="00F67AD6"/>
    <w:rsid w:val="00F7067B"/>
    <w:rsid w:val="00F71B6D"/>
    <w:rsid w:val="00F81626"/>
    <w:rsid w:val="00F84117"/>
    <w:rsid w:val="00F9516F"/>
    <w:rsid w:val="00FB1866"/>
    <w:rsid w:val="00FC28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CDD3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pPr>
      <w:suppressAutoHyphens/>
      <w:spacing w:after="200" w:line="276" w:lineRule="auto"/>
      <w:jc w:val="both"/>
    </w:pPr>
    <w:rPr>
      <w:rFonts w:ascii="Calibri" w:eastAsia="Calibri" w:hAnsi="Calibri"/>
      <w:kern w:val="1"/>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rFonts w:ascii="Times New Roman" w:hAnsi="Times New Roman" w:cs="Times New Roman"/>
      <w:color w:val="0000FF"/>
      <w:u w:val="single"/>
    </w:rPr>
  </w:style>
  <w:style w:type="paragraph" w:customStyle="1" w:styleId="Heading">
    <w:name w:val="Heading"/>
    <w:basedOn w:val="Parasts"/>
    <w:next w:val="Pamatteksts"/>
    <w:pPr>
      <w:keepNext/>
      <w:spacing w:before="240" w:after="120"/>
    </w:pPr>
    <w:rPr>
      <w:rFonts w:ascii="Arial" w:eastAsia="Microsoft YaHei" w:hAnsi="Arial" w:cs="Mangal"/>
      <w:sz w:val="28"/>
      <w:szCs w:val="28"/>
    </w:rPr>
  </w:style>
  <w:style w:type="paragraph" w:styleId="Pamatteksts">
    <w:name w:val="Body Text"/>
    <w:basedOn w:val="Parasts"/>
    <w:pPr>
      <w:spacing w:after="120"/>
    </w:p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Mangal"/>
      <w:i/>
      <w:iCs/>
      <w:sz w:val="24"/>
      <w:szCs w:val="24"/>
    </w:rPr>
  </w:style>
  <w:style w:type="paragraph" w:customStyle="1" w:styleId="Index">
    <w:name w:val="Index"/>
    <w:basedOn w:val="Parasts"/>
    <w:pPr>
      <w:suppressLineNumbers/>
    </w:pPr>
    <w:rPr>
      <w:rFonts w:cs="Mangal"/>
    </w:rPr>
  </w:style>
  <w:style w:type="paragraph" w:styleId="Sarakstarindkopa">
    <w:name w:val="List Paragraph"/>
    <w:basedOn w:val="Parasts"/>
    <w:uiPriority w:val="34"/>
    <w:qFormat/>
    <w:rsid w:val="009F6E3B"/>
    <w:pPr>
      <w:widowControl w:val="0"/>
      <w:spacing w:after="0" w:line="240" w:lineRule="auto"/>
      <w:ind w:left="720"/>
      <w:contextualSpacing/>
      <w:jc w:val="left"/>
    </w:pPr>
    <w:rPr>
      <w:rFonts w:ascii="Times New Roman" w:eastAsia="Andale Sans UI" w:hAnsi="Times New Roman"/>
      <w:sz w:val="24"/>
      <w:szCs w:val="24"/>
      <w:lang w:val="en-US" w:eastAsia="en-US"/>
    </w:rPr>
  </w:style>
  <w:style w:type="table" w:styleId="Reatabula">
    <w:name w:val="Table Grid"/>
    <w:basedOn w:val="Parastatabula"/>
    <w:uiPriority w:val="39"/>
    <w:rsid w:val="009F6E3B"/>
    <w:rPr>
      <w:rFonts w:ascii="Calibri" w:eastAsia="Calibri" w:hAnsi="Calibri" w:cs="DokChampa"/>
      <w:sz w:val="22"/>
      <w:szCs w:val="22"/>
      <w:lang w:eastAsia="en-US"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9F6E3B"/>
    <w:pPr>
      <w:tabs>
        <w:tab w:val="center" w:pos="4153"/>
        <w:tab w:val="right" w:pos="8306"/>
      </w:tabs>
    </w:pPr>
  </w:style>
  <w:style w:type="character" w:customStyle="1" w:styleId="GalveneRakstz">
    <w:name w:val="Galvene Rakstz."/>
    <w:basedOn w:val="Noklusjumarindkopasfonts"/>
    <w:link w:val="Galvene"/>
    <w:uiPriority w:val="99"/>
    <w:rsid w:val="009F6E3B"/>
    <w:rPr>
      <w:rFonts w:ascii="Calibri" w:eastAsia="Calibri" w:hAnsi="Calibri"/>
      <w:kern w:val="1"/>
      <w:lang w:eastAsia="ar-SA"/>
    </w:rPr>
  </w:style>
  <w:style w:type="paragraph" w:styleId="Kjene">
    <w:name w:val="footer"/>
    <w:basedOn w:val="Parasts"/>
    <w:link w:val="KjeneRakstz"/>
    <w:uiPriority w:val="99"/>
    <w:unhideWhenUsed/>
    <w:rsid w:val="009F6E3B"/>
    <w:pPr>
      <w:tabs>
        <w:tab w:val="center" w:pos="4153"/>
        <w:tab w:val="right" w:pos="8306"/>
      </w:tabs>
    </w:pPr>
  </w:style>
  <w:style w:type="character" w:customStyle="1" w:styleId="KjeneRakstz">
    <w:name w:val="Kājene Rakstz."/>
    <w:basedOn w:val="Noklusjumarindkopasfonts"/>
    <w:link w:val="Kjene"/>
    <w:uiPriority w:val="99"/>
    <w:rsid w:val="009F6E3B"/>
    <w:rPr>
      <w:rFonts w:ascii="Calibri" w:eastAsia="Calibri" w:hAnsi="Calibri"/>
      <w:kern w:val="1"/>
      <w:lang w:eastAsia="ar-SA"/>
    </w:rPr>
  </w:style>
  <w:style w:type="paragraph" w:styleId="Vresteksts">
    <w:name w:val="footnote text"/>
    <w:basedOn w:val="Parasts"/>
    <w:link w:val="VrestekstsRakstz"/>
    <w:uiPriority w:val="99"/>
    <w:semiHidden/>
    <w:unhideWhenUsed/>
    <w:rsid w:val="00241260"/>
    <w:pPr>
      <w:spacing w:after="0" w:line="240" w:lineRule="auto"/>
    </w:pPr>
  </w:style>
  <w:style w:type="character" w:customStyle="1" w:styleId="VrestekstsRakstz">
    <w:name w:val="Vēres teksts Rakstz."/>
    <w:basedOn w:val="Noklusjumarindkopasfonts"/>
    <w:link w:val="Vresteksts"/>
    <w:uiPriority w:val="99"/>
    <w:semiHidden/>
    <w:rsid w:val="00241260"/>
    <w:rPr>
      <w:rFonts w:ascii="Calibri" w:eastAsia="Calibri" w:hAnsi="Calibri"/>
      <w:kern w:val="1"/>
      <w:lang w:eastAsia="ar-SA"/>
    </w:rPr>
  </w:style>
  <w:style w:type="character" w:styleId="Vresatsauce">
    <w:name w:val="footnote reference"/>
    <w:basedOn w:val="Noklusjumarindkopasfonts"/>
    <w:uiPriority w:val="99"/>
    <w:semiHidden/>
    <w:unhideWhenUsed/>
    <w:rsid w:val="00241260"/>
    <w:rPr>
      <w:vertAlign w:val="superscript"/>
    </w:rPr>
  </w:style>
  <w:style w:type="character" w:customStyle="1" w:styleId="UnresolvedMention1">
    <w:name w:val="Unresolved Mention1"/>
    <w:basedOn w:val="Noklusjumarindkopasfonts"/>
    <w:uiPriority w:val="99"/>
    <w:semiHidden/>
    <w:unhideWhenUsed/>
    <w:rsid w:val="001973C8"/>
    <w:rPr>
      <w:color w:val="605E5C"/>
      <w:shd w:val="clear" w:color="auto" w:fill="E1DFDD"/>
    </w:rPr>
  </w:style>
  <w:style w:type="paragraph" w:styleId="Paraststmeklis">
    <w:name w:val="Normal (Web)"/>
    <w:basedOn w:val="Parasts"/>
    <w:uiPriority w:val="99"/>
    <w:semiHidden/>
    <w:unhideWhenUsed/>
    <w:rsid w:val="00C936CF"/>
    <w:pPr>
      <w:suppressAutoHyphens w:val="0"/>
      <w:spacing w:before="100" w:beforeAutospacing="1" w:after="100" w:afterAutospacing="1" w:line="240" w:lineRule="auto"/>
      <w:jc w:val="left"/>
    </w:pPr>
    <w:rPr>
      <w:rFonts w:ascii="Times New Roman" w:eastAsiaTheme="minorEastAsia" w:hAnsi="Times New Roman"/>
      <w:kern w:val="0"/>
      <w:sz w:val="24"/>
      <w:szCs w:val="24"/>
      <w:lang w:eastAsia="lv-LV"/>
    </w:rPr>
  </w:style>
  <w:style w:type="paragraph" w:styleId="Balonteksts">
    <w:name w:val="Balloon Text"/>
    <w:basedOn w:val="Parasts"/>
    <w:link w:val="BalontekstsRakstz"/>
    <w:uiPriority w:val="99"/>
    <w:semiHidden/>
    <w:unhideWhenUsed/>
    <w:rsid w:val="008570B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570BB"/>
    <w:rPr>
      <w:rFonts w:ascii="Tahoma" w:eastAsia="Calibri" w:hAnsi="Tahoma" w:cs="Tahoma"/>
      <w:kern w:val="1"/>
      <w:sz w:val="16"/>
      <w:szCs w:val="16"/>
      <w:lang w:eastAsia="ar-SA"/>
    </w:rPr>
  </w:style>
  <w:style w:type="character" w:styleId="Komentraatsauce">
    <w:name w:val="annotation reference"/>
    <w:basedOn w:val="Noklusjumarindkopasfonts"/>
    <w:uiPriority w:val="99"/>
    <w:semiHidden/>
    <w:unhideWhenUsed/>
    <w:rsid w:val="00092853"/>
    <w:rPr>
      <w:sz w:val="16"/>
      <w:szCs w:val="16"/>
    </w:rPr>
  </w:style>
  <w:style w:type="paragraph" w:styleId="Komentrateksts">
    <w:name w:val="annotation text"/>
    <w:basedOn w:val="Parasts"/>
    <w:link w:val="KomentratekstsRakstz"/>
    <w:uiPriority w:val="99"/>
    <w:semiHidden/>
    <w:unhideWhenUsed/>
    <w:rsid w:val="00092853"/>
    <w:pPr>
      <w:spacing w:line="240" w:lineRule="auto"/>
    </w:pPr>
  </w:style>
  <w:style w:type="character" w:customStyle="1" w:styleId="KomentratekstsRakstz">
    <w:name w:val="Komentāra teksts Rakstz."/>
    <w:basedOn w:val="Noklusjumarindkopasfonts"/>
    <w:link w:val="Komentrateksts"/>
    <w:uiPriority w:val="99"/>
    <w:semiHidden/>
    <w:rsid w:val="00092853"/>
    <w:rPr>
      <w:rFonts w:ascii="Calibri" w:eastAsia="Calibri" w:hAnsi="Calibri"/>
      <w:kern w:val="1"/>
      <w:lang w:eastAsia="ar-SA"/>
    </w:rPr>
  </w:style>
  <w:style w:type="paragraph" w:styleId="Komentratma">
    <w:name w:val="annotation subject"/>
    <w:basedOn w:val="Komentrateksts"/>
    <w:next w:val="Komentrateksts"/>
    <w:link w:val="KomentratmaRakstz"/>
    <w:uiPriority w:val="99"/>
    <w:semiHidden/>
    <w:unhideWhenUsed/>
    <w:rsid w:val="00092853"/>
    <w:rPr>
      <w:b/>
      <w:bCs/>
    </w:rPr>
  </w:style>
  <w:style w:type="character" w:customStyle="1" w:styleId="KomentratmaRakstz">
    <w:name w:val="Komentāra tēma Rakstz."/>
    <w:basedOn w:val="KomentratekstsRakstz"/>
    <w:link w:val="Komentratma"/>
    <w:uiPriority w:val="99"/>
    <w:semiHidden/>
    <w:rsid w:val="00092853"/>
    <w:rPr>
      <w:rFonts w:ascii="Calibri" w:eastAsia="Calibri" w:hAnsi="Calibri"/>
      <w:b/>
      <w:bCs/>
      <w:kern w:val="1"/>
      <w:lang w:eastAsia="ar-SA"/>
    </w:rPr>
  </w:style>
  <w:style w:type="character" w:customStyle="1" w:styleId="txtspecial">
    <w:name w:val="txt_special"/>
    <w:basedOn w:val="Noklusjumarindkopasfonts"/>
    <w:rsid w:val="00E81C9E"/>
  </w:style>
  <w:style w:type="table" w:customStyle="1" w:styleId="Reatabula1">
    <w:name w:val="Režģa tabula1"/>
    <w:basedOn w:val="Parastatabula"/>
    <w:next w:val="Reatabula"/>
    <w:uiPriority w:val="39"/>
    <w:rsid w:val="002765F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pPr>
      <w:suppressAutoHyphens/>
      <w:spacing w:after="200" w:line="276" w:lineRule="auto"/>
      <w:jc w:val="both"/>
    </w:pPr>
    <w:rPr>
      <w:rFonts w:ascii="Calibri" w:eastAsia="Calibri" w:hAnsi="Calibri"/>
      <w:kern w:val="1"/>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rFonts w:ascii="Times New Roman" w:hAnsi="Times New Roman" w:cs="Times New Roman"/>
      <w:color w:val="0000FF"/>
      <w:u w:val="single"/>
    </w:rPr>
  </w:style>
  <w:style w:type="paragraph" w:customStyle="1" w:styleId="Heading">
    <w:name w:val="Heading"/>
    <w:basedOn w:val="Parasts"/>
    <w:next w:val="Pamatteksts"/>
    <w:pPr>
      <w:keepNext/>
      <w:spacing w:before="240" w:after="120"/>
    </w:pPr>
    <w:rPr>
      <w:rFonts w:ascii="Arial" w:eastAsia="Microsoft YaHei" w:hAnsi="Arial" w:cs="Mangal"/>
      <w:sz w:val="28"/>
      <w:szCs w:val="28"/>
    </w:rPr>
  </w:style>
  <w:style w:type="paragraph" w:styleId="Pamatteksts">
    <w:name w:val="Body Text"/>
    <w:basedOn w:val="Parasts"/>
    <w:pPr>
      <w:spacing w:after="120"/>
    </w:p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Mangal"/>
      <w:i/>
      <w:iCs/>
      <w:sz w:val="24"/>
      <w:szCs w:val="24"/>
    </w:rPr>
  </w:style>
  <w:style w:type="paragraph" w:customStyle="1" w:styleId="Index">
    <w:name w:val="Index"/>
    <w:basedOn w:val="Parasts"/>
    <w:pPr>
      <w:suppressLineNumbers/>
    </w:pPr>
    <w:rPr>
      <w:rFonts w:cs="Mangal"/>
    </w:rPr>
  </w:style>
  <w:style w:type="paragraph" w:styleId="Sarakstarindkopa">
    <w:name w:val="List Paragraph"/>
    <w:basedOn w:val="Parasts"/>
    <w:uiPriority w:val="34"/>
    <w:qFormat/>
    <w:rsid w:val="009F6E3B"/>
    <w:pPr>
      <w:widowControl w:val="0"/>
      <w:spacing w:after="0" w:line="240" w:lineRule="auto"/>
      <w:ind w:left="720"/>
      <w:contextualSpacing/>
      <w:jc w:val="left"/>
    </w:pPr>
    <w:rPr>
      <w:rFonts w:ascii="Times New Roman" w:eastAsia="Andale Sans UI" w:hAnsi="Times New Roman"/>
      <w:sz w:val="24"/>
      <w:szCs w:val="24"/>
      <w:lang w:val="en-US" w:eastAsia="en-US"/>
    </w:rPr>
  </w:style>
  <w:style w:type="table" w:styleId="Reatabula">
    <w:name w:val="Table Grid"/>
    <w:basedOn w:val="Parastatabula"/>
    <w:uiPriority w:val="39"/>
    <w:rsid w:val="009F6E3B"/>
    <w:rPr>
      <w:rFonts w:ascii="Calibri" w:eastAsia="Calibri" w:hAnsi="Calibri" w:cs="DokChampa"/>
      <w:sz w:val="22"/>
      <w:szCs w:val="22"/>
      <w:lang w:eastAsia="en-US"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9F6E3B"/>
    <w:pPr>
      <w:tabs>
        <w:tab w:val="center" w:pos="4153"/>
        <w:tab w:val="right" w:pos="8306"/>
      </w:tabs>
    </w:pPr>
  </w:style>
  <w:style w:type="character" w:customStyle="1" w:styleId="GalveneRakstz">
    <w:name w:val="Galvene Rakstz."/>
    <w:basedOn w:val="Noklusjumarindkopasfonts"/>
    <w:link w:val="Galvene"/>
    <w:uiPriority w:val="99"/>
    <w:rsid w:val="009F6E3B"/>
    <w:rPr>
      <w:rFonts w:ascii="Calibri" w:eastAsia="Calibri" w:hAnsi="Calibri"/>
      <w:kern w:val="1"/>
      <w:lang w:eastAsia="ar-SA"/>
    </w:rPr>
  </w:style>
  <w:style w:type="paragraph" w:styleId="Kjene">
    <w:name w:val="footer"/>
    <w:basedOn w:val="Parasts"/>
    <w:link w:val="KjeneRakstz"/>
    <w:uiPriority w:val="99"/>
    <w:unhideWhenUsed/>
    <w:rsid w:val="009F6E3B"/>
    <w:pPr>
      <w:tabs>
        <w:tab w:val="center" w:pos="4153"/>
        <w:tab w:val="right" w:pos="8306"/>
      </w:tabs>
    </w:pPr>
  </w:style>
  <w:style w:type="character" w:customStyle="1" w:styleId="KjeneRakstz">
    <w:name w:val="Kājene Rakstz."/>
    <w:basedOn w:val="Noklusjumarindkopasfonts"/>
    <w:link w:val="Kjene"/>
    <w:uiPriority w:val="99"/>
    <w:rsid w:val="009F6E3B"/>
    <w:rPr>
      <w:rFonts w:ascii="Calibri" w:eastAsia="Calibri" w:hAnsi="Calibri"/>
      <w:kern w:val="1"/>
      <w:lang w:eastAsia="ar-SA"/>
    </w:rPr>
  </w:style>
  <w:style w:type="paragraph" w:styleId="Vresteksts">
    <w:name w:val="footnote text"/>
    <w:basedOn w:val="Parasts"/>
    <w:link w:val="VrestekstsRakstz"/>
    <w:uiPriority w:val="99"/>
    <w:semiHidden/>
    <w:unhideWhenUsed/>
    <w:rsid w:val="00241260"/>
    <w:pPr>
      <w:spacing w:after="0" w:line="240" w:lineRule="auto"/>
    </w:pPr>
  </w:style>
  <w:style w:type="character" w:customStyle="1" w:styleId="VrestekstsRakstz">
    <w:name w:val="Vēres teksts Rakstz."/>
    <w:basedOn w:val="Noklusjumarindkopasfonts"/>
    <w:link w:val="Vresteksts"/>
    <w:uiPriority w:val="99"/>
    <w:semiHidden/>
    <w:rsid w:val="00241260"/>
    <w:rPr>
      <w:rFonts w:ascii="Calibri" w:eastAsia="Calibri" w:hAnsi="Calibri"/>
      <w:kern w:val="1"/>
      <w:lang w:eastAsia="ar-SA"/>
    </w:rPr>
  </w:style>
  <w:style w:type="character" w:styleId="Vresatsauce">
    <w:name w:val="footnote reference"/>
    <w:basedOn w:val="Noklusjumarindkopasfonts"/>
    <w:uiPriority w:val="99"/>
    <w:semiHidden/>
    <w:unhideWhenUsed/>
    <w:rsid w:val="00241260"/>
    <w:rPr>
      <w:vertAlign w:val="superscript"/>
    </w:rPr>
  </w:style>
  <w:style w:type="character" w:customStyle="1" w:styleId="UnresolvedMention1">
    <w:name w:val="Unresolved Mention1"/>
    <w:basedOn w:val="Noklusjumarindkopasfonts"/>
    <w:uiPriority w:val="99"/>
    <w:semiHidden/>
    <w:unhideWhenUsed/>
    <w:rsid w:val="001973C8"/>
    <w:rPr>
      <w:color w:val="605E5C"/>
      <w:shd w:val="clear" w:color="auto" w:fill="E1DFDD"/>
    </w:rPr>
  </w:style>
  <w:style w:type="paragraph" w:styleId="Paraststmeklis">
    <w:name w:val="Normal (Web)"/>
    <w:basedOn w:val="Parasts"/>
    <w:uiPriority w:val="99"/>
    <w:semiHidden/>
    <w:unhideWhenUsed/>
    <w:rsid w:val="00C936CF"/>
    <w:pPr>
      <w:suppressAutoHyphens w:val="0"/>
      <w:spacing w:before="100" w:beforeAutospacing="1" w:after="100" w:afterAutospacing="1" w:line="240" w:lineRule="auto"/>
      <w:jc w:val="left"/>
    </w:pPr>
    <w:rPr>
      <w:rFonts w:ascii="Times New Roman" w:eastAsiaTheme="minorEastAsia" w:hAnsi="Times New Roman"/>
      <w:kern w:val="0"/>
      <w:sz w:val="24"/>
      <w:szCs w:val="24"/>
      <w:lang w:eastAsia="lv-LV"/>
    </w:rPr>
  </w:style>
  <w:style w:type="paragraph" w:styleId="Balonteksts">
    <w:name w:val="Balloon Text"/>
    <w:basedOn w:val="Parasts"/>
    <w:link w:val="BalontekstsRakstz"/>
    <w:uiPriority w:val="99"/>
    <w:semiHidden/>
    <w:unhideWhenUsed/>
    <w:rsid w:val="008570B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570BB"/>
    <w:rPr>
      <w:rFonts w:ascii="Tahoma" w:eastAsia="Calibri" w:hAnsi="Tahoma" w:cs="Tahoma"/>
      <w:kern w:val="1"/>
      <w:sz w:val="16"/>
      <w:szCs w:val="16"/>
      <w:lang w:eastAsia="ar-SA"/>
    </w:rPr>
  </w:style>
  <w:style w:type="character" w:styleId="Komentraatsauce">
    <w:name w:val="annotation reference"/>
    <w:basedOn w:val="Noklusjumarindkopasfonts"/>
    <w:uiPriority w:val="99"/>
    <w:semiHidden/>
    <w:unhideWhenUsed/>
    <w:rsid w:val="00092853"/>
    <w:rPr>
      <w:sz w:val="16"/>
      <w:szCs w:val="16"/>
    </w:rPr>
  </w:style>
  <w:style w:type="paragraph" w:styleId="Komentrateksts">
    <w:name w:val="annotation text"/>
    <w:basedOn w:val="Parasts"/>
    <w:link w:val="KomentratekstsRakstz"/>
    <w:uiPriority w:val="99"/>
    <w:semiHidden/>
    <w:unhideWhenUsed/>
    <w:rsid w:val="00092853"/>
    <w:pPr>
      <w:spacing w:line="240" w:lineRule="auto"/>
    </w:pPr>
  </w:style>
  <w:style w:type="character" w:customStyle="1" w:styleId="KomentratekstsRakstz">
    <w:name w:val="Komentāra teksts Rakstz."/>
    <w:basedOn w:val="Noklusjumarindkopasfonts"/>
    <w:link w:val="Komentrateksts"/>
    <w:uiPriority w:val="99"/>
    <w:semiHidden/>
    <w:rsid w:val="00092853"/>
    <w:rPr>
      <w:rFonts w:ascii="Calibri" w:eastAsia="Calibri" w:hAnsi="Calibri"/>
      <w:kern w:val="1"/>
      <w:lang w:eastAsia="ar-SA"/>
    </w:rPr>
  </w:style>
  <w:style w:type="paragraph" w:styleId="Komentratma">
    <w:name w:val="annotation subject"/>
    <w:basedOn w:val="Komentrateksts"/>
    <w:next w:val="Komentrateksts"/>
    <w:link w:val="KomentratmaRakstz"/>
    <w:uiPriority w:val="99"/>
    <w:semiHidden/>
    <w:unhideWhenUsed/>
    <w:rsid w:val="00092853"/>
    <w:rPr>
      <w:b/>
      <w:bCs/>
    </w:rPr>
  </w:style>
  <w:style w:type="character" w:customStyle="1" w:styleId="KomentratmaRakstz">
    <w:name w:val="Komentāra tēma Rakstz."/>
    <w:basedOn w:val="KomentratekstsRakstz"/>
    <w:link w:val="Komentratma"/>
    <w:uiPriority w:val="99"/>
    <w:semiHidden/>
    <w:rsid w:val="00092853"/>
    <w:rPr>
      <w:rFonts w:ascii="Calibri" w:eastAsia="Calibri" w:hAnsi="Calibri"/>
      <w:b/>
      <w:bCs/>
      <w:kern w:val="1"/>
      <w:lang w:eastAsia="ar-SA"/>
    </w:rPr>
  </w:style>
  <w:style w:type="character" w:customStyle="1" w:styleId="txtspecial">
    <w:name w:val="txt_special"/>
    <w:basedOn w:val="Noklusjumarindkopasfonts"/>
    <w:rsid w:val="00E81C9E"/>
  </w:style>
  <w:style w:type="table" w:customStyle="1" w:styleId="Reatabula1">
    <w:name w:val="Režģa tabula1"/>
    <w:basedOn w:val="Parastatabula"/>
    <w:next w:val="Reatabula"/>
    <w:uiPriority w:val="39"/>
    <w:rsid w:val="002765F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717415">
      <w:bodyDiv w:val="1"/>
      <w:marLeft w:val="0"/>
      <w:marRight w:val="0"/>
      <w:marTop w:val="0"/>
      <w:marBottom w:val="0"/>
      <w:divBdr>
        <w:top w:val="none" w:sz="0" w:space="0" w:color="auto"/>
        <w:left w:val="none" w:sz="0" w:space="0" w:color="auto"/>
        <w:bottom w:val="none" w:sz="0" w:space="0" w:color="auto"/>
        <w:right w:val="none" w:sz="0" w:space="0" w:color="auto"/>
      </w:divBdr>
    </w:div>
    <w:div w:id="172696281">
      <w:bodyDiv w:val="1"/>
      <w:marLeft w:val="0"/>
      <w:marRight w:val="0"/>
      <w:marTop w:val="0"/>
      <w:marBottom w:val="0"/>
      <w:divBdr>
        <w:top w:val="none" w:sz="0" w:space="0" w:color="auto"/>
        <w:left w:val="none" w:sz="0" w:space="0" w:color="auto"/>
        <w:bottom w:val="none" w:sz="0" w:space="0" w:color="auto"/>
        <w:right w:val="none" w:sz="0" w:space="0" w:color="auto"/>
      </w:divBdr>
    </w:div>
    <w:div w:id="465121616">
      <w:bodyDiv w:val="1"/>
      <w:marLeft w:val="0"/>
      <w:marRight w:val="0"/>
      <w:marTop w:val="0"/>
      <w:marBottom w:val="0"/>
      <w:divBdr>
        <w:top w:val="none" w:sz="0" w:space="0" w:color="auto"/>
        <w:left w:val="none" w:sz="0" w:space="0" w:color="auto"/>
        <w:bottom w:val="none" w:sz="0" w:space="0" w:color="auto"/>
        <w:right w:val="none" w:sz="0" w:space="0" w:color="auto"/>
      </w:divBdr>
      <w:divsChild>
        <w:div w:id="536772566">
          <w:marLeft w:val="0"/>
          <w:marRight w:val="0"/>
          <w:marTop w:val="0"/>
          <w:marBottom w:val="0"/>
          <w:divBdr>
            <w:top w:val="none" w:sz="0" w:space="0" w:color="auto"/>
            <w:left w:val="none" w:sz="0" w:space="0" w:color="auto"/>
            <w:bottom w:val="none" w:sz="0" w:space="0" w:color="auto"/>
            <w:right w:val="none" w:sz="0" w:space="0" w:color="auto"/>
          </w:divBdr>
        </w:div>
        <w:div w:id="1370180190">
          <w:marLeft w:val="0"/>
          <w:marRight w:val="0"/>
          <w:marTop w:val="0"/>
          <w:marBottom w:val="0"/>
          <w:divBdr>
            <w:top w:val="none" w:sz="0" w:space="0" w:color="auto"/>
            <w:left w:val="none" w:sz="0" w:space="0" w:color="auto"/>
            <w:bottom w:val="none" w:sz="0" w:space="0" w:color="auto"/>
            <w:right w:val="none" w:sz="0" w:space="0" w:color="auto"/>
          </w:divBdr>
        </w:div>
      </w:divsChild>
    </w:div>
    <w:div w:id="649285563">
      <w:bodyDiv w:val="1"/>
      <w:marLeft w:val="0"/>
      <w:marRight w:val="0"/>
      <w:marTop w:val="0"/>
      <w:marBottom w:val="0"/>
      <w:divBdr>
        <w:top w:val="none" w:sz="0" w:space="0" w:color="auto"/>
        <w:left w:val="none" w:sz="0" w:space="0" w:color="auto"/>
        <w:bottom w:val="none" w:sz="0" w:space="0" w:color="auto"/>
        <w:right w:val="none" w:sz="0" w:space="0" w:color="auto"/>
      </w:divBdr>
    </w:div>
    <w:div w:id="1137454466">
      <w:bodyDiv w:val="1"/>
      <w:marLeft w:val="0"/>
      <w:marRight w:val="0"/>
      <w:marTop w:val="0"/>
      <w:marBottom w:val="0"/>
      <w:divBdr>
        <w:top w:val="none" w:sz="0" w:space="0" w:color="auto"/>
        <w:left w:val="none" w:sz="0" w:space="0" w:color="auto"/>
        <w:bottom w:val="none" w:sz="0" w:space="0" w:color="auto"/>
        <w:right w:val="none" w:sz="0" w:space="0" w:color="auto"/>
      </w:divBdr>
    </w:div>
    <w:div w:id="2074770304">
      <w:bodyDiv w:val="1"/>
      <w:marLeft w:val="0"/>
      <w:marRight w:val="0"/>
      <w:marTop w:val="0"/>
      <w:marBottom w:val="0"/>
      <w:divBdr>
        <w:top w:val="none" w:sz="0" w:space="0" w:color="auto"/>
        <w:left w:val="none" w:sz="0" w:space="0" w:color="auto"/>
        <w:bottom w:val="none" w:sz="0" w:space="0" w:color="auto"/>
        <w:right w:val="none" w:sz="0" w:space="0" w:color="auto"/>
      </w:divBdr>
    </w:div>
    <w:div w:id="2105033745">
      <w:bodyDiv w:val="1"/>
      <w:marLeft w:val="0"/>
      <w:marRight w:val="0"/>
      <w:marTop w:val="0"/>
      <w:marBottom w:val="0"/>
      <w:divBdr>
        <w:top w:val="none" w:sz="0" w:space="0" w:color="auto"/>
        <w:left w:val="none" w:sz="0" w:space="0" w:color="auto"/>
        <w:bottom w:val="none" w:sz="0" w:space="0" w:color="auto"/>
        <w:right w:val="none" w:sz="0" w:space="0" w:color="auto"/>
      </w:divBdr>
      <w:divsChild>
        <w:div w:id="1558708825">
          <w:marLeft w:val="0"/>
          <w:marRight w:val="0"/>
          <w:marTop w:val="0"/>
          <w:marBottom w:val="0"/>
          <w:divBdr>
            <w:top w:val="none" w:sz="0" w:space="0" w:color="auto"/>
            <w:left w:val="none" w:sz="0" w:space="0" w:color="auto"/>
            <w:bottom w:val="none" w:sz="0" w:space="0" w:color="auto"/>
            <w:right w:val="none" w:sz="0" w:space="0" w:color="auto"/>
          </w:divBdr>
        </w:div>
        <w:div w:id="712266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AE4A3-340E-4412-B64A-A9DCEECA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3840</Words>
  <Characters>2189</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6017</CharactersWithSpaces>
  <SharedDoc>false</SharedDoc>
  <HLinks>
    <vt:vector size="6" baseType="variant">
      <vt:variant>
        <vt:i4>1835047</vt:i4>
      </vt:variant>
      <vt:variant>
        <vt:i4>0</vt:i4>
      </vt:variant>
      <vt:variant>
        <vt:i4>0</vt:i4>
      </vt:variant>
      <vt:variant>
        <vt:i4>5</vt:i4>
      </vt:variant>
      <vt:variant>
        <vt:lpwstr>mailto:info@aia.lv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Lībķens</dc:creator>
  <cp:lastModifiedBy>User</cp:lastModifiedBy>
  <cp:revision>20</cp:revision>
  <cp:lastPrinted>2024-09-17T08:23:00Z</cp:lastPrinted>
  <dcterms:created xsi:type="dcterms:W3CDTF">2024-09-17T07:36:00Z</dcterms:created>
  <dcterms:modified xsi:type="dcterms:W3CDTF">2024-09-17T12:10:00Z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