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8340CA" w14:textId="556FA815" w:rsidR="00B3604A" w:rsidRPr="00B3604A" w:rsidRDefault="00B3604A" w:rsidP="00B3604A">
      <w:pPr>
        <w:tabs>
          <w:tab w:val="left" w:pos="720"/>
        </w:tabs>
        <w:jc w:val="center"/>
        <w:rPr>
          <w:b/>
          <w:bCs/>
        </w:rPr>
      </w:pPr>
      <w:bookmarkStart w:id="0" w:name="_Ref527984374"/>
      <w:bookmarkStart w:id="1" w:name="_Toc173332468"/>
      <w:bookmarkStart w:id="2" w:name="_Hlk142058069"/>
      <w:r w:rsidRPr="00B3604A">
        <w:rPr>
          <w:b/>
          <w:bCs/>
        </w:rPr>
        <w:t>12. </w:t>
      </w:r>
      <w:r w:rsidRPr="00B3604A">
        <w:rPr>
          <w:b/>
          <w:bCs/>
        </w:rPr>
        <w:t>pielikums – Finanšu piedāvājums (forma)</w:t>
      </w:r>
      <w:bookmarkEnd w:id="0"/>
      <w:bookmarkEnd w:id="1"/>
    </w:p>
    <w:p w14:paraId="79596284" w14:textId="77777777" w:rsidR="00B3604A" w:rsidRPr="00512ACB" w:rsidRDefault="00B3604A" w:rsidP="00B3604A">
      <w:pPr>
        <w:tabs>
          <w:tab w:val="left" w:pos="720"/>
        </w:tabs>
        <w:jc w:val="center"/>
      </w:pPr>
      <w:r w:rsidRPr="00512ACB">
        <w:t>Atklāta konkursa „Padziļināšanas darbu veikšana objekta „Piestātnes KS-34 pārbūve” ietvaros”</w:t>
      </w:r>
    </w:p>
    <w:p w14:paraId="752559B0" w14:textId="77777777" w:rsidR="00B3604A" w:rsidRPr="00512ACB" w:rsidRDefault="00B3604A" w:rsidP="00B3604A">
      <w:pPr>
        <w:tabs>
          <w:tab w:val="left" w:pos="720"/>
        </w:tabs>
        <w:jc w:val="center"/>
      </w:pPr>
      <w:r w:rsidRPr="00512ACB">
        <w:t>(</w:t>
      </w:r>
      <w:proofErr w:type="spellStart"/>
      <w:r w:rsidRPr="00512ACB">
        <w:t>Id</w:t>
      </w:r>
      <w:proofErr w:type="spellEnd"/>
      <w:r w:rsidRPr="00512ACB">
        <w:t>. Nr. RBP 202</w:t>
      </w:r>
      <w:r>
        <w:t>4</w:t>
      </w:r>
      <w:r w:rsidRPr="00512ACB">
        <w:t>/</w:t>
      </w:r>
      <w:r>
        <w:t>40A</w:t>
      </w:r>
      <w:r w:rsidRPr="00512ACB">
        <w:t>) nolikumam</w:t>
      </w:r>
    </w:p>
    <w:p w14:paraId="34EE98F8" w14:textId="77777777" w:rsidR="00B3604A" w:rsidRPr="00512ACB" w:rsidRDefault="00B3604A" w:rsidP="00B3604A">
      <w:pPr>
        <w:tabs>
          <w:tab w:val="left" w:pos="288"/>
          <w:tab w:val="left" w:pos="720"/>
        </w:tabs>
        <w:rPr>
          <w:i/>
          <w:iCs/>
        </w:rPr>
      </w:pPr>
    </w:p>
    <w:p w14:paraId="406F2874" w14:textId="77777777" w:rsidR="00B3604A" w:rsidRPr="00512ACB" w:rsidRDefault="00B3604A" w:rsidP="00B3604A">
      <w:pPr>
        <w:pStyle w:val="Galvene"/>
        <w:jc w:val="center"/>
        <w:rPr>
          <w:b/>
          <w:caps/>
        </w:rPr>
      </w:pPr>
      <w:r w:rsidRPr="00512ACB">
        <w:rPr>
          <w:b/>
          <w:caps/>
        </w:rPr>
        <w:t>finanšu piedāvājums</w:t>
      </w:r>
    </w:p>
    <w:p w14:paraId="036FB320" w14:textId="77777777" w:rsidR="00B3604A" w:rsidRPr="00512ACB" w:rsidRDefault="00B3604A" w:rsidP="00B3604A">
      <w:pPr>
        <w:jc w:val="both"/>
        <w:rPr>
          <w:lang w:eastAsia="lv-LV"/>
        </w:rPr>
      </w:pPr>
    </w:p>
    <w:p w14:paraId="6F3782F4" w14:textId="77777777" w:rsidR="00B3604A" w:rsidRPr="00512ACB" w:rsidRDefault="00B3604A" w:rsidP="00B3604A">
      <w:pPr>
        <w:pStyle w:val="Galvene"/>
        <w:tabs>
          <w:tab w:val="left" w:pos="720"/>
        </w:tabs>
      </w:pPr>
      <w:r w:rsidRPr="00512ACB">
        <w:t xml:space="preserve">Pretendents __________________________________________, </w:t>
      </w:r>
      <w:proofErr w:type="spellStart"/>
      <w:r w:rsidRPr="00512ACB">
        <w:t>reģ</w:t>
      </w:r>
      <w:proofErr w:type="spellEnd"/>
      <w:r w:rsidRPr="00512ACB">
        <w:t>. Nr. _____________,</w:t>
      </w:r>
    </w:p>
    <w:p w14:paraId="3FA7AA8D" w14:textId="77777777" w:rsidR="00B3604A" w:rsidRPr="00512ACB" w:rsidRDefault="00B3604A" w:rsidP="00B3604A">
      <w:pPr>
        <w:pStyle w:val="Galvene"/>
        <w:tabs>
          <w:tab w:val="left" w:pos="720"/>
        </w:tabs>
        <w:ind w:firstLine="1985"/>
      </w:pPr>
      <w:r w:rsidRPr="00512ACB">
        <w:t>(</w:t>
      </w:r>
      <w:r w:rsidRPr="00512ACB">
        <w:rPr>
          <w:i/>
        </w:rPr>
        <w:t>Pretendenta nosaukums</w:t>
      </w:r>
      <w:r w:rsidRPr="00512ACB">
        <w:t>)</w:t>
      </w:r>
    </w:p>
    <w:p w14:paraId="1E46A9E2" w14:textId="77777777" w:rsidR="00B3604A" w:rsidRPr="00512ACB" w:rsidRDefault="00B3604A" w:rsidP="00B3604A">
      <w:pPr>
        <w:pStyle w:val="Galvene"/>
        <w:tabs>
          <w:tab w:val="left" w:pos="720"/>
        </w:tabs>
      </w:pPr>
    </w:p>
    <w:p w14:paraId="17F00198" w14:textId="77777777" w:rsidR="00B3604A" w:rsidRPr="00512ACB" w:rsidRDefault="00B3604A" w:rsidP="00B3604A">
      <w:pPr>
        <w:jc w:val="both"/>
        <w:rPr>
          <w:lang w:eastAsia="lv-LV"/>
        </w:rPr>
      </w:pPr>
      <w:r w:rsidRPr="00512ACB">
        <w:rPr>
          <w:lang w:eastAsia="lv-LV"/>
        </w:rPr>
        <w:t>Piedāvājam veikt atklāta konkursa “Padziļināšanas darbu veikšana objekta „Piestātnes KS-34 pārbūve” ietvaros” (iepirkuma identifikācijas Nr. RBP</w:t>
      </w:r>
      <w:r>
        <w:rPr>
          <w:lang w:eastAsia="lv-LV"/>
        </w:rPr>
        <w:t> </w:t>
      </w:r>
      <w:r w:rsidRPr="00512ACB">
        <w:rPr>
          <w:lang w:eastAsia="lv-LV"/>
        </w:rPr>
        <w:t>202</w:t>
      </w:r>
      <w:r>
        <w:rPr>
          <w:lang w:eastAsia="lv-LV"/>
        </w:rPr>
        <w:t>4</w:t>
      </w:r>
      <w:r w:rsidRPr="00512ACB">
        <w:rPr>
          <w:lang w:eastAsia="lv-LV"/>
        </w:rPr>
        <w:t>/</w:t>
      </w:r>
      <w:r>
        <w:rPr>
          <w:lang w:eastAsia="lv-LV"/>
        </w:rPr>
        <w:t>40A</w:t>
      </w:r>
      <w:r w:rsidRPr="00512ACB">
        <w:rPr>
          <w:lang w:eastAsia="lv-LV"/>
        </w:rPr>
        <w:t>) 1. pielikumā „Tehniskā specifikācija” noteiktos darbus pilnā apjomā un saskaņā ar nolikuma 1</w:t>
      </w:r>
      <w:r>
        <w:rPr>
          <w:lang w:eastAsia="lv-LV"/>
        </w:rPr>
        <w:t>3</w:t>
      </w:r>
      <w:r w:rsidRPr="00512ACB">
        <w:rPr>
          <w:lang w:eastAsia="lv-LV"/>
        </w:rPr>
        <w:t>. pielikumu „Līguma projekts” noteikumiem.</w:t>
      </w:r>
    </w:p>
    <w:bookmarkStart w:id="3" w:name="_MON_1762349642"/>
    <w:bookmarkEnd w:id="3"/>
    <w:p w14:paraId="6D79EA6D" w14:textId="39D41263" w:rsidR="00B3604A" w:rsidRPr="00512ACB" w:rsidRDefault="00B3604A" w:rsidP="00B3604A">
      <w:pPr>
        <w:spacing w:line="276" w:lineRule="auto"/>
        <w:ind w:left="90" w:hanging="720"/>
        <w:jc w:val="both"/>
      </w:pPr>
      <w:r w:rsidRPr="00512ACB">
        <w:object w:dxaOrig="14589" w:dyaOrig="4841" w14:anchorId="34D44C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729.4pt;height:242.3pt" o:ole="">
            <v:imagedata r:id="rId5" o:title=""/>
          </v:shape>
          <o:OLEObject Type="Embed" ProgID="Excel.Sheet.12" ShapeID="_x0000_i1040" DrawAspect="Content" ObjectID="_1785838778" r:id="rId6"/>
        </w:object>
      </w:r>
    </w:p>
    <w:p w14:paraId="79233900" w14:textId="77777777" w:rsidR="00B3604A" w:rsidRPr="00512ACB" w:rsidRDefault="00B3604A" w:rsidP="00B3604A">
      <w:pPr>
        <w:spacing w:line="276" w:lineRule="auto"/>
        <w:jc w:val="both"/>
        <w:rPr>
          <w:i/>
        </w:rPr>
      </w:pPr>
      <w:r w:rsidRPr="00512ACB">
        <w:rPr>
          <w:i/>
        </w:rPr>
        <w:t>*Daudzums norādīts aptuveni, lai iepirkuma komisija varētu veikt pretendentu piedāvājumu salīdzināšanu.</w:t>
      </w:r>
    </w:p>
    <w:p w14:paraId="574EBA4C" w14:textId="77777777" w:rsidR="00B3604A" w:rsidRPr="00512ACB" w:rsidRDefault="00B3604A" w:rsidP="00B3604A">
      <w:pPr>
        <w:spacing w:line="276" w:lineRule="auto"/>
        <w:jc w:val="both"/>
        <w:rPr>
          <w:i/>
        </w:rPr>
      </w:pPr>
      <w:r w:rsidRPr="00512ACB">
        <w:rPr>
          <w:i/>
        </w:rPr>
        <w:t>Apmaksa par izpildītajiem darbiem tiks veikta atbilstoši piedāvātajai 1 vienības cenai un faktiskajam darbu apjomam.</w:t>
      </w:r>
    </w:p>
    <w:p w14:paraId="024DD4D9" w14:textId="77777777" w:rsidR="00B3604A" w:rsidRPr="00512ACB" w:rsidRDefault="00B3604A" w:rsidP="00B3604A">
      <w:pPr>
        <w:spacing w:line="276" w:lineRule="auto"/>
        <w:jc w:val="both"/>
      </w:pPr>
    </w:p>
    <w:p w14:paraId="7EEB3722" w14:textId="77777777" w:rsidR="00B3604A" w:rsidRPr="00512ACB" w:rsidRDefault="00B3604A" w:rsidP="00B3604A">
      <w:pPr>
        <w:spacing w:line="276" w:lineRule="auto"/>
        <w:jc w:val="both"/>
      </w:pPr>
    </w:p>
    <w:p w14:paraId="20AF1D4D" w14:textId="77777777" w:rsidR="00B3604A" w:rsidRPr="00512ACB" w:rsidRDefault="00B3604A" w:rsidP="00B3604A">
      <w:pPr>
        <w:jc w:val="both"/>
        <w:rPr>
          <w:lang w:eastAsia="lv-LV"/>
        </w:rPr>
      </w:pPr>
      <w:r w:rsidRPr="00512ACB">
        <w:rPr>
          <w:lang w:eastAsia="lv-LV"/>
        </w:rPr>
        <w:lastRenderedPageBreak/>
        <w:t>Būvdarbu cenā ir iekļauti visi Latvijas Republikas normatīvajos aktos paredzētie nodokļi un nodevas, izņemot pievienotās vērtības nodokli.</w:t>
      </w:r>
    </w:p>
    <w:p w14:paraId="7903C672" w14:textId="77777777" w:rsidR="00B3604A" w:rsidRPr="00512ACB" w:rsidRDefault="00B3604A" w:rsidP="00B3604A">
      <w:pPr>
        <w:tabs>
          <w:tab w:val="left" w:pos="38"/>
        </w:tabs>
        <w:jc w:val="both"/>
        <w:rPr>
          <w:bCs/>
        </w:rPr>
      </w:pPr>
      <w:r w:rsidRPr="00512ACB">
        <w:t xml:space="preserve">Apņemamies atklātā konkursā </w:t>
      </w:r>
      <w:r w:rsidRPr="00512ACB">
        <w:rPr>
          <w:bCs/>
        </w:rPr>
        <w:t>„</w:t>
      </w:r>
      <w:r w:rsidRPr="00512ACB">
        <w:t>Padziļināšanas darbu veikšana objekta „Piestātnes KS-34 pārbūve” ietvaros</w:t>
      </w:r>
      <w:r w:rsidRPr="00512ACB">
        <w:rPr>
          <w:bCs/>
        </w:rPr>
        <w:t>” (</w:t>
      </w:r>
      <w:proofErr w:type="spellStart"/>
      <w:r w:rsidRPr="00512ACB">
        <w:rPr>
          <w:bCs/>
        </w:rPr>
        <w:t>Id</w:t>
      </w:r>
      <w:proofErr w:type="spellEnd"/>
      <w:r w:rsidRPr="00512ACB">
        <w:rPr>
          <w:bCs/>
        </w:rPr>
        <w:t>. Nr.</w:t>
      </w:r>
      <w:r w:rsidRPr="00512ACB">
        <w:t xml:space="preserve"> </w:t>
      </w:r>
      <w:r w:rsidRPr="00512ACB">
        <w:rPr>
          <w:bCs/>
        </w:rPr>
        <w:t>RBP 202</w:t>
      </w:r>
      <w:r>
        <w:rPr>
          <w:bCs/>
        </w:rPr>
        <w:t>4</w:t>
      </w:r>
      <w:r w:rsidRPr="00512ACB">
        <w:rPr>
          <w:bCs/>
        </w:rPr>
        <w:t>/</w:t>
      </w:r>
      <w:r>
        <w:rPr>
          <w:bCs/>
        </w:rPr>
        <w:t>40A</w:t>
      </w:r>
      <w:r w:rsidRPr="00512ACB">
        <w:rPr>
          <w:bCs/>
        </w:rPr>
        <w:t xml:space="preserve">) </w:t>
      </w:r>
      <w:r w:rsidRPr="00512ACB">
        <w:rPr>
          <w:rFonts w:eastAsia="TimesNewRomanPSMT"/>
          <w:bCs/>
          <w:spacing w:val="-2"/>
        </w:rPr>
        <w:t xml:space="preserve">minētos darbus veikt </w:t>
      </w:r>
      <w:r w:rsidRPr="00512ACB">
        <w:rPr>
          <w:rFonts w:eastAsia="Arial"/>
          <w:b/>
          <w:bCs/>
        </w:rPr>
        <w:t>__ (</w:t>
      </w:r>
      <w:r w:rsidRPr="00512ACB">
        <w:rPr>
          <w:rFonts w:eastAsia="Arial"/>
          <w:b/>
          <w:bCs/>
          <w:i/>
        </w:rPr>
        <w:t>_________</w:t>
      </w:r>
      <w:r w:rsidRPr="00512ACB">
        <w:rPr>
          <w:rFonts w:eastAsia="Arial"/>
          <w:b/>
          <w:bCs/>
        </w:rPr>
        <w:t xml:space="preserve">) </w:t>
      </w:r>
      <w:r w:rsidRPr="00512ACB">
        <w:rPr>
          <w:rFonts w:eastAsia="Arial"/>
          <w:b/>
          <w:bCs/>
          <w:spacing w:val="-2"/>
        </w:rPr>
        <w:t>mēnešu</w:t>
      </w:r>
      <w:r w:rsidRPr="00512ACB">
        <w:rPr>
          <w:rFonts w:eastAsia="Arial"/>
          <w:bCs/>
          <w:spacing w:val="-2"/>
        </w:rPr>
        <w:t xml:space="preserve"> laikā no iepirkuma līguma noslēgšanas.</w:t>
      </w:r>
    </w:p>
    <w:p w14:paraId="20E0FB74" w14:textId="77777777" w:rsidR="00B3604A" w:rsidRPr="00512ACB" w:rsidRDefault="00B3604A" w:rsidP="00B3604A">
      <w:pPr>
        <w:jc w:val="both"/>
      </w:pPr>
      <w:r w:rsidRPr="00512ACB">
        <w:t>Apliecinām, ka, iesniedzot piedāvājumu, esam iepazinušies ar visiem apstākļiem, kas varētu ietekmēt iepirkuma līguma summu un piedāvāto darbu izpildi. Līdz ar to garantējam, ka gadījumā, ja mums tiks piešķirtas iepirkuma līguma slēgšanas tiesības, līgumsaistības apņemamies pildīt atbilstoši mūsu piedāvājumam un iepirkuma līguma nosacījumiem.</w:t>
      </w:r>
    </w:p>
    <w:p w14:paraId="721B4450" w14:textId="77777777" w:rsidR="00B3604A" w:rsidRPr="00512ACB" w:rsidRDefault="00B3604A" w:rsidP="00B3604A">
      <w:pPr>
        <w:jc w:val="both"/>
      </w:pPr>
      <w:r w:rsidRPr="00512ACB">
        <w:t>Apliecinām, ka piedāvātājās vienību cenās ir ievērtēti visi darbu veikšanai nepieciešamie materiāli, algas un mehānismi, kā arī darbi, kas nav minēti, bet bez kuriem nebūtu iespējama tehnoloģiski pareiza un spēkā esošiem normatīvajiem aktiem atbilstoša darbu veikšana pilnā apmērā. Apliecinām, ka piedāvātajā līgumcenā ierēķināti visi ar būvdarbu organizāciju saistītie izdevumi.</w:t>
      </w:r>
    </w:p>
    <w:p w14:paraId="1B18B397" w14:textId="77777777" w:rsidR="00B3604A" w:rsidRPr="00512ACB" w:rsidRDefault="00B3604A" w:rsidP="00B3604A">
      <w:pPr>
        <w:pStyle w:val="Pamattekstsaratkpi"/>
        <w:spacing w:after="0"/>
        <w:ind w:left="0"/>
        <w:jc w:val="both"/>
        <w:rPr>
          <w:lang w:val="lv-LV"/>
        </w:rPr>
      </w:pPr>
      <w:r w:rsidRPr="00512ACB">
        <w:rPr>
          <w:lang w:val="lv-LV"/>
        </w:rPr>
        <w:t>Ar šo apstiprinām, ka šis piedāvājums paredz tādu derīguma termiņu, kādu prasa iepirkuma dokumenti, un garantējam sniegto ziņu patiesumu un precizitāti. Mēs saprotam un piekrītam prasībām, kas izvirzītas pretendentiem šī iepirkuma uzaicinājumā un iepirkuma līguma projektā.</w:t>
      </w:r>
    </w:p>
    <w:p w14:paraId="1DAE6B85" w14:textId="77777777" w:rsidR="00B3604A" w:rsidRPr="00512ACB" w:rsidRDefault="00B3604A" w:rsidP="00B3604A">
      <w:pPr>
        <w:pStyle w:val="Pamattekstsaratkpi"/>
        <w:spacing w:after="200"/>
        <w:ind w:left="0"/>
        <w:jc w:val="both"/>
        <w:rPr>
          <w:lang w:val="lv-LV"/>
        </w:rPr>
      </w:pPr>
      <w:r w:rsidRPr="00512ACB">
        <w:rPr>
          <w:lang w:val="lv-LV"/>
        </w:rPr>
        <w:t xml:space="preserve">Šim piedāvājumam un Jūsu rakstiskai piekrišanai tam ir jāveido starp mums saistošs iepirkuma līgums, ar kura projektu esam iepazinušies un piekrītam. </w:t>
      </w:r>
    </w:p>
    <w:p w14:paraId="475F819E" w14:textId="77777777" w:rsidR="00B3604A" w:rsidRPr="00512ACB" w:rsidRDefault="00B3604A" w:rsidP="00B3604A">
      <w:pPr>
        <w:spacing w:line="276" w:lineRule="auto"/>
        <w:jc w:val="both"/>
      </w:pPr>
    </w:p>
    <w:tbl>
      <w:tblPr>
        <w:tblW w:w="0" w:type="auto"/>
        <w:tblLook w:val="01E0" w:firstRow="1" w:lastRow="1" w:firstColumn="1" w:lastColumn="1" w:noHBand="0" w:noVBand="0"/>
      </w:tblPr>
      <w:tblGrid>
        <w:gridCol w:w="6333"/>
      </w:tblGrid>
      <w:tr w:rsidR="00B3604A" w:rsidRPr="00512ACB" w14:paraId="2D62180F" w14:textId="77777777" w:rsidTr="001D4E99">
        <w:tc>
          <w:tcPr>
            <w:tcW w:w="0" w:type="auto"/>
            <w:hideMark/>
          </w:tcPr>
          <w:p w14:paraId="35FC5BFF" w14:textId="77777777" w:rsidR="00B3604A" w:rsidRPr="00512ACB" w:rsidRDefault="00B3604A" w:rsidP="001D4E99">
            <w:pPr>
              <w:pStyle w:val="Galvene"/>
              <w:spacing w:line="276" w:lineRule="auto"/>
            </w:pPr>
            <w:r w:rsidRPr="00512ACB">
              <w:t>&lt;</w:t>
            </w:r>
            <w:proofErr w:type="spellStart"/>
            <w:r w:rsidRPr="00512ACB">
              <w:t>Paraksttiesīgās</w:t>
            </w:r>
            <w:proofErr w:type="spellEnd"/>
            <w:r w:rsidRPr="00512ACB">
              <w:t xml:space="preserve"> personas amata nosaukums, vārds un uzvārds&gt;</w:t>
            </w:r>
          </w:p>
        </w:tc>
      </w:tr>
      <w:tr w:rsidR="00B3604A" w:rsidRPr="00512ACB" w14:paraId="21E7627D" w14:textId="77777777" w:rsidTr="001D4E99">
        <w:tc>
          <w:tcPr>
            <w:tcW w:w="0" w:type="auto"/>
            <w:hideMark/>
          </w:tcPr>
          <w:p w14:paraId="2741C9CC" w14:textId="77777777" w:rsidR="00B3604A" w:rsidRPr="00512ACB" w:rsidRDefault="00B3604A" w:rsidP="001D4E99">
            <w:pPr>
              <w:pStyle w:val="Galvene"/>
              <w:spacing w:line="276" w:lineRule="auto"/>
            </w:pPr>
            <w:r w:rsidRPr="00512ACB">
              <w:t>&lt;</w:t>
            </w:r>
            <w:proofErr w:type="spellStart"/>
            <w:r w:rsidRPr="00512ACB">
              <w:t>Paraksttiesīgās</w:t>
            </w:r>
            <w:proofErr w:type="spellEnd"/>
            <w:r w:rsidRPr="00512ACB">
              <w:t xml:space="preserve"> personas paraksts&gt;</w:t>
            </w:r>
          </w:p>
        </w:tc>
      </w:tr>
      <w:tr w:rsidR="00B3604A" w:rsidRPr="00512ACB" w14:paraId="3426CDC5" w14:textId="77777777" w:rsidTr="001D4E99">
        <w:tc>
          <w:tcPr>
            <w:tcW w:w="0" w:type="auto"/>
            <w:hideMark/>
          </w:tcPr>
          <w:p w14:paraId="44BA24E9" w14:textId="77777777" w:rsidR="00B3604A" w:rsidRPr="00512ACB" w:rsidRDefault="00B3604A" w:rsidP="001D4E99">
            <w:pPr>
              <w:pStyle w:val="Galvene"/>
              <w:spacing w:line="276" w:lineRule="auto"/>
            </w:pPr>
            <w:r w:rsidRPr="00512ACB">
              <w:t>Datums</w:t>
            </w:r>
          </w:p>
        </w:tc>
      </w:tr>
      <w:bookmarkEnd w:id="2"/>
    </w:tbl>
    <w:p w14:paraId="7EE08D51" w14:textId="77777777" w:rsidR="00C27C91" w:rsidRDefault="00C27C91"/>
    <w:sectPr w:rsidR="00C27C91" w:rsidSect="00B3604A">
      <w:pgSz w:w="15840" w:h="12240" w:orient="landscape"/>
      <w:pgMar w:top="990" w:right="1440" w:bottom="18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9804CC"/>
    <w:multiLevelType w:val="hybridMultilevel"/>
    <w:tmpl w:val="8668AA32"/>
    <w:lvl w:ilvl="0" w:tplc="DC569014">
      <w:start w:val="1"/>
      <w:numFmt w:val="decimal"/>
      <w:lvlText w:val="%1."/>
      <w:lvlJc w:val="left"/>
      <w:pPr>
        <w:ind w:left="702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9736780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04A"/>
    <w:rsid w:val="00B3604A"/>
    <w:rsid w:val="00C01BCA"/>
    <w:rsid w:val="00C27C91"/>
    <w:rsid w:val="00E117FA"/>
    <w:rsid w:val="00F61C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E27BE"/>
  <w15:chartTrackingRefBased/>
  <w15:docId w15:val="{BB3E2039-7336-4917-BAEF-9403D0DBC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3604A"/>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B360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B360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semiHidden/>
    <w:unhideWhenUsed/>
    <w:qFormat/>
    <w:rsid w:val="00B3604A"/>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semiHidden/>
    <w:unhideWhenUsed/>
    <w:qFormat/>
    <w:rsid w:val="00B3604A"/>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semiHidden/>
    <w:unhideWhenUsed/>
    <w:qFormat/>
    <w:rsid w:val="00B3604A"/>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semiHidden/>
    <w:unhideWhenUsed/>
    <w:qFormat/>
    <w:rsid w:val="00B3604A"/>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semiHidden/>
    <w:unhideWhenUsed/>
    <w:qFormat/>
    <w:rsid w:val="00B3604A"/>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B3604A"/>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semiHidden/>
    <w:unhideWhenUsed/>
    <w:qFormat/>
    <w:rsid w:val="00B3604A"/>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B3604A"/>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B3604A"/>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B3604A"/>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B3604A"/>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B3604A"/>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B3604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3604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3604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3604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3604A"/>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3604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3604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3604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3604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3604A"/>
    <w:rPr>
      <w:i/>
      <w:iCs/>
      <w:color w:val="404040" w:themeColor="text1" w:themeTint="BF"/>
    </w:rPr>
  </w:style>
  <w:style w:type="paragraph" w:styleId="Sarakstarindkopa">
    <w:name w:val="List Paragraph"/>
    <w:basedOn w:val="Parasts"/>
    <w:uiPriority w:val="34"/>
    <w:qFormat/>
    <w:rsid w:val="00B3604A"/>
    <w:pPr>
      <w:ind w:left="720"/>
      <w:contextualSpacing/>
    </w:pPr>
  </w:style>
  <w:style w:type="character" w:styleId="Intensvsizclums">
    <w:name w:val="Intense Emphasis"/>
    <w:basedOn w:val="Noklusjumarindkopasfonts"/>
    <w:uiPriority w:val="21"/>
    <w:qFormat/>
    <w:rsid w:val="00B3604A"/>
    <w:rPr>
      <w:i/>
      <w:iCs/>
      <w:color w:val="2F5496" w:themeColor="accent1" w:themeShade="BF"/>
    </w:rPr>
  </w:style>
  <w:style w:type="paragraph" w:styleId="Intensvscitts">
    <w:name w:val="Intense Quote"/>
    <w:basedOn w:val="Parasts"/>
    <w:next w:val="Parasts"/>
    <w:link w:val="IntensvscittsRakstz"/>
    <w:uiPriority w:val="30"/>
    <w:qFormat/>
    <w:rsid w:val="00B360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B3604A"/>
    <w:rPr>
      <w:i/>
      <w:iCs/>
      <w:color w:val="2F5496" w:themeColor="accent1" w:themeShade="BF"/>
    </w:rPr>
  </w:style>
  <w:style w:type="character" w:styleId="Intensvaatsauce">
    <w:name w:val="Intense Reference"/>
    <w:basedOn w:val="Noklusjumarindkopasfonts"/>
    <w:uiPriority w:val="32"/>
    <w:qFormat/>
    <w:rsid w:val="00B3604A"/>
    <w:rPr>
      <w:b/>
      <w:bCs/>
      <w:smallCaps/>
      <w:color w:val="2F5496" w:themeColor="accent1" w:themeShade="BF"/>
      <w:spacing w:val="5"/>
    </w:rPr>
  </w:style>
  <w:style w:type="character" w:customStyle="1" w:styleId="GalveneRakstz">
    <w:name w:val="Galvene Rakstz."/>
    <w:aliases w:val="Message Rakstz."/>
    <w:basedOn w:val="Noklusjumarindkopasfonts"/>
    <w:link w:val="Galvene"/>
    <w:uiPriority w:val="99"/>
    <w:locked/>
    <w:rsid w:val="00B3604A"/>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B3604A"/>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B3604A"/>
    <w:rPr>
      <w:rFonts w:ascii="Times New Roman" w:eastAsia="Times New Roman" w:hAnsi="Times New Roman" w:cs="Times New Roman"/>
      <w:kern w:val="0"/>
      <w:sz w:val="24"/>
      <w:szCs w:val="24"/>
      <w14:ligatures w14:val="none"/>
    </w:rPr>
  </w:style>
  <w:style w:type="paragraph" w:styleId="Pamattekstsaratkpi">
    <w:name w:val="Body Text Indent"/>
    <w:basedOn w:val="Parasts"/>
    <w:link w:val="PamattekstsaratkpiRakstz"/>
    <w:semiHidden/>
    <w:unhideWhenUsed/>
    <w:rsid w:val="00B3604A"/>
    <w:pPr>
      <w:spacing w:after="120"/>
      <w:ind w:left="283"/>
    </w:pPr>
    <w:rPr>
      <w:lang w:val="en-GB"/>
    </w:rPr>
  </w:style>
  <w:style w:type="character" w:customStyle="1" w:styleId="PamattekstsaratkpiRakstz">
    <w:name w:val="Pamatteksts ar atkāpi Rakstz."/>
    <w:basedOn w:val="Noklusjumarindkopasfonts"/>
    <w:link w:val="Pamattekstsaratkpi"/>
    <w:semiHidden/>
    <w:rsid w:val="00B3604A"/>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Excel_Worksheet.xls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1556</Words>
  <Characters>888</Characters>
  <Application>Microsoft Office Word</Application>
  <DocSecurity>0</DocSecurity>
  <Lines>7</Lines>
  <Paragraphs>4</Paragraphs>
  <ScaleCrop>false</ScaleCrop>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2024-08-22T10:29:00Z</dcterms:created>
  <dcterms:modified xsi:type="dcterms:W3CDTF">2024-08-22T10:31:00Z</dcterms:modified>
</cp:coreProperties>
</file>