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2F250A3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Iepirkuma </w:t>
      </w:r>
      <w:r w:rsidR="00CB7A22">
        <w:rPr>
          <w:b/>
          <w:bCs/>
          <w:color w:val="414142"/>
          <w:sz w:val="26"/>
          <w:szCs w:val="26"/>
          <w:lang w:eastAsia="lv-LV"/>
        </w:rPr>
        <w:t>procedūras ziņojums</w:t>
      </w:r>
    </w:p>
    <w:p w14:paraId="55BBA70F" w14:textId="23C04A4C" w:rsidR="00671958" w:rsidRDefault="00743118" w:rsidP="001F549A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(atkārtotā) </w:t>
      </w:r>
      <w:r w:rsidR="00CB7A22">
        <w:rPr>
          <w:b/>
          <w:bCs/>
          <w:color w:val="414142"/>
          <w:sz w:val="26"/>
          <w:szCs w:val="26"/>
          <w:lang w:eastAsia="lv-LV"/>
        </w:rPr>
        <w:t>Atklātā konkursā</w:t>
      </w:r>
    </w:p>
    <w:p w14:paraId="2EF5DCC6" w14:textId="45EE9796" w:rsidR="00BE37BD" w:rsidRPr="001E0956" w:rsidRDefault="008F1043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303200" w:rsidRPr="00303200">
        <w:rPr>
          <w:rFonts w:ascii="Times New Roman" w:eastAsia="Times New Roman" w:hAnsi="Times New Roman"/>
          <w:b/>
          <w:color w:val="1F4E79"/>
          <w:sz w:val="26"/>
          <w:szCs w:val="26"/>
        </w:rPr>
        <w:t>Autoceļa A6 - Rīgas ielas - Ķesterciema ielas - Skolas ielas un Zviedru ielas transporta mezgla un autoceļa A6 - Enerģētiķu ielas transporta mezgla pārbūve Salaspilī, Salaspils novadā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051D31CE" w:rsidR="00D43B88" w:rsidRPr="00BE37BD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(iepirkuma identifi</w:t>
      </w:r>
      <w:r w:rsidR="00EC488C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kācijas numurs: </w:t>
      </w:r>
      <w:r w:rsidR="0030320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SNP 2024/33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D71CD28" w14:textId="77777777" w:rsidR="00E27748" w:rsidRPr="00615B81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352A0AD0" w:rsidR="001C5E28" w:rsidRPr="00615B81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Iepirkuma procedūru un metu konkursu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4928C4" w:rsidRPr="00822839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2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021"/>
        <w:gridCol w:w="5670"/>
      </w:tblGrid>
      <w:tr w:rsidR="007B7485" w:rsidRPr="00AD08C1" w14:paraId="0A251DA7" w14:textId="77777777" w:rsidTr="001C5B0C">
        <w:trPr>
          <w:trHeight w:val="1633"/>
        </w:trPr>
        <w:tc>
          <w:tcPr>
            <w:tcW w:w="567" w:type="dxa"/>
          </w:tcPr>
          <w:p w14:paraId="0FAD7CE9" w14:textId="22C76480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A34EC75" w14:textId="03FF168B" w:rsidR="007B7485" w:rsidRPr="00AD08C1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5670" w:type="dxa"/>
          </w:tcPr>
          <w:p w14:paraId="3B601DF8" w14:textId="4D62CC68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4001" w:rsidRPr="00AD08C1">
              <w:rPr>
                <w:rFonts w:ascii="Times New Roman" w:hAnsi="Times New Roman" w:cs="Times New Roman"/>
                <w:sz w:val="24"/>
                <w:szCs w:val="24"/>
              </w:rPr>
              <w:t>Salaspils novada pašvaldība, Līvzemes iela 8, Salaspils, LV-2169, Latvija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A8849" w14:textId="068F03E9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iepirkuma identifikācijas numurs: </w:t>
            </w:r>
            <w:r w:rsidR="00354001" w:rsidRPr="00AD08C1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  <w:r w:rsidR="00303200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2024/33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2A676B12" w:rsidR="007B7485" w:rsidRPr="00AD08C1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atklāts konkurss</w:t>
            </w:r>
            <w:r w:rsidR="00BE37BD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atbilstoši PIL 8</w:t>
            </w:r>
            <w:r w:rsidR="00BE37BD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. panta </w:t>
            </w:r>
            <w:r w:rsidR="004928C4" w:rsidRPr="00AD08C1">
              <w:rPr>
                <w:rFonts w:ascii="Times New Roman" w:hAnsi="Times New Roman" w:cs="Times New Roman"/>
                <w:sz w:val="24"/>
                <w:szCs w:val="24"/>
              </w:rPr>
              <w:t>pirmās daļas 1.punktam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6119C24" w14:textId="348AFB29" w:rsidR="001F5D4A" w:rsidRPr="00AD08C1" w:rsidRDefault="007B748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 xml:space="preserve">- iepirkuma līguma priekšmets: </w:t>
            </w:r>
            <w:r w:rsidR="00303200" w:rsidRPr="00AD08C1">
              <w:rPr>
                <w:rFonts w:eastAsiaTheme="minorHAnsi"/>
                <w:sz w:val="24"/>
                <w:szCs w:val="24"/>
                <w:lang w:val="lv-LV"/>
              </w:rPr>
              <w:t>Autoceļa A6 - Rīgas ielas - Ķesterciema ielas - Skolas ielas un Zviedru ielas transporta mezgla un autoceļa A6 - Enerģētiķu ielas transporta mezgla pārbūve Salaspilī, Salaspils novadā saskaņā ar SIA “E.DANIŠEVSKA BIROJS” izstrādāto būvprojektu.</w:t>
            </w:r>
          </w:p>
          <w:p w14:paraId="73C5DFC9" w14:textId="03D10B24" w:rsidR="00303200" w:rsidRPr="00AD08C1" w:rsidRDefault="00303200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>Darbu izpildes termiņš: maksimālais ir 7 (septiņi) mēneši, minimālais - ir 4 (četri) mēneši.</w:t>
            </w:r>
          </w:p>
          <w:p w14:paraId="5F4CE03E" w14:textId="719D5C8F" w:rsidR="001F549A" w:rsidRPr="00AD08C1" w:rsidRDefault="00303200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sz w:val="24"/>
                <w:szCs w:val="24"/>
                <w:lang w:val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>Garantijas termiņš: minimālais iespējamais garantijas termiņš - 36 kalendārie mēneši pēc objekta nodošanas ekspluatācijā.</w:t>
            </w:r>
          </w:p>
          <w:p w14:paraId="77B587BC" w14:textId="45321320" w:rsidR="007614B6" w:rsidRPr="00AD08C1" w:rsidRDefault="00303200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 w:rsidRPr="00AD08C1">
              <w:rPr>
                <w:rFonts w:eastAsiaTheme="minorHAnsi"/>
                <w:sz w:val="24"/>
                <w:szCs w:val="24"/>
                <w:lang w:val="lv-LV"/>
              </w:rPr>
              <w:t>Iepirkuma priekšmeta CPV kods</w:t>
            </w:r>
            <w:r w:rsidR="007614B6" w:rsidRPr="00AD08C1">
              <w:rPr>
                <w:rFonts w:eastAsiaTheme="minorHAnsi"/>
                <w:sz w:val="24"/>
                <w:szCs w:val="24"/>
                <w:lang w:val="lv-LV"/>
              </w:rPr>
              <w:t xml:space="preserve">: </w:t>
            </w:r>
            <w:r w:rsidRPr="00AD08C1">
              <w:rPr>
                <w:sz w:val="24"/>
                <w:szCs w:val="24"/>
                <w:lang w:val="lv-LV"/>
              </w:rPr>
              <w:t xml:space="preserve">45000000-7 </w:t>
            </w:r>
            <w:r w:rsidRPr="00AD08C1">
              <w:rPr>
                <w:rFonts w:eastAsia="Calibri"/>
                <w:sz w:val="24"/>
                <w:szCs w:val="24"/>
                <w:lang w:val="lv-LV"/>
              </w:rPr>
              <w:t xml:space="preserve"> (Celtniecības darbi).</w:t>
            </w:r>
          </w:p>
        </w:tc>
      </w:tr>
      <w:tr w:rsidR="007B7485" w:rsidRPr="00AD08C1" w14:paraId="1B4489A1" w14:textId="77777777" w:rsidTr="001C5B0C">
        <w:trPr>
          <w:trHeight w:val="1651"/>
        </w:trPr>
        <w:tc>
          <w:tcPr>
            <w:tcW w:w="567" w:type="dxa"/>
          </w:tcPr>
          <w:p w14:paraId="4CEF47F0" w14:textId="5667596A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29E1804D" w14:textId="67AA15D4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roja tīmekļvietnē un Elektronisko iepirkumu sistēmā.</w:t>
            </w:r>
          </w:p>
        </w:tc>
        <w:tc>
          <w:tcPr>
            <w:tcW w:w="5670" w:type="dxa"/>
          </w:tcPr>
          <w:p w14:paraId="4B03DA85" w14:textId="3530F41A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D08C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D08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14E" w:rsidRPr="00AD08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E29E2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1958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3200" w:rsidRPr="00AD08C1">
              <w:rPr>
                <w:rFonts w:ascii="Times New Roman" w:hAnsi="Times New Roman" w:cs="Times New Roman"/>
                <w:sz w:val="24"/>
                <w:szCs w:val="24"/>
              </w:rPr>
              <w:t>augustā</w:t>
            </w:r>
            <w:r w:rsidR="00671958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03200" w:rsidRPr="00AD08C1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 xml:space="preserve">https://eformsb.pvs.iub.gov.lv/show/62cd61aa-f69b-41dc-ace3-d137798d607b </w:t>
            </w:r>
            <w:r w:rsidR="001C5E28" w:rsidRPr="00AD0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40A5F293" w:rsidR="00B87EF5" w:rsidRPr="00AD08C1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e-konkursu apakšsistēmā</w:t>
            </w:r>
            <w:r w:rsidR="009F052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2024. gada </w:t>
            </w:r>
            <w:r w:rsidR="008F014E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1E0956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9F052D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augustā</w:t>
            </w:r>
            <w:r w:rsidR="004A7632" w:rsidRPr="00DA6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bookmarkStart w:id="0" w:name="_GoBack"/>
            <w:bookmarkEnd w:id="0"/>
          </w:p>
          <w:p w14:paraId="699D89AD" w14:textId="77777777" w:rsidR="004A7632" w:rsidRPr="00AD08C1" w:rsidRDefault="001C5E28" w:rsidP="003032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hyperlink r:id="rId7" w:history="1">
              <w:r w:rsidR="00303200" w:rsidRPr="00AD08C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https://www.eis.gov.lv/EKEIS/Supplier/Procurement/129091</w:t>
              </w:r>
            </w:hyperlink>
            <w:hyperlink w:history="1"/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303200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</w:t>
            </w:r>
          </w:p>
          <w:p w14:paraId="42B45598" w14:textId="52672B09" w:rsidR="00303200" w:rsidRPr="00AD08C1" w:rsidRDefault="00303200" w:rsidP="003032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Iepriekšējā plānošana, Paziņojums par apspriedi 2024.gada 10.jūlijā Iepirkumu uzraudzības biroja tīmekļvietnē</w:t>
            </w:r>
            <w:r w:rsidR="0062087B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</w:t>
            </w:r>
            <w:hyperlink r:id="rId8" w:history="1">
              <w:r w:rsidR="0062087B" w:rsidRPr="00AD08C1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https://eformsb.pvs.iub.gov.lv/show/b6582b0b-ac14-4bc5-80cc-539a4801efdc</w:t>
              </w:r>
            </w:hyperlink>
            <w:r w:rsidR="0062087B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 Elektronisko iepirkumu sistēmā e-konkursu apakšsistēmā (</w:t>
            </w:r>
            <w:hyperlink r:id="rId9" w:history="1">
              <w:r w:rsidR="0062087B" w:rsidRPr="00AD08C1">
                <w:rPr>
                  <w:rStyle w:val="Hyperlink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https://www.eis.gov.lv/EKEIS/Supplier/Procurement/127472</w:t>
              </w:r>
            </w:hyperlink>
            <w:r w:rsidR="0062087B" w:rsidRPr="00AD08C1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) </w:t>
            </w:r>
          </w:p>
        </w:tc>
      </w:tr>
      <w:tr w:rsidR="007B7485" w:rsidRPr="00AD08C1" w14:paraId="06BAE171" w14:textId="77777777" w:rsidTr="001C5B0C">
        <w:trPr>
          <w:trHeight w:val="2159"/>
        </w:trPr>
        <w:tc>
          <w:tcPr>
            <w:tcW w:w="567" w:type="dxa"/>
          </w:tcPr>
          <w:p w14:paraId="2F609E0F" w14:textId="5BB791C1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26B7E36" w14:textId="2A68E985" w:rsidR="007B7485" w:rsidRPr="00AD08C1" w:rsidRDefault="007B7485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="004928C4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75BD5CDE" w14:textId="75916080" w:rsidR="001C5B0C" w:rsidRPr="00AD08C1" w:rsidRDefault="009713B5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Iepirkuma komisija, kas apstiprin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>āta ar Salaspils novada domes 16.05.2024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. lēmumu 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“</w:t>
            </w:r>
            <w:r w:rsidR="0062087B"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Par atklāta konkursa “Autoceļa A6 - Rīgas ielas - Ķesterciema ielas - Skolas ielas un Zviedru ielas transporta mezgla un autoceļa A6 - Enerģētiķu ielas transporta mezgla pārbūve Salaspilī, Salaspils novadā” izsludināšanu” (prot. Nr. 9, 8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.§)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un Salaspils nov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>ada pašvaldības izpilddirektora vietnieka M.Kolāta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>10.07.2024. rīkojumu Nr. ADM/1-25/24/80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“</w:t>
            </w:r>
            <w:r w:rsidR="0062087B"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Par atkārtota atklātā konkursa  “Autoceļa A6 - Rīgas ielas - Ķesterciema ielas - Skolas ielas un Zviedru ielas </w:t>
            </w:r>
            <w:r w:rsidR="0062087B"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transporta mezgla un autoceļa A6 - Enerģētiķu ielas transporta mezgla pārbūve Salaspilī, Salaspils novadā” izsludināšanu</w:t>
            </w:r>
            <w:r w:rsidRPr="00AD08C1">
              <w:rPr>
                <w:rFonts w:ascii="Times New Roman" w:hAnsi="Times New Roman" w:cs="Times New Roman"/>
                <w:i/>
                <w:sz w:val="24"/>
                <w:szCs w:val="24"/>
              </w:rPr>
              <w:t>”</w:t>
            </w: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– komisijas priekšsēdētājs 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>Tehniskās daļas vadītājs Kalvis Margevičs</w:t>
            </w:r>
            <w:r w:rsidR="00DA16DF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komisijas locekļi: 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</w:rPr>
              <w:t>Tehniskās daļas galvenais speciālists būvniecības jautājumos Juris Kancevičs, Tehniskās daļas ceļu būvinženieris Zigmārs Dimants</w:t>
            </w:r>
            <w:r w:rsidR="001C5B0C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un Juridiskās un personāla daļas juriste Agate Brikmane, sekretāre Inese Apine.</w:t>
            </w:r>
          </w:p>
          <w:p w14:paraId="4660B2DF" w14:textId="7CA09546" w:rsidR="007B7485" w:rsidRPr="00AD08C1" w:rsidRDefault="001C5B0C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</w:rPr>
              <w:t>Iepirkuma procedūras dokumentu sagatavotāji: iepirkuma komisija.</w:t>
            </w:r>
          </w:p>
        </w:tc>
      </w:tr>
      <w:tr w:rsidR="007B7485" w:rsidRPr="00AD08C1" w14:paraId="6AD46DB2" w14:textId="77777777" w:rsidTr="001C5B0C">
        <w:tc>
          <w:tcPr>
            <w:tcW w:w="567" w:type="dxa"/>
          </w:tcPr>
          <w:p w14:paraId="4A676A04" w14:textId="47572672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C5AFD9B" w14:textId="6A529844" w:rsidR="007B7485" w:rsidRPr="00AD08C1" w:rsidRDefault="00F550A9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iesniegšanas termiņš, kā arī pamatojums termiņa saīsinājumam (tai skaitā steidzamībai atbilstoši šo noteikumu </w:t>
            </w:r>
            <w:hyperlink r:id="rId10" w:anchor="p5" w:history="1">
              <w:r w:rsidRPr="00AD08C1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5. punktam</w:t>
              </w:r>
            </w:hyperlink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ja tāds veikts</w:t>
            </w:r>
            <w:r w:rsidR="00BE37BD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9423B02" w14:textId="77777777" w:rsidR="00E035C3" w:rsidRPr="00AD08C1" w:rsidRDefault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9C02190" w14:textId="6D19367D" w:rsidR="007B7485" w:rsidRPr="00AD08C1" w:rsidRDefault="00961513" w:rsidP="006208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22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62087B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augusts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9713B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AD08C1" w14:paraId="5CEF7863" w14:textId="77777777" w:rsidTr="001C5B0C">
        <w:trPr>
          <w:trHeight w:val="985"/>
        </w:trPr>
        <w:tc>
          <w:tcPr>
            <w:tcW w:w="567" w:type="dxa"/>
          </w:tcPr>
          <w:p w14:paraId="72814471" w14:textId="756AC963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291E18F" w14:textId="77777777" w:rsidR="007B7485" w:rsidRPr="00AD08C1" w:rsidRDefault="001C44BF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1C5B0C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B362DB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</w:p>
          <w:p w14:paraId="6187308B" w14:textId="77777777" w:rsidR="00B362DB" w:rsidRPr="00AD08C1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42B89C7" w14:textId="7AC4FBE5" w:rsidR="00B362DB" w:rsidRPr="00AD08C1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  <w:r w:rsidRPr="00AD08C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Saimnieciski izdevīgākā piedāvājuma aprēķins (skat. pielikumā).</w:t>
            </w:r>
          </w:p>
        </w:tc>
        <w:tc>
          <w:tcPr>
            <w:tcW w:w="5670" w:type="dxa"/>
          </w:tcPr>
          <w:tbl>
            <w:tblPr>
              <w:tblStyle w:val="TableGrid"/>
              <w:tblW w:w="514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2992"/>
              <w:gridCol w:w="1372"/>
            </w:tblGrid>
            <w:tr w:rsidR="00B362DB" w:rsidRPr="00AD08C1" w14:paraId="3326D434" w14:textId="77777777" w:rsidTr="009713B5">
              <w:trPr>
                <w:trHeight w:val="833"/>
                <w:jc w:val="center"/>
              </w:trPr>
              <w:tc>
                <w:tcPr>
                  <w:tcW w:w="778" w:type="dxa"/>
                </w:tcPr>
                <w:p w14:paraId="03248019" w14:textId="77777777" w:rsidR="00B362DB" w:rsidRPr="00AD08C1" w:rsidRDefault="00B362DB" w:rsidP="00B362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</w:rPr>
                  </w:pPr>
                  <w:r w:rsidRPr="00AD08C1">
                    <w:rPr>
                      <w:rFonts w:ascii="Times New Roman" w:hAnsi="Times New Roman" w:cs="Times New Roman"/>
                    </w:rPr>
                    <w:t>Nr.p.k</w:t>
                  </w:r>
                </w:p>
              </w:tc>
              <w:tc>
                <w:tcPr>
                  <w:tcW w:w="2992" w:type="dxa"/>
                </w:tcPr>
                <w:p w14:paraId="2A52F495" w14:textId="77777777" w:rsidR="00B362DB" w:rsidRPr="00AD08C1" w:rsidRDefault="00B362DB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AD08C1">
                    <w:rPr>
                      <w:rFonts w:ascii="Times New Roman" w:hAnsi="Times New Roman" w:cs="Times New Roman"/>
                    </w:rPr>
                    <w:t>Pretendents</w:t>
                  </w:r>
                </w:p>
              </w:tc>
              <w:tc>
                <w:tcPr>
                  <w:tcW w:w="1372" w:type="dxa"/>
                </w:tcPr>
                <w:p w14:paraId="4B7DC622" w14:textId="210F2B4A" w:rsidR="00B362DB" w:rsidRPr="00AD08C1" w:rsidRDefault="00EE02DB" w:rsidP="00B362D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D08C1">
                    <w:rPr>
                      <w:rFonts w:ascii="Times New Roman" w:eastAsia="Times New Roman" w:hAnsi="Times New Roman" w:cs="Times New Roman"/>
                      <w:bCs/>
                    </w:rPr>
                    <w:t>Piedāvātā līgumcena</w:t>
                  </w:r>
                  <w:r w:rsidR="009B3AED" w:rsidRPr="00AD08C1">
                    <w:rPr>
                      <w:rFonts w:ascii="Times New Roman" w:eastAsia="Times New Roman" w:hAnsi="Times New Roman" w:cs="Times New Roman"/>
                      <w:bCs/>
                    </w:rPr>
                    <w:t xml:space="preserve"> (EUR bez PVN)</w:t>
                  </w:r>
                </w:p>
              </w:tc>
            </w:tr>
            <w:tr w:rsidR="00B362DB" w:rsidRPr="00AD08C1" w14:paraId="19615289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73A79E29" w14:textId="77777777" w:rsidR="00B362DB" w:rsidRPr="00AD08C1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006B91D8" w14:textId="260828AE" w:rsidR="00B362DB" w:rsidRPr="00AD08C1" w:rsidRDefault="00B362DB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AD08C1">
                    <w:rPr>
                      <w:rFonts w:ascii="Times New Roman" w:hAnsi="Times New Roman" w:cs="Times New Roman"/>
                    </w:rPr>
                    <w:t xml:space="preserve">SIA </w:t>
                  </w:r>
                  <w:r w:rsidR="009713B5" w:rsidRPr="00AD08C1">
                    <w:rPr>
                      <w:rFonts w:ascii="Times New Roman" w:hAnsi="Times New Roman" w:cs="Times New Roman"/>
                    </w:rPr>
                    <w:t>"</w:t>
                  </w:r>
                  <w:r w:rsidR="0062087B" w:rsidRPr="00AD08C1">
                    <w:rPr>
                      <w:rFonts w:ascii="Times New Roman" w:hAnsi="Times New Roman" w:cs="Times New Roman"/>
                    </w:rPr>
                    <w:t>AL Ceļu Būve</w:t>
                  </w:r>
                  <w:r w:rsidR="009713B5" w:rsidRPr="00AD08C1">
                    <w:rPr>
                      <w:rFonts w:ascii="Times New Roman" w:hAnsi="Times New Roman" w:cs="Times New Roman"/>
                    </w:rPr>
                    <w:t>"</w:t>
                  </w:r>
                  <w:r w:rsidRPr="00AD08C1">
                    <w:rPr>
                      <w:rFonts w:ascii="Times New Roman" w:hAnsi="Times New Roman" w:cs="Times New Roman"/>
                    </w:rPr>
                    <w:t xml:space="preserve">, reģ.Nr. </w:t>
                  </w:r>
                  <w:r w:rsidR="00EE02DB" w:rsidRPr="00AD08C1">
                    <w:rPr>
                      <w:rFonts w:ascii="Times New Roman" w:hAnsi="Times New Roman" w:cs="Times New Roman"/>
                    </w:rPr>
                    <w:t>40103390749</w:t>
                  </w:r>
                </w:p>
              </w:tc>
              <w:tc>
                <w:tcPr>
                  <w:tcW w:w="1372" w:type="dxa"/>
                </w:tcPr>
                <w:p w14:paraId="39C6C431" w14:textId="309CCCBC" w:rsidR="00B362DB" w:rsidRPr="00AD08C1" w:rsidRDefault="00EE02DB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D08C1">
                    <w:rPr>
                      <w:rFonts w:ascii="Times New Roman" w:hAnsi="Times New Roman" w:cs="Times New Roman"/>
                    </w:rPr>
                    <w:t>454</w:t>
                  </w:r>
                  <w:r w:rsidR="00890DC1" w:rsidRPr="00AD08C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D08C1">
                    <w:rPr>
                      <w:rFonts w:ascii="Times New Roman" w:hAnsi="Times New Roman" w:cs="Times New Roman"/>
                    </w:rPr>
                    <w:t>865.33</w:t>
                  </w:r>
                </w:p>
              </w:tc>
            </w:tr>
            <w:tr w:rsidR="00B362DB" w:rsidRPr="00AD08C1" w14:paraId="4DA2AD84" w14:textId="77777777" w:rsidTr="009713B5">
              <w:trPr>
                <w:trHeight w:val="460"/>
                <w:jc w:val="center"/>
              </w:trPr>
              <w:tc>
                <w:tcPr>
                  <w:tcW w:w="778" w:type="dxa"/>
                </w:tcPr>
                <w:p w14:paraId="45A822B1" w14:textId="77777777" w:rsidR="00B362DB" w:rsidRPr="00AD08C1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92" w:type="dxa"/>
                </w:tcPr>
                <w:p w14:paraId="5E47C0BB" w14:textId="06579E0C" w:rsidR="00B362DB" w:rsidRPr="00AD08C1" w:rsidRDefault="00407725" w:rsidP="00B362D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AD08C1">
                    <w:rPr>
                      <w:rFonts w:ascii="Times New Roman" w:hAnsi="Times New Roman" w:cs="Times New Roman"/>
                    </w:rPr>
                    <w:t>SIA</w:t>
                  </w:r>
                  <w:r w:rsidR="00EE02DB" w:rsidRPr="00AD08C1">
                    <w:rPr>
                      <w:rFonts w:ascii="Times New Roman" w:hAnsi="Times New Roman" w:cs="Times New Roman"/>
                    </w:rPr>
                    <w:t xml:space="preserve"> CBF</w:t>
                  </w:r>
                  <w:r w:rsidRPr="00AD08C1">
                    <w:rPr>
                      <w:rFonts w:ascii="Times New Roman" w:hAnsi="Times New Roman" w:cs="Times New Roman"/>
                    </w:rPr>
                    <w:t xml:space="preserve"> "</w:t>
                  </w:r>
                  <w:r w:rsidR="00EE02DB" w:rsidRPr="00AD08C1">
                    <w:rPr>
                      <w:rFonts w:ascii="Times New Roman" w:hAnsi="Times New Roman" w:cs="Times New Roman"/>
                    </w:rPr>
                    <w:t>Ļ-KO</w:t>
                  </w:r>
                  <w:r w:rsidRPr="00AD08C1">
                    <w:rPr>
                      <w:rFonts w:ascii="Times New Roman" w:hAnsi="Times New Roman" w:cs="Times New Roman"/>
                    </w:rPr>
                    <w:t xml:space="preserve">", reģ.Nr. </w:t>
                  </w:r>
                  <w:r w:rsidR="00EE02DB" w:rsidRPr="00AD08C1">
                    <w:rPr>
                      <w:rFonts w:ascii="Times New Roman" w:hAnsi="Times New Roman" w:cs="Times New Roman"/>
                    </w:rPr>
                    <w:t>40003196584</w:t>
                  </w:r>
                </w:p>
              </w:tc>
              <w:tc>
                <w:tcPr>
                  <w:tcW w:w="1372" w:type="dxa"/>
                </w:tcPr>
                <w:p w14:paraId="01B9BD60" w14:textId="246B4104" w:rsidR="00B362DB" w:rsidRPr="00AD08C1" w:rsidRDefault="00EE02DB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D08C1">
                    <w:rPr>
                      <w:rFonts w:ascii="Times New Roman" w:hAnsi="Times New Roman" w:cs="Times New Roman"/>
                    </w:rPr>
                    <w:t>500 875.32</w:t>
                  </w:r>
                </w:p>
              </w:tc>
            </w:tr>
          </w:tbl>
          <w:p w14:paraId="5830A324" w14:textId="19D20EF0" w:rsidR="001C5B0C" w:rsidRPr="00AD08C1" w:rsidRDefault="001C5B0C" w:rsidP="001C5B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AD08C1" w14:paraId="72153E6F" w14:textId="77777777" w:rsidTr="001C5B0C">
        <w:trPr>
          <w:trHeight w:val="701"/>
        </w:trPr>
        <w:tc>
          <w:tcPr>
            <w:tcW w:w="567" w:type="dxa"/>
          </w:tcPr>
          <w:p w14:paraId="678D5379" w14:textId="1CBCE356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3C8415E" w14:textId="77777777" w:rsidR="007B7485" w:rsidRPr="00AD08C1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5670" w:type="dxa"/>
          </w:tcPr>
          <w:p w14:paraId="24808905" w14:textId="143B66C2" w:rsidR="007B7485" w:rsidRPr="00AD08C1" w:rsidRDefault="00407725" w:rsidP="00EE02D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2024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 w:rsidR="00EE02DB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22</w:t>
            </w:r>
            <w:r w:rsidR="00A47516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EE02DB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augustā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plkst. </w:t>
            </w: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14</w:t>
            </w:r>
            <w:r w:rsidR="00D977A5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</w:t>
            </w:r>
            <w:r w:rsidR="008F1043" w:rsidRPr="00AD08C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EIS e-konkursu apakšsistēmā</w:t>
            </w:r>
            <w:r w:rsidR="001C44BF" w:rsidRPr="00AD08C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1" w:history="1">
              <w:r w:rsidR="00890DC1" w:rsidRPr="00AD08C1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https://www.eis.gov.lv/EKEIS/Supplier/ProcurementProposals/129091</w:t>
              </w:r>
            </w:hyperlink>
            <w:r w:rsidR="001C44BF" w:rsidRPr="00AD0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D0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AD08C1" w14:paraId="76326D80" w14:textId="77777777" w:rsidTr="001C5B0C">
        <w:tc>
          <w:tcPr>
            <w:tcW w:w="567" w:type="dxa"/>
          </w:tcPr>
          <w:p w14:paraId="7D3F043B" w14:textId="156A2433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5925440" w14:textId="776C3922" w:rsidR="007B7485" w:rsidRPr="00AD08C1" w:rsidRDefault="007B7485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</w:t>
            </w:r>
            <w:r w:rsidR="00602C3C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kuram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(vai kuriem) </w:t>
            </w:r>
            <w:r w:rsidR="001C44B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piešķirtas līguma slēgšanas tiesības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piedāvātā līgumcena, kā arī piedāvājumu izvērtēšanas kopsavilkums un pie</w:t>
            </w:r>
            <w:r w:rsidR="001C44BF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dāvājuma izvēles pamatojums</w:t>
            </w: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60C5861" w14:textId="6847F8A6" w:rsidR="00B362DB" w:rsidRPr="00AD08C1" w:rsidRDefault="00D977A5" w:rsidP="00770F2B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sz w:val="24"/>
                <w:szCs w:val="24"/>
              </w:rPr>
              <w:t>Iepirkuma komisija vienbalsīgi nolēma atklātā konkursā “</w:t>
            </w:r>
            <w:r w:rsidR="00890DC1" w:rsidRPr="00AD08C1">
              <w:rPr>
                <w:bCs/>
                <w:color w:val="000000"/>
                <w:sz w:val="24"/>
                <w:szCs w:val="24"/>
                <w:shd w:val="clear" w:color="auto" w:fill="FFFFFF"/>
              </w:rPr>
              <w:t>Autoceļa A6 - Rīgas ielas - Ķesterciema ielas - Skolas ielas un Zviedru ielas transporta mezgla un autoceļa A6 - Enerģētiķu ielas transporta mezgla pārbūve Salaspilī, Salaspils novadā</w:t>
            </w:r>
            <w:r w:rsidRPr="00AD08C1">
              <w:rPr>
                <w:sz w:val="24"/>
                <w:szCs w:val="24"/>
              </w:rPr>
              <w:t xml:space="preserve">” (iepirkuma identifikācijas Nr. </w:t>
            </w:r>
            <w:r w:rsidR="009B3AED" w:rsidRPr="00AD08C1">
              <w:rPr>
                <w:color w:val="414142"/>
                <w:sz w:val="24"/>
                <w:szCs w:val="24"/>
                <w:lang w:eastAsia="lv-LV"/>
              </w:rPr>
              <w:t xml:space="preserve">SNP </w:t>
            </w:r>
            <w:r w:rsidR="00890DC1" w:rsidRPr="00AD08C1">
              <w:rPr>
                <w:color w:val="414142"/>
                <w:sz w:val="24"/>
                <w:szCs w:val="24"/>
                <w:lang w:eastAsia="lv-LV"/>
              </w:rPr>
              <w:t>2024/33</w:t>
            </w:r>
            <w:r w:rsidRPr="00AD08C1">
              <w:rPr>
                <w:sz w:val="24"/>
                <w:szCs w:val="24"/>
              </w:rPr>
              <w:t xml:space="preserve">) līguma slēgšanas tiesības piešķirt pretendentam </w:t>
            </w:r>
            <w:r w:rsidR="00890DC1" w:rsidRPr="00AD08C1">
              <w:rPr>
                <w:b/>
                <w:sz w:val="24"/>
                <w:szCs w:val="24"/>
              </w:rPr>
              <w:t>SIA "AL Ceļu Būve", reģ.Nr. 40103390749</w:t>
            </w:r>
            <w:r w:rsidRPr="00AD08C1">
              <w:rPr>
                <w:sz w:val="24"/>
                <w:szCs w:val="24"/>
              </w:rPr>
              <w:t>, kurš atbilst nolikumā un normatīvajos aktos noteiktajām prasībām</w:t>
            </w:r>
            <w:r w:rsidR="00B362DB" w:rsidRPr="00AD08C1">
              <w:rPr>
                <w:sz w:val="24"/>
                <w:szCs w:val="24"/>
              </w:rPr>
              <w:t>.</w:t>
            </w:r>
          </w:p>
          <w:p w14:paraId="2EE54396" w14:textId="77777777" w:rsidR="00D75EE9" w:rsidRPr="00AD08C1" w:rsidRDefault="00D75EE9" w:rsidP="00770F2B">
            <w:pPr>
              <w:pStyle w:val="Title"/>
              <w:jc w:val="both"/>
              <w:rPr>
                <w:sz w:val="24"/>
                <w:szCs w:val="24"/>
              </w:rPr>
            </w:pPr>
          </w:p>
          <w:p w14:paraId="7B7D4B8B" w14:textId="60C0CBCC" w:rsidR="007614B6" w:rsidRPr="00AD08C1" w:rsidRDefault="007614B6" w:rsidP="00770F2B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bCs/>
                <w:sz w:val="24"/>
                <w:szCs w:val="24"/>
              </w:rPr>
              <w:t>Piedāvājumu izvēles kritērijs – saimnieciski visizdevīgākais piedāvājums.</w:t>
            </w:r>
          </w:p>
          <w:p w14:paraId="703F7CBA" w14:textId="1479D375" w:rsidR="00B362DB" w:rsidRPr="00AD08C1" w:rsidRDefault="00890DC1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AD08C1">
              <w:rPr>
                <w:bCs/>
                <w:sz w:val="24"/>
                <w:szCs w:val="24"/>
              </w:rPr>
              <w:t>SIA "AL Ceļu Būve"</w:t>
            </w:r>
            <w:r w:rsidR="00B362DB" w:rsidRPr="00AD08C1">
              <w:rPr>
                <w:bCs/>
                <w:sz w:val="24"/>
                <w:szCs w:val="24"/>
              </w:rPr>
              <w:t xml:space="preserve"> </w:t>
            </w:r>
            <w:r w:rsidR="007614B6" w:rsidRPr="00AD08C1">
              <w:rPr>
                <w:bCs/>
                <w:sz w:val="24"/>
                <w:szCs w:val="24"/>
              </w:rPr>
              <w:t xml:space="preserve">piedāvājums ir saņēmis vislielāko </w:t>
            </w:r>
            <w:r w:rsidRPr="00AD08C1">
              <w:rPr>
                <w:bCs/>
                <w:sz w:val="24"/>
                <w:szCs w:val="24"/>
              </w:rPr>
              <w:t>punktu skaitu ar 100</w:t>
            </w:r>
            <w:r w:rsidR="007614B6" w:rsidRPr="00AD08C1">
              <w:rPr>
                <w:bCs/>
                <w:sz w:val="24"/>
                <w:szCs w:val="24"/>
              </w:rPr>
              <w:t xml:space="preserve"> punktiem.</w:t>
            </w:r>
            <w:r w:rsidR="009B3AED" w:rsidRPr="00AD08C1">
              <w:rPr>
                <w:bCs/>
                <w:sz w:val="24"/>
                <w:szCs w:val="24"/>
              </w:rPr>
              <w:t xml:space="preserve"> </w:t>
            </w:r>
          </w:p>
          <w:p w14:paraId="7DC974C9" w14:textId="5CB5CE55" w:rsidR="00890DC1" w:rsidRPr="00AD08C1" w:rsidRDefault="00890DC1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AD08C1">
              <w:rPr>
                <w:bCs/>
                <w:sz w:val="24"/>
                <w:szCs w:val="24"/>
              </w:rPr>
              <w:t>Piedāvātā līgumcena ir 454 865.33 EUR bez PVN.</w:t>
            </w:r>
          </w:p>
          <w:p w14:paraId="71B1FA54" w14:textId="2E2FB6E7" w:rsidR="00890DC1" w:rsidRPr="00AD08C1" w:rsidRDefault="00890DC1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AD08C1">
              <w:rPr>
                <w:bCs/>
                <w:sz w:val="24"/>
                <w:szCs w:val="24"/>
              </w:rPr>
              <w:t>Piedāvātais garantijas termiņš būvdarbiem ir 66 mēneši no Objekta pieņemšanas ekspluatācijā</w:t>
            </w:r>
            <w:r w:rsidR="00D75EE9" w:rsidRPr="00AD08C1">
              <w:rPr>
                <w:bCs/>
                <w:sz w:val="24"/>
                <w:szCs w:val="24"/>
              </w:rPr>
              <w:t>.</w:t>
            </w:r>
          </w:p>
          <w:p w14:paraId="0A320E57" w14:textId="7A525973" w:rsidR="00B362DB" w:rsidRPr="00AD08C1" w:rsidRDefault="00D75EE9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AD08C1">
              <w:rPr>
                <w:bCs/>
                <w:sz w:val="24"/>
                <w:szCs w:val="24"/>
              </w:rPr>
              <w:t>Darbu izpildes termiņš būvdarbiem ir 5 mēneši.</w:t>
            </w:r>
          </w:p>
          <w:p w14:paraId="1B57A02B" w14:textId="7A8A79C7" w:rsidR="00F71635" w:rsidRPr="00AD08C1" w:rsidRDefault="00F71635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AD08C1">
              <w:rPr>
                <w:bCs/>
                <w:sz w:val="24"/>
                <w:szCs w:val="24"/>
              </w:rPr>
              <w:t>Piedāvājuma nodrošinājums ir iesniegts (apdrošināšanas polise).</w:t>
            </w:r>
          </w:p>
          <w:p w14:paraId="443E8E48" w14:textId="77777777" w:rsidR="00D75EE9" w:rsidRPr="00AD08C1" w:rsidRDefault="00D75EE9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</w:p>
          <w:p w14:paraId="4050C8C1" w14:textId="03302F58" w:rsidR="00770F2B" w:rsidRPr="00AD08C1" w:rsidRDefault="00236E55" w:rsidP="00D75EE9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b/>
                <w:bCs/>
                <w:sz w:val="24"/>
                <w:szCs w:val="24"/>
              </w:rPr>
              <w:t>Izraudzīta</w:t>
            </w:r>
            <w:r w:rsidR="00D75EE9" w:rsidRPr="00AD08C1">
              <w:rPr>
                <w:b/>
                <w:bCs/>
                <w:sz w:val="24"/>
                <w:szCs w:val="24"/>
              </w:rPr>
              <w:t>ja</w:t>
            </w:r>
            <w:r w:rsidRPr="00AD08C1">
              <w:rPr>
                <w:b/>
                <w:bCs/>
                <w:sz w:val="24"/>
                <w:szCs w:val="24"/>
              </w:rPr>
              <w:t>m pretendentam jānoslēdz (jāparaksta) Līgums pēc Nolikuma</w:t>
            </w:r>
            <w:r w:rsidR="00D75EE9" w:rsidRPr="00AD08C1">
              <w:rPr>
                <w:b/>
                <w:bCs/>
                <w:sz w:val="24"/>
                <w:szCs w:val="24"/>
              </w:rPr>
              <w:t xml:space="preserve"> 7.4</w:t>
            </w:r>
            <w:r w:rsidRPr="00AD08C1">
              <w:rPr>
                <w:b/>
                <w:bCs/>
                <w:sz w:val="24"/>
                <w:szCs w:val="24"/>
              </w:rPr>
              <w:t>.punktā noteiktā nogaidīšanas termiņa beigām</w:t>
            </w:r>
            <w:r w:rsidR="00D75EE9" w:rsidRPr="00AD08C1">
              <w:rPr>
                <w:b/>
                <w:bCs/>
                <w:sz w:val="24"/>
                <w:szCs w:val="24"/>
              </w:rPr>
              <w:t>, ievērojot arī nolikuma 7.8.punktā noteikto termiņu.</w:t>
            </w:r>
            <w:r w:rsidRPr="00AD08C1">
              <w:rPr>
                <w:bCs/>
                <w:sz w:val="24"/>
                <w:szCs w:val="24"/>
              </w:rPr>
              <w:t xml:space="preserve"> Gadījumā, ja termiņa pēdējā diena iekrīt brīvdienā, tad par termiņa beigām tiek </w:t>
            </w:r>
            <w:r w:rsidRPr="00AD08C1">
              <w:rPr>
                <w:bCs/>
                <w:sz w:val="24"/>
                <w:szCs w:val="24"/>
              </w:rPr>
              <w:lastRenderedPageBreak/>
              <w:t>uzskatīta nākamā darba diena līdz iestādes darba dienas beigām.</w:t>
            </w:r>
          </w:p>
        </w:tc>
      </w:tr>
      <w:tr w:rsidR="00E035C3" w:rsidRPr="00AD08C1" w14:paraId="6492FD6B" w14:textId="77777777" w:rsidTr="001C5B0C">
        <w:tc>
          <w:tcPr>
            <w:tcW w:w="567" w:type="dxa"/>
          </w:tcPr>
          <w:p w14:paraId="25D2674A" w14:textId="1F5A8158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D1555B" w14:textId="27B210CF" w:rsidR="00E035C3" w:rsidRPr="00AD08C1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Informācija (ja tā ir zināma) par to iepirkuma līguma vai vispārīgās vienošanās daļu, kuru izraudzītais pretendents plānojis nodot apakšuzņēmējiem, kā arī apakšuzņēmēju nosaukumi</w:t>
            </w:r>
            <w:r w:rsidR="00050A19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(ja pretendents līguma izpildē iesaistīs apakšuzņēmējus, kuru veicamo darbu</w:t>
            </w:r>
            <w:r w:rsidR="00050A19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vērtība ir vismaz 10 000 EUR)</w:t>
            </w:r>
          </w:p>
        </w:tc>
        <w:tc>
          <w:tcPr>
            <w:tcW w:w="5670" w:type="dxa"/>
          </w:tcPr>
          <w:p w14:paraId="30C187DD" w14:textId="526D2AFC" w:rsidR="00D75EE9" w:rsidRPr="00AD08C1" w:rsidRDefault="00D75EE9" w:rsidP="00D75EE9">
            <w:pPr>
              <w:pStyle w:val="Title"/>
              <w:jc w:val="both"/>
              <w:rPr>
                <w:kern w:val="22"/>
                <w:sz w:val="24"/>
                <w:szCs w:val="24"/>
                <w:lang w:eastAsia="ar-SA"/>
              </w:rPr>
            </w:pPr>
            <w:r w:rsidRPr="00AD08C1">
              <w:rPr>
                <w:kern w:val="22"/>
                <w:sz w:val="24"/>
                <w:szCs w:val="24"/>
                <w:lang w:eastAsia="ar-SA"/>
              </w:rPr>
              <w:t xml:space="preserve">Apakšuzņēmējs </w:t>
            </w:r>
            <w:r w:rsidRPr="00AD08C1">
              <w:rPr>
                <w:b/>
                <w:kern w:val="22"/>
                <w:sz w:val="24"/>
                <w:szCs w:val="24"/>
                <w:lang w:eastAsia="ar-SA"/>
              </w:rPr>
              <w:t>SIA „SCB ENERGO”</w:t>
            </w:r>
            <w:r w:rsidRPr="00AD08C1">
              <w:rPr>
                <w:kern w:val="22"/>
                <w:sz w:val="24"/>
                <w:szCs w:val="24"/>
                <w:lang w:eastAsia="ar-SA"/>
              </w:rPr>
              <w:t>, reģ.Nr. 40003820970. Darbu apraksts: ELT-A – Apgaismojuma izbūve, abonenta tīklu izbūve; ESS-VN – Luksoforu signalizācijas izbūve u.c.</w:t>
            </w:r>
          </w:p>
          <w:p w14:paraId="60C444DF" w14:textId="7530D61E" w:rsidR="00D75EE9" w:rsidRPr="00AD08C1" w:rsidRDefault="00D75EE9" w:rsidP="00236E55">
            <w:pPr>
              <w:pStyle w:val="Title"/>
              <w:jc w:val="both"/>
              <w:rPr>
                <w:kern w:val="22"/>
                <w:sz w:val="24"/>
                <w:szCs w:val="24"/>
                <w:lang w:eastAsia="ar-SA"/>
              </w:rPr>
            </w:pPr>
          </w:p>
        </w:tc>
      </w:tr>
      <w:tr w:rsidR="00E035C3" w:rsidRPr="00AD08C1" w14:paraId="79D6F38E" w14:textId="77777777" w:rsidTr="001C5B0C">
        <w:tc>
          <w:tcPr>
            <w:tcW w:w="567" w:type="dxa"/>
          </w:tcPr>
          <w:p w14:paraId="207F03AE" w14:textId="4217D61D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3BCF297" w14:textId="6766535C" w:rsidR="00E035C3" w:rsidRPr="00AD08C1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Pamatojums lēmumam par katru noraidīto pretendentu, kā arī par katru iepirkuma procedūras dokumentiem neatbilstošu piedāvājumu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2B37687" w14:textId="0C9B76BD" w:rsidR="00E035C3" w:rsidRPr="00AD08C1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sz w:val="24"/>
                <w:szCs w:val="24"/>
              </w:rPr>
              <w:t>Nav attiecināms</w:t>
            </w:r>
            <w:r w:rsidR="00F52897" w:rsidRPr="00AD08C1">
              <w:rPr>
                <w:sz w:val="24"/>
                <w:szCs w:val="24"/>
              </w:rPr>
              <w:t>.</w:t>
            </w:r>
          </w:p>
        </w:tc>
      </w:tr>
      <w:tr w:rsidR="00E035C3" w:rsidRPr="00AD08C1" w14:paraId="2E656C80" w14:textId="77777777" w:rsidTr="001C5B0C">
        <w:tc>
          <w:tcPr>
            <w:tcW w:w="567" w:type="dxa"/>
          </w:tcPr>
          <w:p w14:paraId="3E3F0CF5" w14:textId="680D3D06" w:rsidR="00E035C3" w:rsidRPr="00AD08C1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E0EE32" w14:textId="5B98F0EC" w:rsidR="00E035C3" w:rsidRPr="00AD08C1" w:rsidRDefault="00E035C3" w:rsidP="00E035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Pamatojums tam, kādas sabiedrības drošības un veselības aizsardzības intereses tiktu apdraudētas, rīkojot atkārtotu iepirkumu, ja pasūtītājs saskaņā ar </w:t>
            </w:r>
            <w:hyperlink r:id="rId12" w:tgtFrame="_blank" w:history="1">
              <w:r w:rsidRPr="00AD08C1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PIL</w:t>
              </w:r>
            </w:hyperlink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hyperlink r:id="rId13" w:anchor="p41" w:tgtFrame="_blank" w:history="1">
              <w:r w:rsidRPr="00AD08C1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41.</w:t>
              </w:r>
            </w:hyperlink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panta divpadsmitās daļas 2. punktu nepārtrauc iepirkuma procedūru, jo iepirkuma procedūras pārtraukšana apdraudētu sabiedrības drošības vai veselības aizsardzības intereses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71EA9D0" w14:textId="0C64A85C" w:rsidR="00E035C3" w:rsidRPr="00AD08C1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 w:rsidRPr="00AD08C1">
              <w:rPr>
                <w:sz w:val="24"/>
                <w:szCs w:val="24"/>
              </w:rPr>
              <w:t>Nav attiecināms</w:t>
            </w:r>
            <w:r w:rsidR="00F52897" w:rsidRPr="00AD08C1">
              <w:rPr>
                <w:sz w:val="24"/>
                <w:szCs w:val="24"/>
              </w:rPr>
              <w:t>.</w:t>
            </w:r>
          </w:p>
        </w:tc>
      </w:tr>
      <w:tr w:rsidR="007B7485" w:rsidRPr="00AD08C1" w14:paraId="042E6818" w14:textId="77777777" w:rsidTr="001C5B0C">
        <w:tc>
          <w:tcPr>
            <w:tcW w:w="567" w:type="dxa"/>
          </w:tcPr>
          <w:p w14:paraId="503D5E75" w14:textId="5EEAEC9D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D5D8425" w14:textId="155F7B48" w:rsidR="007B7485" w:rsidRPr="00AD08C1" w:rsidRDefault="00E035C3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Lēmuma pamatojums, ja iepirkuma komisija pieņēmusi lēmumu pārtraukt vai izbeigt iepirkuma procedūru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7A370E1" w14:textId="17394DA6" w:rsidR="007B7485" w:rsidRPr="00AD08C1" w:rsidRDefault="00F52897" w:rsidP="00D579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7B7485" w:rsidRPr="00AD08C1" w14:paraId="51EAD057" w14:textId="77777777" w:rsidTr="001C5B0C">
        <w:tc>
          <w:tcPr>
            <w:tcW w:w="567" w:type="dxa"/>
          </w:tcPr>
          <w:p w14:paraId="035C19F8" w14:textId="75843BBE" w:rsidR="007B7485" w:rsidRPr="00AD08C1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F5CE9E0" w14:textId="0B094211" w:rsidR="007B7485" w:rsidRPr="00AD08C1" w:rsidRDefault="00F52897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Piedāvājuma noraidīšanas pamatojums, ja iepirkuma komisija atzinusi piedāvājumu par nepamatoti lētu</w:t>
            </w:r>
            <w:r w:rsidR="00442CC1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A852BB7" w14:textId="09D91256" w:rsidR="007B7485" w:rsidRPr="00AD08C1" w:rsidRDefault="001D7A6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 w:rsidR="00502017"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442CC1" w:rsidRPr="00AD08C1" w14:paraId="25B494D3" w14:textId="77777777" w:rsidTr="001C5B0C">
        <w:tc>
          <w:tcPr>
            <w:tcW w:w="567" w:type="dxa"/>
          </w:tcPr>
          <w:p w14:paraId="1968E23C" w14:textId="6CF4D9C3" w:rsidR="00442CC1" w:rsidRPr="00AD08C1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7BBCF64" w14:textId="7D382F88" w:rsidR="00442CC1" w:rsidRPr="00AD08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Iemesli, kuru dēļ netiek paredzēta elektroniska piedāvājumu iesniegšana, ja pasūtītājam ir pienākums izmantot piedāvājumu saņemšanai elektroniskās informācijas sistēmas.</w:t>
            </w:r>
          </w:p>
        </w:tc>
        <w:tc>
          <w:tcPr>
            <w:tcW w:w="5670" w:type="dxa"/>
          </w:tcPr>
          <w:p w14:paraId="2B1026FD" w14:textId="1004FCF4" w:rsidR="00442CC1" w:rsidRPr="00AD08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442CC1" w:rsidRPr="00AD08C1" w14:paraId="459A5AC3" w14:textId="77777777" w:rsidTr="001C5B0C">
        <w:tc>
          <w:tcPr>
            <w:tcW w:w="567" w:type="dxa"/>
          </w:tcPr>
          <w:p w14:paraId="1A4547FD" w14:textId="085303DB" w:rsidR="00442CC1" w:rsidRPr="00AD08C1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EE76A55" w14:textId="2941BCAF" w:rsidR="00442CC1" w:rsidRPr="00AD08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5670" w:type="dxa"/>
          </w:tcPr>
          <w:p w14:paraId="3EE72C46" w14:textId="4C57AEBA" w:rsidR="00442CC1" w:rsidRPr="00AD08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D08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</w:tbl>
    <w:p w14:paraId="126CCE1C" w14:textId="77777777" w:rsidR="007A67D4" w:rsidRP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7FAFA5B3" w14:textId="77777777" w:rsid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5A3073B" w14:textId="5BA7C594" w:rsidR="00215E24" w:rsidRPr="00215E24" w:rsidRDefault="00050A19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Lēmuma pieņemšanas datums: 13.09</w:t>
      </w:r>
      <w:r w:rsidR="00F94BD1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.2024</w:t>
      </w:r>
      <w:r w:rsidR="00215E24"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0B3B6569" w14:textId="7D60B848" w:rsidR="00DF2617" w:rsidRDefault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ojā PIL 68.panta otrās 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p w14:paraId="32D4D143" w14:textId="77777777" w:rsidR="004705D7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96CBD1A" w14:textId="77777777" w:rsidR="004705D7" w:rsidRPr="007A67D4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43205BDB" w14:textId="77777777" w:rsidR="001D7A6F" w:rsidRDefault="001D7A6F" w:rsidP="007A67D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27" w:type="dxa"/>
        <w:tblInd w:w="-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90"/>
        <w:gridCol w:w="2835"/>
        <w:gridCol w:w="3402"/>
      </w:tblGrid>
      <w:tr w:rsidR="002D6FB6" w:rsidRPr="00E545DE" w14:paraId="38A9BE6E" w14:textId="77777777" w:rsidTr="002D6FB6">
        <w:trPr>
          <w:trHeight w:val="644"/>
        </w:trPr>
        <w:tc>
          <w:tcPr>
            <w:tcW w:w="3290" w:type="dxa"/>
          </w:tcPr>
          <w:p w14:paraId="58809E4B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458F24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C91477F" w14:textId="0359C4A4" w:rsidR="002D6FB6" w:rsidRPr="00E545DE" w:rsidRDefault="00050A19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/K. Margevičs</w:t>
            </w:r>
            <w:r w:rsidR="00F94BD1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835" w:type="dxa"/>
          </w:tcPr>
          <w:p w14:paraId="4C70B0CC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A3B5DE6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28E0795" w14:textId="6E124C62" w:rsidR="002D6FB6" w:rsidRPr="00E545DE" w:rsidRDefault="00050A19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/J. Kancevičs</w:t>
            </w:r>
            <w:r w:rsidR="002D6FB6"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3402" w:type="dxa"/>
          </w:tcPr>
          <w:p w14:paraId="4DC5E6D3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C3504B2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01E48C" w14:textId="60A74713" w:rsidR="002D6FB6" w:rsidRPr="00E545DE" w:rsidRDefault="00050A19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/Z. Dimants</w:t>
            </w:r>
            <w:r w:rsidR="002D6FB6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</w:tr>
      <w:tr w:rsidR="00E82F6F" w:rsidRPr="00E545DE" w14:paraId="43FB665C" w14:textId="77777777" w:rsidTr="002D6FB6">
        <w:trPr>
          <w:trHeight w:val="644"/>
        </w:trPr>
        <w:tc>
          <w:tcPr>
            <w:tcW w:w="3290" w:type="dxa"/>
          </w:tcPr>
          <w:p w14:paraId="28BDE3BF" w14:textId="77777777" w:rsidR="00E82F6F" w:rsidRPr="00E545DE" w:rsidRDefault="00E82F6F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7D6DFD2" w14:textId="77777777" w:rsidR="00E82F6F" w:rsidRPr="00E545DE" w:rsidRDefault="00E82F6F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9B3B630" w14:textId="77777777" w:rsidR="00E82F6F" w:rsidRDefault="00E82F6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9552F11" w14:textId="3FF693A6" w:rsidR="00E82F6F" w:rsidRPr="00E545DE" w:rsidRDefault="00E82F6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/A. Brikmane/</w:t>
            </w:r>
          </w:p>
        </w:tc>
      </w:tr>
    </w:tbl>
    <w:p w14:paraId="672C24CA" w14:textId="321DB701" w:rsidR="002D6FB6" w:rsidRPr="00E545DE" w:rsidRDefault="007A67D4" w:rsidP="002D6F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>Ziņojumu</w:t>
      </w:r>
      <w:r w:rsidR="00E82F6F">
        <w:rPr>
          <w:rFonts w:ascii="Times New Roman" w:hAnsi="Times New Roman"/>
          <w:i/>
          <w:sz w:val="20"/>
          <w:szCs w:val="20"/>
        </w:rPr>
        <w:t xml:space="preserve"> sagatavoja A.Brikmane</w:t>
      </w:r>
    </w:p>
    <w:p w14:paraId="19AE8DBF" w14:textId="6762121F" w:rsidR="00F44139" w:rsidRDefault="00F44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4C1B958" w14:textId="77777777" w:rsidR="00F44139" w:rsidRDefault="00F44139" w:rsidP="00F44139">
      <w:pPr>
        <w:jc w:val="right"/>
        <w:rPr>
          <w:rFonts w:ascii="Times New Roman" w:hAnsi="Times New Roman" w:cs="Times New Roman"/>
          <w:sz w:val="24"/>
          <w:szCs w:val="24"/>
        </w:rPr>
        <w:sectPr w:rsidR="00F44139" w:rsidSect="00F20524">
          <w:pgSz w:w="11906" w:h="16838"/>
          <w:pgMar w:top="851" w:right="851" w:bottom="993" w:left="1701" w:header="709" w:footer="709" w:gutter="0"/>
          <w:cols w:space="708"/>
          <w:docGrid w:linePitch="360"/>
        </w:sectPr>
      </w:pPr>
    </w:p>
    <w:p w14:paraId="6D3A2FC8" w14:textId="634E7A96" w:rsidR="00F44139" w:rsidRPr="006F1FEA" w:rsidRDefault="00F44139" w:rsidP="00F44139">
      <w:pPr>
        <w:jc w:val="right"/>
        <w:rPr>
          <w:rFonts w:ascii="Times New Roman" w:hAnsi="Times New Roman" w:cs="Times New Roman"/>
          <w:sz w:val="24"/>
          <w:szCs w:val="24"/>
        </w:rPr>
      </w:pPr>
      <w:r w:rsidRPr="006F1FEA">
        <w:rPr>
          <w:rFonts w:ascii="Times New Roman" w:hAnsi="Times New Roman" w:cs="Times New Roman"/>
          <w:sz w:val="24"/>
          <w:szCs w:val="24"/>
        </w:rPr>
        <w:lastRenderedPageBreak/>
        <w:t>Pielikums Nr.1</w:t>
      </w:r>
    </w:p>
    <w:p w14:paraId="6C47F7B3" w14:textId="77777777" w:rsidR="00F44139" w:rsidRDefault="00F44139" w:rsidP="00F4413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98550F2" w14:textId="77777777" w:rsidR="00777833" w:rsidRPr="006F1FEA" w:rsidRDefault="00777833" w:rsidP="00F4413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FF68B89" w14:textId="57510E6A" w:rsidR="00F44139" w:rsidRPr="006F1FEA" w:rsidRDefault="00F44139" w:rsidP="00F44139">
      <w:pPr>
        <w:rPr>
          <w:rFonts w:ascii="Times New Roman" w:hAnsi="Times New Roman" w:cs="Times New Roman"/>
          <w:sz w:val="24"/>
          <w:szCs w:val="24"/>
        </w:rPr>
      </w:pPr>
      <w:r w:rsidRPr="006F1FEA">
        <w:rPr>
          <w:rFonts w:ascii="Times New Roman" w:hAnsi="Times New Roman" w:cs="Times New Roman"/>
          <w:sz w:val="24"/>
          <w:szCs w:val="24"/>
        </w:rPr>
        <w:t xml:space="preserve">Saimnieciski izdevīgākā piedāvājuma </w:t>
      </w:r>
      <w:r>
        <w:rPr>
          <w:rFonts w:ascii="Times New Roman" w:hAnsi="Times New Roman" w:cs="Times New Roman"/>
          <w:sz w:val="24"/>
          <w:szCs w:val="24"/>
        </w:rPr>
        <w:t xml:space="preserve">punktu </w:t>
      </w:r>
      <w:r w:rsidRPr="006F1FEA">
        <w:rPr>
          <w:rFonts w:ascii="Times New Roman" w:hAnsi="Times New Roman" w:cs="Times New Roman"/>
          <w:sz w:val="24"/>
          <w:szCs w:val="24"/>
        </w:rPr>
        <w:t>aprēķins:</w:t>
      </w:r>
    </w:p>
    <w:p w14:paraId="5F431970" w14:textId="77777777" w:rsidR="00F44139" w:rsidRDefault="00F44139" w:rsidP="00F44139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0"/>
        <w:gridCol w:w="2551"/>
        <w:gridCol w:w="1799"/>
        <w:gridCol w:w="843"/>
        <w:gridCol w:w="1850"/>
        <w:gridCol w:w="874"/>
        <w:gridCol w:w="1961"/>
        <w:gridCol w:w="897"/>
        <w:gridCol w:w="1335"/>
      </w:tblGrid>
      <w:tr w:rsidR="00F44139" w:rsidRPr="00050A19" w14:paraId="2A7E4FE0" w14:textId="171415A5" w:rsidTr="00E16D04">
        <w:tc>
          <w:tcPr>
            <w:tcW w:w="890" w:type="dxa"/>
          </w:tcPr>
          <w:p w14:paraId="388CC401" w14:textId="77777777" w:rsidR="00F44139" w:rsidRPr="00050A19" w:rsidRDefault="00F44139" w:rsidP="00F4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Nr.p.k.</w:t>
            </w:r>
          </w:p>
        </w:tc>
        <w:tc>
          <w:tcPr>
            <w:tcW w:w="2551" w:type="dxa"/>
          </w:tcPr>
          <w:p w14:paraId="0B483D59" w14:textId="77777777" w:rsidR="00F44139" w:rsidRPr="00050A19" w:rsidRDefault="00F44139" w:rsidP="00F4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Pretendents</w:t>
            </w:r>
          </w:p>
        </w:tc>
        <w:tc>
          <w:tcPr>
            <w:tcW w:w="1799" w:type="dxa"/>
          </w:tcPr>
          <w:p w14:paraId="5888CBE3" w14:textId="00A5926B" w:rsidR="002D17A6" w:rsidRPr="00050A19" w:rsidRDefault="00050A19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Piedāvātā līgumcena EUR bez PVN</w:t>
            </w:r>
            <w:r w:rsidR="002D17A6" w:rsidRPr="00050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6630C8" w14:textId="13029B0F" w:rsidR="00F44139" w:rsidRPr="00050A19" w:rsidRDefault="00F44139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(max punktu skaits – 80)</w:t>
            </w:r>
          </w:p>
        </w:tc>
        <w:tc>
          <w:tcPr>
            <w:tcW w:w="843" w:type="dxa"/>
          </w:tcPr>
          <w:p w14:paraId="046A645E" w14:textId="77777777" w:rsidR="00F44139" w:rsidRPr="00050A19" w:rsidRDefault="00F44139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Punkti</w:t>
            </w:r>
          </w:p>
        </w:tc>
        <w:tc>
          <w:tcPr>
            <w:tcW w:w="1850" w:type="dxa"/>
          </w:tcPr>
          <w:p w14:paraId="5C5FA2C0" w14:textId="70382B6C" w:rsidR="002D17A6" w:rsidRPr="00050A19" w:rsidRDefault="00050A19" w:rsidP="0055131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bCs/>
                <w:sz w:val="24"/>
                <w:szCs w:val="24"/>
              </w:rPr>
              <w:t>Garantijas termiņš (mēnešos)</w:t>
            </w:r>
            <w:r w:rsidR="002D17A6" w:rsidRPr="00050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099196F" w14:textId="57F23ACA" w:rsidR="00F44139" w:rsidRPr="00050A19" w:rsidRDefault="002D17A6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(max punktu skaits – 10</w:t>
            </w:r>
            <w:r w:rsidR="00F44139" w:rsidRPr="00050A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74" w:type="dxa"/>
          </w:tcPr>
          <w:p w14:paraId="0C715C0B" w14:textId="77777777" w:rsidR="00F44139" w:rsidRPr="00050A19" w:rsidRDefault="00F44139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Punkti</w:t>
            </w:r>
          </w:p>
        </w:tc>
        <w:tc>
          <w:tcPr>
            <w:tcW w:w="1961" w:type="dxa"/>
          </w:tcPr>
          <w:p w14:paraId="3C30C2D9" w14:textId="6689FB1B" w:rsidR="00F44139" w:rsidRPr="00050A19" w:rsidRDefault="00050A19" w:rsidP="0055131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bCs/>
                <w:sz w:val="24"/>
                <w:szCs w:val="24"/>
              </w:rPr>
              <w:t>Darbu izpildes termiņš  (mēnešos)</w:t>
            </w:r>
          </w:p>
          <w:p w14:paraId="41F55E77" w14:textId="635FCD77" w:rsidR="0055131D" w:rsidRPr="00050A19" w:rsidRDefault="002D17A6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(max punktu skaits – 10</w:t>
            </w:r>
            <w:r w:rsidR="0055131D" w:rsidRPr="00050A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7" w:type="dxa"/>
          </w:tcPr>
          <w:p w14:paraId="7E866290" w14:textId="3A6D54DE" w:rsidR="00F44139" w:rsidRPr="00050A19" w:rsidRDefault="00F44139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Punkti</w:t>
            </w:r>
          </w:p>
        </w:tc>
        <w:tc>
          <w:tcPr>
            <w:tcW w:w="1335" w:type="dxa"/>
          </w:tcPr>
          <w:p w14:paraId="788F1741" w14:textId="45B12705" w:rsidR="00F44139" w:rsidRPr="00050A19" w:rsidRDefault="00F44139" w:rsidP="005513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Punkti KOPĀ</w:t>
            </w:r>
          </w:p>
        </w:tc>
      </w:tr>
      <w:tr w:rsidR="00050A19" w:rsidRPr="00050A19" w14:paraId="66A2645A" w14:textId="247C2149" w:rsidTr="005D72C9">
        <w:trPr>
          <w:trHeight w:val="603"/>
        </w:trPr>
        <w:tc>
          <w:tcPr>
            <w:tcW w:w="890" w:type="dxa"/>
          </w:tcPr>
          <w:p w14:paraId="4ACAFDD8" w14:textId="77777777" w:rsidR="00050A19" w:rsidRPr="00050A19" w:rsidRDefault="00050A19" w:rsidP="00050A19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143403F" w14:textId="77777777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SIA "AL Ceļu Būve", reģ.Nr. 40103390749</w:t>
            </w:r>
          </w:p>
          <w:p w14:paraId="0BD4304B" w14:textId="24861637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</w:tcPr>
          <w:p w14:paraId="664D7314" w14:textId="581B39DC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454 865.33</w:t>
            </w:r>
          </w:p>
        </w:tc>
        <w:tc>
          <w:tcPr>
            <w:tcW w:w="843" w:type="dxa"/>
          </w:tcPr>
          <w:p w14:paraId="4444AB32" w14:textId="3D9B84D0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80.00</w:t>
            </w:r>
          </w:p>
        </w:tc>
        <w:tc>
          <w:tcPr>
            <w:tcW w:w="1850" w:type="dxa"/>
          </w:tcPr>
          <w:p w14:paraId="19686A58" w14:textId="2DE27C0A" w:rsidR="00050A19" w:rsidRPr="00050A19" w:rsidRDefault="00050A19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74" w:type="dxa"/>
          </w:tcPr>
          <w:p w14:paraId="55C468E4" w14:textId="1D2677AB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61" w:type="dxa"/>
          </w:tcPr>
          <w:p w14:paraId="1791CA50" w14:textId="67C98C32" w:rsidR="00050A19" w:rsidRPr="00050A19" w:rsidRDefault="00050A19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7" w:type="dxa"/>
          </w:tcPr>
          <w:p w14:paraId="4318400D" w14:textId="39B63B81" w:rsidR="00050A19" w:rsidRPr="00050A19" w:rsidRDefault="00050A19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5" w:type="dxa"/>
          </w:tcPr>
          <w:p w14:paraId="4915ACFC" w14:textId="17C65CCE" w:rsidR="00050A19" w:rsidRPr="00050A19" w:rsidRDefault="00050A19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50A19" w:rsidRPr="00050A19" w14:paraId="2E0E9883" w14:textId="5F9A139D" w:rsidTr="00E16D04">
        <w:tc>
          <w:tcPr>
            <w:tcW w:w="890" w:type="dxa"/>
          </w:tcPr>
          <w:p w14:paraId="7EF0B03A" w14:textId="77777777" w:rsidR="00050A19" w:rsidRPr="00050A19" w:rsidRDefault="00050A19" w:rsidP="00050A19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4D00748" w14:textId="470EFDC4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SIA CBF "Ļ-KO", reģ.Nr. 40003196584</w:t>
            </w:r>
          </w:p>
        </w:tc>
        <w:tc>
          <w:tcPr>
            <w:tcW w:w="1799" w:type="dxa"/>
          </w:tcPr>
          <w:p w14:paraId="7D21A3F5" w14:textId="77777777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500 823.48*</w:t>
            </w:r>
          </w:p>
          <w:p w14:paraId="1A5FABC8" w14:textId="77777777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42781" w14:textId="1C2A35D3" w:rsidR="00050A19" w:rsidRPr="00050A19" w:rsidRDefault="00050A19" w:rsidP="00050A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i/>
                <w:sz w:val="24"/>
                <w:szCs w:val="24"/>
              </w:rPr>
              <w:t>Pēc aritmētisko kļūdu labojuma</w:t>
            </w:r>
          </w:p>
        </w:tc>
        <w:tc>
          <w:tcPr>
            <w:tcW w:w="843" w:type="dxa"/>
          </w:tcPr>
          <w:p w14:paraId="595C4B3D" w14:textId="1242F5F5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72.66</w:t>
            </w:r>
          </w:p>
        </w:tc>
        <w:tc>
          <w:tcPr>
            <w:tcW w:w="1850" w:type="dxa"/>
          </w:tcPr>
          <w:p w14:paraId="44BF5906" w14:textId="64BD62C6" w:rsidR="00050A19" w:rsidRPr="00050A19" w:rsidRDefault="00050A19" w:rsidP="00050A19">
            <w:pPr>
              <w:pStyle w:val="ListParagraph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74" w:type="dxa"/>
          </w:tcPr>
          <w:p w14:paraId="7BC70A4D" w14:textId="52D3A9D0" w:rsidR="00050A19" w:rsidRPr="00050A19" w:rsidRDefault="00050A19" w:rsidP="00050A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5.45</w:t>
            </w:r>
          </w:p>
        </w:tc>
        <w:tc>
          <w:tcPr>
            <w:tcW w:w="1961" w:type="dxa"/>
          </w:tcPr>
          <w:p w14:paraId="7A8D5EDD" w14:textId="3A145965" w:rsidR="00050A19" w:rsidRPr="00050A19" w:rsidRDefault="00050A19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7" w:type="dxa"/>
          </w:tcPr>
          <w:p w14:paraId="74F57A6D" w14:textId="1F15861A" w:rsidR="00050A19" w:rsidRPr="00050A19" w:rsidRDefault="00050A19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A19">
              <w:rPr>
                <w:rFonts w:ascii="Times New Roman" w:hAnsi="Times New Roman" w:cs="Times New Roman"/>
                <w:sz w:val="24"/>
                <w:szCs w:val="24"/>
              </w:rPr>
              <w:t>8.33</w:t>
            </w:r>
          </w:p>
        </w:tc>
        <w:tc>
          <w:tcPr>
            <w:tcW w:w="1335" w:type="dxa"/>
          </w:tcPr>
          <w:p w14:paraId="34EF6699" w14:textId="5BD260F6" w:rsidR="00050A19" w:rsidRPr="00050A19" w:rsidRDefault="002D489C" w:rsidP="00050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86.44</w:t>
            </w:r>
          </w:p>
        </w:tc>
      </w:tr>
    </w:tbl>
    <w:p w14:paraId="27010C07" w14:textId="77777777" w:rsidR="00F44139" w:rsidRDefault="00F44139" w:rsidP="00F44139">
      <w:pPr>
        <w:rPr>
          <w:rFonts w:ascii="Times New Roman" w:hAnsi="Times New Roman" w:cs="Times New Roman"/>
        </w:rPr>
      </w:pPr>
    </w:p>
    <w:p w14:paraId="6E37374A" w14:textId="77777777" w:rsidR="00F44139" w:rsidRDefault="00F44139" w:rsidP="00F44139">
      <w:pPr>
        <w:rPr>
          <w:rFonts w:ascii="Times New Roman" w:hAnsi="Times New Roman" w:cs="Times New Roman"/>
        </w:rPr>
      </w:pPr>
    </w:p>
    <w:p w14:paraId="6A4D46D0" w14:textId="6414E2D3" w:rsidR="00693660" w:rsidRDefault="00693660">
      <w:pPr>
        <w:rPr>
          <w:rFonts w:ascii="Times New Roman" w:hAnsi="Times New Roman" w:cs="Times New Roman"/>
        </w:rPr>
      </w:pPr>
    </w:p>
    <w:sectPr w:rsidR="00693660" w:rsidSect="00F44139">
      <w:pgSz w:w="16838" w:h="11906" w:orient="landscape"/>
      <w:pgMar w:top="1701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3F0F6" w14:textId="77777777" w:rsidR="0067165A" w:rsidRDefault="0067165A" w:rsidP="001B5747">
      <w:pPr>
        <w:spacing w:after="0" w:line="240" w:lineRule="auto"/>
      </w:pPr>
      <w:r>
        <w:separator/>
      </w:r>
    </w:p>
  </w:endnote>
  <w:endnote w:type="continuationSeparator" w:id="0">
    <w:p w14:paraId="17C97601" w14:textId="77777777" w:rsidR="0067165A" w:rsidRDefault="0067165A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9A780" w14:textId="77777777" w:rsidR="0067165A" w:rsidRDefault="0067165A" w:rsidP="001B5747">
      <w:pPr>
        <w:spacing w:after="0" w:line="240" w:lineRule="auto"/>
      </w:pPr>
      <w:r>
        <w:separator/>
      </w:r>
    </w:p>
  </w:footnote>
  <w:footnote w:type="continuationSeparator" w:id="0">
    <w:p w14:paraId="1C3E776F" w14:textId="77777777" w:rsidR="0067165A" w:rsidRDefault="0067165A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F63D30"/>
    <w:multiLevelType w:val="hybridMultilevel"/>
    <w:tmpl w:val="8C2CE9C6"/>
    <w:lvl w:ilvl="0" w:tplc="C7C44C4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2C173EA"/>
    <w:multiLevelType w:val="hybridMultilevel"/>
    <w:tmpl w:val="C8A88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9577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C25BA"/>
    <w:multiLevelType w:val="hybridMultilevel"/>
    <w:tmpl w:val="8C5E7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9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50A19"/>
    <w:rsid w:val="000566F5"/>
    <w:rsid w:val="00072705"/>
    <w:rsid w:val="000873EE"/>
    <w:rsid w:val="000B0C32"/>
    <w:rsid w:val="000C0606"/>
    <w:rsid w:val="000E29E2"/>
    <w:rsid w:val="00125D79"/>
    <w:rsid w:val="00131365"/>
    <w:rsid w:val="00144D6B"/>
    <w:rsid w:val="00152D36"/>
    <w:rsid w:val="0017155C"/>
    <w:rsid w:val="00186A89"/>
    <w:rsid w:val="001950AA"/>
    <w:rsid w:val="001B5747"/>
    <w:rsid w:val="001B7F14"/>
    <w:rsid w:val="001C44BF"/>
    <w:rsid w:val="001C5B0C"/>
    <w:rsid w:val="001C5E28"/>
    <w:rsid w:val="001D7799"/>
    <w:rsid w:val="001D7A6F"/>
    <w:rsid w:val="001E0956"/>
    <w:rsid w:val="001F549A"/>
    <w:rsid w:val="001F5D4A"/>
    <w:rsid w:val="00200E5C"/>
    <w:rsid w:val="00206F3F"/>
    <w:rsid w:val="00215E24"/>
    <w:rsid w:val="00236E55"/>
    <w:rsid w:val="002554AD"/>
    <w:rsid w:val="0029433B"/>
    <w:rsid w:val="002956F3"/>
    <w:rsid w:val="00295950"/>
    <w:rsid w:val="002B33D9"/>
    <w:rsid w:val="002C6F2C"/>
    <w:rsid w:val="002D17A6"/>
    <w:rsid w:val="002D489C"/>
    <w:rsid w:val="002D6FB6"/>
    <w:rsid w:val="002E0856"/>
    <w:rsid w:val="00303200"/>
    <w:rsid w:val="0030338D"/>
    <w:rsid w:val="003204EA"/>
    <w:rsid w:val="0032348F"/>
    <w:rsid w:val="00327A97"/>
    <w:rsid w:val="00354001"/>
    <w:rsid w:val="0037608B"/>
    <w:rsid w:val="0037674E"/>
    <w:rsid w:val="00390E36"/>
    <w:rsid w:val="0039731E"/>
    <w:rsid w:val="003A4CEF"/>
    <w:rsid w:val="003A6D92"/>
    <w:rsid w:val="003E478C"/>
    <w:rsid w:val="003E7414"/>
    <w:rsid w:val="003F201C"/>
    <w:rsid w:val="00407725"/>
    <w:rsid w:val="004132AB"/>
    <w:rsid w:val="00422657"/>
    <w:rsid w:val="004240C9"/>
    <w:rsid w:val="00442CC1"/>
    <w:rsid w:val="004705D7"/>
    <w:rsid w:val="004928C4"/>
    <w:rsid w:val="00496B2C"/>
    <w:rsid w:val="004A3C50"/>
    <w:rsid w:val="004A7632"/>
    <w:rsid w:val="004D299B"/>
    <w:rsid w:val="004E1E46"/>
    <w:rsid w:val="004E455B"/>
    <w:rsid w:val="00502017"/>
    <w:rsid w:val="0052028A"/>
    <w:rsid w:val="0055131D"/>
    <w:rsid w:val="0058468C"/>
    <w:rsid w:val="00584C05"/>
    <w:rsid w:val="00594354"/>
    <w:rsid w:val="005D72C9"/>
    <w:rsid w:val="005F69B7"/>
    <w:rsid w:val="00602C3C"/>
    <w:rsid w:val="00615B81"/>
    <w:rsid w:val="0062087B"/>
    <w:rsid w:val="00624190"/>
    <w:rsid w:val="006514ED"/>
    <w:rsid w:val="00657187"/>
    <w:rsid w:val="00661D4A"/>
    <w:rsid w:val="0067165A"/>
    <w:rsid w:val="00671958"/>
    <w:rsid w:val="00693660"/>
    <w:rsid w:val="006B302C"/>
    <w:rsid w:val="006C107F"/>
    <w:rsid w:val="006C34F1"/>
    <w:rsid w:val="006C37E2"/>
    <w:rsid w:val="006F0349"/>
    <w:rsid w:val="00714878"/>
    <w:rsid w:val="0072707C"/>
    <w:rsid w:val="00743118"/>
    <w:rsid w:val="007614B6"/>
    <w:rsid w:val="00770F2B"/>
    <w:rsid w:val="00777833"/>
    <w:rsid w:val="00782D26"/>
    <w:rsid w:val="007A67D4"/>
    <w:rsid w:val="007B0457"/>
    <w:rsid w:val="007B2F87"/>
    <w:rsid w:val="007B7485"/>
    <w:rsid w:val="007C1C1E"/>
    <w:rsid w:val="007C5BED"/>
    <w:rsid w:val="00822839"/>
    <w:rsid w:val="00840F62"/>
    <w:rsid w:val="00845972"/>
    <w:rsid w:val="008547B5"/>
    <w:rsid w:val="00886AAF"/>
    <w:rsid w:val="00887A0D"/>
    <w:rsid w:val="00890DC1"/>
    <w:rsid w:val="008C703A"/>
    <w:rsid w:val="008E3F4A"/>
    <w:rsid w:val="008F014E"/>
    <w:rsid w:val="008F1043"/>
    <w:rsid w:val="00910B19"/>
    <w:rsid w:val="00914686"/>
    <w:rsid w:val="00914B70"/>
    <w:rsid w:val="009551EA"/>
    <w:rsid w:val="00961513"/>
    <w:rsid w:val="009713B5"/>
    <w:rsid w:val="0098236C"/>
    <w:rsid w:val="009B1ACD"/>
    <w:rsid w:val="009B3AED"/>
    <w:rsid w:val="009D40CD"/>
    <w:rsid w:val="009D5157"/>
    <w:rsid w:val="009D755F"/>
    <w:rsid w:val="009E2D8F"/>
    <w:rsid w:val="009F052D"/>
    <w:rsid w:val="00A068F3"/>
    <w:rsid w:val="00A06E43"/>
    <w:rsid w:val="00A17076"/>
    <w:rsid w:val="00A26A45"/>
    <w:rsid w:val="00A41CD3"/>
    <w:rsid w:val="00A47516"/>
    <w:rsid w:val="00A62B44"/>
    <w:rsid w:val="00A724A8"/>
    <w:rsid w:val="00A8681C"/>
    <w:rsid w:val="00A90289"/>
    <w:rsid w:val="00AB6059"/>
    <w:rsid w:val="00AD08C1"/>
    <w:rsid w:val="00AF6ACF"/>
    <w:rsid w:val="00B03C61"/>
    <w:rsid w:val="00B07032"/>
    <w:rsid w:val="00B07717"/>
    <w:rsid w:val="00B362DB"/>
    <w:rsid w:val="00B5268C"/>
    <w:rsid w:val="00B6196B"/>
    <w:rsid w:val="00B73890"/>
    <w:rsid w:val="00B76349"/>
    <w:rsid w:val="00B82908"/>
    <w:rsid w:val="00B87EF5"/>
    <w:rsid w:val="00BB28D8"/>
    <w:rsid w:val="00BD01C4"/>
    <w:rsid w:val="00BD3A7C"/>
    <w:rsid w:val="00BE37BD"/>
    <w:rsid w:val="00C20434"/>
    <w:rsid w:val="00C22779"/>
    <w:rsid w:val="00C34A02"/>
    <w:rsid w:val="00C379C9"/>
    <w:rsid w:val="00C56214"/>
    <w:rsid w:val="00CB44FC"/>
    <w:rsid w:val="00CB7A22"/>
    <w:rsid w:val="00CC3B9D"/>
    <w:rsid w:val="00CC6907"/>
    <w:rsid w:val="00CF3AB7"/>
    <w:rsid w:val="00D003BA"/>
    <w:rsid w:val="00D1777B"/>
    <w:rsid w:val="00D43B88"/>
    <w:rsid w:val="00D51E24"/>
    <w:rsid w:val="00D5303A"/>
    <w:rsid w:val="00D579E8"/>
    <w:rsid w:val="00D60984"/>
    <w:rsid w:val="00D74F3D"/>
    <w:rsid w:val="00D75EE9"/>
    <w:rsid w:val="00D77124"/>
    <w:rsid w:val="00D82C68"/>
    <w:rsid w:val="00D84E9E"/>
    <w:rsid w:val="00D977A5"/>
    <w:rsid w:val="00DA16DF"/>
    <w:rsid w:val="00DA6D5E"/>
    <w:rsid w:val="00DA6FE2"/>
    <w:rsid w:val="00DB6E47"/>
    <w:rsid w:val="00DC0554"/>
    <w:rsid w:val="00DD1F4B"/>
    <w:rsid w:val="00DD3E67"/>
    <w:rsid w:val="00DF2617"/>
    <w:rsid w:val="00E035C3"/>
    <w:rsid w:val="00E12BFE"/>
    <w:rsid w:val="00E16D04"/>
    <w:rsid w:val="00E255DD"/>
    <w:rsid w:val="00E27748"/>
    <w:rsid w:val="00E46C07"/>
    <w:rsid w:val="00E72798"/>
    <w:rsid w:val="00E82F6F"/>
    <w:rsid w:val="00E86F7C"/>
    <w:rsid w:val="00E93F73"/>
    <w:rsid w:val="00EC488C"/>
    <w:rsid w:val="00EE02DB"/>
    <w:rsid w:val="00EE55B0"/>
    <w:rsid w:val="00EF0B08"/>
    <w:rsid w:val="00F20524"/>
    <w:rsid w:val="00F37F7D"/>
    <w:rsid w:val="00F44139"/>
    <w:rsid w:val="00F52897"/>
    <w:rsid w:val="00F550A9"/>
    <w:rsid w:val="00F71635"/>
    <w:rsid w:val="00F72ECC"/>
    <w:rsid w:val="00F85AB8"/>
    <w:rsid w:val="00F90C0A"/>
    <w:rsid w:val="00F94BD1"/>
    <w:rsid w:val="00FC6F5F"/>
    <w:rsid w:val="00FD0807"/>
    <w:rsid w:val="00FD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b6582b0b-ac14-4bc5-80cc-539a4801efdc" TargetMode="External"/><Relationship Id="rId13" Type="http://schemas.openxmlformats.org/officeDocument/2006/relationships/hyperlink" Target="https://likumi.lv/ta/id/287760-publisko-iepirkumu-liku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29091" TargetMode="External"/><Relationship Id="rId12" Type="http://schemas.openxmlformats.org/officeDocument/2006/relationships/hyperlink" Target="https://likumi.lv/ta/id/287760-publisko-iepirkumu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is.gov.lv/EKEIS/Supplier/ProcurementProposals/12909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ikumi.lv/ta/id/2890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Procurement/12747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5150</Words>
  <Characters>2936</Characters>
  <Application>Microsoft Office Word</Application>
  <DocSecurity>0</DocSecurity>
  <Lines>24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13</cp:revision>
  <cp:lastPrinted>2021-04-08T12:39:00Z</cp:lastPrinted>
  <dcterms:created xsi:type="dcterms:W3CDTF">2024-09-13T10:45:00Z</dcterms:created>
  <dcterms:modified xsi:type="dcterms:W3CDTF">2024-09-16T12:28:00Z</dcterms:modified>
</cp:coreProperties>
</file>