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4473DE" w14:textId="7A777D81" w:rsidR="009E743E" w:rsidRPr="009E743E" w:rsidRDefault="009E743E" w:rsidP="009E743E">
      <w:pPr>
        <w:ind w:right="-81"/>
        <w:jc w:val="center"/>
        <w:rPr>
          <w:b/>
          <w:sz w:val="22"/>
          <w:szCs w:val="22"/>
          <w:lang w:eastAsia="lv-LV"/>
        </w:rPr>
      </w:pPr>
      <w:r w:rsidRPr="009E743E">
        <w:rPr>
          <w:b/>
          <w:bCs/>
          <w:sz w:val="22"/>
          <w:szCs w:val="22"/>
          <w:lang w:eastAsia="lv-LV"/>
        </w:rPr>
        <w:t xml:space="preserve">Līgums Nr. </w:t>
      </w:r>
      <w:r w:rsidR="0022086A">
        <w:rPr>
          <w:b/>
          <w:sz w:val="22"/>
          <w:szCs w:val="22"/>
          <w:lang w:eastAsia="lv-LV"/>
        </w:rPr>
        <w:t>5-2.1/1</w:t>
      </w:r>
      <w:r w:rsidR="00C5143B">
        <w:rPr>
          <w:b/>
          <w:sz w:val="22"/>
          <w:szCs w:val="22"/>
          <w:lang w:eastAsia="lv-LV"/>
        </w:rPr>
        <w:t>7</w:t>
      </w:r>
    </w:p>
    <w:p w14:paraId="6C1DEA6E" w14:textId="77777777" w:rsidR="009E743E" w:rsidRPr="009E743E" w:rsidRDefault="009E743E" w:rsidP="009E743E">
      <w:pPr>
        <w:ind w:right="-81"/>
        <w:jc w:val="center"/>
        <w:rPr>
          <w:i/>
          <w:sz w:val="22"/>
          <w:szCs w:val="22"/>
          <w:lang w:eastAsia="lv-LV"/>
        </w:rPr>
      </w:pPr>
      <w:r w:rsidRPr="009E743E">
        <w:rPr>
          <w:bCs/>
          <w:i/>
          <w:sz w:val="22"/>
          <w:szCs w:val="22"/>
          <w:lang w:eastAsia="lv-LV"/>
        </w:rPr>
        <w:t>par kurināmā iegādi un piegādi</w:t>
      </w:r>
      <w:r w:rsidRPr="009E743E">
        <w:rPr>
          <w:i/>
          <w:sz w:val="22"/>
          <w:szCs w:val="22"/>
          <w:lang w:eastAsia="lv-LV"/>
        </w:rPr>
        <w:t xml:space="preserve"> </w:t>
      </w:r>
    </w:p>
    <w:p w14:paraId="52B7758C" w14:textId="77777777" w:rsidR="009E743E" w:rsidRPr="009E743E" w:rsidRDefault="009E743E" w:rsidP="009E743E">
      <w:pPr>
        <w:rPr>
          <w:i/>
          <w:color w:val="00000A"/>
          <w:sz w:val="22"/>
          <w:szCs w:val="22"/>
        </w:rPr>
      </w:pPr>
    </w:p>
    <w:p w14:paraId="632551CD" w14:textId="76CD17AF" w:rsidR="009E743E" w:rsidRPr="009E743E" w:rsidRDefault="009E743E" w:rsidP="009E743E">
      <w:pPr>
        <w:autoSpaceDN w:val="0"/>
        <w:textAlignment w:val="baseline"/>
        <w:rPr>
          <w:bCs/>
          <w:i/>
          <w:sz w:val="22"/>
          <w:szCs w:val="22"/>
        </w:rPr>
      </w:pPr>
    </w:p>
    <w:p w14:paraId="29C00C6D" w14:textId="03C88D5D" w:rsidR="009E743E" w:rsidRPr="009E743E" w:rsidRDefault="009E743E" w:rsidP="009E743E">
      <w:pPr>
        <w:tabs>
          <w:tab w:val="left" w:pos="5103"/>
        </w:tabs>
        <w:rPr>
          <w:bCs/>
          <w:i/>
          <w:sz w:val="22"/>
          <w:szCs w:val="22"/>
        </w:rPr>
      </w:pPr>
      <w:r w:rsidRPr="009E743E">
        <w:rPr>
          <w:bCs/>
          <w:i/>
          <w:sz w:val="22"/>
          <w:szCs w:val="22"/>
        </w:rPr>
        <w:t>Līguma sagatavošanas datums: 202</w:t>
      </w:r>
      <w:r w:rsidR="0022086A">
        <w:rPr>
          <w:bCs/>
          <w:i/>
          <w:sz w:val="22"/>
          <w:szCs w:val="22"/>
        </w:rPr>
        <w:t>4</w:t>
      </w:r>
      <w:r w:rsidRPr="009E743E">
        <w:rPr>
          <w:bCs/>
          <w:i/>
          <w:sz w:val="22"/>
          <w:szCs w:val="22"/>
        </w:rPr>
        <w:t xml:space="preserve">. gada </w:t>
      </w:r>
      <w:r w:rsidR="00C5143B">
        <w:rPr>
          <w:bCs/>
          <w:i/>
          <w:sz w:val="22"/>
          <w:szCs w:val="22"/>
        </w:rPr>
        <w:t>16</w:t>
      </w:r>
      <w:r w:rsidRPr="009E743E">
        <w:rPr>
          <w:bCs/>
          <w:i/>
          <w:sz w:val="22"/>
          <w:szCs w:val="22"/>
        </w:rPr>
        <w:t>.</w:t>
      </w:r>
      <w:r w:rsidR="00C5143B">
        <w:rPr>
          <w:bCs/>
          <w:i/>
          <w:sz w:val="22"/>
          <w:szCs w:val="22"/>
        </w:rPr>
        <w:t>dece</w:t>
      </w:r>
      <w:r w:rsidR="0022086A">
        <w:rPr>
          <w:bCs/>
          <w:i/>
          <w:sz w:val="22"/>
          <w:szCs w:val="22"/>
        </w:rPr>
        <w:t>mbris</w:t>
      </w:r>
    </w:p>
    <w:p w14:paraId="47A97B1A" w14:textId="77777777" w:rsidR="009E743E" w:rsidRPr="009E743E" w:rsidRDefault="009E743E" w:rsidP="009E743E">
      <w:pPr>
        <w:rPr>
          <w:i/>
          <w:color w:val="00000A"/>
          <w:sz w:val="22"/>
          <w:szCs w:val="22"/>
        </w:rPr>
      </w:pPr>
    </w:p>
    <w:p w14:paraId="4BE4758D" w14:textId="77777777" w:rsidR="009E743E" w:rsidRPr="009E743E" w:rsidRDefault="009E743E" w:rsidP="009E743E">
      <w:pPr>
        <w:ind w:left="720" w:hanging="720"/>
        <w:jc w:val="right"/>
        <w:rPr>
          <w:i/>
          <w:sz w:val="22"/>
          <w:szCs w:val="22"/>
          <w:lang w:eastAsia="lv-LV"/>
        </w:rPr>
      </w:pPr>
      <w:r w:rsidRPr="009E743E">
        <w:rPr>
          <w:i/>
          <w:sz w:val="22"/>
          <w:szCs w:val="22"/>
          <w:lang w:eastAsia="lv-LV"/>
        </w:rPr>
        <w:t xml:space="preserve">Līguma parakstīšanas datums ir </w:t>
      </w:r>
    </w:p>
    <w:p w14:paraId="167E8BA6" w14:textId="699316B5" w:rsidR="009E743E" w:rsidRPr="009E743E" w:rsidRDefault="009E743E" w:rsidP="009E743E">
      <w:pPr>
        <w:tabs>
          <w:tab w:val="left" w:pos="5124"/>
        </w:tabs>
        <w:ind w:left="720" w:hanging="720"/>
        <w:jc w:val="right"/>
        <w:rPr>
          <w:i/>
          <w:sz w:val="22"/>
          <w:szCs w:val="22"/>
          <w:lang w:eastAsia="lv-LV"/>
        </w:rPr>
      </w:pPr>
      <w:r w:rsidRPr="009E743E">
        <w:rPr>
          <w:i/>
          <w:sz w:val="22"/>
          <w:szCs w:val="22"/>
          <w:lang w:eastAsia="lv-LV"/>
        </w:rPr>
        <w:t>pēdējā pievienotā droša elektroniskā paraksta</w:t>
      </w:r>
    </w:p>
    <w:p w14:paraId="0FC02896" w14:textId="77777777" w:rsidR="009E743E" w:rsidRPr="009E743E" w:rsidRDefault="009E743E" w:rsidP="009E743E">
      <w:pPr>
        <w:ind w:left="720" w:hanging="720"/>
        <w:jc w:val="right"/>
        <w:rPr>
          <w:i/>
          <w:sz w:val="22"/>
          <w:szCs w:val="22"/>
          <w:lang w:eastAsia="lv-LV"/>
        </w:rPr>
      </w:pPr>
      <w:r w:rsidRPr="009E743E">
        <w:rPr>
          <w:i/>
          <w:sz w:val="22"/>
          <w:szCs w:val="22"/>
          <w:lang w:eastAsia="lv-LV"/>
        </w:rPr>
        <w:t>un tā laika zīmoga pievienošanas datums</w:t>
      </w:r>
    </w:p>
    <w:p w14:paraId="59E1CEB1" w14:textId="77777777" w:rsidR="009E743E" w:rsidRPr="009E743E" w:rsidRDefault="009E743E" w:rsidP="009E743E">
      <w:pPr>
        <w:ind w:left="720" w:hanging="720"/>
        <w:rPr>
          <w:i/>
          <w:sz w:val="22"/>
          <w:szCs w:val="22"/>
          <w:lang w:eastAsia="lv-LV"/>
        </w:rPr>
      </w:pPr>
    </w:p>
    <w:p w14:paraId="46C35217" w14:textId="77777777" w:rsidR="009E743E" w:rsidRPr="00C5143B" w:rsidRDefault="009E743E" w:rsidP="00C5143B">
      <w:pPr>
        <w:pStyle w:val="NoSpacing"/>
        <w:ind w:firstLine="709"/>
        <w:jc w:val="both"/>
        <w:rPr>
          <w:sz w:val="22"/>
          <w:szCs w:val="22"/>
          <w:lang w:eastAsia="lv-LV"/>
        </w:rPr>
      </w:pPr>
      <w:r w:rsidRPr="00C5143B">
        <w:rPr>
          <w:b/>
          <w:sz w:val="22"/>
          <w:szCs w:val="22"/>
        </w:rPr>
        <w:t xml:space="preserve">SIA “Bulduru Tehnikums”, </w:t>
      </w:r>
      <w:r w:rsidRPr="00C5143B">
        <w:rPr>
          <w:sz w:val="22"/>
          <w:szCs w:val="22"/>
        </w:rPr>
        <w:t xml:space="preserve">reģistrācijas Nr. 40003482021, kuras vārdā un interesēs uz statūtu pamata rīkojas valdes loceklis Rafaels Joffe, turpmāk tekstā saukta - </w:t>
      </w:r>
      <w:r w:rsidRPr="00C5143B">
        <w:rPr>
          <w:b/>
          <w:sz w:val="22"/>
          <w:szCs w:val="22"/>
        </w:rPr>
        <w:t>Pasūtītājs</w:t>
      </w:r>
      <w:r w:rsidRPr="00C5143B">
        <w:rPr>
          <w:sz w:val="22"/>
          <w:szCs w:val="22"/>
        </w:rPr>
        <w:t xml:space="preserve">, no vienas puses, </w:t>
      </w:r>
      <w:r w:rsidRPr="00C5143B">
        <w:rPr>
          <w:sz w:val="22"/>
          <w:szCs w:val="22"/>
          <w:lang w:eastAsia="lv-LV"/>
        </w:rPr>
        <w:t xml:space="preserve">turpmāk tekstā – </w:t>
      </w:r>
      <w:r w:rsidRPr="00C5143B">
        <w:rPr>
          <w:b/>
          <w:sz w:val="22"/>
          <w:szCs w:val="22"/>
          <w:lang w:eastAsia="lv-LV"/>
        </w:rPr>
        <w:t>Pasūtītājs</w:t>
      </w:r>
      <w:r w:rsidRPr="00C5143B">
        <w:rPr>
          <w:sz w:val="22"/>
          <w:szCs w:val="22"/>
          <w:lang w:eastAsia="lv-LV"/>
        </w:rPr>
        <w:t xml:space="preserve">, un </w:t>
      </w:r>
    </w:p>
    <w:p w14:paraId="4E310483" w14:textId="64BAEB28" w:rsidR="009E743E" w:rsidRPr="00C5143B" w:rsidRDefault="0022086A" w:rsidP="009E743E">
      <w:pPr>
        <w:ind w:firstLine="720"/>
        <w:jc w:val="both"/>
        <w:rPr>
          <w:color w:val="000000"/>
          <w:sz w:val="22"/>
          <w:szCs w:val="22"/>
        </w:rPr>
      </w:pPr>
      <w:r w:rsidRPr="00C5143B">
        <w:rPr>
          <w:b/>
          <w:sz w:val="22"/>
          <w:szCs w:val="22"/>
        </w:rPr>
        <w:t>SIA “AKVARIUS”</w:t>
      </w:r>
      <w:r w:rsidRPr="00C5143B">
        <w:rPr>
          <w:bCs/>
          <w:sz w:val="22"/>
          <w:szCs w:val="22"/>
        </w:rPr>
        <w:t xml:space="preserve">, reģistrācijas Nr. </w:t>
      </w:r>
      <w:r w:rsidRPr="00C5143B">
        <w:rPr>
          <w:rFonts w:eastAsia="TimesNewRomanPSMT"/>
          <w:sz w:val="22"/>
          <w:szCs w:val="22"/>
          <w:lang w:bidi="lo-LA"/>
        </w:rPr>
        <w:t>40103031530</w:t>
      </w:r>
      <w:r w:rsidRPr="00C5143B">
        <w:rPr>
          <w:bCs/>
          <w:sz w:val="22"/>
          <w:szCs w:val="22"/>
        </w:rPr>
        <w:t xml:space="preserve">, juridiskā adrese: Tirzas iela 1, Rīga, Latvija LV-1024, tās </w:t>
      </w:r>
      <w:r w:rsidRPr="00C5143B">
        <w:rPr>
          <w:iCs/>
          <w:sz w:val="22"/>
          <w:szCs w:val="22"/>
        </w:rPr>
        <w:t>valdes locekļa Andreja Drozdova</w:t>
      </w:r>
      <w:r w:rsidRPr="00C5143B">
        <w:rPr>
          <w:bCs/>
          <w:sz w:val="22"/>
          <w:szCs w:val="22"/>
        </w:rPr>
        <w:t xml:space="preserve"> personā, kurš rīkojas pamatojoties uz statūtiem, </w:t>
      </w:r>
      <w:r w:rsidR="009E743E" w:rsidRPr="00C5143B">
        <w:rPr>
          <w:sz w:val="22"/>
          <w:szCs w:val="22"/>
          <w:lang w:eastAsia="lv-LV"/>
        </w:rPr>
        <w:t xml:space="preserve">turpmāk tekstā – </w:t>
      </w:r>
      <w:r w:rsidR="009E743E" w:rsidRPr="00C5143B">
        <w:rPr>
          <w:b/>
          <w:sz w:val="22"/>
          <w:szCs w:val="22"/>
          <w:lang w:eastAsia="lv-LV"/>
        </w:rPr>
        <w:t>Piegādātājs</w:t>
      </w:r>
      <w:r w:rsidR="009E743E" w:rsidRPr="00C5143B">
        <w:rPr>
          <w:sz w:val="22"/>
          <w:szCs w:val="22"/>
          <w:lang w:eastAsia="lv-LV"/>
        </w:rPr>
        <w:t xml:space="preserve">, no otras puses, </w:t>
      </w:r>
      <w:r w:rsidR="009E743E" w:rsidRPr="00C5143B">
        <w:rPr>
          <w:bCs/>
          <w:sz w:val="22"/>
          <w:szCs w:val="22"/>
          <w:lang w:eastAsia="lv-LV"/>
        </w:rPr>
        <w:t xml:space="preserve">katrs atsevišķi turpmāk – Puse un abi kopā – Puses,  </w:t>
      </w:r>
    </w:p>
    <w:p w14:paraId="4986EC5B" w14:textId="077186EF" w:rsidR="009E743E" w:rsidRPr="00C5143B" w:rsidRDefault="009E743E" w:rsidP="009E743E">
      <w:pPr>
        <w:pStyle w:val="NoSpacing"/>
        <w:jc w:val="both"/>
        <w:rPr>
          <w:sz w:val="22"/>
          <w:szCs w:val="22"/>
        </w:rPr>
      </w:pPr>
      <w:r w:rsidRPr="00C5143B">
        <w:rPr>
          <w:sz w:val="22"/>
          <w:szCs w:val="22"/>
        </w:rPr>
        <w:t>pamatojoties uz SIA “Bulduru Tehnikuma”  rīkotā atklāta konkursa „</w:t>
      </w:r>
      <w:r w:rsidRPr="00C5143B">
        <w:rPr>
          <w:color w:val="000000"/>
          <w:sz w:val="22"/>
          <w:szCs w:val="22"/>
          <w:lang w:eastAsia="lv-LV"/>
        </w:rPr>
        <w:t xml:space="preserve">Kokskaidu granulu piegāde </w:t>
      </w:r>
      <w:r w:rsidRPr="00C5143B">
        <w:rPr>
          <w:sz w:val="22"/>
          <w:szCs w:val="22"/>
        </w:rPr>
        <w:t xml:space="preserve">SIA “Bulduru Tehnikuma” </w:t>
      </w:r>
      <w:r w:rsidRPr="00C5143B">
        <w:rPr>
          <w:color w:val="000000"/>
          <w:sz w:val="22"/>
          <w:szCs w:val="22"/>
          <w:lang w:eastAsia="lv-LV"/>
        </w:rPr>
        <w:t>vajadzībām</w:t>
      </w:r>
      <w:r w:rsidRPr="00C5143B">
        <w:rPr>
          <w:sz w:val="22"/>
          <w:szCs w:val="22"/>
        </w:rPr>
        <w:t>”</w:t>
      </w:r>
      <w:r w:rsidRPr="00C5143B">
        <w:rPr>
          <w:bCs/>
          <w:sz w:val="22"/>
          <w:szCs w:val="22"/>
        </w:rPr>
        <w:t xml:space="preserve"> (</w:t>
      </w:r>
      <w:r w:rsidRPr="00C5143B">
        <w:rPr>
          <w:sz w:val="22"/>
          <w:szCs w:val="22"/>
        </w:rPr>
        <w:t xml:space="preserve">iepirkuma identifikācijas Nr. </w:t>
      </w:r>
      <w:r w:rsidRPr="00C5143B">
        <w:rPr>
          <w:bCs/>
          <w:color w:val="000000"/>
          <w:sz w:val="22"/>
          <w:szCs w:val="22"/>
          <w:lang w:eastAsia="lv-LV"/>
        </w:rPr>
        <w:t>BT 2024/9</w:t>
      </w:r>
      <w:r w:rsidRPr="00C5143B">
        <w:rPr>
          <w:bCs/>
          <w:sz w:val="22"/>
          <w:szCs w:val="22"/>
        </w:rPr>
        <w:t>)</w:t>
      </w:r>
      <w:r w:rsidRPr="00C5143B">
        <w:rPr>
          <w:sz w:val="22"/>
          <w:szCs w:val="22"/>
        </w:rPr>
        <w:t>, turpmāk šā līguma tekstā saukts – Iepirkums,</w:t>
      </w:r>
      <w:r w:rsidRPr="00C5143B">
        <w:rPr>
          <w:i/>
          <w:iCs/>
          <w:sz w:val="22"/>
          <w:szCs w:val="22"/>
        </w:rPr>
        <w:t xml:space="preserve"> </w:t>
      </w:r>
      <w:r w:rsidRPr="00C5143B">
        <w:rPr>
          <w:sz w:val="22"/>
          <w:szCs w:val="22"/>
        </w:rPr>
        <w:t xml:space="preserve">rezultātiem un </w:t>
      </w:r>
      <w:r w:rsidRPr="00C5143B">
        <w:rPr>
          <w:b/>
          <w:bCs/>
          <w:sz w:val="22"/>
          <w:szCs w:val="22"/>
        </w:rPr>
        <w:t>Piegādātāja</w:t>
      </w:r>
      <w:r w:rsidRPr="00C5143B">
        <w:rPr>
          <w:sz w:val="22"/>
          <w:szCs w:val="22"/>
        </w:rPr>
        <w:t xml:space="preserve"> </w:t>
      </w:r>
      <w:r w:rsidR="0022086A" w:rsidRPr="00C5143B">
        <w:rPr>
          <w:sz w:val="22"/>
          <w:szCs w:val="22"/>
        </w:rPr>
        <w:t>08.11.2024.</w:t>
      </w:r>
      <w:r w:rsidRPr="00C5143B">
        <w:rPr>
          <w:sz w:val="22"/>
          <w:szCs w:val="22"/>
        </w:rPr>
        <w:t xml:space="preserve"> piedāvājumu, turpmāk tekstā – Piedāvājums, </w:t>
      </w:r>
      <w:r w:rsidRPr="00C5143B">
        <w:rPr>
          <w:b/>
          <w:sz w:val="22"/>
          <w:szCs w:val="22"/>
        </w:rPr>
        <w:t>Pasūtītāja</w:t>
      </w:r>
      <w:r w:rsidRPr="00C5143B">
        <w:rPr>
          <w:sz w:val="22"/>
          <w:szCs w:val="22"/>
        </w:rPr>
        <w:t xml:space="preserve"> Publisko iepirkumu komisijas </w:t>
      </w:r>
      <w:r w:rsidR="0022086A" w:rsidRPr="00C5143B">
        <w:rPr>
          <w:sz w:val="22"/>
          <w:szCs w:val="22"/>
        </w:rPr>
        <w:t>08.11.2024.</w:t>
      </w:r>
      <w:r w:rsidRPr="00C5143B">
        <w:rPr>
          <w:sz w:val="22"/>
          <w:szCs w:val="22"/>
        </w:rPr>
        <w:t xml:space="preserve"> pieņemto lēmumu Nr.</w:t>
      </w:r>
      <w:r w:rsidR="0022086A" w:rsidRPr="00C5143B">
        <w:rPr>
          <w:sz w:val="22"/>
          <w:szCs w:val="22"/>
        </w:rPr>
        <w:t xml:space="preserve"> 05-2024/9,</w:t>
      </w:r>
      <w:r w:rsidRPr="00C5143B">
        <w:rPr>
          <w:sz w:val="22"/>
          <w:szCs w:val="22"/>
        </w:rPr>
        <w:t xml:space="preserve"> un uz </w:t>
      </w:r>
      <w:r w:rsidRPr="00C5143B">
        <w:rPr>
          <w:b/>
          <w:bCs/>
          <w:sz w:val="22"/>
          <w:szCs w:val="22"/>
        </w:rPr>
        <w:t xml:space="preserve">Vispārīgās vienošanās Nr. </w:t>
      </w:r>
      <w:r w:rsidR="0022086A" w:rsidRPr="00C5143B">
        <w:rPr>
          <w:b/>
          <w:bCs/>
          <w:sz w:val="22"/>
          <w:szCs w:val="22"/>
        </w:rPr>
        <w:t>5-2.1/14</w:t>
      </w:r>
      <w:r w:rsidRPr="00C5143B">
        <w:rPr>
          <w:b/>
          <w:bCs/>
          <w:sz w:val="22"/>
          <w:szCs w:val="22"/>
        </w:rPr>
        <w:t xml:space="preserve"> nosacījumiem</w:t>
      </w:r>
      <w:r w:rsidRPr="00C5143B">
        <w:rPr>
          <w:sz w:val="22"/>
          <w:szCs w:val="22"/>
        </w:rPr>
        <w:t>, (turpmāk – Vienošanās) ,noslēdz šādu līgumu (turpmāk – Līgums):</w:t>
      </w:r>
    </w:p>
    <w:p w14:paraId="582645EF" w14:textId="77777777" w:rsidR="009E743E" w:rsidRPr="009E743E" w:rsidRDefault="009E743E" w:rsidP="009E743E">
      <w:pPr>
        <w:spacing w:before="120"/>
        <w:jc w:val="both"/>
        <w:rPr>
          <w:sz w:val="22"/>
          <w:szCs w:val="22"/>
        </w:rPr>
      </w:pPr>
    </w:p>
    <w:p w14:paraId="4F55CAB9" w14:textId="77777777" w:rsidR="009E743E" w:rsidRPr="009E743E" w:rsidRDefault="009E743E" w:rsidP="009E743E">
      <w:pPr>
        <w:numPr>
          <w:ilvl w:val="0"/>
          <w:numId w:val="35"/>
        </w:numPr>
        <w:suppressAutoHyphens w:val="0"/>
        <w:ind w:right="-81"/>
        <w:jc w:val="center"/>
        <w:rPr>
          <w:b/>
          <w:bCs/>
          <w:sz w:val="22"/>
          <w:szCs w:val="22"/>
          <w:lang w:eastAsia="lv-LV"/>
        </w:rPr>
      </w:pPr>
      <w:r w:rsidRPr="009E743E">
        <w:rPr>
          <w:b/>
          <w:bCs/>
          <w:sz w:val="22"/>
          <w:szCs w:val="22"/>
          <w:lang w:eastAsia="lv-LV"/>
        </w:rPr>
        <w:t>Līguma priekšmets</w:t>
      </w:r>
    </w:p>
    <w:p w14:paraId="294F0070" w14:textId="6B1AD19C" w:rsidR="009E743E" w:rsidRPr="009E743E" w:rsidRDefault="009E743E" w:rsidP="009E743E">
      <w:pPr>
        <w:numPr>
          <w:ilvl w:val="1"/>
          <w:numId w:val="32"/>
        </w:numPr>
        <w:tabs>
          <w:tab w:val="clear" w:pos="1320"/>
          <w:tab w:val="left" w:pos="426"/>
          <w:tab w:val="num" w:pos="540"/>
          <w:tab w:val="num" w:pos="567"/>
        </w:tabs>
        <w:suppressAutoHyphens w:val="0"/>
        <w:ind w:left="0" w:right="-81" w:firstLine="0"/>
        <w:jc w:val="both"/>
        <w:rPr>
          <w:sz w:val="22"/>
          <w:szCs w:val="22"/>
        </w:rPr>
      </w:pPr>
      <w:r w:rsidRPr="009E743E">
        <w:rPr>
          <w:b/>
          <w:bCs/>
          <w:sz w:val="22"/>
          <w:szCs w:val="22"/>
        </w:rPr>
        <w:t>Pasūtītājs</w:t>
      </w:r>
      <w:r w:rsidRPr="009E743E">
        <w:rPr>
          <w:sz w:val="22"/>
          <w:szCs w:val="22"/>
        </w:rPr>
        <w:t xml:space="preserve"> uzdod un </w:t>
      </w:r>
      <w:r w:rsidRPr="009E743E">
        <w:rPr>
          <w:b/>
          <w:bCs/>
          <w:sz w:val="22"/>
          <w:szCs w:val="22"/>
        </w:rPr>
        <w:t xml:space="preserve">Piegādātājs </w:t>
      </w:r>
      <w:r w:rsidRPr="009E743E">
        <w:rPr>
          <w:sz w:val="22"/>
          <w:szCs w:val="22"/>
        </w:rPr>
        <w:t xml:space="preserve">uzņemas saistības pēc Pasūtītāja pieprasījuma un pasūtījuma </w:t>
      </w:r>
      <w:r w:rsidRPr="009E743E">
        <w:rPr>
          <w:b/>
          <w:sz w:val="22"/>
          <w:szCs w:val="22"/>
        </w:rPr>
        <w:t>Vienošanās noteiktajā kārtībā</w:t>
      </w:r>
      <w:r w:rsidRPr="009E743E">
        <w:rPr>
          <w:sz w:val="22"/>
          <w:szCs w:val="22"/>
        </w:rPr>
        <w:t xml:space="preserve"> </w:t>
      </w:r>
      <w:r w:rsidRPr="009E743E">
        <w:rPr>
          <w:b/>
          <w:bCs/>
          <w:sz w:val="22"/>
          <w:szCs w:val="22"/>
        </w:rPr>
        <w:t>iegādāties un piegādāt</w:t>
      </w:r>
      <w:r w:rsidRPr="009E743E">
        <w:rPr>
          <w:sz w:val="22"/>
          <w:szCs w:val="22"/>
        </w:rPr>
        <w:t xml:space="preserve"> </w:t>
      </w:r>
      <w:r w:rsidRPr="009E743E">
        <w:rPr>
          <w:b/>
          <w:sz w:val="22"/>
          <w:szCs w:val="22"/>
        </w:rPr>
        <w:t>kokskaidu granulas</w:t>
      </w:r>
      <w:r w:rsidRPr="009E743E">
        <w:rPr>
          <w:sz w:val="22"/>
          <w:szCs w:val="22"/>
        </w:rPr>
        <w:t xml:space="preserve"> </w:t>
      </w:r>
      <w:r w:rsidR="0022086A">
        <w:rPr>
          <w:b/>
          <w:bCs/>
          <w:sz w:val="22"/>
          <w:szCs w:val="22"/>
        </w:rPr>
        <w:t>120 (viens simts divdesmit) tonnas</w:t>
      </w:r>
      <w:r w:rsidRPr="009E743E">
        <w:rPr>
          <w:sz w:val="22"/>
          <w:szCs w:val="22"/>
        </w:rPr>
        <w:t xml:space="preserve"> (turpmāk tekstā arī – kurināmais) saskaņā ar </w:t>
      </w:r>
      <w:r w:rsidRPr="009E743E">
        <w:rPr>
          <w:b/>
          <w:sz w:val="22"/>
          <w:szCs w:val="22"/>
        </w:rPr>
        <w:t>Līguma un Vienošanās nosacījumiem un</w:t>
      </w:r>
      <w:r w:rsidRPr="009E743E">
        <w:rPr>
          <w:sz w:val="22"/>
          <w:szCs w:val="22"/>
        </w:rPr>
        <w:t xml:space="preserve"> Līguma pielikumā pievienoto Tehnisko specifikāciju (1.pielikums) un </w:t>
      </w:r>
      <w:r w:rsidRPr="009E743E">
        <w:rPr>
          <w:b/>
          <w:sz w:val="22"/>
          <w:szCs w:val="22"/>
        </w:rPr>
        <w:t>Piegādātāja</w:t>
      </w:r>
      <w:r w:rsidRPr="009E743E">
        <w:rPr>
          <w:sz w:val="22"/>
          <w:szCs w:val="22"/>
        </w:rPr>
        <w:t xml:space="preserve"> Piedāvājumu Iepirkumam, kas pievienots Līgumam (2.pielikums) un ir tā neatņemama sastāvdaļa.</w:t>
      </w:r>
    </w:p>
    <w:p w14:paraId="56D08B5F" w14:textId="4DE4BFC8"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bCs/>
          <w:sz w:val="22"/>
          <w:szCs w:val="22"/>
        </w:rPr>
        <w:t xml:space="preserve">Kurināmā piegādes vieta – </w:t>
      </w:r>
      <w:r w:rsidRPr="009E743E">
        <w:rPr>
          <w:b/>
          <w:bCs/>
          <w:sz w:val="22"/>
          <w:szCs w:val="22"/>
        </w:rPr>
        <w:t xml:space="preserve">Pasūtītāja </w:t>
      </w:r>
      <w:r w:rsidRPr="009E743E">
        <w:rPr>
          <w:bCs/>
          <w:sz w:val="22"/>
          <w:szCs w:val="22"/>
        </w:rPr>
        <w:t>norādītajā vietā</w:t>
      </w:r>
      <w:r w:rsidRPr="009E743E">
        <w:rPr>
          <w:b/>
          <w:bCs/>
          <w:sz w:val="22"/>
          <w:szCs w:val="22"/>
        </w:rPr>
        <w:t xml:space="preserve"> </w:t>
      </w:r>
      <w:r w:rsidRPr="009E743E">
        <w:rPr>
          <w:sz w:val="22"/>
          <w:szCs w:val="22"/>
        </w:rPr>
        <w:t>–</w:t>
      </w:r>
      <w:r w:rsidRPr="009E743E">
        <w:rPr>
          <w:b/>
          <w:bCs/>
          <w:sz w:val="22"/>
          <w:szCs w:val="22"/>
        </w:rPr>
        <w:t xml:space="preserve"> </w:t>
      </w:r>
      <w:r w:rsidR="00CC7DAD">
        <w:t>Viestura iela 6, Jūrmala, Latvija, LV-2010</w:t>
      </w:r>
      <w:r w:rsidR="00CC7DAD" w:rsidRPr="009E52D9">
        <w:t>.</w:t>
      </w:r>
    </w:p>
    <w:p w14:paraId="197FAEAE" w14:textId="77777777"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bCs/>
          <w:sz w:val="22"/>
          <w:szCs w:val="22"/>
        </w:rPr>
        <w:t xml:space="preserve">Kurināmais </w:t>
      </w:r>
      <w:r w:rsidRPr="009E743E">
        <w:rPr>
          <w:b/>
          <w:bCs/>
          <w:sz w:val="22"/>
          <w:szCs w:val="22"/>
        </w:rPr>
        <w:t>Pasūtītājam</w:t>
      </w:r>
      <w:r w:rsidRPr="009E743E">
        <w:rPr>
          <w:bCs/>
          <w:sz w:val="22"/>
          <w:szCs w:val="22"/>
        </w:rPr>
        <w:t xml:space="preserve"> tiek piegādāts pa daļām – atsevišķās partijās atbilstoši </w:t>
      </w:r>
      <w:r w:rsidRPr="009E743E">
        <w:rPr>
          <w:b/>
          <w:bCs/>
          <w:sz w:val="22"/>
          <w:szCs w:val="22"/>
        </w:rPr>
        <w:t xml:space="preserve">Pasūtītāja </w:t>
      </w:r>
      <w:r w:rsidRPr="009E743E">
        <w:rPr>
          <w:bCs/>
          <w:sz w:val="22"/>
          <w:szCs w:val="22"/>
        </w:rPr>
        <w:t>vajadzībām un Tehniskajai specifikācijai.</w:t>
      </w:r>
      <w:r w:rsidRPr="009E743E">
        <w:rPr>
          <w:sz w:val="22"/>
          <w:szCs w:val="22"/>
        </w:rPr>
        <w:t xml:space="preserve"> Ievērojot šajā Līguma punktā noteikto </w:t>
      </w:r>
      <w:r w:rsidRPr="009E743E">
        <w:rPr>
          <w:b/>
          <w:bCs/>
          <w:sz w:val="22"/>
          <w:szCs w:val="22"/>
        </w:rPr>
        <w:t>Pasūtītājam</w:t>
      </w:r>
      <w:r w:rsidRPr="009E743E">
        <w:rPr>
          <w:sz w:val="22"/>
          <w:szCs w:val="22"/>
        </w:rPr>
        <w:t xml:space="preserve"> nepieciešamais Līguma 1.1.punktā minētais kurināmā apjoms </w:t>
      </w:r>
      <w:r w:rsidRPr="009E743E">
        <w:rPr>
          <w:b/>
          <w:sz w:val="22"/>
          <w:szCs w:val="22"/>
        </w:rPr>
        <w:t>Piegādātājam</w:t>
      </w:r>
      <w:r w:rsidRPr="009E743E">
        <w:rPr>
          <w:sz w:val="22"/>
          <w:szCs w:val="22"/>
        </w:rPr>
        <w:t xml:space="preserve"> jāpiegādā pa daļām </w:t>
      </w:r>
      <w:r w:rsidRPr="009E743E">
        <w:rPr>
          <w:b/>
          <w:sz w:val="22"/>
          <w:szCs w:val="22"/>
        </w:rPr>
        <w:t>pēc pieprasījuma</w:t>
      </w:r>
      <w:r w:rsidRPr="009E743E">
        <w:rPr>
          <w:sz w:val="22"/>
          <w:szCs w:val="22"/>
        </w:rPr>
        <w:t>.</w:t>
      </w:r>
    </w:p>
    <w:p w14:paraId="525D03A7" w14:textId="77777777" w:rsidR="009E743E" w:rsidRPr="009E743E" w:rsidRDefault="009E743E" w:rsidP="009E743E">
      <w:pPr>
        <w:numPr>
          <w:ilvl w:val="1"/>
          <w:numId w:val="32"/>
        </w:numPr>
        <w:tabs>
          <w:tab w:val="clear" w:pos="1320"/>
          <w:tab w:val="left" w:pos="426"/>
          <w:tab w:val="num" w:pos="567"/>
        </w:tabs>
        <w:suppressAutoHyphens w:val="0"/>
        <w:ind w:left="0" w:firstLine="0"/>
        <w:jc w:val="both"/>
        <w:rPr>
          <w:sz w:val="22"/>
          <w:szCs w:val="22"/>
        </w:rPr>
      </w:pPr>
      <w:r w:rsidRPr="009E743E">
        <w:rPr>
          <w:sz w:val="22"/>
          <w:szCs w:val="22"/>
        </w:rPr>
        <w:t>Norādītais kurināmā iegādes apjoms ir uzskatāms par maksimālo nepieciešamo daudzumu. Pasūtītājs patur tiesības iepirkuma līguma izpildes gaitā samazināt nepieciešamo kurināmā daudzumu.</w:t>
      </w:r>
    </w:p>
    <w:p w14:paraId="55621195" w14:textId="77777777" w:rsidR="009E743E" w:rsidRPr="009E743E" w:rsidRDefault="009E743E" w:rsidP="009E743E">
      <w:pPr>
        <w:numPr>
          <w:ilvl w:val="1"/>
          <w:numId w:val="32"/>
        </w:numPr>
        <w:tabs>
          <w:tab w:val="clear" w:pos="1320"/>
          <w:tab w:val="left" w:pos="426"/>
          <w:tab w:val="num" w:pos="540"/>
          <w:tab w:val="num" w:pos="567"/>
        </w:tabs>
        <w:ind w:left="0" w:firstLine="0"/>
        <w:contextualSpacing/>
        <w:jc w:val="both"/>
        <w:rPr>
          <w:rFonts w:eastAsia="SimSun"/>
          <w:sz w:val="22"/>
          <w:szCs w:val="22"/>
          <w:lang w:eastAsia="zh-CN"/>
        </w:rPr>
      </w:pPr>
      <w:r w:rsidRPr="009E743E">
        <w:rPr>
          <w:rFonts w:eastAsia="SimSun"/>
          <w:b/>
          <w:bCs/>
          <w:sz w:val="22"/>
          <w:szCs w:val="22"/>
          <w:lang w:eastAsia="zh-CN"/>
        </w:rPr>
        <w:t>Piegādātājs</w:t>
      </w:r>
      <w:r w:rsidRPr="009E743E">
        <w:rPr>
          <w:rFonts w:eastAsia="SimSun"/>
          <w:b/>
          <w:sz w:val="22"/>
          <w:szCs w:val="22"/>
          <w:lang w:eastAsia="zh-CN"/>
        </w:rPr>
        <w:t xml:space="preserve"> </w:t>
      </w:r>
      <w:r w:rsidRPr="009E743E">
        <w:rPr>
          <w:rFonts w:eastAsia="SimSun"/>
          <w:sz w:val="22"/>
          <w:szCs w:val="22"/>
          <w:lang w:eastAsia="zh-CN"/>
        </w:rPr>
        <w:t xml:space="preserve">apliecina, ka tas ir iepazinies ar </w:t>
      </w:r>
      <w:r w:rsidRPr="009E743E">
        <w:rPr>
          <w:rFonts w:eastAsia="SimSun"/>
          <w:b/>
          <w:sz w:val="22"/>
          <w:szCs w:val="22"/>
          <w:lang w:eastAsia="zh-CN"/>
        </w:rPr>
        <w:t>Pasūtītāja</w:t>
      </w:r>
      <w:r w:rsidRPr="009E743E">
        <w:rPr>
          <w:rFonts w:eastAsia="SimSun"/>
          <w:sz w:val="22"/>
          <w:szCs w:val="22"/>
          <w:lang w:eastAsia="zh-CN"/>
        </w:rPr>
        <w:t xml:space="preserve"> prasībām attiecībā uz kurināmo un tā piegādēm, Tehnisko specifikāciju, iepirkuma noteikumiem, pilnībā saprot visus apstākļus, tajā skaitā vispārējus un konkrētus, kas varētu ietekmēt kurināmā cenu, Līgumcenas noteikšanu un kurināmā piegāžu izpildi, un ir ņēmis vērā visas šīs prasības. </w:t>
      </w:r>
    </w:p>
    <w:p w14:paraId="2E495AE5" w14:textId="77777777" w:rsidR="009E743E" w:rsidRPr="009E743E" w:rsidRDefault="009E743E" w:rsidP="009E743E">
      <w:pPr>
        <w:tabs>
          <w:tab w:val="num" w:pos="1800"/>
        </w:tabs>
        <w:contextualSpacing/>
        <w:jc w:val="both"/>
        <w:rPr>
          <w:rFonts w:eastAsia="SimSun"/>
          <w:sz w:val="22"/>
          <w:szCs w:val="22"/>
          <w:lang w:eastAsia="zh-CN"/>
        </w:rPr>
      </w:pPr>
    </w:p>
    <w:p w14:paraId="4F30CDE5" w14:textId="77777777" w:rsidR="009E743E" w:rsidRPr="009E743E" w:rsidRDefault="009E743E" w:rsidP="009E743E">
      <w:pPr>
        <w:numPr>
          <w:ilvl w:val="0"/>
          <w:numId w:val="34"/>
        </w:numPr>
        <w:suppressAutoHyphens w:val="0"/>
        <w:ind w:right="-81"/>
        <w:jc w:val="center"/>
        <w:rPr>
          <w:b/>
          <w:sz w:val="22"/>
          <w:szCs w:val="22"/>
        </w:rPr>
      </w:pPr>
      <w:r w:rsidRPr="009E743E">
        <w:rPr>
          <w:b/>
          <w:bCs/>
          <w:sz w:val="22"/>
          <w:szCs w:val="22"/>
        </w:rPr>
        <w:t>Piegādātāja</w:t>
      </w:r>
      <w:r w:rsidRPr="009E743E">
        <w:rPr>
          <w:b/>
          <w:sz w:val="22"/>
          <w:szCs w:val="22"/>
        </w:rPr>
        <w:t xml:space="preserve"> tiesības un pienākumi</w:t>
      </w:r>
    </w:p>
    <w:p w14:paraId="1E57A7B4"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apņemas uzsākt kurināmā piegādi ne vēlāk kā 5 (piecu) darba dienu laikā no Līguma spēkā stāšanās dienas, pirms katras atsevišķas kurināmā partijas piegādes dienas paziņojot to Līguma 10.8.punktā minētajam </w:t>
      </w:r>
      <w:r w:rsidRPr="009E743E">
        <w:rPr>
          <w:b/>
          <w:sz w:val="22"/>
          <w:szCs w:val="22"/>
        </w:rPr>
        <w:t>Pasūtītāja</w:t>
      </w:r>
      <w:r w:rsidRPr="009E743E">
        <w:rPr>
          <w:sz w:val="22"/>
          <w:szCs w:val="22"/>
        </w:rPr>
        <w:t xml:space="preserve"> pārstāvim, veicot kurināmā piegādi saskaņā ar Tehnisko specifikāciju (1.pielikums) un ievērojot Līguma 1.3.punkta noteikumus.</w:t>
      </w:r>
    </w:p>
    <w:p w14:paraId="23C9723E"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b/>
          <w:sz w:val="22"/>
          <w:szCs w:val="22"/>
        </w:rPr>
        <w:t xml:space="preserve"> </w:t>
      </w:r>
      <w:r w:rsidRPr="009E743E">
        <w:rPr>
          <w:sz w:val="22"/>
          <w:szCs w:val="22"/>
        </w:rPr>
        <w:t>nozīmē pārstāvi Līguma izpildes nodrošināšanai un pasūtījumu izpildei, par ko Līguma parakstīšanas dienā informē</w:t>
      </w:r>
      <w:r w:rsidRPr="009E743E">
        <w:rPr>
          <w:b/>
          <w:sz w:val="22"/>
          <w:szCs w:val="22"/>
        </w:rPr>
        <w:t xml:space="preserve"> Piegādātāja </w:t>
      </w:r>
      <w:r w:rsidRPr="009E743E">
        <w:rPr>
          <w:sz w:val="22"/>
          <w:szCs w:val="22"/>
        </w:rPr>
        <w:t>pārstāvi.</w:t>
      </w:r>
    </w:p>
    <w:p w14:paraId="023083CD"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b/>
          <w:sz w:val="22"/>
          <w:szCs w:val="22"/>
        </w:rPr>
        <w:t xml:space="preserve"> </w:t>
      </w:r>
      <w:r w:rsidRPr="009E743E">
        <w:rPr>
          <w:sz w:val="22"/>
          <w:szCs w:val="22"/>
        </w:rPr>
        <w:t>atbild par piegādājamā kurināmā atbilstību šī Līguma un Latvijas Republikas normatīvo aktu prasībām.</w:t>
      </w:r>
    </w:p>
    <w:p w14:paraId="1A3D09B2"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sz w:val="22"/>
          <w:szCs w:val="22"/>
        </w:rPr>
        <w:t>Piegādātājam</w:t>
      </w:r>
      <w:r w:rsidRPr="009E743E">
        <w:rPr>
          <w:sz w:val="22"/>
          <w:szCs w:val="22"/>
        </w:rPr>
        <w:t xml:space="preserve"> ir pienākums nekvalitatīva un Līgumam neatbilstoša kurināmā iegādes un piegādes gadījumā, nekvalitatīvo kurināmo apmainīt pret Līgumam atbilstošu kurināmo </w:t>
      </w:r>
      <w:r w:rsidRPr="009E743E">
        <w:rPr>
          <w:b/>
          <w:sz w:val="22"/>
          <w:szCs w:val="22"/>
        </w:rPr>
        <w:t>Pasūtītāja</w:t>
      </w:r>
      <w:r w:rsidRPr="009E743E">
        <w:rPr>
          <w:sz w:val="22"/>
          <w:szCs w:val="22"/>
        </w:rPr>
        <w:t xml:space="preserve"> noteiktajā termiņā, kas nebūs īsāks kā 3 (trīs) darba dienas pēc </w:t>
      </w:r>
      <w:r w:rsidRPr="009E743E">
        <w:rPr>
          <w:b/>
          <w:sz w:val="22"/>
          <w:szCs w:val="22"/>
        </w:rPr>
        <w:t>Pasūtītāja</w:t>
      </w:r>
      <w:r w:rsidRPr="009E743E">
        <w:rPr>
          <w:sz w:val="22"/>
          <w:szCs w:val="22"/>
        </w:rPr>
        <w:t xml:space="preserve"> paziņojuma nosūtīšanas, kas </w:t>
      </w:r>
      <w:r w:rsidRPr="009E743E">
        <w:rPr>
          <w:b/>
          <w:sz w:val="22"/>
          <w:szCs w:val="22"/>
        </w:rPr>
        <w:t>Piegādātājam</w:t>
      </w:r>
      <w:r w:rsidRPr="009E743E">
        <w:rPr>
          <w:sz w:val="22"/>
          <w:szCs w:val="22"/>
        </w:rPr>
        <w:t xml:space="preserve"> kļūst tam saistošs un izpildāms. </w:t>
      </w:r>
      <w:r w:rsidRPr="009E743E">
        <w:rPr>
          <w:b/>
          <w:bCs/>
          <w:sz w:val="22"/>
          <w:szCs w:val="22"/>
        </w:rPr>
        <w:t>Piegādātājs</w:t>
      </w:r>
      <w:r w:rsidRPr="009E743E">
        <w:rPr>
          <w:sz w:val="22"/>
          <w:szCs w:val="22"/>
        </w:rPr>
        <w:t xml:space="preserve"> uzņemas materiālu atbildību par zaudējumiem, kuri nodarīti </w:t>
      </w:r>
      <w:r w:rsidRPr="009E743E">
        <w:rPr>
          <w:b/>
          <w:sz w:val="22"/>
          <w:szCs w:val="22"/>
        </w:rPr>
        <w:t>Pasūtītājam</w:t>
      </w:r>
      <w:r w:rsidRPr="009E743E">
        <w:rPr>
          <w:sz w:val="22"/>
          <w:szCs w:val="22"/>
        </w:rPr>
        <w:t xml:space="preserve"> sakarā ar šī Līguma noteikumu pārkāpumiem.</w:t>
      </w:r>
    </w:p>
    <w:p w14:paraId="32A9AA50"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apņemas par saviem līdzekļiem, pastāvīgi vai izmantojot trešās personas, iegādāties kurināmo un visus materiālus un iekārtas, kas nepieciešami kurināmā piegāžu veikšanai.</w:t>
      </w:r>
    </w:p>
    <w:p w14:paraId="31F795D5"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
          <w:bCs/>
          <w:sz w:val="22"/>
          <w:szCs w:val="22"/>
        </w:rPr>
        <w:lastRenderedPageBreak/>
        <w:t xml:space="preserve">Piegādātājs </w:t>
      </w:r>
      <w:r w:rsidRPr="009E743E">
        <w:rPr>
          <w:bCs/>
          <w:sz w:val="22"/>
          <w:szCs w:val="22"/>
        </w:rPr>
        <w:t>kurināmā</w:t>
      </w:r>
      <w:r w:rsidRPr="009E743E">
        <w:rPr>
          <w:b/>
          <w:bCs/>
          <w:sz w:val="22"/>
          <w:szCs w:val="22"/>
        </w:rPr>
        <w:t xml:space="preserve"> </w:t>
      </w:r>
      <w:r w:rsidRPr="009E743E">
        <w:rPr>
          <w:bCs/>
          <w:sz w:val="22"/>
          <w:szCs w:val="22"/>
        </w:rPr>
        <w:t>p</w:t>
      </w:r>
      <w:r w:rsidRPr="009E743E">
        <w:rPr>
          <w:sz w:val="22"/>
          <w:szCs w:val="22"/>
        </w:rPr>
        <w:t xml:space="preserve">iegādi uz Līguma 1.2.punktā norādīto piegādes vietu veic ar savu vai nomātu transportu bez papildus maksas un tā cena ir iekļauta kurināmā cenā, kuru </w:t>
      </w:r>
      <w:r w:rsidRPr="009E743E">
        <w:rPr>
          <w:b/>
          <w:bCs/>
          <w:sz w:val="22"/>
          <w:szCs w:val="22"/>
        </w:rPr>
        <w:t>Piegādātājs</w:t>
      </w:r>
      <w:r w:rsidRPr="009E743E">
        <w:rPr>
          <w:sz w:val="22"/>
          <w:szCs w:val="22"/>
        </w:rPr>
        <w:t xml:space="preserve"> norādījis savā Piedāvājumā Iepirkumam.</w:t>
      </w:r>
    </w:p>
    <w:p w14:paraId="023BCCE5" w14:textId="77777777" w:rsidR="009E743E" w:rsidRPr="009E743E" w:rsidRDefault="009E743E" w:rsidP="009E743E">
      <w:pPr>
        <w:numPr>
          <w:ilvl w:val="1"/>
          <w:numId w:val="34"/>
        </w:numPr>
        <w:tabs>
          <w:tab w:val="clear" w:pos="720"/>
          <w:tab w:val="left" w:pos="426"/>
          <w:tab w:val="num" w:pos="567"/>
        </w:tabs>
        <w:suppressAutoHyphens w:val="0"/>
        <w:ind w:left="0" w:right="-81" w:firstLine="0"/>
        <w:jc w:val="both"/>
        <w:rPr>
          <w:sz w:val="22"/>
          <w:szCs w:val="22"/>
        </w:rPr>
      </w:pPr>
      <w:r w:rsidRPr="009E743E">
        <w:rPr>
          <w:bCs/>
          <w:sz w:val="22"/>
          <w:szCs w:val="22"/>
        </w:rPr>
        <w:t>V</w:t>
      </w:r>
      <w:r w:rsidRPr="009E743E">
        <w:rPr>
          <w:sz w:val="22"/>
          <w:szCs w:val="22"/>
        </w:rPr>
        <w:t xml:space="preserve">isā Līguma darbības laikā </w:t>
      </w:r>
      <w:r w:rsidRPr="009E743E">
        <w:rPr>
          <w:b/>
          <w:sz w:val="22"/>
          <w:szCs w:val="22"/>
        </w:rPr>
        <w:t>Piegādātājam</w:t>
      </w:r>
      <w:r w:rsidRPr="009E743E">
        <w:rPr>
          <w:sz w:val="22"/>
          <w:szCs w:val="22"/>
        </w:rPr>
        <w:t xml:space="preserve"> ir pienākums nekavējoties brīdināt </w:t>
      </w:r>
      <w:r w:rsidRPr="009E743E">
        <w:rPr>
          <w:b/>
          <w:sz w:val="22"/>
          <w:szCs w:val="22"/>
        </w:rPr>
        <w:t>Pasūtītāju</w:t>
      </w:r>
      <w:r w:rsidRPr="009E743E">
        <w:rPr>
          <w:sz w:val="22"/>
          <w:szCs w:val="22"/>
        </w:rPr>
        <w:t xml:space="preserve"> par neparedzētiem apstākļiem, kādi radušies no </w:t>
      </w:r>
      <w:r w:rsidRPr="009E743E">
        <w:rPr>
          <w:b/>
          <w:sz w:val="22"/>
          <w:szCs w:val="22"/>
        </w:rPr>
        <w:t xml:space="preserve">Piegādātāja </w:t>
      </w:r>
      <w:r w:rsidRPr="009E743E">
        <w:rPr>
          <w:sz w:val="22"/>
          <w:szCs w:val="22"/>
        </w:rPr>
        <w:t>neatkarīgu iemeslu dēļ un kuru dēļ var tikt traucēta šī Līguma izpilde.</w:t>
      </w:r>
    </w:p>
    <w:p w14:paraId="4B302FBA" w14:textId="77777777" w:rsidR="009E743E" w:rsidRPr="009E743E" w:rsidRDefault="009E743E" w:rsidP="009E743E">
      <w:pPr>
        <w:numPr>
          <w:ilvl w:val="1"/>
          <w:numId w:val="34"/>
        </w:numPr>
        <w:tabs>
          <w:tab w:val="clear" w:pos="720"/>
          <w:tab w:val="num" w:pos="426"/>
          <w:tab w:val="num" w:pos="567"/>
        </w:tabs>
        <w:suppressAutoHyphens w:val="0"/>
        <w:ind w:left="0" w:right="-81" w:firstLine="0"/>
        <w:jc w:val="both"/>
        <w:rPr>
          <w:sz w:val="22"/>
          <w:szCs w:val="22"/>
        </w:rPr>
      </w:pPr>
      <w:r w:rsidRPr="009E743E">
        <w:rPr>
          <w:b/>
          <w:sz w:val="22"/>
          <w:szCs w:val="22"/>
        </w:rPr>
        <w:t>Piegādātājam</w:t>
      </w:r>
      <w:r w:rsidRPr="009E743E">
        <w:rPr>
          <w:sz w:val="22"/>
          <w:szCs w:val="22"/>
        </w:rPr>
        <w:t xml:space="preserve"> ir citas Latvijas Republikas normatīvajos aktos noteiktās tiesības un pienākumi.</w:t>
      </w:r>
    </w:p>
    <w:p w14:paraId="12A3D7CE" w14:textId="77777777" w:rsidR="009E743E" w:rsidRPr="009E743E" w:rsidRDefault="009E743E" w:rsidP="009E743E">
      <w:pPr>
        <w:ind w:right="-81"/>
        <w:jc w:val="both"/>
        <w:rPr>
          <w:sz w:val="22"/>
          <w:szCs w:val="22"/>
        </w:rPr>
      </w:pPr>
    </w:p>
    <w:p w14:paraId="329AAD2A" w14:textId="77777777" w:rsidR="009E743E" w:rsidRPr="009E743E" w:rsidRDefault="009E743E" w:rsidP="009E743E">
      <w:pPr>
        <w:numPr>
          <w:ilvl w:val="0"/>
          <w:numId w:val="33"/>
        </w:numPr>
        <w:tabs>
          <w:tab w:val="num" w:pos="0"/>
        </w:tabs>
        <w:suppressAutoHyphens w:val="0"/>
        <w:ind w:left="426" w:right="-81" w:hanging="426"/>
        <w:jc w:val="center"/>
        <w:rPr>
          <w:b/>
          <w:sz w:val="22"/>
          <w:szCs w:val="22"/>
        </w:rPr>
      </w:pPr>
      <w:r w:rsidRPr="009E743E">
        <w:rPr>
          <w:b/>
          <w:sz w:val="22"/>
          <w:szCs w:val="22"/>
        </w:rPr>
        <w:t>Pasūtītāja tiesības un pienākumi</w:t>
      </w:r>
    </w:p>
    <w:p w14:paraId="72F1E7FD" w14:textId="77777777" w:rsidR="009E743E" w:rsidRPr="009E743E" w:rsidRDefault="009E743E" w:rsidP="009E743E">
      <w:pPr>
        <w:numPr>
          <w:ilvl w:val="1"/>
          <w:numId w:val="33"/>
        </w:numPr>
        <w:tabs>
          <w:tab w:val="clear" w:pos="270"/>
          <w:tab w:val="num" w:pos="426"/>
          <w:tab w:val="left" w:pos="1260"/>
        </w:tabs>
        <w:suppressAutoHyphens w:val="0"/>
        <w:ind w:left="0" w:right="-81" w:firstLine="0"/>
        <w:jc w:val="both"/>
        <w:rPr>
          <w:sz w:val="22"/>
          <w:szCs w:val="22"/>
        </w:rPr>
      </w:pPr>
      <w:r w:rsidRPr="009E743E">
        <w:rPr>
          <w:b/>
          <w:bCs/>
          <w:sz w:val="22"/>
          <w:szCs w:val="22"/>
        </w:rPr>
        <w:t xml:space="preserve">Pasūtītājs, </w:t>
      </w:r>
      <w:r w:rsidRPr="009E743E">
        <w:rPr>
          <w:bCs/>
          <w:sz w:val="22"/>
          <w:szCs w:val="22"/>
        </w:rPr>
        <w:t xml:space="preserve"> saņemot </w:t>
      </w:r>
      <w:r w:rsidRPr="009E743E">
        <w:rPr>
          <w:b/>
          <w:bCs/>
          <w:sz w:val="22"/>
          <w:szCs w:val="22"/>
        </w:rPr>
        <w:t>Piegādātāja</w:t>
      </w:r>
      <w:r w:rsidRPr="009E743E">
        <w:rPr>
          <w:bCs/>
          <w:sz w:val="22"/>
          <w:szCs w:val="22"/>
        </w:rPr>
        <w:t xml:space="preserve"> paziņojumu par kurināmā piegādes uzsākšanas veikšanu,</w:t>
      </w:r>
      <w:r w:rsidRPr="009E743E">
        <w:rPr>
          <w:sz w:val="22"/>
          <w:szCs w:val="22"/>
        </w:rPr>
        <w:t xml:space="preserve"> ne vēlāk kā 3 (trīs) darba dienu laikā paziņo </w:t>
      </w:r>
      <w:r w:rsidRPr="009E743E">
        <w:rPr>
          <w:b/>
          <w:bCs/>
          <w:sz w:val="22"/>
          <w:szCs w:val="22"/>
        </w:rPr>
        <w:t>Piegādātājam</w:t>
      </w:r>
      <w:r w:rsidRPr="009E743E">
        <w:rPr>
          <w:sz w:val="22"/>
          <w:szCs w:val="22"/>
        </w:rPr>
        <w:t xml:space="preserve"> paredzamo kurināmā piegādes izpildes kārtību atbilstoši Līguma noteikumiem un tā pielikumiem.</w:t>
      </w:r>
    </w:p>
    <w:p w14:paraId="455DDCE8" w14:textId="77777777" w:rsidR="009E743E" w:rsidRPr="009E743E" w:rsidRDefault="009E743E" w:rsidP="009E743E">
      <w:pPr>
        <w:numPr>
          <w:ilvl w:val="1"/>
          <w:numId w:val="33"/>
        </w:numPr>
        <w:tabs>
          <w:tab w:val="clear" w:pos="270"/>
          <w:tab w:val="num" w:pos="426"/>
          <w:tab w:val="left" w:pos="1260"/>
        </w:tabs>
        <w:suppressAutoHyphens w:val="0"/>
        <w:ind w:left="0" w:right="-81" w:firstLine="0"/>
        <w:jc w:val="both"/>
        <w:rPr>
          <w:sz w:val="22"/>
          <w:szCs w:val="22"/>
        </w:rPr>
      </w:pPr>
      <w:r w:rsidRPr="009E743E">
        <w:rPr>
          <w:sz w:val="22"/>
          <w:szCs w:val="22"/>
        </w:rPr>
        <w:t xml:space="preserve">Līdz Līgumā paredzēto piegāžu sākumam, </w:t>
      </w:r>
      <w:r w:rsidRPr="009E743E">
        <w:rPr>
          <w:b/>
          <w:bCs/>
          <w:sz w:val="22"/>
          <w:szCs w:val="22"/>
        </w:rPr>
        <w:t>Pasūtītājs</w:t>
      </w:r>
      <w:r w:rsidRPr="009E743E">
        <w:rPr>
          <w:sz w:val="22"/>
          <w:szCs w:val="22"/>
        </w:rPr>
        <w:t xml:space="preserve"> apņemas sniegt </w:t>
      </w:r>
      <w:r w:rsidRPr="009E743E">
        <w:rPr>
          <w:b/>
          <w:bCs/>
          <w:sz w:val="22"/>
          <w:szCs w:val="22"/>
        </w:rPr>
        <w:t>Piegādātājam</w:t>
      </w:r>
      <w:r w:rsidRPr="009E743E">
        <w:rPr>
          <w:sz w:val="22"/>
          <w:szCs w:val="22"/>
        </w:rPr>
        <w:t xml:space="preserve"> informāciju, kas nepieciešama Līguma izpildei.</w:t>
      </w:r>
    </w:p>
    <w:p w14:paraId="3CF07DD5"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bCs/>
          <w:sz w:val="22"/>
          <w:szCs w:val="22"/>
        </w:rPr>
        <w:t>Pasūtītājs</w:t>
      </w:r>
      <w:r w:rsidRPr="009E743E">
        <w:rPr>
          <w:sz w:val="22"/>
          <w:szCs w:val="22"/>
        </w:rPr>
        <w:t xml:space="preserve"> apņemas pieņemt </w:t>
      </w:r>
      <w:r w:rsidRPr="009E743E">
        <w:rPr>
          <w:b/>
          <w:bCs/>
          <w:sz w:val="22"/>
          <w:szCs w:val="22"/>
        </w:rPr>
        <w:t>Piegādātāja</w:t>
      </w:r>
      <w:r w:rsidRPr="009E743E">
        <w:rPr>
          <w:sz w:val="22"/>
          <w:szCs w:val="22"/>
        </w:rPr>
        <w:t xml:space="preserve"> piegādāto kurināmo pēc daudzuma un kvalitātes saskaņā ar kurināmā pavadzīmēm - rēķiniem, ja </w:t>
      </w:r>
      <w:r w:rsidRPr="009E743E">
        <w:rPr>
          <w:b/>
          <w:bCs/>
          <w:sz w:val="22"/>
          <w:szCs w:val="22"/>
        </w:rPr>
        <w:t>Piegādātāja</w:t>
      </w:r>
      <w:r w:rsidRPr="009E743E">
        <w:rPr>
          <w:sz w:val="22"/>
          <w:szCs w:val="22"/>
        </w:rPr>
        <w:t xml:space="preserve"> piegādātais kurināmais, tā daudzums, kvalitāte un termiņi atbilst šajā Līgumā ietvertajām prasībām un pielikumiem.</w:t>
      </w:r>
    </w:p>
    <w:p w14:paraId="71182E24"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bCs/>
          <w:sz w:val="22"/>
          <w:szCs w:val="22"/>
        </w:rPr>
        <w:t>Pasūtītāja</w:t>
      </w:r>
      <w:r w:rsidRPr="009E743E">
        <w:rPr>
          <w:b/>
          <w:sz w:val="22"/>
          <w:szCs w:val="22"/>
        </w:rPr>
        <w:t xml:space="preserve"> </w:t>
      </w:r>
      <w:r w:rsidRPr="009E743E">
        <w:rPr>
          <w:sz w:val="22"/>
          <w:szCs w:val="22"/>
        </w:rPr>
        <w:t>pienākums ir samaksāt</w:t>
      </w:r>
      <w:r w:rsidRPr="009E743E">
        <w:rPr>
          <w:b/>
          <w:sz w:val="22"/>
          <w:szCs w:val="22"/>
        </w:rPr>
        <w:t xml:space="preserve"> Piegādātājam </w:t>
      </w:r>
      <w:r w:rsidRPr="009E743E">
        <w:rPr>
          <w:sz w:val="22"/>
          <w:szCs w:val="22"/>
        </w:rPr>
        <w:t xml:space="preserve">saskaņā ar šī Līguma noteikumiem, ja </w:t>
      </w:r>
      <w:r w:rsidRPr="009E743E">
        <w:rPr>
          <w:b/>
          <w:sz w:val="22"/>
          <w:szCs w:val="22"/>
        </w:rPr>
        <w:t>Piegādātājs</w:t>
      </w:r>
      <w:r w:rsidRPr="009E743E">
        <w:rPr>
          <w:sz w:val="22"/>
          <w:szCs w:val="22"/>
        </w:rPr>
        <w:t xml:space="preserve"> ir izpildījis visas savas saistības un ir iegādājies un piegādājis Līgumam atbilstošu kurināmo.</w:t>
      </w:r>
    </w:p>
    <w:p w14:paraId="47AF0C25"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sz w:val="22"/>
          <w:szCs w:val="22"/>
        </w:rPr>
        <w:t>Pasūtītājam</w:t>
      </w:r>
      <w:r w:rsidRPr="009E743E">
        <w:rPr>
          <w:sz w:val="22"/>
          <w:szCs w:val="22"/>
        </w:rPr>
        <w:t xml:space="preserve"> ir pienākums visā Līguma darbības laikā nekavējoties brīdināt </w:t>
      </w:r>
      <w:r w:rsidRPr="009E743E">
        <w:rPr>
          <w:b/>
          <w:sz w:val="22"/>
          <w:szCs w:val="22"/>
        </w:rPr>
        <w:t>Piegādātāju</w:t>
      </w:r>
      <w:r w:rsidRPr="009E743E">
        <w:rPr>
          <w:sz w:val="22"/>
          <w:szCs w:val="22"/>
        </w:rPr>
        <w:t xml:space="preserve"> par neparedzētiem apstākļiem, kādi radušies no </w:t>
      </w:r>
      <w:r w:rsidRPr="009E743E">
        <w:rPr>
          <w:b/>
          <w:sz w:val="22"/>
          <w:szCs w:val="22"/>
        </w:rPr>
        <w:t xml:space="preserve">Pasūtītāja </w:t>
      </w:r>
      <w:r w:rsidRPr="009E743E">
        <w:rPr>
          <w:sz w:val="22"/>
          <w:szCs w:val="22"/>
        </w:rPr>
        <w:t xml:space="preserve">neatkarīgu iemeslu dēļ un kuru dēļ var tikt traucēta šī Līguma izpilde. </w:t>
      </w:r>
    </w:p>
    <w:p w14:paraId="2171C507" w14:textId="77777777" w:rsidR="009E743E" w:rsidRPr="009E743E" w:rsidRDefault="009E743E" w:rsidP="009E743E">
      <w:pPr>
        <w:numPr>
          <w:ilvl w:val="1"/>
          <w:numId w:val="33"/>
        </w:numPr>
        <w:tabs>
          <w:tab w:val="clear" w:pos="270"/>
          <w:tab w:val="num" w:pos="426"/>
          <w:tab w:val="left" w:pos="567"/>
        </w:tabs>
        <w:suppressAutoHyphens w:val="0"/>
        <w:ind w:left="0" w:firstLine="0"/>
        <w:contextualSpacing/>
        <w:jc w:val="both"/>
        <w:outlineLvl w:val="0"/>
        <w:rPr>
          <w:bCs/>
          <w:sz w:val="22"/>
          <w:szCs w:val="22"/>
        </w:rPr>
      </w:pPr>
      <w:r w:rsidRPr="009E743E">
        <w:rPr>
          <w:b/>
          <w:bCs/>
          <w:sz w:val="22"/>
          <w:szCs w:val="22"/>
        </w:rPr>
        <w:t>Pasūtītājs</w:t>
      </w:r>
      <w:r w:rsidRPr="009E743E">
        <w:rPr>
          <w:sz w:val="22"/>
          <w:szCs w:val="22"/>
        </w:rPr>
        <w:t xml:space="preserve"> apņemas veikt norēķinus par atbilstoši šim Līgumam iegādāto un piegādāto kurināmo tikai saskaņā ar </w:t>
      </w:r>
      <w:r w:rsidRPr="009E743E">
        <w:rPr>
          <w:b/>
          <w:bCs/>
          <w:sz w:val="22"/>
          <w:szCs w:val="22"/>
        </w:rPr>
        <w:t>Piegādātāja</w:t>
      </w:r>
      <w:r w:rsidRPr="009E743E">
        <w:rPr>
          <w:sz w:val="22"/>
          <w:szCs w:val="22"/>
        </w:rPr>
        <w:t xml:space="preserve"> izrakstītiem un iesniegtiem rēķiniem šajā Līgumā noteiktajā termiņā un kārtībā.</w:t>
      </w:r>
    </w:p>
    <w:p w14:paraId="24A0725D" w14:textId="77777777" w:rsidR="009E743E" w:rsidRPr="009E743E" w:rsidRDefault="009E743E" w:rsidP="009E743E">
      <w:pPr>
        <w:numPr>
          <w:ilvl w:val="1"/>
          <w:numId w:val="33"/>
        </w:numPr>
        <w:tabs>
          <w:tab w:val="clear" w:pos="270"/>
          <w:tab w:val="num" w:pos="426"/>
        </w:tabs>
        <w:suppressAutoHyphens w:val="0"/>
        <w:ind w:left="0" w:right="-81" w:firstLine="0"/>
        <w:jc w:val="both"/>
        <w:rPr>
          <w:sz w:val="22"/>
          <w:szCs w:val="22"/>
        </w:rPr>
      </w:pPr>
      <w:r w:rsidRPr="009E743E">
        <w:rPr>
          <w:b/>
          <w:sz w:val="22"/>
          <w:szCs w:val="22"/>
        </w:rPr>
        <w:t xml:space="preserve">Pasūtītājam </w:t>
      </w:r>
      <w:r w:rsidRPr="009E743E">
        <w:rPr>
          <w:sz w:val="22"/>
          <w:szCs w:val="22"/>
        </w:rPr>
        <w:t>ir citas normatīvajos aktos noteiktās tiesības un pienākumi.</w:t>
      </w:r>
    </w:p>
    <w:p w14:paraId="3A5024F0" w14:textId="77777777" w:rsidR="009E743E" w:rsidRPr="009E743E" w:rsidRDefault="009E743E" w:rsidP="009E743E">
      <w:pPr>
        <w:ind w:left="420"/>
        <w:rPr>
          <w:b/>
          <w:sz w:val="22"/>
          <w:szCs w:val="22"/>
          <w:lang w:eastAsia="lv-LV"/>
        </w:rPr>
      </w:pPr>
    </w:p>
    <w:p w14:paraId="2FA5EC25"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Piegādes kārtība, kvalitāte un daudzums</w:t>
      </w:r>
    </w:p>
    <w:p w14:paraId="0B6122EF" w14:textId="66A04560"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b/>
          <w:bCs/>
          <w:sz w:val="22"/>
          <w:szCs w:val="22"/>
          <w:lang w:eastAsia="x-none"/>
        </w:rPr>
        <w:t xml:space="preserve">Piegādātājs </w:t>
      </w:r>
      <w:r w:rsidRPr="009E743E">
        <w:rPr>
          <w:sz w:val="22"/>
          <w:szCs w:val="22"/>
          <w:lang w:eastAsia="x-none"/>
        </w:rPr>
        <w:t xml:space="preserve">veic kurināmā iegādi un piegādes saskaņā ar Vienošanās noteikto kārtību, Tehniskajā specifikācijā noteikto un </w:t>
      </w:r>
      <w:r w:rsidRPr="009E743E">
        <w:rPr>
          <w:b/>
          <w:bCs/>
          <w:sz w:val="22"/>
          <w:szCs w:val="22"/>
        </w:rPr>
        <w:t>Pasūtītāja</w:t>
      </w:r>
      <w:r w:rsidRPr="009E743E">
        <w:rPr>
          <w:b/>
          <w:sz w:val="22"/>
          <w:szCs w:val="22"/>
          <w:lang w:eastAsia="x-none"/>
        </w:rPr>
        <w:t xml:space="preserve"> </w:t>
      </w:r>
      <w:r w:rsidRPr="009E743E">
        <w:rPr>
          <w:sz w:val="22"/>
          <w:szCs w:val="22"/>
          <w:lang w:eastAsia="x-none"/>
        </w:rPr>
        <w:t xml:space="preserve">pasūtījumiem, nepārsniedzot  Līguma 1.1.punktā minēto kurināmā daudzumu piegādājot </w:t>
      </w:r>
      <w:r w:rsidR="00CC7DAD">
        <w:rPr>
          <w:b/>
          <w:sz w:val="22"/>
          <w:szCs w:val="22"/>
          <w:lang w:eastAsia="x-none"/>
        </w:rPr>
        <w:t xml:space="preserve">no </w:t>
      </w:r>
      <w:r w:rsidR="00CC0DA0">
        <w:rPr>
          <w:b/>
          <w:sz w:val="22"/>
          <w:szCs w:val="22"/>
          <w:lang w:eastAsia="x-none"/>
        </w:rPr>
        <w:t>20</w:t>
      </w:r>
      <w:r w:rsidR="00CC7DAD">
        <w:rPr>
          <w:b/>
          <w:sz w:val="22"/>
          <w:szCs w:val="22"/>
          <w:lang w:eastAsia="x-none"/>
        </w:rPr>
        <w:t>.1</w:t>
      </w:r>
      <w:r w:rsidR="00CC0DA0">
        <w:rPr>
          <w:b/>
          <w:sz w:val="22"/>
          <w:szCs w:val="22"/>
          <w:lang w:eastAsia="x-none"/>
        </w:rPr>
        <w:t>2</w:t>
      </w:r>
      <w:r w:rsidR="00CC7DAD">
        <w:rPr>
          <w:b/>
          <w:sz w:val="22"/>
          <w:szCs w:val="22"/>
          <w:lang w:eastAsia="x-none"/>
        </w:rPr>
        <w:t>.2024</w:t>
      </w:r>
      <w:r w:rsidR="00ED17FA">
        <w:rPr>
          <w:b/>
          <w:sz w:val="22"/>
          <w:szCs w:val="22"/>
          <w:lang w:eastAsia="x-none"/>
        </w:rPr>
        <w:t>.</w:t>
      </w:r>
      <w:r w:rsidR="00CC7DAD">
        <w:rPr>
          <w:b/>
          <w:sz w:val="22"/>
          <w:szCs w:val="22"/>
          <w:lang w:eastAsia="x-none"/>
        </w:rPr>
        <w:t xml:space="preserve"> līdz 31.</w:t>
      </w:r>
      <w:r w:rsidR="00CC0DA0">
        <w:rPr>
          <w:b/>
          <w:sz w:val="22"/>
          <w:szCs w:val="22"/>
          <w:lang w:eastAsia="x-none"/>
        </w:rPr>
        <w:t>01</w:t>
      </w:r>
      <w:r w:rsidR="00CC7DAD">
        <w:rPr>
          <w:b/>
          <w:sz w:val="22"/>
          <w:szCs w:val="22"/>
          <w:lang w:eastAsia="x-none"/>
        </w:rPr>
        <w:t>.202</w:t>
      </w:r>
      <w:r w:rsidR="00CC0DA0">
        <w:rPr>
          <w:b/>
          <w:sz w:val="22"/>
          <w:szCs w:val="22"/>
          <w:lang w:eastAsia="x-none"/>
        </w:rPr>
        <w:t>5</w:t>
      </w:r>
      <w:r w:rsidR="00CC7DAD">
        <w:rPr>
          <w:b/>
          <w:sz w:val="22"/>
          <w:szCs w:val="22"/>
          <w:lang w:eastAsia="x-none"/>
        </w:rPr>
        <w:t>.</w:t>
      </w:r>
    </w:p>
    <w:p w14:paraId="2885D5FC"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Kurināmā kvalitātei jāatbilst Latvijas Republikā spēkā esošām kvalitātes prasībām un Līguma pielikumā pievienotajai Tehniskajai specifikācijai (1.pielikums).</w:t>
      </w:r>
    </w:p>
    <w:p w14:paraId="316EF000"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 xml:space="preserve">Kurināmā pieņemšanu pēc daudzuma un kvalitātes veic </w:t>
      </w:r>
      <w:r w:rsidRPr="009E743E">
        <w:rPr>
          <w:b/>
          <w:bCs/>
          <w:sz w:val="22"/>
          <w:szCs w:val="22"/>
        </w:rPr>
        <w:t>Pasūtītāja</w:t>
      </w:r>
      <w:r w:rsidRPr="009E743E">
        <w:rPr>
          <w:sz w:val="22"/>
          <w:szCs w:val="22"/>
          <w:lang w:eastAsia="x-none"/>
        </w:rPr>
        <w:t xml:space="preserve"> pilnvarotā persona. Piegādātā kurināmā pieņemšana tiek izdarīta vienlaicīgi ar katras atsevišķās piegādātā kurināmā partijas (kravas) pavadzīmes sastādīšanu un parakstīšanu. Kurināmā kvalitāti novērtē atbilstoši šāda veida kurināmā kvalitātes standartiem un pēc daudzuma – dabā, atbilstoši klāt pievienotajam piegādātā kurināmā aprakstam un Tehniskajai specifikācijai.</w:t>
      </w:r>
    </w:p>
    <w:p w14:paraId="07FA0679"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sz w:val="22"/>
          <w:szCs w:val="22"/>
          <w:lang w:eastAsia="x-none"/>
        </w:rPr>
        <w:t xml:space="preserve">Ja, saņemot kurināmo, tiek atklāti piegādātā kurināmā trūkumi, bojājumi vai citāda neatbilstība šī Līguma nosacījumiem, </w:t>
      </w:r>
      <w:r w:rsidRPr="009E743E">
        <w:rPr>
          <w:b/>
          <w:bCs/>
          <w:sz w:val="22"/>
          <w:szCs w:val="22"/>
        </w:rPr>
        <w:t>Pasūtītājs</w:t>
      </w:r>
      <w:r w:rsidRPr="009E743E">
        <w:rPr>
          <w:b/>
          <w:bCs/>
          <w:sz w:val="22"/>
          <w:szCs w:val="22"/>
          <w:lang w:eastAsia="x-none"/>
        </w:rPr>
        <w:t xml:space="preserve"> </w:t>
      </w:r>
      <w:r w:rsidRPr="009E743E">
        <w:rPr>
          <w:sz w:val="22"/>
          <w:szCs w:val="22"/>
          <w:lang w:eastAsia="x-none"/>
        </w:rPr>
        <w:t xml:space="preserve">par konstatētajiem pārkāpumiem ne vēlāk kā 3 (trīs) darba dienu laikā sastāda defektu aktu un par to paziņo </w:t>
      </w:r>
      <w:r w:rsidRPr="009E743E">
        <w:rPr>
          <w:b/>
          <w:sz w:val="22"/>
          <w:szCs w:val="22"/>
          <w:lang w:eastAsia="x-none"/>
        </w:rPr>
        <w:t>Piegādātājam</w:t>
      </w:r>
      <w:r w:rsidRPr="009E743E">
        <w:rPr>
          <w:sz w:val="22"/>
          <w:szCs w:val="22"/>
          <w:lang w:eastAsia="x-none"/>
        </w:rPr>
        <w:t xml:space="preserve">. </w:t>
      </w:r>
      <w:r w:rsidRPr="009E743E">
        <w:rPr>
          <w:b/>
          <w:sz w:val="22"/>
          <w:szCs w:val="22"/>
          <w:lang w:eastAsia="x-none"/>
        </w:rPr>
        <w:t>Piegādātājam</w:t>
      </w:r>
      <w:r w:rsidRPr="009E743E">
        <w:rPr>
          <w:sz w:val="22"/>
          <w:szCs w:val="22"/>
          <w:lang w:eastAsia="x-none"/>
        </w:rPr>
        <w:t xml:space="preserve"> ir pienākums nekvalitatīvo kurināmo apmainīt pret kvalitātei atbilstošu kurināmo.</w:t>
      </w:r>
    </w:p>
    <w:p w14:paraId="1DD6F499" w14:textId="77777777" w:rsidR="009E743E" w:rsidRPr="009E743E" w:rsidRDefault="009E743E" w:rsidP="009E743E">
      <w:pPr>
        <w:numPr>
          <w:ilvl w:val="1"/>
          <w:numId w:val="36"/>
        </w:numPr>
        <w:tabs>
          <w:tab w:val="left" w:pos="426"/>
          <w:tab w:val="num" w:pos="567"/>
        </w:tabs>
        <w:suppressAutoHyphens w:val="0"/>
        <w:ind w:left="0" w:firstLine="0"/>
        <w:jc w:val="both"/>
        <w:rPr>
          <w:sz w:val="22"/>
          <w:szCs w:val="22"/>
          <w:lang w:eastAsia="x-none"/>
        </w:rPr>
      </w:pPr>
      <w:r w:rsidRPr="009E743E">
        <w:rPr>
          <w:b/>
          <w:bCs/>
          <w:sz w:val="22"/>
          <w:szCs w:val="22"/>
        </w:rPr>
        <w:t>Pasūtītājs</w:t>
      </w:r>
      <w:r w:rsidRPr="009E743E">
        <w:rPr>
          <w:b/>
          <w:bCs/>
          <w:sz w:val="22"/>
          <w:szCs w:val="22"/>
          <w:lang w:eastAsia="x-none"/>
        </w:rPr>
        <w:t xml:space="preserve"> </w:t>
      </w:r>
      <w:r w:rsidRPr="009E743E">
        <w:rPr>
          <w:sz w:val="22"/>
          <w:szCs w:val="22"/>
          <w:lang w:eastAsia="x-none"/>
        </w:rPr>
        <w:t xml:space="preserve">par nekvalitatīva kurināmā saņemšanu ne vēlāk kā 3 (trīs) darba dienu laikā no nekvalitatīvā kurināmā piegādes dienas rakstiski paziņo par to </w:t>
      </w:r>
      <w:r w:rsidRPr="009E743E">
        <w:rPr>
          <w:b/>
          <w:bCs/>
          <w:sz w:val="22"/>
          <w:szCs w:val="22"/>
          <w:lang w:eastAsia="x-none"/>
        </w:rPr>
        <w:t>Piegādātājam</w:t>
      </w:r>
      <w:r w:rsidRPr="009E743E">
        <w:rPr>
          <w:bCs/>
          <w:sz w:val="22"/>
          <w:szCs w:val="22"/>
          <w:lang w:eastAsia="x-none"/>
        </w:rPr>
        <w:t>, kam nekvalitatīvais kurināmais atbilstoši Līguma 4.6.punkta noteikumiem jāaizstāj ar Līgumam atbilstošu kvalitatīvu kurināmo Līgumā noteiktajā termiņā</w:t>
      </w:r>
      <w:r w:rsidRPr="009E743E">
        <w:rPr>
          <w:sz w:val="22"/>
          <w:szCs w:val="22"/>
          <w:lang w:eastAsia="x-none"/>
        </w:rPr>
        <w:t>.</w:t>
      </w:r>
    </w:p>
    <w:p w14:paraId="5A72649A" w14:textId="77777777" w:rsidR="009E743E" w:rsidRPr="009E743E" w:rsidRDefault="009E743E" w:rsidP="009E743E">
      <w:pPr>
        <w:numPr>
          <w:ilvl w:val="1"/>
          <w:numId w:val="36"/>
        </w:numPr>
        <w:tabs>
          <w:tab w:val="left" w:pos="426"/>
          <w:tab w:val="num" w:pos="567"/>
        </w:tabs>
        <w:suppressAutoHyphens w:val="0"/>
        <w:autoSpaceDE w:val="0"/>
        <w:autoSpaceDN w:val="0"/>
        <w:adjustRightInd w:val="0"/>
        <w:ind w:left="0" w:firstLine="0"/>
        <w:contextualSpacing/>
        <w:jc w:val="both"/>
        <w:rPr>
          <w:sz w:val="22"/>
          <w:szCs w:val="22"/>
        </w:rPr>
      </w:pPr>
      <w:r w:rsidRPr="009E743E">
        <w:rPr>
          <w:sz w:val="22"/>
          <w:szCs w:val="22"/>
        </w:rPr>
        <w:t xml:space="preserve">Konstatējot kādu no šī Līguma 4.2 – 4.5.punktos minētajiem apstākļiem, </w:t>
      </w:r>
      <w:r w:rsidRPr="009E743E">
        <w:rPr>
          <w:b/>
          <w:bCs/>
          <w:sz w:val="22"/>
          <w:szCs w:val="22"/>
        </w:rPr>
        <w:t xml:space="preserve">Pasūtītājam </w:t>
      </w:r>
      <w:r w:rsidRPr="009E743E">
        <w:rPr>
          <w:sz w:val="22"/>
          <w:szCs w:val="22"/>
        </w:rPr>
        <w:t xml:space="preserve">pēc defekta akta sastādīšanas informē </w:t>
      </w:r>
      <w:r w:rsidRPr="009E743E">
        <w:rPr>
          <w:b/>
          <w:bCs/>
          <w:sz w:val="22"/>
          <w:szCs w:val="22"/>
        </w:rPr>
        <w:t xml:space="preserve">Piegādātāju </w:t>
      </w:r>
      <w:r w:rsidRPr="009E743E">
        <w:rPr>
          <w:sz w:val="22"/>
          <w:szCs w:val="22"/>
        </w:rPr>
        <w:t xml:space="preserve">par kurināmā kvalitātes neatbilstību Līguma noteikumiem. </w:t>
      </w:r>
      <w:r w:rsidRPr="009E743E">
        <w:rPr>
          <w:b/>
          <w:bCs/>
          <w:sz w:val="22"/>
          <w:szCs w:val="22"/>
        </w:rPr>
        <w:t>Piegādātājam</w:t>
      </w:r>
      <w:r w:rsidRPr="009E743E">
        <w:rPr>
          <w:sz w:val="22"/>
          <w:szCs w:val="22"/>
        </w:rPr>
        <w:t xml:space="preserve"> uz sava rēķina ne vēlāk kā 10 (desmit) darba dienu laikā nekvalitatīvi piegādātā kurināmā vietā jāpiegādā kurināmais, kas atbilstu šajā Līgumā noteiktajai Tehniskajai specifikācijai. Šajā gadījumā </w:t>
      </w:r>
      <w:r w:rsidRPr="009E743E">
        <w:rPr>
          <w:b/>
          <w:sz w:val="22"/>
          <w:szCs w:val="22"/>
        </w:rPr>
        <w:t>Piegādātājs</w:t>
      </w:r>
      <w:r w:rsidRPr="009E743E">
        <w:rPr>
          <w:sz w:val="22"/>
          <w:szCs w:val="22"/>
        </w:rPr>
        <w:t xml:space="preserve"> maksā </w:t>
      </w:r>
      <w:r w:rsidRPr="009E743E">
        <w:rPr>
          <w:b/>
          <w:sz w:val="22"/>
          <w:szCs w:val="22"/>
        </w:rPr>
        <w:t>Pasūtītājam</w:t>
      </w:r>
      <w:r w:rsidRPr="009E743E">
        <w:rPr>
          <w:sz w:val="22"/>
          <w:szCs w:val="22"/>
        </w:rPr>
        <w:t xml:space="preserve"> Līgumā noteikto līgumsodu par nekvalitatīva kurināmā piegādāšanu. </w:t>
      </w:r>
    </w:p>
    <w:p w14:paraId="718A4BAC" w14:textId="77777777" w:rsidR="009E743E" w:rsidRPr="009E743E" w:rsidRDefault="009E743E" w:rsidP="009E743E">
      <w:pPr>
        <w:numPr>
          <w:ilvl w:val="1"/>
          <w:numId w:val="36"/>
        </w:numPr>
        <w:tabs>
          <w:tab w:val="left" w:pos="426"/>
          <w:tab w:val="num" w:pos="567"/>
        </w:tabs>
        <w:suppressAutoHyphens w:val="0"/>
        <w:autoSpaceDE w:val="0"/>
        <w:autoSpaceDN w:val="0"/>
        <w:adjustRightInd w:val="0"/>
        <w:ind w:left="0" w:firstLine="0"/>
        <w:contextualSpacing/>
        <w:jc w:val="both"/>
        <w:rPr>
          <w:sz w:val="22"/>
          <w:szCs w:val="22"/>
        </w:rPr>
      </w:pPr>
      <w:r w:rsidRPr="009E743E">
        <w:rPr>
          <w:b/>
          <w:bCs/>
          <w:sz w:val="22"/>
          <w:szCs w:val="22"/>
        </w:rPr>
        <w:t xml:space="preserve">Piegādātājs </w:t>
      </w:r>
      <w:r w:rsidRPr="009E743E">
        <w:rPr>
          <w:sz w:val="22"/>
          <w:szCs w:val="22"/>
        </w:rPr>
        <w:t xml:space="preserve">atbild par iegādātā un piegādājamā kurināmā pilnīgu vai daļēju bojājumu vai bojāšanās risku līdz tā nodošanai </w:t>
      </w:r>
      <w:r w:rsidRPr="009E743E">
        <w:rPr>
          <w:b/>
          <w:sz w:val="22"/>
          <w:szCs w:val="22"/>
        </w:rPr>
        <w:t xml:space="preserve">Pasūtītājam </w:t>
      </w:r>
      <w:r w:rsidRPr="009E743E">
        <w:rPr>
          <w:sz w:val="22"/>
          <w:szCs w:val="22"/>
        </w:rPr>
        <w:t xml:space="preserve">kurināmā piegādes vietā. Kurināmais pāriet </w:t>
      </w:r>
      <w:r w:rsidRPr="009E743E">
        <w:rPr>
          <w:b/>
          <w:sz w:val="22"/>
          <w:szCs w:val="22"/>
        </w:rPr>
        <w:t>Pasūtītāja</w:t>
      </w:r>
      <w:r w:rsidRPr="009E743E">
        <w:rPr>
          <w:sz w:val="22"/>
          <w:szCs w:val="22"/>
        </w:rPr>
        <w:t xml:space="preserve"> īpašumā ar dienu, kad Puses vai to pilnvaroti pārstāvji ir parakstījuši piegādātā kurināmā partijas (kravas) pavadzīmi. </w:t>
      </w:r>
    </w:p>
    <w:p w14:paraId="6185FC9E" w14:textId="77777777" w:rsidR="009E743E" w:rsidRPr="009E743E" w:rsidRDefault="009E743E" w:rsidP="009E743E">
      <w:pPr>
        <w:autoSpaceDE w:val="0"/>
        <w:autoSpaceDN w:val="0"/>
        <w:adjustRightInd w:val="0"/>
        <w:rPr>
          <w:sz w:val="22"/>
          <w:szCs w:val="22"/>
          <w:lang w:eastAsia="lv-LV"/>
        </w:rPr>
      </w:pPr>
    </w:p>
    <w:p w14:paraId="6C393268" w14:textId="77777777" w:rsidR="009E743E" w:rsidRPr="009E743E" w:rsidRDefault="009E743E" w:rsidP="009E743E">
      <w:pPr>
        <w:numPr>
          <w:ilvl w:val="0"/>
          <w:numId w:val="36"/>
        </w:numPr>
        <w:suppressAutoHyphens w:val="0"/>
        <w:autoSpaceDE w:val="0"/>
        <w:autoSpaceDN w:val="0"/>
        <w:adjustRightInd w:val="0"/>
        <w:contextualSpacing/>
        <w:jc w:val="center"/>
        <w:rPr>
          <w:b/>
          <w:sz w:val="22"/>
          <w:szCs w:val="22"/>
        </w:rPr>
      </w:pPr>
      <w:r w:rsidRPr="009E743E">
        <w:rPr>
          <w:b/>
          <w:sz w:val="22"/>
          <w:szCs w:val="22"/>
        </w:rPr>
        <w:t>Līgumcena un norēķinu kārtība</w:t>
      </w:r>
    </w:p>
    <w:p w14:paraId="694FA708" w14:textId="77777777" w:rsidR="009E743E" w:rsidRPr="009E743E" w:rsidRDefault="009E743E" w:rsidP="009E743E">
      <w:pPr>
        <w:numPr>
          <w:ilvl w:val="1"/>
          <w:numId w:val="36"/>
        </w:numPr>
        <w:tabs>
          <w:tab w:val="left" w:pos="426"/>
          <w:tab w:val="left" w:pos="540"/>
          <w:tab w:val="num" w:pos="567"/>
        </w:tabs>
        <w:suppressAutoHyphens w:val="0"/>
        <w:ind w:left="0" w:right="-81" w:firstLine="0"/>
        <w:jc w:val="both"/>
        <w:rPr>
          <w:sz w:val="22"/>
          <w:szCs w:val="22"/>
        </w:rPr>
      </w:pPr>
      <w:r w:rsidRPr="009E743E">
        <w:rPr>
          <w:b/>
          <w:bCs/>
          <w:sz w:val="22"/>
          <w:szCs w:val="22"/>
        </w:rPr>
        <w:t>Piegādātājs</w:t>
      </w:r>
      <w:r w:rsidRPr="009E743E">
        <w:rPr>
          <w:sz w:val="22"/>
          <w:szCs w:val="22"/>
        </w:rPr>
        <w:t xml:space="preserve"> iegādājas un piegādā </w:t>
      </w:r>
      <w:r w:rsidRPr="009E743E">
        <w:rPr>
          <w:b/>
          <w:bCs/>
          <w:sz w:val="22"/>
          <w:szCs w:val="22"/>
        </w:rPr>
        <w:t>Pasūtītājam</w:t>
      </w:r>
      <w:r w:rsidRPr="009E743E">
        <w:rPr>
          <w:sz w:val="22"/>
          <w:szCs w:val="22"/>
        </w:rPr>
        <w:t xml:space="preserve"> Līguma priekšmetā minēto kurināmo par cenu kāda norādīta </w:t>
      </w:r>
      <w:r w:rsidRPr="009E743E">
        <w:rPr>
          <w:b/>
          <w:sz w:val="22"/>
          <w:szCs w:val="22"/>
        </w:rPr>
        <w:t>Piegādātāja</w:t>
      </w:r>
      <w:r w:rsidRPr="009E743E">
        <w:rPr>
          <w:sz w:val="22"/>
          <w:szCs w:val="22"/>
        </w:rPr>
        <w:t xml:space="preserve"> Iepirkumam iesniegtajā Piedāvājumā (2.pielikums). Kurināmā cenā iekļautas visas </w:t>
      </w:r>
      <w:r w:rsidRPr="009E743E">
        <w:rPr>
          <w:b/>
          <w:bCs/>
          <w:sz w:val="22"/>
          <w:szCs w:val="22"/>
        </w:rPr>
        <w:t>Piegādātāja</w:t>
      </w:r>
      <w:r w:rsidRPr="009E743E">
        <w:rPr>
          <w:sz w:val="22"/>
          <w:szCs w:val="22"/>
        </w:rPr>
        <w:t xml:space="preserve"> kurināmā iegādes un piegādes izmaksas, tajā skaitā kurināmā transporta izmaksas līdz Līguma 1.2.punktā noteiktajai kurināmā piegādes vietai.</w:t>
      </w:r>
    </w:p>
    <w:p w14:paraId="2FC7C36F" w14:textId="3229BF41" w:rsidR="009E743E" w:rsidRPr="009E743E" w:rsidRDefault="009E743E" w:rsidP="009E743E">
      <w:pPr>
        <w:numPr>
          <w:ilvl w:val="1"/>
          <w:numId w:val="36"/>
        </w:numPr>
        <w:tabs>
          <w:tab w:val="left" w:pos="426"/>
          <w:tab w:val="left" w:pos="540"/>
          <w:tab w:val="num" w:pos="567"/>
        </w:tabs>
        <w:suppressAutoHyphens w:val="0"/>
        <w:ind w:left="0" w:right="-81" w:firstLine="0"/>
        <w:jc w:val="both"/>
        <w:rPr>
          <w:sz w:val="22"/>
          <w:szCs w:val="22"/>
        </w:rPr>
      </w:pPr>
      <w:r w:rsidRPr="009E743E">
        <w:rPr>
          <w:sz w:val="22"/>
          <w:szCs w:val="22"/>
        </w:rPr>
        <w:lastRenderedPageBreak/>
        <w:t xml:space="preserve">Līguma priekšmetā paredzētā visa kurināmā piegāžu kopējā vērtība, ieskaitot visus ar Līguma izpildi saistītos izdevumus, nepārsniedz </w:t>
      </w:r>
      <w:r w:rsidR="00CC7DAD" w:rsidRPr="00CC7DAD">
        <w:rPr>
          <w:b/>
          <w:bCs/>
          <w:sz w:val="22"/>
          <w:szCs w:val="22"/>
        </w:rPr>
        <w:t>23 </w:t>
      </w:r>
      <w:r w:rsidR="00CC0DA0">
        <w:rPr>
          <w:b/>
          <w:bCs/>
          <w:sz w:val="22"/>
          <w:szCs w:val="22"/>
        </w:rPr>
        <w:t>280</w:t>
      </w:r>
      <w:r w:rsidR="00CC7DAD" w:rsidRPr="00CC7DAD">
        <w:rPr>
          <w:b/>
          <w:bCs/>
          <w:sz w:val="22"/>
          <w:szCs w:val="22"/>
        </w:rPr>
        <w:t>.00</w:t>
      </w:r>
      <w:r w:rsidRPr="009E743E">
        <w:rPr>
          <w:b/>
          <w:sz w:val="22"/>
          <w:szCs w:val="22"/>
        </w:rPr>
        <w:t xml:space="preserve"> EUR (</w:t>
      </w:r>
      <w:r w:rsidR="00CC7DAD">
        <w:rPr>
          <w:b/>
          <w:sz w:val="22"/>
          <w:szCs w:val="22"/>
        </w:rPr>
        <w:t xml:space="preserve">divesmit trīs tūkstošus </w:t>
      </w:r>
      <w:r w:rsidR="00CC0DA0">
        <w:rPr>
          <w:b/>
          <w:sz w:val="22"/>
          <w:szCs w:val="22"/>
        </w:rPr>
        <w:t>div</w:t>
      </w:r>
      <w:r w:rsidR="00CC7DAD">
        <w:rPr>
          <w:b/>
          <w:sz w:val="22"/>
          <w:szCs w:val="22"/>
        </w:rPr>
        <w:t>i simti</w:t>
      </w:r>
      <w:r w:rsidR="00CC0DA0">
        <w:rPr>
          <w:b/>
          <w:sz w:val="22"/>
          <w:szCs w:val="22"/>
        </w:rPr>
        <w:t xml:space="preserve"> astoņdesmit</w:t>
      </w:r>
      <w:r w:rsidR="00CC7DAD">
        <w:rPr>
          <w:b/>
          <w:sz w:val="22"/>
          <w:szCs w:val="22"/>
        </w:rPr>
        <w:t xml:space="preserve"> eiro)</w:t>
      </w:r>
      <w:r w:rsidRPr="009E743E">
        <w:rPr>
          <w:sz w:val="22"/>
          <w:szCs w:val="22"/>
        </w:rPr>
        <w:t xml:space="preserve"> bez pievienotās vērtības nodokļa, turpmāk Līguma tekstā – Līgumcena. </w:t>
      </w:r>
    </w:p>
    <w:p w14:paraId="1DA157E3" w14:textId="77777777" w:rsidR="009E743E" w:rsidRPr="009E743E" w:rsidRDefault="009E743E" w:rsidP="009E743E">
      <w:pPr>
        <w:numPr>
          <w:ilvl w:val="1"/>
          <w:numId w:val="36"/>
        </w:numPr>
        <w:tabs>
          <w:tab w:val="left" w:pos="426"/>
          <w:tab w:val="left" w:pos="540"/>
          <w:tab w:val="num" w:pos="567"/>
        </w:tabs>
        <w:ind w:left="0" w:right="-81" w:firstLine="0"/>
        <w:contextualSpacing/>
        <w:jc w:val="both"/>
        <w:rPr>
          <w:sz w:val="22"/>
          <w:szCs w:val="22"/>
        </w:rPr>
      </w:pPr>
      <w:r w:rsidRPr="009E743E">
        <w:rPr>
          <w:bCs/>
          <w:sz w:val="22"/>
          <w:szCs w:val="22"/>
        </w:rPr>
        <w:t>Pievienotās vērtības nodoklis tiek piemērots saskaņā ar spēkā esošajiem Latvijas Republikas normatīvajiem aktiem un tiek aprēķināts un maksāts atbilstoši normatīvajos aktos noteiktajai kārtībai.</w:t>
      </w:r>
    </w:p>
    <w:p w14:paraId="51B55BC8" w14:textId="77777777" w:rsidR="009E743E" w:rsidRPr="009E743E" w:rsidRDefault="009E743E" w:rsidP="009E743E">
      <w:pPr>
        <w:numPr>
          <w:ilvl w:val="1"/>
          <w:numId w:val="36"/>
        </w:numPr>
        <w:tabs>
          <w:tab w:val="left" w:pos="426"/>
          <w:tab w:val="left" w:pos="540"/>
          <w:tab w:val="num" w:pos="567"/>
        </w:tabs>
        <w:ind w:left="0" w:right="-81" w:firstLine="0"/>
        <w:contextualSpacing/>
        <w:jc w:val="both"/>
        <w:rPr>
          <w:sz w:val="22"/>
          <w:szCs w:val="22"/>
        </w:rPr>
      </w:pPr>
      <w:r w:rsidRPr="009E743E">
        <w:rPr>
          <w:sz w:val="22"/>
          <w:szCs w:val="22"/>
        </w:rPr>
        <w:t xml:space="preserve">Parakstot šo Līgumu, </w:t>
      </w:r>
      <w:r w:rsidRPr="009E743E">
        <w:rPr>
          <w:b/>
          <w:sz w:val="22"/>
          <w:szCs w:val="22"/>
        </w:rPr>
        <w:t>Piegādātājs</w:t>
      </w:r>
      <w:r w:rsidRPr="009E743E">
        <w:rPr>
          <w:sz w:val="22"/>
          <w:szCs w:val="22"/>
        </w:rPr>
        <w:t xml:space="preserve"> apliecina, ka pilnībā ir iepazinies ar </w:t>
      </w:r>
      <w:r w:rsidRPr="009E743E">
        <w:rPr>
          <w:b/>
          <w:sz w:val="22"/>
          <w:szCs w:val="22"/>
        </w:rPr>
        <w:t>Pasūtītāja</w:t>
      </w:r>
      <w:r w:rsidRPr="009E743E">
        <w:rPr>
          <w:sz w:val="22"/>
          <w:szCs w:val="22"/>
        </w:rPr>
        <w:t xml:space="preserve"> prasībām attiecībā uz kurināmā iegādi un piegādēm, noteikumiem un prasībām, kas attiecināmi uz Līgumā noteikto piegāžu veikšanu un kā pieredzējis speciālists iekļāvis Līgumcenā visas izmaksas, kas saistītas ar šo prasību ievērošanu un izpildi.</w:t>
      </w:r>
    </w:p>
    <w:p w14:paraId="358EE9F7" w14:textId="77777777" w:rsidR="009E743E" w:rsidRPr="009E743E" w:rsidRDefault="009E743E" w:rsidP="009E743E">
      <w:pPr>
        <w:numPr>
          <w:ilvl w:val="1"/>
          <w:numId w:val="36"/>
        </w:numPr>
        <w:tabs>
          <w:tab w:val="left" w:pos="426"/>
          <w:tab w:val="num" w:pos="567"/>
        </w:tabs>
        <w:suppressAutoHyphens w:val="0"/>
        <w:ind w:left="0" w:firstLine="0"/>
        <w:contextualSpacing/>
        <w:jc w:val="both"/>
        <w:rPr>
          <w:sz w:val="22"/>
          <w:szCs w:val="22"/>
        </w:rPr>
      </w:pPr>
      <w:r w:rsidRPr="009E743E">
        <w:rPr>
          <w:b/>
          <w:sz w:val="22"/>
          <w:szCs w:val="22"/>
        </w:rPr>
        <w:t xml:space="preserve">Piegādātāja </w:t>
      </w:r>
      <w:r w:rsidRPr="009E743E">
        <w:rPr>
          <w:sz w:val="22"/>
          <w:szCs w:val="22"/>
        </w:rPr>
        <w:t xml:space="preserve">iesniegtajos rēķinos </w:t>
      </w:r>
      <w:r w:rsidRPr="009E743E">
        <w:rPr>
          <w:b/>
          <w:sz w:val="22"/>
          <w:szCs w:val="22"/>
        </w:rPr>
        <w:t>Pasūtītājam</w:t>
      </w:r>
      <w:r w:rsidRPr="009E743E">
        <w:rPr>
          <w:sz w:val="22"/>
          <w:szCs w:val="22"/>
        </w:rPr>
        <w:t xml:space="preserve"> ir jābūt norādītiem šādiem rekvizītiem:</w:t>
      </w:r>
    </w:p>
    <w:tbl>
      <w:tblPr>
        <w:tblW w:w="0" w:type="auto"/>
        <w:tblInd w:w="108" w:type="dxa"/>
        <w:tblLayout w:type="fixed"/>
        <w:tblLook w:val="0000" w:firstRow="0" w:lastRow="0" w:firstColumn="0" w:lastColumn="0" w:noHBand="0" w:noVBand="0"/>
      </w:tblPr>
      <w:tblGrid>
        <w:gridCol w:w="4395"/>
        <w:gridCol w:w="5136"/>
      </w:tblGrid>
      <w:tr w:rsidR="009E743E" w:rsidRPr="009E743E" w14:paraId="1B139115" w14:textId="77777777" w:rsidTr="00E82A88">
        <w:tc>
          <w:tcPr>
            <w:tcW w:w="4395" w:type="dxa"/>
            <w:tcBorders>
              <w:top w:val="single" w:sz="8" w:space="0" w:color="000000"/>
              <w:bottom w:val="single" w:sz="8" w:space="0" w:color="000000"/>
            </w:tcBorders>
            <w:shd w:val="clear" w:color="auto" w:fill="auto"/>
          </w:tcPr>
          <w:p w14:paraId="46B26832"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Pasūtītājs:</w:t>
            </w:r>
          </w:p>
        </w:tc>
        <w:tc>
          <w:tcPr>
            <w:tcW w:w="5136" w:type="dxa"/>
            <w:tcBorders>
              <w:top w:val="single" w:sz="8" w:space="0" w:color="000000"/>
              <w:bottom w:val="single" w:sz="8" w:space="0" w:color="000000"/>
            </w:tcBorders>
            <w:shd w:val="clear" w:color="auto" w:fill="auto"/>
          </w:tcPr>
          <w:p w14:paraId="45541A3C" w14:textId="77777777" w:rsidR="009E743E" w:rsidRPr="00CC7DAD" w:rsidRDefault="009E743E" w:rsidP="00CC7DAD">
            <w:pPr>
              <w:tabs>
                <w:tab w:val="left" w:pos="284"/>
                <w:tab w:val="left" w:pos="3404"/>
              </w:tabs>
              <w:ind w:left="357" w:hanging="69"/>
              <w:jc w:val="both"/>
              <w:rPr>
                <w:i/>
                <w:sz w:val="22"/>
                <w:szCs w:val="22"/>
              </w:rPr>
            </w:pPr>
            <w:r w:rsidRPr="00CC7DAD">
              <w:rPr>
                <w:i/>
                <w:sz w:val="22"/>
                <w:szCs w:val="22"/>
              </w:rPr>
              <w:t>“Bulduru Tehnikums” SIA</w:t>
            </w:r>
          </w:p>
          <w:p w14:paraId="467F41FE" w14:textId="77777777" w:rsidR="009E743E" w:rsidRPr="00CC7DAD" w:rsidRDefault="009E743E" w:rsidP="00CC7DAD">
            <w:pPr>
              <w:pStyle w:val="Sarakstarindkopa1"/>
              <w:ind w:left="357" w:hanging="69"/>
              <w:jc w:val="both"/>
              <w:rPr>
                <w:sz w:val="22"/>
                <w:szCs w:val="22"/>
              </w:rPr>
            </w:pPr>
          </w:p>
        </w:tc>
      </w:tr>
      <w:tr w:rsidR="009E743E" w:rsidRPr="009E743E" w14:paraId="32522C74" w14:textId="77777777" w:rsidTr="00E82A88">
        <w:tc>
          <w:tcPr>
            <w:tcW w:w="4395" w:type="dxa"/>
            <w:tcBorders>
              <w:top w:val="single" w:sz="8" w:space="0" w:color="000000"/>
              <w:bottom w:val="single" w:sz="8" w:space="0" w:color="000000"/>
            </w:tcBorders>
            <w:shd w:val="clear" w:color="auto" w:fill="auto"/>
          </w:tcPr>
          <w:p w14:paraId="58B18401" w14:textId="77777777" w:rsidR="009E743E" w:rsidRPr="009E743E" w:rsidRDefault="009E743E" w:rsidP="00E82A88">
            <w:pPr>
              <w:pStyle w:val="Sarakstarindkopa1"/>
              <w:ind w:left="318"/>
              <w:jc w:val="both"/>
              <w:rPr>
                <w:bCs/>
                <w:i/>
                <w:sz w:val="22"/>
                <w:szCs w:val="22"/>
                <w:lang w:val="lv-LV"/>
              </w:rPr>
            </w:pPr>
            <w:r w:rsidRPr="009E743E">
              <w:rPr>
                <w:bCs/>
                <w:i/>
                <w:sz w:val="22"/>
                <w:szCs w:val="22"/>
                <w:lang w:val="lv-LV"/>
              </w:rPr>
              <w:t>Maksātāja rekvizīti:</w:t>
            </w:r>
          </w:p>
        </w:tc>
        <w:tc>
          <w:tcPr>
            <w:tcW w:w="5136" w:type="dxa"/>
            <w:tcBorders>
              <w:top w:val="single" w:sz="8" w:space="0" w:color="000000"/>
              <w:bottom w:val="single" w:sz="8" w:space="0" w:color="000000"/>
            </w:tcBorders>
            <w:shd w:val="clear" w:color="auto" w:fill="auto"/>
          </w:tcPr>
          <w:p w14:paraId="2D220F1A" w14:textId="77777777" w:rsidR="009E743E" w:rsidRPr="00CC7DAD" w:rsidRDefault="009E743E" w:rsidP="00CC7DAD">
            <w:pPr>
              <w:tabs>
                <w:tab w:val="left" w:pos="284"/>
                <w:tab w:val="left" w:pos="3404"/>
              </w:tabs>
              <w:ind w:left="357" w:hanging="69"/>
              <w:jc w:val="both"/>
              <w:rPr>
                <w:i/>
                <w:sz w:val="22"/>
                <w:szCs w:val="22"/>
              </w:rPr>
            </w:pPr>
            <w:r w:rsidRPr="00CC7DAD">
              <w:rPr>
                <w:i/>
                <w:sz w:val="22"/>
                <w:szCs w:val="22"/>
              </w:rPr>
              <w:t>“Bulduru Tehnikums” SIA</w:t>
            </w:r>
          </w:p>
          <w:p w14:paraId="0EAA3223" w14:textId="77777777" w:rsidR="009E743E" w:rsidRPr="00CC7DAD" w:rsidRDefault="009E743E" w:rsidP="00CC7DAD">
            <w:pPr>
              <w:pStyle w:val="Sarakstarindkopa1"/>
              <w:ind w:left="357" w:hanging="69"/>
              <w:jc w:val="both"/>
              <w:rPr>
                <w:i/>
                <w:sz w:val="22"/>
                <w:szCs w:val="22"/>
              </w:rPr>
            </w:pPr>
          </w:p>
        </w:tc>
      </w:tr>
      <w:tr w:rsidR="009E743E" w:rsidRPr="009E743E" w14:paraId="4BE10C8F" w14:textId="77777777" w:rsidTr="00E82A88">
        <w:tc>
          <w:tcPr>
            <w:tcW w:w="4395" w:type="dxa"/>
            <w:shd w:val="clear" w:color="auto" w:fill="C0C0C0"/>
          </w:tcPr>
          <w:p w14:paraId="15801969"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 xml:space="preserve">Reģistrācijas Nr. </w:t>
            </w:r>
          </w:p>
        </w:tc>
        <w:tc>
          <w:tcPr>
            <w:tcW w:w="5136" w:type="dxa"/>
            <w:shd w:val="clear" w:color="auto" w:fill="C0C0C0"/>
          </w:tcPr>
          <w:p w14:paraId="6E5B9E9E" w14:textId="77777777" w:rsidR="009E743E" w:rsidRPr="00CC7DAD" w:rsidRDefault="009E743E" w:rsidP="00CC7DAD">
            <w:pPr>
              <w:pStyle w:val="Sarakstarindkopa1"/>
              <w:ind w:left="357" w:hanging="69"/>
              <w:jc w:val="both"/>
              <w:rPr>
                <w:sz w:val="22"/>
                <w:szCs w:val="22"/>
              </w:rPr>
            </w:pPr>
            <w:r w:rsidRPr="00CC7DAD">
              <w:rPr>
                <w:i/>
                <w:sz w:val="22"/>
                <w:szCs w:val="22"/>
                <w:lang w:val="lv-LV"/>
              </w:rPr>
              <w:t>40003482021</w:t>
            </w:r>
          </w:p>
        </w:tc>
      </w:tr>
      <w:tr w:rsidR="009E743E" w:rsidRPr="009E743E" w14:paraId="4111E470" w14:textId="77777777" w:rsidTr="00E82A88">
        <w:tc>
          <w:tcPr>
            <w:tcW w:w="4395" w:type="dxa"/>
            <w:shd w:val="clear" w:color="auto" w:fill="auto"/>
          </w:tcPr>
          <w:p w14:paraId="13AB98DA"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PVN maksātāja Nr.</w:t>
            </w:r>
          </w:p>
        </w:tc>
        <w:tc>
          <w:tcPr>
            <w:tcW w:w="5136" w:type="dxa"/>
            <w:shd w:val="clear" w:color="auto" w:fill="auto"/>
          </w:tcPr>
          <w:p w14:paraId="3913A0F0" w14:textId="77777777" w:rsidR="009E743E" w:rsidRPr="00CC7DAD" w:rsidRDefault="009E743E" w:rsidP="00CC7DAD">
            <w:pPr>
              <w:pStyle w:val="Sarakstarindkopa1"/>
              <w:ind w:left="357" w:hanging="69"/>
              <w:jc w:val="both"/>
              <w:rPr>
                <w:sz w:val="22"/>
                <w:szCs w:val="22"/>
              </w:rPr>
            </w:pPr>
            <w:r w:rsidRPr="00CC7DAD">
              <w:rPr>
                <w:i/>
                <w:sz w:val="22"/>
                <w:szCs w:val="22"/>
                <w:lang w:val="lv-LV"/>
              </w:rPr>
              <w:t>LV 40003482021</w:t>
            </w:r>
          </w:p>
        </w:tc>
      </w:tr>
      <w:tr w:rsidR="009E743E" w:rsidRPr="009E743E" w14:paraId="7284C6AB" w14:textId="77777777" w:rsidTr="00E82A88">
        <w:tc>
          <w:tcPr>
            <w:tcW w:w="4395" w:type="dxa"/>
            <w:shd w:val="clear" w:color="auto" w:fill="C0C0C0"/>
          </w:tcPr>
          <w:p w14:paraId="667580F1" w14:textId="77777777" w:rsidR="009E743E" w:rsidRPr="009E743E" w:rsidRDefault="009E743E" w:rsidP="00E82A88">
            <w:pPr>
              <w:pStyle w:val="Sarakstarindkopa1"/>
              <w:ind w:left="318"/>
              <w:jc w:val="both"/>
              <w:rPr>
                <w:i/>
                <w:sz w:val="22"/>
                <w:szCs w:val="22"/>
                <w:lang w:val="lv-LV"/>
              </w:rPr>
            </w:pPr>
            <w:r w:rsidRPr="009E743E">
              <w:rPr>
                <w:bCs/>
                <w:i/>
                <w:sz w:val="22"/>
                <w:szCs w:val="22"/>
                <w:lang w:val="lv-LV"/>
              </w:rPr>
              <w:t>Adrese</w:t>
            </w:r>
          </w:p>
        </w:tc>
        <w:tc>
          <w:tcPr>
            <w:tcW w:w="5136" w:type="dxa"/>
            <w:shd w:val="clear" w:color="auto" w:fill="C0C0C0"/>
          </w:tcPr>
          <w:p w14:paraId="44E078BD" w14:textId="77777777" w:rsidR="009E743E" w:rsidRPr="00CC7DAD" w:rsidRDefault="009E743E" w:rsidP="00CC7DAD">
            <w:pPr>
              <w:pStyle w:val="Sarakstarindkopa1"/>
              <w:ind w:left="357" w:hanging="69"/>
              <w:jc w:val="both"/>
              <w:rPr>
                <w:i/>
                <w:sz w:val="22"/>
                <w:szCs w:val="22"/>
                <w:lang w:val="lv-LV"/>
              </w:rPr>
            </w:pPr>
            <w:r w:rsidRPr="00CC7DAD">
              <w:rPr>
                <w:i/>
                <w:color w:val="363636"/>
                <w:sz w:val="22"/>
                <w:szCs w:val="22"/>
                <w:shd w:val="clear" w:color="auto" w:fill="F5F5F5"/>
                <w:lang w:val="lv-LV"/>
              </w:rPr>
              <w:t>Viestura iela 6, Jūrmala, LV-2010</w:t>
            </w:r>
          </w:p>
        </w:tc>
      </w:tr>
      <w:tr w:rsidR="00CC7DAD" w:rsidRPr="009E743E" w14:paraId="217107EE" w14:textId="77777777" w:rsidTr="00E82A88">
        <w:tc>
          <w:tcPr>
            <w:tcW w:w="4395" w:type="dxa"/>
            <w:shd w:val="clear" w:color="auto" w:fill="auto"/>
          </w:tcPr>
          <w:p w14:paraId="6AC6906B" w14:textId="77777777" w:rsidR="00CC7DAD" w:rsidRPr="009E743E" w:rsidRDefault="00CC7DAD" w:rsidP="00CC7DAD">
            <w:pPr>
              <w:pStyle w:val="Sarakstarindkopa1"/>
              <w:ind w:left="318"/>
              <w:jc w:val="both"/>
              <w:rPr>
                <w:i/>
                <w:sz w:val="22"/>
                <w:szCs w:val="22"/>
                <w:lang w:val="lv-LV"/>
              </w:rPr>
            </w:pPr>
            <w:r w:rsidRPr="009E743E">
              <w:rPr>
                <w:bCs/>
                <w:i/>
                <w:sz w:val="22"/>
                <w:szCs w:val="22"/>
                <w:lang w:val="lv-LV"/>
              </w:rPr>
              <w:t>Bankas nosaukums</w:t>
            </w:r>
          </w:p>
        </w:tc>
        <w:tc>
          <w:tcPr>
            <w:tcW w:w="5136" w:type="dxa"/>
            <w:shd w:val="clear" w:color="auto" w:fill="auto"/>
          </w:tcPr>
          <w:p w14:paraId="5E9F5447" w14:textId="76336A4C" w:rsidR="00CC7DAD" w:rsidRPr="00CC7DAD" w:rsidRDefault="00CC7DAD" w:rsidP="00CC7DAD">
            <w:pPr>
              <w:pStyle w:val="Sarakstarindkopa1"/>
              <w:snapToGrid w:val="0"/>
              <w:ind w:left="357" w:hanging="69"/>
              <w:jc w:val="both"/>
              <w:rPr>
                <w:i/>
                <w:sz w:val="22"/>
                <w:szCs w:val="22"/>
                <w:lang w:val="lv-LV"/>
              </w:rPr>
            </w:pPr>
            <w:r w:rsidRPr="00CC7DAD">
              <w:rPr>
                <w:i/>
                <w:sz w:val="22"/>
                <w:szCs w:val="22"/>
                <w:lang w:val="lv-LV"/>
              </w:rPr>
              <w:t>Citadele banka</w:t>
            </w:r>
          </w:p>
        </w:tc>
      </w:tr>
      <w:tr w:rsidR="00CC7DAD" w:rsidRPr="009E743E" w14:paraId="4C3924CC" w14:textId="77777777" w:rsidTr="00E82A88">
        <w:tc>
          <w:tcPr>
            <w:tcW w:w="4395" w:type="dxa"/>
            <w:shd w:val="clear" w:color="auto" w:fill="C0C0C0"/>
          </w:tcPr>
          <w:p w14:paraId="0849EAAA" w14:textId="77777777" w:rsidR="00CC7DAD" w:rsidRPr="009E743E" w:rsidRDefault="00CC7DAD" w:rsidP="00CC7DAD">
            <w:pPr>
              <w:pStyle w:val="Sarakstarindkopa1"/>
              <w:ind w:left="318"/>
              <w:jc w:val="both"/>
              <w:rPr>
                <w:i/>
                <w:sz w:val="22"/>
                <w:szCs w:val="22"/>
                <w:lang w:val="lv-LV"/>
              </w:rPr>
            </w:pPr>
            <w:r w:rsidRPr="009E743E">
              <w:rPr>
                <w:bCs/>
                <w:i/>
                <w:sz w:val="22"/>
                <w:szCs w:val="22"/>
                <w:lang w:val="lv-LV"/>
              </w:rPr>
              <w:t>Bankas kods</w:t>
            </w:r>
          </w:p>
        </w:tc>
        <w:tc>
          <w:tcPr>
            <w:tcW w:w="5136" w:type="dxa"/>
            <w:shd w:val="clear" w:color="auto" w:fill="C0C0C0"/>
          </w:tcPr>
          <w:p w14:paraId="16BC2DE3" w14:textId="2D81DE05" w:rsidR="00CC7DAD" w:rsidRPr="00CC7DAD" w:rsidRDefault="00CC7DAD" w:rsidP="00CC7DAD">
            <w:pPr>
              <w:pStyle w:val="Sarakstarindkopa1"/>
              <w:snapToGrid w:val="0"/>
              <w:ind w:left="357" w:hanging="69"/>
              <w:jc w:val="both"/>
              <w:rPr>
                <w:b/>
                <w:bCs/>
                <w:i/>
                <w:sz w:val="22"/>
                <w:szCs w:val="22"/>
                <w:lang w:val="lv-LV"/>
              </w:rPr>
            </w:pPr>
            <w:r w:rsidRPr="00CC7DAD">
              <w:rPr>
                <w:rStyle w:val="Strong"/>
                <w:b w:val="0"/>
                <w:bCs w:val="0"/>
                <w:sz w:val="22"/>
                <w:szCs w:val="22"/>
              </w:rPr>
              <w:t>PARXLV22XXX</w:t>
            </w:r>
          </w:p>
        </w:tc>
      </w:tr>
      <w:tr w:rsidR="00CC7DAD" w:rsidRPr="009E743E" w14:paraId="1528DE0B" w14:textId="77777777" w:rsidTr="00E82A88">
        <w:tc>
          <w:tcPr>
            <w:tcW w:w="4395" w:type="dxa"/>
            <w:tcBorders>
              <w:bottom w:val="single" w:sz="8" w:space="0" w:color="000000"/>
            </w:tcBorders>
            <w:shd w:val="clear" w:color="auto" w:fill="auto"/>
          </w:tcPr>
          <w:p w14:paraId="47457CF3" w14:textId="77777777" w:rsidR="00CC7DAD" w:rsidRPr="009E743E" w:rsidRDefault="00CC7DAD" w:rsidP="00CC7DAD">
            <w:pPr>
              <w:pStyle w:val="Sarakstarindkopa1"/>
              <w:ind w:left="318"/>
              <w:jc w:val="both"/>
              <w:rPr>
                <w:i/>
                <w:sz w:val="22"/>
                <w:szCs w:val="22"/>
                <w:lang w:val="lv-LV"/>
              </w:rPr>
            </w:pPr>
            <w:r w:rsidRPr="009E743E">
              <w:rPr>
                <w:bCs/>
                <w:i/>
                <w:sz w:val="22"/>
                <w:szCs w:val="22"/>
                <w:lang w:val="lv-LV"/>
              </w:rPr>
              <w:t>Bankas konta Nr.</w:t>
            </w:r>
          </w:p>
        </w:tc>
        <w:tc>
          <w:tcPr>
            <w:tcW w:w="5136" w:type="dxa"/>
            <w:tcBorders>
              <w:bottom w:val="single" w:sz="8" w:space="0" w:color="000000"/>
            </w:tcBorders>
            <w:shd w:val="clear" w:color="auto" w:fill="auto"/>
          </w:tcPr>
          <w:p w14:paraId="4FD7641F" w14:textId="6A2F3BC2" w:rsidR="00CC7DAD" w:rsidRPr="00CC7DAD" w:rsidRDefault="00CC7DAD" w:rsidP="00CC7DAD">
            <w:pPr>
              <w:pStyle w:val="Sarakstarindkopa1"/>
              <w:snapToGrid w:val="0"/>
              <w:ind w:left="357" w:hanging="69"/>
              <w:jc w:val="both"/>
              <w:rPr>
                <w:b/>
                <w:bCs/>
                <w:i/>
                <w:sz w:val="22"/>
                <w:szCs w:val="22"/>
                <w:lang w:val="lv-LV"/>
              </w:rPr>
            </w:pPr>
            <w:r w:rsidRPr="00CC7DAD">
              <w:rPr>
                <w:rStyle w:val="Strong"/>
                <w:b w:val="0"/>
                <w:bCs w:val="0"/>
                <w:sz w:val="22"/>
                <w:szCs w:val="22"/>
              </w:rPr>
              <w:t>LV68PARX0002242683001</w:t>
            </w:r>
          </w:p>
        </w:tc>
      </w:tr>
    </w:tbl>
    <w:p w14:paraId="02BCD095" w14:textId="77777777" w:rsidR="009E743E" w:rsidRPr="009E743E" w:rsidRDefault="009E743E" w:rsidP="009E743E">
      <w:pPr>
        <w:numPr>
          <w:ilvl w:val="1"/>
          <w:numId w:val="36"/>
        </w:numPr>
        <w:tabs>
          <w:tab w:val="left" w:pos="426"/>
          <w:tab w:val="num" w:pos="567"/>
        </w:tabs>
        <w:suppressAutoHyphens w:val="0"/>
        <w:ind w:left="0" w:firstLine="0"/>
        <w:contextualSpacing/>
        <w:jc w:val="both"/>
        <w:rPr>
          <w:sz w:val="22"/>
          <w:szCs w:val="22"/>
        </w:rPr>
      </w:pPr>
      <w:r w:rsidRPr="009E743E">
        <w:rPr>
          <w:sz w:val="22"/>
          <w:szCs w:val="22"/>
        </w:rPr>
        <w:t xml:space="preserve"> </w:t>
      </w:r>
      <w:r w:rsidRPr="009E743E">
        <w:rPr>
          <w:b/>
          <w:sz w:val="22"/>
          <w:szCs w:val="22"/>
        </w:rPr>
        <w:t>Pasūtītājs</w:t>
      </w:r>
      <w:r w:rsidRPr="009E743E">
        <w:rPr>
          <w:sz w:val="22"/>
          <w:szCs w:val="22"/>
        </w:rPr>
        <w:t xml:space="preserve"> samaksu par piegādāto kurināmo veic pēc tā piegādes, pamatojoties uz kurināmā kravas pavaddokumentiem un </w:t>
      </w:r>
      <w:r w:rsidRPr="009E743E">
        <w:rPr>
          <w:b/>
          <w:sz w:val="22"/>
          <w:szCs w:val="22"/>
        </w:rPr>
        <w:t>Piegādātāja</w:t>
      </w:r>
      <w:r w:rsidRPr="009E743E">
        <w:rPr>
          <w:sz w:val="22"/>
          <w:szCs w:val="22"/>
        </w:rPr>
        <w:t xml:space="preserve"> izrakstītu un </w:t>
      </w:r>
      <w:r w:rsidRPr="009E743E">
        <w:rPr>
          <w:b/>
          <w:sz w:val="22"/>
          <w:szCs w:val="22"/>
        </w:rPr>
        <w:t>Pasūtītāja</w:t>
      </w:r>
      <w:r w:rsidRPr="009E743E">
        <w:rPr>
          <w:sz w:val="22"/>
          <w:szCs w:val="22"/>
        </w:rPr>
        <w:t xml:space="preserve"> akceptētu un iesniegtu atbilstoši normatīvajiem aktiem un šim Līgumam noformētu </w:t>
      </w:r>
      <w:r w:rsidRPr="009E743E">
        <w:rPr>
          <w:spacing w:val="5"/>
          <w:sz w:val="22"/>
          <w:szCs w:val="22"/>
        </w:rPr>
        <w:t>abpusējas kurināmā piegādes rēķina parakstīšanas</w:t>
      </w:r>
      <w:r w:rsidRPr="009E743E">
        <w:rPr>
          <w:sz w:val="22"/>
          <w:szCs w:val="22"/>
        </w:rPr>
        <w:t xml:space="preserve">. Norēķini ar </w:t>
      </w:r>
      <w:r w:rsidRPr="009E743E">
        <w:rPr>
          <w:b/>
          <w:sz w:val="22"/>
          <w:szCs w:val="22"/>
        </w:rPr>
        <w:t xml:space="preserve">Piegādātāju </w:t>
      </w:r>
      <w:r w:rsidRPr="009E743E">
        <w:rPr>
          <w:sz w:val="22"/>
          <w:szCs w:val="22"/>
        </w:rPr>
        <w:t>tiek veikti par faktiski norēķinu periodā veiktu kurināmā piegādi.</w:t>
      </w:r>
    </w:p>
    <w:p w14:paraId="209A8C71" w14:textId="77777777" w:rsidR="009E743E" w:rsidRPr="009E743E" w:rsidRDefault="009E743E" w:rsidP="009E743E">
      <w:pPr>
        <w:numPr>
          <w:ilvl w:val="1"/>
          <w:numId w:val="36"/>
        </w:numPr>
        <w:shd w:val="clear" w:color="auto" w:fill="FFFFFF"/>
        <w:tabs>
          <w:tab w:val="left" w:pos="426"/>
          <w:tab w:val="num" w:pos="567"/>
        </w:tabs>
        <w:suppressAutoHyphens w:val="0"/>
        <w:ind w:left="0" w:right="28" w:firstLine="0"/>
        <w:contextualSpacing/>
        <w:jc w:val="both"/>
        <w:rPr>
          <w:spacing w:val="5"/>
          <w:sz w:val="22"/>
          <w:szCs w:val="22"/>
        </w:rPr>
      </w:pPr>
      <w:r w:rsidRPr="009E743E">
        <w:rPr>
          <w:b/>
          <w:sz w:val="22"/>
          <w:szCs w:val="22"/>
        </w:rPr>
        <w:t>Piegādātāja</w:t>
      </w:r>
      <w:r w:rsidRPr="009E743E">
        <w:rPr>
          <w:sz w:val="22"/>
          <w:szCs w:val="22"/>
        </w:rPr>
        <w:t xml:space="preserve"> iesniegtā rēķina apmaksu </w:t>
      </w:r>
      <w:r w:rsidRPr="009E743E">
        <w:rPr>
          <w:b/>
          <w:sz w:val="22"/>
          <w:szCs w:val="22"/>
        </w:rPr>
        <w:t>Pasūtītājs</w:t>
      </w:r>
      <w:r w:rsidRPr="009E743E">
        <w:rPr>
          <w:sz w:val="22"/>
          <w:szCs w:val="22"/>
        </w:rPr>
        <w:t xml:space="preserve"> veic ne vēlāk kā 30 (trīsdesmit) kalendāra dienu laikā pēc kurināmā piegādes veikšanas un atbilstoši šim Līgumam sagatavota rēķina iesniegšanas </w:t>
      </w:r>
      <w:r w:rsidRPr="009E743E">
        <w:rPr>
          <w:b/>
          <w:sz w:val="22"/>
          <w:szCs w:val="22"/>
        </w:rPr>
        <w:t>Pasūtītājam</w:t>
      </w:r>
      <w:r w:rsidRPr="009E743E">
        <w:rPr>
          <w:sz w:val="22"/>
          <w:szCs w:val="22"/>
        </w:rPr>
        <w:t xml:space="preserve">, veicot naudas pārskaitījumu uz rēķinā norādīto </w:t>
      </w:r>
      <w:r w:rsidRPr="009E743E">
        <w:rPr>
          <w:b/>
          <w:sz w:val="22"/>
          <w:szCs w:val="22"/>
        </w:rPr>
        <w:t>Piegādātāja</w:t>
      </w:r>
      <w:r w:rsidRPr="009E743E">
        <w:rPr>
          <w:sz w:val="22"/>
          <w:szCs w:val="22"/>
        </w:rPr>
        <w:t xml:space="preserve"> bankas kontu.</w:t>
      </w:r>
      <w:r w:rsidRPr="009E743E">
        <w:rPr>
          <w:spacing w:val="4"/>
          <w:sz w:val="22"/>
          <w:szCs w:val="22"/>
        </w:rPr>
        <w:t xml:space="preserve"> </w:t>
      </w:r>
    </w:p>
    <w:p w14:paraId="640A9A40" w14:textId="77777777" w:rsidR="009E743E" w:rsidRPr="009E743E" w:rsidRDefault="009E743E" w:rsidP="009E743E">
      <w:pPr>
        <w:shd w:val="clear" w:color="auto" w:fill="FFFFFF"/>
        <w:spacing w:before="60" w:line="254" w:lineRule="exact"/>
        <w:ind w:right="29"/>
        <w:contextualSpacing/>
        <w:jc w:val="both"/>
        <w:rPr>
          <w:spacing w:val="5"/>
          <w:sz w:val="22"/>
          <w:szCs w:val="22"/>
        </w:rPr>
      </w:pPr>
    </w:p>
    <w:p w14:paraId="05CC79DF" w14:textId="77777777" w:rsidR="009E743E" w:rsidRPr="009E743E" w:rsidRDefault="009E743E" w:rsidP="009E743E">
      <w:pPr>
        <w:numPr>
          <w:ilvl w:val="0"/>
          <w:numId w:val="36"/>
        </w:numPr>
        <w:suppressAutoHyphens w:val="0"/>
        <w:ind w:right="-81"/>
        <w:jc w:val="center"/>
        <w:rPr>
          <w:b/>
          <w:sz w:val="22"/>
          <w:szCs w:val="22"/>
        </w:rPr>
      </w:pPr>
      <w:r w:rsidRPr="009E743E">
        <w:rPr>
          <w:b/>
          <w:sz w:val="22"/>
          <w:szCs w:val="22"/>
        </w:rPr>
        <w:t>Pušu mantiskā atbildība</w:t>
      </w:r>
    </w:p>
    <w:p w14:paraId="106C13B7"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Puses viena otrai ir mantiski atbildīgas par līgumsaistību pārkāpšanu, kā arī zaudējumu radīšanu kādai no Pusēm saskaņā ar Latvijas Republikas normatīvajiem aktiem un šo Līgumu.</w:t>
      </w:r>
    </w:p>
    <w:p w14:paraId="1D3D13B2"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Gadījumā, ja </w:t>
      </w:r>
      <w:r w:rsidRPr="009E743E">
        <w:rPr>
          <w:b/>
          <w:bCs/>
          <w:sz w:val="22"/>
          <w:szCs w:val="22"/>
        </w:rPr>
        <w:t>Piegādātāja</w:t>
      </w:r>
      <w:r w:rsidRPr="009E743E">
        <w:rPr>
          <w:sz w:val="22"/>
          <w:szCs w:val="22"/>
        </w:rPr>
        <w:t xml:space="preserve"> piegādātais kurināmais neatbilst Līguma 1.pielikumā pievienotās Tehniskās specifikācijas prasībām (piegādātā kurināmā neatbilstība pārsniedz vairāk kā 5% no Tehniskajā specifikācijā norādītajām prasībām), </w:t>
      </w:r>
      <w:r w:rsidRPr="009E743E">
        <w:rPr>
          <w:b/>
          <w:bCs/>
          <w:sz w:val="22"/>
          <w:szCs w:val="22"/>
        </w:rPr>
        <w:t>Pasūtītājam</w:t>
      </w:r>
      <w:r w:rsidRPr="009E743E">
        <w:rPr>
          <w:sz w:val="22"/>
          <w:szCs w:val="22"/>
        </w:rPr>
        <w:t xml:space="preserve"> ir tiesības nepieņemt piegādāto kurināmo un par katru katras kurināmā kravas neatbilstību piemērot līgumsodu 5% (pieci procenti) apmērā no kravas pavaddokumentos uzskaitītās kurināmā kravas vērtības. </w:t>
      </w:r>
    </w:p>
    <w:p w14:paraId="4B2960B1"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Ja </w:t>
      </w:r>
      <w:r w:rsidRPr="009E743E">
        <w:rPr>
          <w:b/>
          <w:bCs/>
          <w:sz w:val="22"/>
          <w:szCs w:val="22"/>
        </w:rPr>
        <w:t>Piegādātājs</w:t>
      </w:r>
      <w:r w:rsidRPr="009E743E">
        <w:rPr>
          <w:sz w:val="22"/>
          <w:szCs w:val="22"/>
        </w:rPr>
        <w:t xml:space="preserve"> kavē Līguma pielikumā minēto kurināmā piegādes termiņu vai termiņu, kas minēts Līguma 1.2.punktā vai Tehniskajā specifikācijā, vai Līguma 4.6.punktā minēto termiņu, </w:t>
      </w:r>
      <w:r w:rsidRPr="009E743E">
        <w:rPr>
          <w:b/>
          <w:bCs/>
          <w:sz w:val="22"/>
          <w:szCs w:val="22"/>
        </w:rPr>
        <w:t>Piegādātājs</w:t>
      </w:r>
      <w:r w:rsidRPr="009E743E">
        <w:rPr>
          <w:sz w:val="22"/>
          <w:szCs w:val="22"/>
        </w:rPr>
        <w:t xml:space="preserve"> maksā </w:t>
      </w:r>
      <w:r w:rsidRPr="009E743E">
        <w:rPr>
          <w:b/>
          <w:bCs/>
          <w:sz w:val="22"/>
          <w:szCs w:val="22"/>
        </w:rPr>
        <w:t>Pasūtītājam</w:t>
      </w:r>
      <w:r w:rsidRPr="009E743E">
        <w:rPr>
          <w:sz w:val="22"/>
          <w:szCs w:val="22"/>
        </w:rPr>
        <w:t xml:space="preserve"> nokavējuma procentus 0,5% (nulle komats pieci procenti) apmērā no Līgumcenas par katru termiņa kavējuma dienu.</w:t>
      </w:r>
    </w:p>
    <w:p w14:paraId="0D6F35A7"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 xml:space="preserve">Ja </w:t>
      </w:r>
      <w:r w:rsidRPr="009E743E">
        <w:rPr>
          <w:b/>
          <w:sz w:val="22"/>
          <w:szCs w:val="22"/>
        </w:rPr>
        <w:t xml:space="preserve">Pasūtītājs </w:t>
      </w:r>
      <w:r w:rsidRPr="009E743E">
        <w:rPr>
          <w:sz w:val="22"/>
          <w:szCs w:val="22"/>
        </w:rPr>
        <w:t xml:space="preserve">neveic samaksu par piegādāto kurināmo Līgumā noteiktajā termiņā, tad tas </w:t>
      </w:r>
      <w:r w:rsidRPr="009E743E">
        <w:rPr>
          <w:b/>
          <w:bCs/>
          <w:sz w:val="22"/>
          <w:szCs w:val="22"/>
        </w:rPr>
        <w:t>Piegādātājam</w:t>
      </w:r>
      <w:r w:rsidRPr="009E743E">
        <w:rPr>
          <w:sz w:val="22"/>
          <w:szCs w:val="22"/>
        </w:rPr>
        <w:t xml:space="preserve"> maksā nokavējuma procentus 0,5 </w:t>
      </w:r>
      <w:r w:rsidRPr="009E743E">
        <w:rPr>
          <w:spacing w:val="4"/>
          <w:sz w:val="22"/>
          <w:szCs w:val="22"/>
        </w:rPr>
        <w:t xml:space="preserve">% (nulle komats pieci procenti) </w:t>
      </w:r>
      <w:r w:rsidRPr="009E743E">
        <w:rPr>
          <w:sz w:val="22"/>
          <w:szCs w:val="22"/>
        </w:rPr>
        <w:t>apmērā no summas, kas nav samaksāta, par katru nokavēto dienu.</w:t>
      </w:r>
    </w:p>
    <w:p w14:paraId="7E6A08DA" w14:textId="77777777" w:rsidR="009E743E" w:rsidRPr="009E743E" w:rsidRDefault="009E743E" w:rsidP="009E743E">
      <w:pPr>
        <w:numPr>
          <w:ilvl w:val="1"/>
          <w:numId w:val="36"/>
        </w:numPr>
        <w:tabs>
          <w:tab w:val="num" w:pos="426"/>
        </w:tabs>
        <w:suppressAutoHyphens w:val="0"/>
        <w:ind w:left="0" w:right="-81" w:firstLine="0"/>
        <w:jc w:val="both"/>
        <w:rPr>
          <w:bCs/>
          <w:iCs/>
          <w:sz w:val="22"/>
          <w:szCs w:val="22"/>
        </w:rPr>
      </w:pPr>
      <w:r w:rsidRPr="009E743E">
        <w:rPr>
          <w:sz w:val="22"/>
          <w:szCs w:val="22"/>
        </w:rPr>
        <w:t xml:space="preserve">Līguma pirmstermiņa laušanas gadījumā, ja Līgums tiek pārtraukts pirms termiņa un kurināmā piegādes pilnā apjomā kāda no Līguma 8.4.1. - 8.4.4. apakšpunktos minēto iemeslu dēļ, </w:t>
      </w:r>
      <w:r w:rsidRPr="009E743E">
        <w:rPr>
          <w:b/>
          <w:bCs/>
          <w:sz w:val="22"/>
          <w:szCs w:val="22"/>
        </w:rPr>
        <w:t>Piegādātājs</w:t>
      </w:r>
      <w:r w:rsidRPr="009E743E">
        <w:rPr>
          <w:sz w:val="22"/>
          <w:szCs w:val="22"/>
        </w:rPr>
        <w:t xml:space="preserve"> apņemas 15 (piecpadsmit) kalendāra dienu laikā no </w:t>
      </w:r>
      <w:r w:rsidRPr="009E743E">
        <w:rPr>
          <w:b/>
          <w:sz w:val="22"/>
          <w:szCs w:val="22"/>
        </w:rPr>
        <w:t>Pasūtītāja</w:t>
      </w:r>
      <w:r w:rsidRPr="009E743E">
        <w:rPr>
          <w:sz w:val="22"/>
          <w:szCs w:val="22"/>
        </w:rPr>
        <w:t xml:space="preserve"> paziņojuma saņemšanas par Līguma laušanu un atbilstoša rēķina saņemšanas samaksāt </w:t>
      </w:r>
      <w:r w:rsidRPr="009E743E">
        <w:rPr>
          <w:b/>
          <w:bCs/>
          <w:sz w:val="22"/>
          <w:szCs w:val="22"/>
        </w:rPr>
        <w:t>Pasūtītājam</w:t>
      </w:r>
      <w:r w:rsidRPr="009E743E">
        <w:rPr>
          <w:sz w:val="22"/>
          <w:szCs w:val="22"/>
        </w:rPr>
        <w:t xml:space="preserve"> vienreizēju līgumsodu 5% (pieci procenti) apmērā no Līgumcenas.</w:t>
      </w:r>
    </w:p>
    <w:p w14:paraId="44E29472" w14:textId="77777777" w:rsidR="009E743E" w:rsidRPr="009E743E" w:rsidRDefault="009E743E" w:rsidP="009E743E">
      <w:pPr>
        <w:numPr>
          <w:ilvl w:val="1"/>
          <w:numId w:val="36"/>
        </w:numPr>
        <w:tabs>
          <w:tab w:val="num" w:pos="426"/>
        </w:tabs>
        <w:suppressAutoHyphens w:val="0"/>
        <w:ind w:left="0" w:right="-81" w:firstLine="0"/>
        <w:jc w:val="both"/>
        <w:rPr>
          <w:sz w:val="22"/>
          <w:szCs w:val="22"/>
        </w:rPr>
      </w:pPr>
      <w:r w:rsidRPr="009E743E">
        <w:rPr>
          <w:sz w:val="22"/>
          <w:szCs w:val="22"/>
        </w:rPr>
        <w:t>Jebkura šajā Līgumā noteiktā līgumsoda samaksa neatbrīvo Puses no to saistību pilnīgas izpildes.</w:t>
      </w:r>
    </w:p>
    <w:p w14:paraId="4365BFFE" w14:textId="77777777" w:rsidR="009E743E" w:rsidRPr="009E743E" w:rsidRDefault="009E743E" w:rsidP="009E743E">
      <w:pPr>
        <w:tabs>
          <w:tab w:val="left" w:pos="540"/>
        </w:tabs>
        <w:ind w:right="-81"/>
        <w:jc w:val="both"/>
        <w:rPr>
          <w:sz w:val="22"/>
          <w:szCs w:val="22"/>
        </w:rPr>
      </w:pPr>
    </w:p>
    <w:p w14:paraId="3183404D"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Piemērojamais likums un strīdu izšķiršanas kārtība</w:t>
      </w:r>
    </w:p>
    <w:p w14:paraId="13469953"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Līgums sagatavots un tam piemērojami spēkā esošie Latvijas Republikas normatīvie akti.</w:t>
      </w:r>
    </w:p>
    <w:p w14:paraId="1674C658"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Jebkuras nesaskaņas, domstarpības vai strīdi, kas var rasties šī Līguma izpildes gaitā vai atsevišķu tā punktu izpratnē, tiek risināti sarunu ceļā, un to atrisinājums tiek noformēts rakstveidā.</w:t>
      </w:r>
    </w:p>
    <w:p w14:paraId="18E9D27F" w14:textId="77777777" w:rsidR="009E743E" w:rsidRPr="009E743E" w:rsidRDefault="009E743E" w:rsidP="009E743E">
      <w:pPr>
        <w:numPr>
          <w:ilvl w:val="1"/>
          <w:numId w:val="36"/>
        </w:numPr>
        <w:tabs>
          <w:tab w:val="left" w:pos="426"/>
          <w:tab w:val="num" w:pos="567"/>
          <w:tab w:val="num" w:pos="851"/>
        </w:tabs>
        <w:suppressAutoHyphens w:val="0"/>
        <w:ind w:left="0" w:firstLine="0"/>
        <w:jc w:val="both"/>
        <w:rPr>
          <w:sz w:val="22"/>
          <w:szCs w:val="22"/>
          <w:lang w:eastAsia="lv-LV"/>
        </w:rPr>
      </w:pPr>
      <w:r w:rsidRPr="009E743E">
        <w:rPr>
          <w:sz w:val="22"/>
          <w:szCs w:val="22"/>
          <w:lang w:eastAsia="lv-LV"/>
        </w:rPr>
        <w:t>Ja 14 (četrpadsmit) kalendāra dienu laikā atrisinājums nav panākts, strīds risināms Latvijas Republikas spēkā esošo normatīvo aktu vai saistošo starptautisko tiesību normu noteiktajā kārtībā tiesā. Šajā punktā noteiktais termiņš tiek aprēķināts no dienas, kad kāda no Pusēm ir saņēmusi rakstisku pretenziju.</w:t>
      </w:r>
    </w:p>
    <w:p w14:paraId="5D3D1246" w14:textId="77777777" w:rsidR="009E743E" w:rsidRPr="009E743E" w:rsidRDefault="009E743E" w:rsidP="009E743E">
      <w:pPr>
        <w:jc w:val="both"/>
        <w:rPr>
          <w:sz w:val="22"/>
          <w:szCs w:val="22"/>
          <w:lang w:eastAsia="lv-LV"/>
        </w:rPr>
      </w:pPr>
    </w:p>
    <w:p w14:paraId="0AF2F3DB" w14:textId="77777777" w:rsidR="009E743E" w:rsidRPr="009E743E" w:rsidRDefault="009E743E" w:rsidP="009E743E">
      <w:pPr>
        <w:numPr>
          <w:ilvl w:val="0"/>
          <w:numId w:val="36"/>
        </w:numPr>
        <w:suppressAutoHyphens w:val="0"/>
        <w:contextualSpacing/>
        <w:jc w:val="center"/>
        <w:rPr>
          <w:b/>
          <w:sz w:val="22"/>
          <w:szCs w:val="22"/>
          <w:lang w:eastAsia="lv-LV"/>
        </w:rPr>
      </w:pPr>
      <w:r w:rsidRPr="009E743E">
        <w:rPr>
          <w:b/>
          <w:sz w:val="22"/>
          <w:szCs w:val="22"/>
          <w:lang w:eastAsia="lv-LV"/>
        </w:rPr>
        <w:lastRenderedPageBreak/>
        <w:t>Līguma darbības termiņš, tā grozīšanas, papildināšanas un laušanas kārtība</w:t>
      </w:r>
    </w:p>
    <w:p w14:paraId="2581C5AB"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lang w:eastAsia="lv-LV"/>
        </w:rPr>
      </w:pPr>
      <w:r w:rsidRPr="009E743E">
        <w:rPr>
          <w:sz w:val="22"/>
          <w:szCs w:val="22"/>
          <w:lang w:eastAsia="lv-LV"/>
        </w:rPr>
        <w:t>Līgums stājas spēkā ar tā parakstīšanas brīdi. Līgums ir spēkā līdz brīdim, kad Puses ir izpildījušas visas savas saistības, vai līdz brīdim, kad Puses ir panākušas vienošanos par Līguma izpildes pārtraukšanu, vai arī līdz brīdim, kad kāda no Pusēm saskaņā ar Līguma noteikumiem, to lauž vienpusēji.</w:t>
      </w:r>
    </w:p>
    <w:p w14:paraId="7E88F1EE" w14:textId="77777777" w:rsidR="009E743E" w:rsidRPr="009E743E" w:rsidRDefault="009E743E" w:rsidP="009E743E">
      <w:pPr>
        <w:numPr>
          <w:ilvl w:val="1"/>
          <w:numId w:val="36"/>
        </w:numPr>
        <w:tabs>
          <w:tab w:val="left" w:pos="426"/>
          <w:tab w:val="num" w:pos="540"/>
          <w:tab w:val="num" w:pos="567"/>
        </w:tabs>
        <w:suppressAutoHyphens w:val="0"/>
        <w:ind w:left="0" w:right="-51" w:firstLine="0"/>
        <w:jc w:val="both"/>
        <w:rPr>
          <w:sz w:val="22"/>
          <w:szCs w:val="22"/>
          <w:lang w:eastAsia="lv-LV"/>
        </w:rPr>
      </w:pPr>
      <w:r w:rsidRPr="009E743E">
        <w:rPr>
          <w:sz w:val="22"/>
          <w:szCs w:val="22"/>
          <w:lang w:eastAsia="lv-LV"/>
        </w:rPr>
        <w:t xml:space="preserve">Puses, savstarpēji vienojoties, ir tiesīgas izdarīt izmaiņas Līgumā, ievērojot Publisko iepirkumu likuma 61.pantā noteikto attiecībā uz grozījumu veikšanu Līgumā. Ikviena šāda Līguma izmaiņa tiek noformēta rakstveidā un abu Pušu parakstīta. Jebkuras izmaiņas vai papildinājumi Līgumā kļūst par šī Līguma neatņemamu sastāvdaļu. </w:t>
      </w:r>
    </w:p>
    <w:p w14:paraId="66B63C3B"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rPr>
      </w:pPr>
      <w:r w:rsidRPr="009E743E">
        <w:rPr>
          <w:sz w:val="22"/>
          <w:szCs w:val="22"/>
        </w:rPr>
        <w:t>Līgums var tikt lauzts Pusēm savstarpēji vienojoties vai vienpusēji tikai šajā Līgumā noteiktajos gadījumos un kārtībā.</w:t>
      </w:r>
    </w:p>
    <w:p w14:paraId="78319E8A" w14:textId="77777777" w:rsidR="009E743E" w:rsidRPr="009E743E" w:rsidRDefault="009E743E" w:rsidP="009E743E">
      <w:pPr>
        <w:numPr>
          <w:ilvl w:val="1"/>
          <w:numId w:val="36"/>
        </w:numPr>
        <w:tabs>
          <w:tab w:val="left" w:pos="426"/>
          <w:tab w:val="num" w:pos="540"/>
          <w:tab w:val="num" w:pos="567"/>
        </w:tabs>
        <w:suppressAutoHyphens w:val="0"/>
        <w:ind w:left="0" w:right="-81" w:firstLine="0"/>
        <w:jc w:val="both"/>
        <w:rPr>
          <w:sz w:val="22"/>
          <w:szCs w:val="22"/>
        </w:rPr>
      </w:pPr>
      <w:r w:rsidRPr="009E743E">
        <w:rPr>
          <w:b/>
          <w:sz w:val="22"/>
          <w:szCs w:val="22"/>
        </w:rPr>
        <w:t>Pasūtītājs</w:t>
      </w:r>
      <w:r w:rsidRPr="009E743E">
        <w:rPr>
          <w:sz w:val="22"/>
          <w:szCs w:val="22"/>
        </w:rPr>
        <w:t xml:space="preserve"> var ar rakstveida paziņojumu </w:t>
      </w:r>
      <w:r w:rsidRPr="009E743E">
        <w:rPr>
          <w:b/>
          <w:sz w:val="22"/>
          <w:szCs w:val="22"/>
        </w:rPr>
        <w:t xml:space="preserve">Piegādātājam </w:t>
      </w:r>
      <w:r w:rsidRPr="009E743E">
        <w:rPr>
          <w:sz w:val="22"/>
          <w:szCs w:val="22"/>
        </w:rPr>
        <w:t>par saistību neizpildīšanu, lauzt visu Līgumu vai tā daļu:</w:t>
      </w:r>
    </w:p>
    <w:p w14:paraId="229BFEAF"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sz w:val="22"/>
          <w:szCs w:val="22"/>
          <w:lang w:eastAsia="lv-LV"/>
        </w:rPr>
        <w:t xml:space="preserve">ja </w:t>
      </w:r>
      <w:r w:rsidRPr="009E743E">
        <w:rPr>
          <w:b/>
          <w:sz w:val="22"/>
          <w:szCs w:val="22"/>
          <w:lang w:eastAsia="lv-LV"/>
        </w:rPr>
        <w:t xml:space="preserve">Piegādātājs </w:t>
      </w:r>
      <w:r w:rsidRPr="009E743E">
        <w:rPr>
          <w:sz w:val="22"/>
          <w:szCs w:val="22"/>
          <w:lang w:eastAsia="lv-LV"/>
        </w:rPr>
        <w:t>nav</w:t>
      </w:r>
      <w:r w:rsidRPr="009E743E">
        <w:rPr>
          <w:b/>
          <w:sz w:val="22"/>
          <w:szCs w:val="22"/>
          <w:lang w:eastAsia="lv-LV"/>
        </w:rPr>
        <w:t xml:space="preserve"> </w:t>
      </w:r>
      <w:r w:rsidRPr="009E743E">
        <w:rPr>
          <w:sz w:val="22"/>
          <w:szCs w:val="22"/>
          <w:lang w:eastAsia="lv-LV"/>
        </w:rPr>
        <w:t xml:space="preserve">izpildījis kādas savas saistības saskaņā ar Līgumu, vai neievēro normatīvo aktu prasības vai nespēj vai atsakās izpildīt kurināmā piegādes norādītajos termiņos – ar nosacījumu, ka </w:t>
      </w:r>
      <w:r w:rsidRPr="009E743E">
        <w:rPr>
          <w:b/>
          <w:sz w:val="22"/>
          <w:szCs w:val="22"/>
          <w:lang w:eastAsia="lv-LV"/>
        </w:rPr>
        <w:t>Piegādātājs</w:t>
      </w:r>
      <w:r w:rsidRPr="009E743E">
        <w:rPr>
          <w:sz w:val="22"/>
          <w:szCs w:val="22"/>
          <w:lang w:eastAsia="lv-LV"/>
        </w:rPr>
        <w:t xml:space="preserve"> 10 (desmit) kalendāra dienu laikā no attiecīgā </w:t>
      </w:r>
      <w:r w:rsidRPr="009E743E">
        <w:rPr>
          <w:b/>
          <w:sz w:val="22"/>
          <w:szCs w:val="22"/>
          <w:lang w:eastAsia="lv-LV"/>
        </w:rPr>
        <w:t>Pasūtītāja</w:t>
      </w:r>
      <w:r w:rsidRPr="009E743E">
        <w:rPr>
          <w:sz w:val="22"/>
          <w:szCs w:val="22"/>
          <w:lang w:eastAsia="lv-LV"/>
        </w:rPr>
        <w:t xml:space="preserve"> rakstiska paziņojuma saņemšanas nav novērsis izdarīto pārkāpumu;</w:t>
      </w:r>
    </w:p>
    <w:p w14:paraId="55863E70"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b/>
          <w:sz w:val="22"/>
          <w:szCs w:val="22"/>
          <w:lang w:eastAsia="lv-LV"/>
        </w:rPr>
        <w:t>Piegādātājs</w:t>
      </w:r>
      <w:r w:rsidRPr="009E743E">
        <w:rPr>
          <w:sz w:val="22"/>
          <w:szCs w:val="22"/>
          <w:lang w:eastAsia="lv-LV"/>
        </w:rPr>
        <w:t xml:space="preserve"> atsakās piemērot vai nepiemēro Līguma 5.1.punktā noteiktās kurināmā pārdošanas cenas;</w:t>
      </w:r>
    </w:p>
    <w:p w14:paraId="1A1637BD"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b/>
          <w:sz w:val="22"/>
          <w:szCs w:val="22"/>
          <w:lang w:eastAsia="lv-LV"/>
        </w:rPr>
        <w:t>Piegādātājs</w:t>
      </w:r>
      <w:r w:rsidRPr="009E743E">
        <w:rPr>
          <w:sz w:val="22"/>
          <w:szCs w:val="22"/>
          <w:lang w:eastAsia="lv-LV"/>
        </w:rPr>
        <w:t xml:space="preserve"> atsakās izpildīt vai noteiktajā termiņā neizpilda Līguma 4.6.punktā tam noteikto pienākumu apmainīt nekvalitatīvu vai Līgumam neatbilstošu kurināmo;</w:t>
      </w:r>
    </w:p>
    <w:p w14:paraId="61651A76" w14:textId="77777777" w:rsidR="009E743E" w:rsidRPr="009E743E" w:rsidRDefault="009E743E" w:rsidP="009E743E">
      <w:pPr>
        <w:widowControl w:val="0"/>
        <w:numPr>
          <w:ilvl w:val="2"/>
          <w:numId w:val="36"/>
        </w:numPr>
        <w:tabs>
          <w:tab w:val="clear" w:pos="720"/>
          <w:tab w:val="left" w:pos="851"/>
          <w:tab w:val="num" w:pos="1276"/>
        </w:tabs>
        <w:suppressAutoHyphens w:val="0"/>
        <w:autoSpaceDE w:val="0"/>
        <w:autoSpaceDN w:val="0"/>
        <w:adjustRightInd w:val="0"/>
        <w:ind w:left="284" w:firstLine="0"/>
        <w:jc w:val="both"/>
        <w:rPr>
          <w:sz w:val="22"/>
          <w:szCs w:val="22"/>
          <w:lang w:eastAsia="lv-LV"/>
        </w:rPr>
      </w:pPr>
      <w:r w:rsidRPr="009E743E">
        <w:rPr>
          <w:sz w:val="22"/>
          <w:szCs w:val="22"/>
          <w:lang w:eastAsia="lv-LV"/>
        </w:rPr>
        <w:t xml:space="preserve">ir uzsākta </w:t>
      </w:r>
      <w:r w:rsidRPr="009E743E">
        <w:rPr>
          <w:b/>
          <w:sz w:val="22"/>
          <w:szCs w:val="22"/>
          <w:lang w:eastAsia="lv-LV"/>
        </w:rPr>
        <w:t>Piegādātāja</w:t>
      </w:r>
      <w:r w:rsidRPr="009E743E">
        <w:rPr>
          <w:sz w:val="22"/>
          <w:szCs w:val="22"/>
          <w:lang w:eastAsia="lv-LV"/>
        </w:rPr>
        <w:t xml:space="preserve"> likvidācija vai reorganizācija, vai arī </w:t>
      </w:r>
      <w:r w:rsidRPr="009E743E">
        <w:rPr>
          <w:b/>
          <w:sz w:val="22"/>
          <w:szCs w:val="22"/>
          <w:lang w:eastAsia="lv-LV"/>
        </w:rPr>
        <w:t>Piegādātājs</w:t>
      </w:r>
      <w:r w:rsidRPr="009E743E">
        <w:rPr>
          <w:sz w:val="22"/>
          <w:szCs w:val="22"/>
          <w:lang w:eastAsia="lv-LV"/>
        </w:rPr>
        <w:t xml:space="preserve"> ir atzīts par maksātnespējīgu.</w:t>
      </w:r>
    </w:p>
    <w:p w14:paraId="7EB501AC" w14:textId="77777777" w:rsidR="009E743E" w:rsidRPr="009E743E" w:rsidRDefault="009E743E" w:rsidP="009E743E">
      <w:pPr>
        <w:pStyle w:val="ListParagraph"/>
        <w:numPr>
          <w:ilvl w:val="1"/>
          <w:numId w:val="36"/>
        </w:numPr>
        <w:tabs>
          <w:tab w:val="left" w:pos="426"/>
          <w:tab w:val="num" w:pos="1134"/>
          <w:tab w:val="num" w:pos="1800"/>
        </w:tabs>
        <w:suppressAutoHyphens w:val="0"/>
        <w:ind w:left="0" w:firstLine="0"/>
        <w:jc w:val="both"/>
        <w:rPr>
          <w:sz w:val="22"/>
          <w:szCs w:val="22"/>
          <w:lang w:eastAsia="lv-LV"/>
        </w:rPr>
      </w:pPr>
      <w:r w:rsidRPr="009E743E">
        <w:rPr>
          <w:sz w:val="22"/>
          <w:szCs w:val="22"/>
          <w:lang w:eastAsia="lv-LV"/>
        </w:rPr>
        <w:t xml:space="preserve">Līguma 8.4.apakšpunktā noteiktajos gadījumos Līgums uzskatāms par izbeigtu 10 (desmitajā) dienā pēc </w:t>
      </w:r>
      <w:r w:rsidRPr="009E743E">
        <w:rPr>
          <w:b/>
          <w:sz w:val="22"/>
          <w:szCs w:val="22"/>
          <w:lang w:eastAsia="lv-LV"/>
        </w:rPr>
        <w:t>Pasūtītāja</w:t>
      </w:r>
      <w:r w:rsidRPr="009E743E">
        <w:rPr>
          <w:sz w:val="22"/>
          <w:szCs w:val="22"/>
          <w:lang w:eastAsia="lv-LV"/>
        </w:rPr>
        <w:t xml:space="preserve"> paziņojuma par atkāpšanos (ierakstītas vēstules) izsūtīšanas dienas uz </w:t>
      </w:r>
      <w:r w:rsidRPr="009E743E">
        <w:rPr>
          <w:b/>
          <w:sz w:val="22"/>
          <w:szCs w:val="22"/>
          <w:lang w:eastAsia="lv-LV"/>
        </w:rPr>
        <w:t>Piegādātāja</w:t>
      </w:r>
      <w:r w:rsidRPr="009E743E">
        <w:rPr>
          <w:sz w:val="22"/>
          <w:szCs w:val="22"/>
          <w:lang w:eastAsia="lv-LV"/>
        </w:rPr>
        <w:t xml:space="preserve"> juridisko adresi un </w:t>
      </w:r>
      <w:r w:rsidRPr="009E743E">
        <w:rPr>
          <w:b/>
          <w:sz w:val="22"/>
          <w:szCs w:val="22"/>
          <w:lang w:eastAsia="lv-LV"/>
        </w:rPr>
        <w:t>Piegādātājam</w:t>
      </w:r>
      <w:r w:rsidRPr="009E743E">
        <w:rPr>
          <w:sz w:val="22"/>
          <w:szCs w:val="22"/>
          <w:lang w:eastAsia="lv-LV"/>
        </w:rPr>
        <w:t xml:space="preserve"> ir pienākums samaksāt Līgumā noteikto līgumsodu.</w:t>
      </w:r>
    </w:p>
    <w:p w14:paraId="010E1767" w14:textId="77777777" w:rsidR="009E743E" w:rsidRPr="009E743E" w:rsidRDefault="009E743E" w:rsidP="009E743E">
      <w:pPr>
        <w:pStyle w:val="ListParagraph"/>
        <w:numPr>
          <w:ilvl w:val="1"/>
          <w:numId w:val="36"/>
        </w:numPr>
        <w:tabs>
          <w:tab w:val="left" w:pos="426"/>
        </w:tabs>
        <w:suppressAutoHyphens w:val="0"/>
        <w:autoSpaceDE w:val="0"/>
        <w:autoSpaceDN w:val="0"/>
        <w:adjustRightInd w:val="0"/>
        <w:ind w:left="0" w:firstLine="0"/>
        <w:jc w:val="both"/>
        <w:rPr>
          <w:color w:val="000000"/>
          <w:sz w:val="22"/>
          <w:szCs w:val="22"/>
        </w:rPr>
      </w:pPr>
      <w:r w:rsidRPr="009E743E">
        <w:rPr>
          <w:sz w:val="22"/>
          <w:szCs w:val="22"/>
        </w:rPr>
        <w:t>Laužot Līgumu 8.4.apakšpunktos noteiktajos gadījumos</w:t>
      </w:r>
      <w:r w:rsidRPr="009E743E">
        <w:rPr>
          <w:b/>
          <w:sz w:val="22"/>
          <w:szCs w:val="22"/>
        </w:rPr>
        <w:t xml:space="preserve"> </w:t>
      </w:r>
      <w:r w:rsidRPr="009E743E">
        <w:rPr>
          <w:b/>
          <w:color w:val="000000"/>
          <w:sz w:val="22"/>
          <w:szCs w:val="22"/>
        </w:rPr>
        <w:t xml:space="preserve">Pasūtītājs </w:t>
      </w:r>
      <w:r w:rsidRPr="009E743E">
        <w:rPr>
          <w:sz w:val="22"/>
          <w:szCs w:val="22"/>
        </w:rPr>
        <w:t xml:space="preserve">būs tiesīgs turpmākos 12 (divpadsmit)  mēnešus pēc Līguma laušanas izslēgt </w:t>
      </w:r>
      <w:r w:rsidRPr="009E743E">
        <w:rPr>
          <w:b/>
          <w:sz w:val="22"/>
          <w:szCs w:val="22"/>
        </w:rPr>
        <w:t>Piegādātāju</w:t>
      </w:r>
      <w:r w:rsidRPr="009E743E">
        <w:rPr>
          <w:sz w:val="22"/>
          <w:szCs w:val="22"/>
        </w:rPr>
        <w:t xml:space="preserve"> kā kandidātu vai pretendentu no turpmākās dalības iepirkumu procedūrās, kā arī neizskatīt </w:t>
      </w:r>
      <w:r w:rsidRPr="009E743E">
        <w:rPr>
          <w:b/>
          <w:sz w:val="22"/>
          <w:szCs w:val="22"/>
        </w:rPr>
        <w:t>Piegādātāja</w:t>
      </w:r>
      <w:r w:rsidRPr="009E743E">
        <w:rPr>
          <w:sz w:val="22"/>
          <w:szCs w:val="22"/>
        </w:rPr>
        <w:t xml:space="preserve"> piedāvājumu </w:t>
      </w:r>
      <w:r w:rsidRPr="009E743E">
        <w:rPr>
          <w:b/>
          <w:sz w:val="22"/>
          <w:szCs w:val="22"/>
        </w:rPr>
        <w:t>Pasūtītāja</w:t>
      </w:r>
      <w:r w:rsidRPr="009E743E">
        <w:rPr>
          <w:sz w:val="22"/>
          <w:szCs w:val="22"/>
        </w:rPr>
        <w:t xml:space="preserve"> organizētās iepirkumu procedūrās.</w:t>
      </w:r>
    </w:p>
    <w:p w14:paraId="14A47DE6" w14:textId="6BC5221E" w:rsidR="009E743E" w:rsidRPr="009E743E" w:rsidRDefault="009E743E" w:rsidP="009E743E">
      <w:pPr>
        <w:numPr>
          <w:ilvl w:val="1"/>
          <w:numId w:val="36"/>
        </w:numPr>
        <w:tabs>
          <w:tab w:val="left" w:pos="426"/>
          <w:tab w:val="num" w:pos="540"/>
        </w:tabs>
        <w:suppressAutoHyphens w:val="0"/>
        <w:ind w:left="0" w:firstLine="0"/>
        <w:jc w:val="both"/>
        <w:rPr>
          <w:sz w:val="22"/>
          <w:szCs w:val="22"/>
          <w:lang w:eastAsia="lv-LV"/>
        </w:rPr>
      </w:pPr>
      <w:r w:rsidRPr="009E743E">
        <w:rPr>
          <w:sz w:val="22"/>
          <w:szCs w:val="22"/>
          <w:lang w:eastAsia="lv-LV"/>
        </w:rPr>
        <w:t xml:space="preserve">Gadījumā, ja </w:t>
      </w:r>
      <w:r w:rsidRPr="009E743E">
        <w:rPr>
          <w:b/>
          <w:sz w:val="22"/>
          <w:szCs w:val="22"/>
          <w:lang w:eastAsia="lv-LV"/>
        </w:rPr>
        <w:t xml:space="preserve">Pasūtītājs </w:t>
      </w:r>
      <w:r w:rsidRPr="009E743E">
        <w:rPr>
          <w:sz w:val="22"/>
          <w:szCs w:val="22"/>
          <w:lang w:eastAsia="lv-LV"/>
        </w:rPr>
        <w:t xml:space="preserve">nokavē maksājumu veikšanas termiņu par 10 (desmit) kalendāra dienām, </w:t>
      </w:r>
      <w:r w:rsidRPr="009E743E">
        <w:rPr>
          <w:b/>
          <w:sz w:val="22"/>
          <w:szCs w:val="22"/>
          <w:lang w:eastAsia="lv-LV"/>
        </w:rPr>
        <w:t>Piegādātājam</w:t>
      </w:r>
      <w:r w:rsidRPr="009E743E">
        <w:rPr>
          <w:sz w:val="22"/>
          <w:szCs w:val="22"/>
          <w:lang w:eastAsia="lv-LV"/>
        </w:rPr>
        <w:t xml:space="preserve"> ir tiesības ar ierakstītu vēstuli vai elektroniskā pasta paziņojumu uz Līgumā norādīto e-pasta adresi, kuras saņemšanu ir apstiprinājis </w:t>
      </w:r>
      <w:r w:rsidRPr="009E743E">
        <w:rPr>
          <w:b/>
          <w:sz w:val="22"/>
          <w:szCs w:val="22"/>
          <w:lang w:eastAsia="lv-LV"/>
        </w:rPr>
        <w:t>Pasūtītājs</w:t>
      </w:r>
      <w:r w:rsidRPr="009E743E">
        <w:rPr>
          <w:sz w:val="22"/>
          <w:szCs w:val="22"/>
          <w:lang w:eastAsia="lv-LV"/>
        </w:rPr>
        <w:t xml:space="preserve">, brīdināt </w:t>
      </w:r>
      <w:r w:rsidRPr="009E743E">
        <w:rPr>
          <w:b/>
          <w:sz w:val="22"/>
          <w:szCs w:val="22"/>
          <w:lang w:eastAsia="lv-LV"/>
        </w:rPr>
        <w:t>Pasūtītāju</w:t>
      </w:r>
      <w:r w:rsidRPr="009E743E">
        <w:rPr>
          <w:sz w:val="22"/>
          <w:szCs w:val="22"/>
          <w:lang w:eastAsia="lv-LV"/>
        </w:rPr>
        <w:t xml:space="preserve"> par vienpusēju pirmstermiņa Līguma laušanu. Ja </w:t>
      </w:r>
      <w:r w:rsidRPr="009E743E">
        <w:rPr>
          <w:b/>
          <w:sz w:val="22"/>
          <w:szCs w:val="22"/>
          <w:lang w:eastAsia="lv-LV"/>
        </w:rPr>
        <w:t>Pasūtītājs</w:t>
      </w:r>
      <w:r w:rsidRPr="009E743E">
        <w:rPr>
          <w:sz w:val="22"/>
          <w:szCs w:val="22"/>
          <w:lang w:eastAsia="lv-LV"/>
        </w:rPr>
        <w:t xml:space="preserve"> 10 (desmit) kalendāra dienu laikā pēc paziņojuma saņemšanas neveic nokavēto maksājumu, tad </w:t>
      </w:r>
      <w:r w:rsidRPr="009E743E">
        <w:rPr>
          <w:b/>
          <w:sz w:val="22"/>
          <w:szCs w:val="22"/>
          <w:lang w:eastAsia="lv-LV"/>
        </w:rPr>
        <w:t>Piegādātājs</w:t>
      </w:r>
      <w:r w:rsidRPr="009E743E">
        <w:rPr>
          <w:sz w:val="22"/>
          <w:szCs w:val="22"/>
          <w:lang w:eastAsia="lv-LV"/>
        </w:rPr>
        <w:t xml:space="preserve"> ir tiesīgs vienpusēji ar paziņojumu lauzt Līgumu, kā arī saņemt no </w:t>
      </w:r>
      <w:r w:rsidRPr="009E743E">
        <w:rPr>
          <w:b/>
          <w:sz w:val="22"/>
          <w:szCs w:val="22"/>
          <w:lang w:eastAsia="lv-LV"/>
        </w:rPr>
        <w:t xml:space="preserve">Pasūtītāja </w:t>
      </w:r>
      <w:r w:rsidRPr="009E743E">
        <w:rPr>
          <w:sz w:val="22"/>
          <w:szCs w:val="22"/>
          <w:lang w:eastAsia="lv-LV"/>
        </w:rPr>
        <w:t>līgumsodu.</w:t>
      </w:r>
    </w:p>
    <w:p w14:paraId="057E8BDE" w14:textId="77777777" w:rsidR="009E743E" w:rsidRPr="009E743E" w:rsidRDefault="009E743E" w:rsidP="009E743E">
      <w:pPr>
        <w:numPr>
          <w:ilvl w:val="1"/>
          <w:numId w:val="36"/>
        </w:numPr>
        <w:tabs>
          <w:tab w:val="left" w:pos="426"/>
          <w:tab w:val="num" w:pos="540"/>
        </w:tabs>
        <w:suppressAutoHyphens w:val="0"/>
        <w:ind w:left="0" w:firstLine="0"/>
        <w:jc w:val="both"/>
        <w:rPr>
          <w:sz w:val="22"/>
          <w:szCs w:val="22"/>
          <w:lang w:eastAsia="lv-LV"/>
        </w:rPr>
      </w:pPr>
      <w:r w:rsidRPr="009E743E">
        <w:rPr>
          <w:sz w:val="22"/>
          <w:szCs w:val="22"/>
          <w:lang w:eastAsia="lv-LV"/>
        </w:rPr>
        <w:t xml:space="preserve">Pirms Līguma laušanas </w:t>
      </w:r>
      <w:r w:rsidRPr="009E743E">
        <w:rPr>
          <w:b/>
          <w:sz w:val="22"/>
          <w:szCs w:val="22"/>
          <w:lang w:eastAsia="lv-LV"/>
        </w:rPr>
        <w:t>Pasūtītājs</w:t>
      </w:r>
      <w:r w:rsidRPr="009E743E">
        <w:rPr>
          <w:sz w:val="22"/>
          <w:szCs w:val="22"/>
          <w:lang w:eastAsia="lv-LV"/>
        </w:rPr>
        <w:t xml:space="preserve"> norēķinās ar </w:t>
      </w:r>
      <w:r w:rsidRPr="009E743E">
        <w:rPr>
          <w:b/>
          <w:sz w:val="22"/>
          <w:szCs w:val="22"/>
          <w:lang w:eastAsia="lv-LV"/>
        </w:rPr>
        <w:t>Piegādātāju</w:t>
      </w:r>
      <w:r w:rsidRPr="009E743E">
        <w:rPr>
          <w:sz w:val="22"/>
          <w:szCs w:val="22"/>
          <w:lang w:eastAsia="lv-LV"/>
        </w:rPr>
        <w:t xml:space="preserve"> par līdz brīdinājuma iesniegšanai saņemto kvalitatīvo kurināmo atbilstoši izrakstītajiem rēķiniem, un Puses veic citas darbības, lai izbeigtu no Līguma izrietošās tiesiskās attiecības.</w:t>
      </w:r>
    </w:p>
    <w:p w14:paraId="62C8822D" w14:textId="77777777" w:rsidR="009E743E" w:rsidRPr="009E743E" w:rsidRDefault="009E743E" w:rsidP="009E743E">
      <w:pPr>
        <w:ind w:left="420"/>
        <w:rPr>
          <w:b/>
          <w:sz w:val="22"/>
          <w:szCs w:val="22"/>
          <w:lang w:eastAsia="lv-LV"/>
        </w:rPr>
      </w:pPr>
    </w:p>
    <w:p w14:paraId="4136D539" w14:textId="77777777" w:rsidR="009E743E" w:rsidRPr="009E743E" w:rsidRDefault="009E743E" w:rsidP="009E743E">
      <w:pPr>
        <w:numPr>
          <w:ilvl w:val="0"/>
          <w:numId w:val="36"/>
        </w:numPr>
        <w:suppressAutoHyphens w:val="0"/>
        <w:jc w:val="center"/>
        <w:rPr>
          <w:b/>
          <w:sz w:val="22"/>
          <w:szCs w:val="22"/>
          <w:lang w:eastAsia="lv-LV"/>
        </w:rPr>
      </w:pPr>
      <w:r w:rsidRPr="009E743E">
        <w:rPr>
          <w:b/>
          <w:sz w:val="22"/>
          <w:szCs w:val="22"/>
          <w:lang w:eastAsia="lv-LV"/>
        </w:rPr>
        <w:t>Nepārvarama vara</w:t>
      </w:r>
    </w:p>
    <w:p w14:paraId="6F9EB7D5" w14:textId="77777777" w:rsidR="009E743E" w:rsidRPr="009E743E" w:rsidRDefault="009E743E" w:rsidP="009E743E">
      <w:pPr>
        <w:numPr>
          <w:ilvl w:val="1"/>
          <w:numId w:val="36"/>
        </w:numPr>
        <w:tabs>
          <w:tab w:val="left" w:pos="426"/>
          <w:tab w:val="num" w:pos="540"/>
          <w:tab w:val="num" w:pos="567"/>
        </w:tabs>
        <w:suppressAutoHyphens w:val="0"/>
        <w:ind w:left="0" w:firstLine="0"/>
        <w:jc w:val="both"/>
        <w:rPr>
          <w:sz w:val="22"/>
          <w:szCs w:val="22"/>
          <w:lang w:eastAsia="lv-LV"/>
        </w:rPr>
      </w:pPr>
      <w:r w:rsidRPr="009E743E">
        <w:rPr>
          <w:sz w:val="22"/>
          <w:szCs w:val="22"/>
          <w:lang w:eastAsia="lv-LV"/>
        </w:rPr>
        <w:t>Puses nav pakļautas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attiecīgā Puse ir nokavējusi saistību izpildi. Šajā punktā nepārvarama vara nozīmē nekontrolējamu notikumu – ārkārtas situāciju, kuru Saeima vai Ministru kabinets izsludinājis Latvijas Republikā, ko attiecīgā Puse nevar iespaidot un kas nav saistīts ar tās kvalifikāciju, vainu vai nolaidību. Par šādiem notikumiem tiek uzskatīti tādi, kas ietekmē Pušu iespēju veikt Līguma izpildi: kari, revolūcijas, epidēmijas, karantīnas ierobežojumi un preču pārvadājumu aizliegumi.</w:t>
      </w:r>
    </w:p>
    <w:p w14:paraId="36FF5533" w14:textId="77777777" w:rsidR="009E743E" w:rsidRPr="009E743E" w:rsidRDefault="009E743E" w:rsidP="009E743E">
      <w:pPr>
        <w:numPr>
          <w:ilvl w:val="1"/>
          <w:numId w:val="36"/>
        </w:numPr>
        <w:tabs>
          <w:tab w:val="left" w:pos="426"/>
          <w:tab w:val="num" w:pos="540"/>
          <w:tab w:val="num" w:pos="567"/>
        </w:tabs>
        <w:suppressAutoHyphens w:val="0"/>
        <w:ind w:left="0" w:firstLine="0"/>
        <w:jc w:val="both"/>
        <w:rPr>
          <w:sz w:val="22"/>
          <w:szCs w:val="22"/>
          <w:lang w:eastAsia="lv-LV"/>
        </w:rPr>
      </w:pPr>
      <w:r w:rsidRPr="009E743E">
        <w:rPr>
          <w:sz w:val="22"/>
          <w:szCs w:val="22"/>
          <w:lang w:eastAsia="lv-LV"/>
        </w:rPr>
        <w:t xml:space="preserve">Ja izceļas nepārvaramas varas situācija, </w:t>
      </w:r>
      <w:r w:rsidRPr="009E743E">
        <w:rPr>
          <w:b/>
          <w:sz w:val="22"/>
          <w:szCs w:val="22"/>
          <w:lang w:eastAsia="lv-LV"/>
        </w:rPr>
        <w:t>Piegādātājs</w:t>
      </w:r>
      <w:r w:rsidRPr="009E743E">
        <w:rPr>
          <w:sz w:val="22"/>
          <w:szCs w:val="22"/>
          <w:lang w:eastAsia="lv-LV"/>
        </w:rPr>
        <w:t xml:space="preserve"> nekavējoties paziņo </w:t>
      </w:r>
      <w:r w:rsidRPr="009E743E">
        <w:rPr>
          <w:b/>
          <w:sz w:val="22"/>
          <w:szCs w:val="22"/>
          <w:lang w:eastAsia="lv-LV"/>
        </w:rPr>
        <w:t xml:space="preserve">Pasūtītājam </w:t>
      </w:r>
      <w:r w:rsidRPr="009E743E">
        <w:rPr>
          <w:sz w:val="22"/>
          <w:szCs w:val="22"/>
          <w:lang w:eastAsia="lv-LV"/>
        </w:rPr>
        <w:t xml:space="preserve">rakstiski par šādiem apstākļiem, to cēloņiem un paredzamo ilgumu. Ja </w:t>
      </w:r>
      <w:r w:rsidRPr="009E743E">
        <w:rPr>
          <w:b/>
          <w:sz w:val="22"/>
          <w:szCs w:val="22"/>
          <w:lang w:eastAsia="lv-LV"/>
        </w:rPr>
        <w:t>Pasūtītājs</w:t>
      </w:r>
      <w:r w:rsidRPr="009E743E">
        <w:rPr>
          <w:sz w:val="22"/>
          <w:szCs w:val="22"/>
          <w:lang w:eastAsia="lv-LV"/>
        </w:rPr>
        <w:t xml:space="preserve"> rakstiski nav norādījis citādāk, </w:t>
      </w:r>
      <w:r w:rsidRPr="009E743E">
        <w:rPr>
          <w:b/>
          <w:sz w:val="22"/>
          <w:szCs w:val="22"/>
          <w:lang w:eastAsia="lv-LV"/>
        </w:rPr>
        <w:t xml:space="preserve">Piegādātājam </w:t>
      </w:r>
      <w:r w:rsidRPr="009E743E">
        <w:rPr>
          <w:sz w:val="22"/>
          <w:szCs w:val="22"/>
          <w:lang w:eastAsia="lv-LV"/>
        </w:rPr>
        <w:t>ir jāturpina pildīt savas saistības saskaņā ar Līgumu tādā apmērā, kādā to nav ierobežojuši nepārvaramas varas apstākļi. Jebkurai no Pusēm ir tiesības vienpusēji pārtraukt Līgumu, ja nepārvaramas varas apstākļu ietekmes izbeigšanās nav paredzama vai ja tie nepārtraukti turpinās ilgāk kā trīs (3) mēnešus.</w:t>
      </w:r>
    </w:p>
    <w:p w14:paraId="7C7451E0" w14:textId="77777777" w:rsidR="009E743E" w:rsidRPr="009E743E" w:rsidRDefault="009E743E" w:rsidP="009E743E">
      <w:pPr>
        <w:tabs>
          <w:tab w:val="num" w:pos="900"/>
        </w:tabs>
        <w:jc w:val="both"/>
        <w:rPr>
          <w:sz w:val="22"/>
          <w:szCs w:val="22"/>
          <w:lang w:eastAsia="lv-LV"/>
        </w:rPr>
      </w:pPr>
    </w:p>
    <w:p w14:paraId="1576021A" w14:textId="77777777" w:rsidR="009E743E" w:rsidRPr="009E743E" w:rsidRDefault="009E743E" w:rsidP="009E743E">
      <w:pPr>
        <w:widowControl w:val="0"/>
        <w:numPr>
          <w:ilvl w:val="0"/>
          <w:numId w:val="36"/>
        </w:numPr>
        <w:suppressAutoHyphens w:val="0"/>
        <w:ind w:right="-86"/>
        <w:jc w:val="center"/>
        <w:rPr>
          <w:b/>
          <w:sz w:val="22"/>
          <w:szCs w:val="22"/>
        </w:rPr>
      </w:pPr>
      <w:r w:rsidRPr="009E743E">
        <w:rPr>
          <w:b/>
          <w:sz w:val="22"/>
          <w:szCs w:val="22"/>
        </w:rPr>
        <w:t>Citi noteikumi</w:t>
      </w:r>
    </w:p>
    <w:p w14:paraId="6B3B5F82"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Puses apliecina, ka tām ir saprotams Līguma saturs un nozīme, ka tās atzīst Līgumu par pareizu, abpusēji izdevīgu, un vienlaikus paziņo, ka tas slēgts labprātīgi, bez viltus un spaidiem vienai pret otru, pilnībā un vispusīgi ievērojot abu Pušu gribu un intereses.</w:t>
      </w:r>
    </w:p>
    <w:p w14:paraId="5FCBE3AE"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Līgums ir saistošs </w:t>
      </w:r>
      <w:r w:rsidRPr="009E743E">
        <w:rPr>
          <w:b/>
          <w:sz w:val="22"/>
          <w:szCs w:val="22"/>
          <w:lang w:eastAsia="lv-LV"/>
        </w:rPr>
        <w:t xml:space="preserve">Pasūtītājam </w:t>
      </w:r>
      <w:r w:rsidRPr="009E743E">
        <w:rPr>
          <w:sz w:val="22"/>
          <w:szCs w:val="22"/>
          <w:lang w:eastAsia="lv-LV"/>
        </w:rPr>
        <w:t xml:space="preserve">un </w:t>
      </w:r>
      <w:r w:rsidRPr="009E743E">
        <w:rPr>
          <w:b/>
          <w:sz w:val="22"/>
          <w:szCs w:val="22"/>
          <w:lang w:eastAsia="lv-LV"/>
        </w:rPr>
        <w:t>Piegādātājam</w:t>
      </w:r>
      <w:r w:rsidRPr="009E743E">
        <w:rPr>
          <w:sz w:val="22"/>
          <w:szCs w:val="22"/>
          <w:lang w:eastAsia="lv-LV"/>
        </w:rPr>
        <w:t>, kā arī visām trešajām personām, kas likumīgi pārņem viņu tiesības un pienākumus.</w:t>
      </w:r>
      <w:bookmarkStart w:id="0" w:name="OLE_LINK5"/>
    </w:p>
    <w:bookmarkEnd w:id="0"/>
    <w:p w14:paraId="2BEA61F4"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lastRenderedPageBreak/>
        <w:t>Papildus Līgumam Puses apņemas parakstīt arī citus nepieciešamos dokumentus un veikt visas darbības, kas ir pamatotas un nepieciešamas, lai veicinātu Līguma pienācīgu izpildi, tā mērķa sasniegšanu un Pušu tiesību realizēšanu.</w:t>
      </w:r>
    </w:p>
    <w:p w14:paraId="59BC9C04"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 xml:space="preserve">Visiem paziņojumiem, ko Puses sūta viena otrai saskaņā ar Līgumu, ir jābūt rakstiski un ir jābūt nodotiem personīgi vai nosūtītiem uz elektronisko pastu (ja otra Puse to atzīst) uz Līgumā norādīto e-pasta adresi vai ierakstītā vēstulē uz Puses juridisko adresi. </w:t>
      </w:r>
    </w:p>
    <w:p w14:paraId="33BA1F25"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Gadījumā, ja kāda no Pusēm maina savu juridisko adresi, pasta adresi, bankas rekvizītus vai citu būtisku informāciju, tā ne vēlāk kā 5 (piecu) kalendāra dienu laikā rakstiski paziņo par to otrai Pusei. Visai sarakstei un jebkurai informācijai, ko kāda no Pusēm nosūta citai Pusei, ir jābūt latviešu valodā.</w:t>
      </w:r>
    </w:p>
    <w:p w14:paraId="0649922E" w14:textId="77777777" w:rsidR="009E743E" w:rsidRPr="009E743E" w:rsidRDefault="009E743E" w:rsidP="009E743E">
      <w:pPr>
        <w:numPr>
          <w:ilvl w:val="1"/>
          <w:numId w:val="36"/>
        </w:numPr>
        <w:tabs>
          <w:tab w:val="left" w:pos="567"/>
          <w:tab w:val="num" w:pos="709"/>
        </w:tabs>
        <w:suppressAutoHyphens w:val="0"/>
        <w:ind w:left="0" w:firstLine="0"/>
        <w:jc w:val="both"/>
        <w:rPr>
          <w:sz w:val="22"/>
          <w:szCs w:val="22"/>
          <w:lang w:eastAsia="lv-LV"/>
        </w:rPr>
      </w:pPr>
      <w:r w:rsidRPr="009E743E">
        <w:rPr>
          <w:sz w:val="22"/>
          <w:szCs w:val="22"/>
          <w:lang w:eastAsia="lv-LV"/>
        </w:rPr>
        <w:t>Pusēm nav tiesību bez pārējo Pušu rakstiskas atļaujas, nodot trešajām personām jebkāda veida tiesības, saistības, prasījumus u.c., kas ir radušies saistībā ar šo Līgumu.</w:t>
      </w:r>
    </w:p>
    <w:p w14:paraId="4F79A9FB" w14:textId="07DA8F9D" w:rsidR="009E743E" w:rsidRPr="009E743E" w:rsidRDefault="00A56EA1" w:rsidP="009E743E">
      <w:pPr>
        <w:numPr>
          <w:ilvl w:val="1"/>
          <w:numId w:val="36"/>
        </w:numPr>
        <w:tabs>
          <w:tab w:val="left" w:pos="567"/>
          <w:tab w:val="num" w:pos="709"/>
        </w:tabs>
        <w:suppressAutoHyphens w:val="0"/>
        <w:ind w:left="0" w:right="-81" w:firstLine="0"/>
        <w:jc w:val="both"/>
        <w:rPr>
          <w:sz w:val="22"/>
          <w:szCs w:val="22"/>
          <w:lang w:eastAsia="lv-LV"/>
        </w:rPr>
      </w:pPr>
      <w:r w:rsidRPr="00690646">
        <w:rPr>
          <w:b/>
          <w:lang w:eastAsia="lv-LV"/>
        </w:rPr>
        <w:t>Pasūtītājs</w:t>
      </w:r>
      <w:r w:rsidRPr="00690646">
        <w:rPr>
          <w:lang w:eastAsia="lv-LV"/>
        </w:rPr>
        <w:t xml:space="preserve">  par pilnvaroto pārstāvi šī Līguma izpildes uzraudzībai un kontrolei nozīmē</w:t>
      </w:r>
      <w:r w:rsidRPr="00690646">
        <w:t xml:space="preserve"> saimniecisko direktoru Ēvaldu Juhnēviču, e-pasts:</w:t>
      </w:r>
      <w:hyperlink r:id="rId7" w:history="1">
        <w:r w:rsidRPr="00690646">
          <w:rPr>
            <w:rStyle w:val="Hyperlink"/>
            <w:rFonts w:eastAsia="Calibri"/>
          </w:rPr>
          <w:t>bulduri@bulduri.lv</w:t>
        </w:r>
      </w:hyperlink>
      <w:r w:rsidRPr="00690646">
        <w:t>, tālrunis: +371 29230283</w:t>
      </w:r>
      <w:r w:rsidRPr="00690646">
        <w:rPr>
          <w:lang w:eastAsia="lv-LV"/>
        </w:rPr>
        <w:t>.</w:t>
      </w:r>
    </w:p>
    <w:p w14:paraId="097ACFAA" w14:textId="55EFC94E"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b/>
          <w:sz w:val="22"/>
          <w:szCs w:val="22"/>
          <w:lang w:eastAsia="lv-LV"/>
        </w:rPr>
        <w:t>Piegādātāja</w:t>
      </w:r>
      <w:r w:rsidRPr="009E743E">
        <w:rPr>
          <w:sz w:val="22"/>
          <w:szCs w:val="22"/>
          <w:lang w:eastAsia="lv-LV"/>
        </w:rPr>
        <w:t xml:space="preserve"> pilnvarotais pārstāvis ir </w:t>
      </w:r>
      <w:r w:rsidR="00A56EA1" w:rsidRPr="00690646">
        <w:t xml:space="preserve">Artūrs Vaļejevs, tālr.: .+371 26181848; e-pasts: </w:t>
      </w:r>
      <w:hyperlink r:id="rId8" w:history="1">
        <w:r w:rsidR="00A56EA1" w:rsidRPr="00690646">
          <w:rPr>
            <w:rStyle w:val="Hyperlink"/>
            <w:rFonts w:eastAsia="Calibri"/>
          </w:rPr>
          <w:t>akvarius@akvarius.lv</w:t>
        </w:r>
      </w:hyperlink>
      <w:r w:rsidR="00A56EA1" w:rsidRPr="00690646">
        <w:t>.</w:t>
      </w:r>
    </w:p>
    <w:p w14:paraId="477D5931"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sz w:val="22"/>
          <w:szCs w:val="22"/>
          <w:lang w:eastAsia="lv-LV"/>
        </w:rPr>
        <w:t>Pušu</w:t>
      </w:r>
      <w:r w:rsidRPr="009E743E">
        <w:rPr>
          <w:b/>
          <w:sz w:val="22"/>
          <w:szCs w:val="22"/>
          <w:lang w:eastAsia="lv-LV"/>
        </w:rPr>
        <w:t xml:space="preserve"> </w:t>
      </w:r>
      <w:r w:rsidRPr="009E743E">
        <w:rPr>
          <w:sz w:val="22"/>
          <w:szCs w:val="22"/>
          <w:lang w:eastAsia="lv-LV"/>
        </w:rPr>
        <w:t>pilnvarotie pārstāvji atbild par Līguma izpildes uzraudzīšanu un kontroli, tajā skaitā par kurināmā piegāžu pavadzīmju un rēķina sagatavošanu, iesniegšanu un parakstīšanu atbilstoši šā Līguma prasībām, savlaicīgu rēķinu iesniegšanu un pieņemšanu, apstiprināšanu un nodošanu apmaksai, defekta akta parakstīšanu.</w:t>
      </w:r>
    </w:p>
    <w:p w14:paraId="2ED37BA0" w14:textId="77777777" w:rsidR="009E743E" w:rsidRPr="009E743E" w:rsidRDefault="009E743E" w:rsidP="009E743E">
      <w:pPr>
        <w:numPr>
          <w:ilvl w:val="1"/>
          <w:numId w:val="36"/>
        </w:numPr>
        <w:tabs>
          <w:tab w:val="left" w:pos="567"/>
          <w:tab w:val="num" w:pos="709"/>
        </w:tabs>
        <w:suppressAutoHyphens w:val="0"/>
        <w:ind w:left="0" w:right="-81" w:firstLine="0"/>
        <w:jc w:val="both"/>
        <w:rPr>
          <w:sz w:val="22"/>
          <w:szCs w:val="22"/>
          <w:lang w:eastAsia="lv-LV"/>
        </w:rPr>
      </w:pPr>
      <w:r w:rsidRPr="009E743E">
        <w:rPr>
          <w:sz w:val="22"/>
          <w:szCs w:val="22"/>
          <w:lang w:eastAsia="lv-LV"/>
        </w:rPr>
        <w:t>Līgumam pievienoti šādi pielikumi</w:t>
      </w:r>
      <w:r w:rsidRPr="009E743E">
        <w:rPr>
          <w:b/>
          <w:sz w:val="22"/>
          <w:szCs w:val="22"/>
          <w:lang w:eastAsia="lv-LV"/>
        </w:rPr>
        <w:t>*</w:t>
      </w:r>
      <w:r w:rsidRPr="009E743E">
        <w:rPr>
          <w:sz w:val="22"/>
          <w:szCs w:val="22"/>
          <w:lang w:eastAsia="lv-LV"/>
        </w:rPr>
        <w:t>:</w:t>
      </w:r>
    </w:p>
    <w:p w14:paraId="023A8644" w14:textId="1CD22127" w:rsidR="009E743E" w:rsidRPr="009E743E" w:rsidRDefault="009E743E" w:rsidP="009E743E">
      <w:pPr>
        <w:pStyle w:val="ListParagraph"/>
        <w:numPr>
          <w:ilvl w:val="2"/>
          <w:numId w:val="36"/>
        </w:numPr>
        <w:tabs>
          <w:tab w:val="clear" w:pos="720"/>
          <w:tab w:val="left" w:pos="709"/>
          <w:tab w:val="num" w:pos="851"/>
          <w:tab w:val="left" w:pos="993"/>
          <w:tab w:val="left" w:pos="1560"/>
        </w:tabs>
        <w:ind w:left="284" w:firstLine="0"/>
        <w:jc w:val="both"/>
        <w:rPr>
          <w:bCs/>
          <w:sz w:val="22"/>
          <w:szCs w:val="22"/>
          <w:lang w:eastAsia="lv-LV"/>
        </w:rPr>
      </w:pPr>
      <w:r w:rsidRPr="009E743E">
        <w:rPr>
          <w:color w:val="000000"/>
          <w:sz w:val="22"/>
          <w:szCs w:val="22"/>
          <w:lang w:eastAsia="lv-LV"/>
        </w:rPr>
        <w:t xml:space="preserve">1.pielikums - Tehniskā specifikācija uz </w:t>
      </w:r>
      <w:r w:rsidR="0022047F">
        <w:rPr>
          <w:color w:val="000000"/>
          <w:sz w:val="22"/>
          <w:szCs w:val="22"/>
          <w:lang w:eastAsia="lv-LV"/>
        </w:rPr>
        <w:t>2</w:t>
      </w:r>
      <w:r w:rsidRPr="009E743E">
        <w:rPr>
          <w:color w:val="000000"/>
          <w:sz w:val="22"/>
          <w:szCs w:val="22"/>
          <w:lang w:eastAsia="lv-LV"/>
        </w:rPr>
        <w:t xml:space="preserve"> (</w:t>
      </w:r>
      <w:r w:rsidR="0022047F">
        <w:rPr>
          <w:color w:val="000000"/>
          <w:sz w:val="22"/>
          <w:szCs w:val="22"/>
          <w:lang w:eastAsia="lv-LV"/>
        </w:rPr>
        <w:t>divām</w:t>
      </w:r>
      <w:r w:rsidRPr="009E743E">
        <w:rPr>
          <w:color w:val="000000"/>
          <w:sz w:val="22"/>
          <w:szCs w:val="22"/>
          <w:lang w:eastAsia="lv-LV"/>
        </w:rPr>
        <w:t>) lapām;</w:t>
      </w:r>
    </w:p>
    <w:p w14:paraId="1A3D89B7" w14:textId="0359E2DF" w:rsidR="009E743E" w:rsidRPr="009E743E" w:rsidRDefault="009E743E" w:rsidP="009E743E">
      <w:pPr>
        <w:pStyle w:val="ListParagraph"/>
        <w:numPr>
          <w:ilvl w:val="2"/>
          <w:numId w:val="36"/>
        </w:numPr>
        <w:tabs>
          <w:tab w:val="clear" w:pos="720"/>
          <w:tab w:val="left" w:pos="709"/>
          <w:tab w:val="num" w:pos="851"/>
          <w:tab w:val="left" w:pos="993"/>
          <w:tab w:val="left" w:pos="1560"/>
        </w:tabs>
        <w:ind w:left="284" w:firstLine="0"/>
        <w:jc w:val="both"/>
        <w:rPr>
          <w:bCs/>
          <w:sz w:val="22"/>
          <w:szCs w:val="22"/>
          <w:lang w:eastAsia="lv-LV"/>
        </w:rPr>
      </w:pPr>
      <w:r w:rsidRPr="009E743E">
        <w:rPr>
          <w:color w:val="000000"/>
          <w:sz w:val="22"/>
          <w:szCs w:val="22"/>
          <w:lang w:eastAsia="lv-LV"/>
        </w:rPr>
        <w:t xml:space="preserve">2.pielikums - </w:t>
      </w:r>
      <w:r w:rsidRPr="009E743E">
        <w:rPr>
          <w:b/>
          <w:color w:val="000000"/>
          <w:sz w:val="22"/>
          <w:szCs w:val="22"/>
          <w:lang w:eastAsia="lv-LV"/>
        </w:rPr>
        <w:t>Piegādātāja</w:t>
      </w:r>
      <w:r w:rsidRPr="009E743E">
        <w:rPr>
          <w:color w:val="000000"/>
          <w:sz w:val="22"/>
          <w:szCs w:val="22"/>
          <w:lang w:eastAsia="lv-LV"/>
        </w:rPr>
        <w:t xml:space="preserve"> Piedāvājum</w:t>
      </w:r>
      <w:r w:rsidR="00165E4A">
        <w:rPr>
          <w:color w:val="000000"/>
          <w:sz w:val="22"/>
          <w:szCs w:val="22"/>
          <w:lang w:eastAsia="lv-LV"/>
        </w:rPr>
        <w:t>s</w:t>
      </w:r>
      <w:r w:rsidRPr="009E743E">
        <w:rPr>
          <w:color w:val="000000"/>
          <w:sz w:val="22"/>
          <w:szCs w:val="22"/>
          <w:lang w:eastAsia="lv-LV"/>
        </w:rPr>
        <w:t xml:space="preserve"> uz </w:t>
      </w:r>
      <w:r w:rsidR="0022047F">
        <w:rPr>
          <w:color w:val="000000"/>
          <w:sz w:val="22"/>
          <w:szCs w:val="22"/>
          <w:lang w:eastAsia="lv-LV"/>
        </w:rPr>
        <w:t>1</w:t>
      </w:r>
      <w:r w:rsidRPr="009E743E">
        <w:rPr>
          <w:color w:val="000000"/>
          <w:sz w:val="22"/>
          <w:szCs w:val="22"/>
          <w:lang w:eastAsia="lv-LV"/>
        </w:rPr>
        <w:t xml:space="preserve"> (</w:t>
      </w:r>
      <w:r w:rsidR="0022047F">
        <w:rPr>
          <w:color w:val="000000"/>
          <w:sz w:val="22"/>
          <w:szCs w:val="22"/>
          <w:lang w:eastAsia="lv-LV"/>
        </w:rPr>
        <w:t>vienas</w:t>
      </w:r>
      <w:r w:rsidRPr="009E743E">
        <w:rPr>
          <w:color w:val="000000"/>
          <w:sz w:val="22"/>
          <w:szCs w:val="22"/>
          <w:lang w:eastAsia="lv-LV"/>
        </w:rPr>
        <w:t>) lap</w:t>
      </w:r>
      <w:r w:rsidR="0022047F">
        <w:rPr>
          <w:color w:val="000000"/>
          <w:sz w:val="22"/>
          <w:szCs w:val="22"/>
          <w:lang w:eastAsia="lv-LV"/>
        </w:rPr>
        <w:t>as</w:t>
      </w:r>
      <w:r w:rsidRPr="009E743E">
        <w:rPr>
          <w:color w:val="000000"/>
          <w:sz w:val="22"/>
          <w:szCs w:val="22"/>
          <w:lang w:eastAsia="lv-LV"/>
        </w:rPr>
        <w:t>;*</w:t>
      </w:r>
    </w:p>
    <w:p w14:paraId="45D8EF00" w14:textId="1377B2A2" w:rsidR="009E743E" w:rsidRPr="009E743E" w:rsidRDefault="009E743E" w:rsidP="009E743E">
      <w:pPr>
        <w:numPr>
          <w:ilvl w:val="1"/>
          <w:numId w:val="36"/>
        </w:numPr>
        <w:tabs>
          <w:tab w:val="left" w:pos="567"/>
          <w:tab w:val="left" w:pos="993"/>
          <w:tab w:val="left" w:pos="3261"/>
        </w:tabs>
        <w:spacing w:after="27"/>
        <w:ind w:left="0" w:firstLine="0"/>
        <w:contextualSpacing/>
        <w:jc w:val="both"/>
        <w:rPr>
          <w:sz w:val="22"/>
          <w:szCs w:val="22"/>
          <w:shd w:val="clear" w:color="auto" w:fill="FFFFFF"/>
          <w:lang w:eastAsia="lv-LV"/>
        </w:rPr>
      </w:pPr>
      <w:r w:rsidRPr="009E743E">
        <w:rPr>
          <w:sz w:val="22"/>
          <w:szCs w:val="22"/>
          <w:shd w:val="clear" w:color="auto" w:fill="FFFFFF"/>
          <w:lang w:eastAsia="lv-LV"/>
        </w:rPr>
        <w:t xml:space="preserve">Līgums parakstīts elektroniski ar drošu elektronisko parakstu, kas satur laika zīmogu, latviešu valodā uz </w:t>
      </w:r>
      <w:r w:rsidR="0022047F">
        <w:rPr>
          <w:sz w:val="22"/>
          <w:szCs w:val="22"/>
          <w:shd w:val="clear" w:color="auto" w:fill="FFFFFF"/>
          <w:lang w:eastAsia="lv-LV"/>
        </w:rPr>
        <w:t>5</w:t>
      </w:r>
      <w:r w:rsidRPr="009E743E">
        <w:rPr>
          <w:sz w:val="22"/>
          <w:szCs w:val="22"/>
          <w:shd w:val="clear" w:color="auto" w:fill="FFFFFF"/>
          <w:lang w:eastAsia="lv-LV"/>
        </w:rPr>
        <w:t xml:space="preserve"> (</w:t>
      </w:r>
      <w:r w:rsidR="0022047F">
        <w:rPr>
          <w:sz w:val="22"/>
          <w:szCs w:val="22"/>
          <w:shd w:val="clear" w:color="auto" w:fill="FFFFFF"/>
          <w:lang w:eastAsia="lv-LV"/>
        </w:rPr>
        <w:t>piecām</w:t>
      </w:r>
      <w:r w:rsidRPr="009E743E">
        <w:rPr>
          <w:sz w:val="22"/>
          <w:szCs w:val="22"/>
          <w:shd w:val="clear" w:color="auto" w:fill="FFFFFF"/>
          <w:lang w:eastAsia="lv-LV"/>
        </w:rPr>
        <w:t xml:space="preserve">) lapām Līguma pamatteksta un </w:t>
      </w:r>
      <w:r w:rsidR="0022047F">
        <w:rPr>
          <w:sz w:val="22"/>
          <w:szCs w:val="22"/>
          <w:shd w:val="clear" w:color="auto" w:fill="FFFFFF"/>
          <w:lang w:eastAsia="lv-LV"/>
        </w:rPr>
        <w:t>2</w:t>
      </w:r>
      <w:r w:rsidRPr="009E743E">
        <w:rPr>
          <w:sz w:val="22"/>
          <w:szCs w:val="22"/>
          <w:shd w:val="clear" w:color="auto" w:fill="FFFFFF"/>
          <w:lang w:eastAsia="lv-LV"/>
        </w:rPr>
        <w:t xml:space="preserve"> (</w:t>
      </w:r>
      <w:r w:rsidR="0022047F">
        <w:rPr>
          <w:sz w:val="22"/>
          <w:szCs w:val="22"/>
          <w:shd w:val="clear" w:color="auto" w:fill="FFFFFF"/>
          <w:lang w:eastAsia="lv-LV"/>
        </w:rPr>
        <w:t>diviem</w:t>
      </w:r>
      <w:r w:rsidRPr="009E743E">
        <w:rPr>
          <w:sz w:val="22"/>
          <w:szCs w:val="22"/>
          <w:shd w:val="clear" w:color="auto" w:fill="FFFFFF"/>
          <w:lang w:eastAsia="lv-LV"/>
        </w:rPr>
        <w:t xml:space="preserve">) pielikumiem; kopā Līgums uz </w:t>
      </w:r>
      <w:r w:rsidR="0022047F">
        <w:rPr>
          <w:sz w:val="22"/>
          <w:szCs w:val="22"/>
          <w:shd w:val="clear" w:color="auto" w:fill="FFFFFF"/>
          <w:lang w:eastAsia="lv-LV"/>
        </w:rPr>
        <w:t>8</w:t>
      </w:r>
      <w:r w:rsidRPr="009E743E">
        <w:rPr>
          <w:sz w:val="22"/>
          <w:szCs w:val="22"/>
          <w:shd w:val="clear" w:color="auto" w:fill="FFFFFF"/>
          <w:lang w:eastAsia="lv-LV"/>
        </w:rPr>
        <w:t xml:space="preserve"> (</w:t>
      </w:r>
      <w:r w:rsidR="0022047F">
        <w:rPr>
          <w:sz w:val="22"/>
          <w:szCs w:val="22"/>
          <w:shd w:val="clear" w:color="auto" w:fill="FFFFFF"/>
          <w:lang w:eastAsia="lv-LV"/>
        </w:rPr>
        <w:t>astoņām</w:t>
      </w:r>
      <w:r w:rsidRPr="009E743E">
        <w:rPr>
          <w:sz w:val="22"/>
          <w:szCs w:val="22"/>
          <w:shd w:val="clear" w:color="auto" w:fill="FFFFFF"/>
          <w:lang w:eastAsia="lv-LV"/>
        </w:rPr>
        <w:t>) lapām.**</w:t>
      </w:r>
    </w:p>
    <w:p w14:paraId="2E55A25A" w14:textId="77777777" w:rsidR="009E743E" w:rsidRPr="009E743E" w:rsidRDefault="009E743E" w:rsidP="009E743E">
      <w:pPr>
        <w:jc w:val="both"/>
        <w:rPr>
          <w:sz w:val="22"/>
          <w:szCs w:val="22"/>
          <w:lang w:eastAsia="lv-LV"/>
        </w:rPr>
      </w:pPr>
    </w:p>
    <w:p w14:paraId="264217E3" w14:textId="77777777" w:rsidR="009E743E" w:rsidRPr="009E743E" w:rsidRDefault="009E743E" w:rsidP="009E743E">
      <w:pPr>
        <w:numPr>
          <w:ilvl w:val="0"/>
          <w:numId w:val="36"/>
        </w:numPr>
        <w:suppressAutoHyphens w:val="0"/>
        <w:ind w:left="567" w:right="84" w:hanging="567"/>
        <w:contextualSpacing/>
        <w:jc w:val="center"/>
        <w:rPr>
          <w:b/>
          <w:sz w:val="22"/>
          <w:szCs w:val="22"/>
        </w:rPr>
      </w:pPr>
      <w:r w:rsidRPr="009E743E">
        <w:rPr>
          <w:b/>
          <w:sz w:val="22"/>
          <w:szCs w:val="22"/>
        </w:rPr>
        <w:t>Pušu juridiskās adreses un banku rekvizīti</w:t>
      </w:r>
    </w:p>
    <w:p w14:paraId="509B13FD" w14:textId="77777777" w:rsidR="009E743E" w:rsidRPr="009E743E" w:rsidRDefault="009E743E" w:rsidP="009E743E">
      <w:pPr>
        <w:ind w:left="600" w:right="84"/>
        <w:contextualSpacing/>
        <w:rPr>
          <w:b/>
          <w:sz w:val="22"/>
          <w:szCs w:val="22"/>
        </w:rPr>
      </w:pPr>
    </w:p>
    <w:tbl>
      <w:tblPr>
        <w:tblW w:w="0" w:type="auto"/>
        <w:tblLook w:val="01E0" w:firstRow="1" w:lastRow="1" w:firstColumn="1" w:lastColumn="1" w:noHBand="0" w:noVBand="0"/>
      </w:tblPr>
      <w:tblGrid>
        <w:gridCol w:w="4503"/>
        <w:gridCol w:w="4962"/>
      </w:tblGrid>
      <w:tr w:rsidR="009E743E" w:rsidRPr="009E743E" w14:paraId="26D04526" w14:textId="77777777" w:rsidTr="00E82A88">
        <w:trPr>
          <w:trHeight w:val="279"/>
        </w:trPr>
        <w:tc>
          <w:tcPr>
            <w:tcW w:w="4503" w:type="dxa"/>
            <w:vAlign w:val="center"/>
          </w:tcPr>
          <w:p w14:paraId="685AB769" w14:textId="77777777" w:rsidR="009E743E" w:rsidRPr="009E743E" w:rsidRDefault="009E743E" w:rsidP="00E82A88">
            <w:pPr>
              <w:jc w:val="both"/>
              <w:rPr>
                <w:b/>
                <w:sz w:val="22"/>
                <w:szCs w:val="22"/>
                <w:lang w:eastAsia="lv-LV"/>
              </w:rPr>
            </w:pPr>
            <w:r w:rsidRPr="009E743E">
              <w:rPr>
                <w:b/>
                <w:sz w:val="22"/>
                <w:szCs w:val="22"/>
                <w:lang w:eastAsia="lv-LV"/>
              </w:rPr>
              <w:t xml:space="preserve">Pasūtītājs </w:t>
            </w:r>
          </w:p>
        </w:tc>
        <w:tc>
          <w:tcPr>
            <w:tcW w:w="4962" w:type="dxa"/>
            <w:vAlign w:val="center"/>
          </w:tcPr>
          <w:p w14:paraId="7B3B2390" w14:textId="77777777" w:rsidR="009E743E" w:rsidRPr="009E743E" w:rsidRDefault="009E743E" w:rsidP="00E82A88">
            <w:pPr>
              <w:ind w:left="175" w:hanging="175"/>
              <w:jc w:val="both"/>
              <w:rPr>
                <w:sz w:val="22"/>
                <w:szCs w:val="22"/>
                <w:lang w:eastAsia="lv-LV"/>
              </w:rPr>
            </w:pPr>
            <w:r w:rsidRPr="009E743E">
              <w:rPr>
                <w:b/>
                <w:sz w:val="22"/>
                <w:szCs w:val="22"/>
                <w:lang w:eastAsia="lv-LV"/>
              </w:rPr>
              <w:t>Piegādātājs</w:t>
            </w:r>
          </w:p>
        </w:tc>
      </w:tr>
      <w:tr w:rsidR="009E743E" w:rsidRPr="009E743E" w14:paraId="31660F81" w14:textId="77777777" w:rsidTr="00E82A88">
        <w:trPr>
          <w:trHeight w:val="81"/>
        </w:trPr>
        <w:tc>
          <w:tcPr>
            <w:tcW w:w="4503" w:type="dxa"/>
          </w:tcPr>
          <w:p w14:paraId="07B1797B" w14:textId="77777777" w:rsidR="0022047F" w:rsidRPr="0022047F" w:rsidRDefault="0022047F" w:rsidP="0022047F">
            <w:pPr>
              <w:tabs>
                <w:tab w:val="left" w:pos="284"/>
                <w:tab w:val="left" w:pos="709"/>
                <w:tab w:val="left" w:pos="3404"/>
              </w:tabs>
              <w:ind w:left="567" w:hanging="567"/>
              <w:jc w:val="both"/>
              <w:rPr>
                <w:b/>
                <w:sz w:val="22"/>
                <w:szCs w:val="22"/>
              </w:rPr>
            </w:pPr>
            <w:r w:rsidRPr="0022047F">
              <w:rPr>
                <w:rFonts w:eastAsia="Calibri"/>
                <w:b/>
                <w:sz w:val="22"/>
                <w:szCs w:val="22"/>
              </w:rPr>
              <w:t xml:space="preserve">SIA “Bulduru Tehnikums” </w:t>
            </w:r>
          </w:p>
          <w:p w14:paraId="3E8E265F" w14:textId="77777777" w:rsidR="0022047F" w:rsidRPr="0022047F" w:rsidRDefault="0022047F" w:rsidP="0022047F">
            <w:pPr>
              <w:textAlignment w:val="baseline"/>
              <w:rPr>
                <w:sz w:val="22"/>
                <w:szCs w:val="22"/>
              </w:rPr>
            </w:pPr>
            <w:r w:rsidRPr="0022047F">
              <w:rPr>
                <w:sz w:val="22"/>
                <w:szCs w:val="22"/>
              </w:rPr>
              <w:t>Reģ.Nr.: 40003482021</w:t>
            </w:r>
          </w:p>
          <w:p w14:paraId="6E62D750" w14:textId="77777777" w:rsidR="0022047F" w:rsidRPr="0022047F" w:rsidRDefault="0022047F" w:rsidP="0022047F">
            <w:pPr>
              <w:textAlignment w:val="baseline"/>
              <w:rPr>
                <w:sz w:val="22"/>
                <w:szCs w:val="22"/>
              </w:rPr>
            </w:pPr>
            <w:r w:rsidRPr="0022047F">
              <w:rPr>
                <w:rFonts w:eastAsia="Calibri"/>
                <w:sz w:val="22"/>
                <w:szCs w:val="22"/>
              </w:rPr>
              <w:t>Viestura iela 6, Jūrmala, LV-2010</w:t>
            </w:r>
          </w:p>
          <w:p w14:paraId="60EAF8DE" w14:textId="77777777" w:rsidR="0022047F" w:rsidRPr="0022047F" w:rsidRDefault="0022047F" w:rsidP="0022047F">
            <w:pPr>
              <w:textAlignment w:val="baseline"/>
              <w:rPr>
                <w:sz w:val="22"/>
                <w:szCs w:val="22"/>
              </w:rPr>
            </w:pPr>
            <w:r w:rsidRPr="0022047F">
              <w:rPr>
                <w:sz w:val="22"/>
                <w:szCs w:val="22"/>
              </w:rPr>
              <w:t xml:space="preserve">E-pasts: </w:t>
            </w:r>
            <w:hyperlink r:id="rId9" w:history="1">
              <w:r w:rsidRPr="0022047F">
                <w:rPr>
                  <w:rStyle w:val="Hyperlink"/>
                  <w:sz w:val="22"/>
                  <w:szCs w:val="22"/>
                </w:rPr>
                <w:t>bulduri@bulduri.lv</w:t>
              </w:r>
            </w:hyperlink>
          </w:p>
          <w:p w14:paraId="315A5090" w14:textId="77777777" w:rsidR="0022047F" w:rsidRPr="0022047F" w:rsidRDefault="0022047F" w:rsidP="0022047F">
            <w:pPr>
              <w:textAlignment w:val="baseline"/>
              <w:rPr>
                <w:sz w:val="22"/>
                <w:szCs w:val="22"/>
              </w:rPr>
            </w:pPr>
            <w:hyperlink r:id="rId10" w:history="1">
              <w:r w:rsidRPr="0022047F">
                <w:rPr>
                  <w:rStyle w:val="Hyperlink"/>
                  <w:sz w:val="22"/>
                  <w:szCs w:val="22"/>
                </w:rPr>
                <w:t>www.bulduri.lv</w:t>
              </w:r>
            </w:hyperlink>
            <w:r w:rsidRPr="0022047F">
              <w:rPr>
                <w:sz w:val="22"/>
                <w:szCs w:val="22"/>
              </w:rPr>
              <w:t xml:space="preserve"> </w:t>
            </w:r>
          </w:p>
          <w:p w14:paraId="70D17E13" w14:textId="77777777" w:rsidR="0022047F" w:rsidRPr="0022047F" w:rsidRDefault="0022047F" w:rsidP="0022047F">
            <w:pPr>
              <w:textAlignment w:val="baseline"/>
              <w:rPr>
                <w:sz w:val="22"/>
                <w:szCs w:val="22"/>
              </w:rPr>
            </w:pPr>
          </w:p>
          <w:p w14:paraId="2FDE8FF8" w14:textId="77777777" w:rsidR="0022047F" w:rsidRPr="0022047F" w:rsidRDefault="0022047F" w:rsidP="0022047F">
            <w:pPr>
              <w:textAlignment w:val="baseline"/>
              <w:rPr>
                <w:sz w:val="22"/>
                <w:szCs w:val="22"/>
              </w:rPr>
            </w:pPr>
          </w:p>
          <w:p w14:paraId="0845FAAF" w14:textId="77777777" w:rsidR="0022047F" w:rsidRPr="0022047F" w:rsidRDefault="0022047F" w:rsidP="0022047F">
            <w:pPr>
              <w:textAlignment w:val="baseline"/>
              <w:rPr>
                <w:sz w:val="22"/>
                <w:szCs w:val="22"/>
              </w:rPr>
            </w:pPr>
          </w:p>
          <w:p w14:paraId="7FAEBA07" w14:textId="77777777" w:rsidR="0022047F" w:rsidRPr="0022047F" w:rsidRDefault="0022047F" w:rsidP="0022047F">
            <w:pPr>
              <w:textAlignment w:val="baseline"/>
              <w:rPr>
                <w:sz w:val="22"/>
                <w:szCs w:val="22"/>
              </w:rPr>
            </w:pPr>
            <w:r w:rsidRPr="0022047F">
              <w:rPr>
                <w:sz w:val="22"/>
                <w:szCs w:val="22"/>
              </w:rPr>
              <w:t>______________________________________</w:t>
            </w:r>
          </w:p>
          <w:p w14:paraId="6D23900F" w14:textId="11134212" w:rsidR="0022047F" w:rsidRPr="0022047F" w:rsidRDefault="0022047F" w:rsidP="0022047F">
            <w:pPr>
              <w:rPr>
                <w:sz w:val="22"/>
                <w:szCs w:val="22"/>
              </w:rPr>
            </w:pPr>
            <w:r w:rsidRPr="0022047F">
              <w:rPr>
                <w:sz w:val="22"/>
                <w:szCs w:val="22"/>
              </w:rPr>
              <w:t>Valdes loceklis Rafaels Joffe*</w:t>
            </w:r>
            <w:r>
              <w:rPr>
                <w:sz w:val="22"/>
                <w:szCs w:val="22"/>
              </w:rPr>
              <w:t>*</w:t>
            </w:r>
          </w:p>
          <w:p w14:paraId="52ECAF78" w14:textId="77777777" w:rsidR="009E743E" w:rsidRPr="0022047F" w:rsidRDefault="009E743E" w:rsidP="00E82A88">
            <w:pPr>
              <w:widowControl w:val="0"/>
              <w:rPr>
                <w:sz w:val="22"/>
                <w:szCs w:val="22"/>
                <w:lang w:eastAsia="lv-LV"/>
              </w:rPr>
            </w:pPr>
          </w:p>
        </w:tc>
        <w:tc>
          <w:tcPr>
            <w:tcW w:w="4962" w:type="dxa"/>
          </w:tcPr>
          <w:p w14:paraId="5D68C27A" w14:textId="77777777" w:rsidR="0022047F" w:rsidRPr="0022047F" w:rsidRDefault="0022047F" w:rsidP="0022047F">
            <w:pPr>
              <w:tabs>
                <w:tab w:val="left" w:pos="284"/>
                <w:tab w:val="left" w:pos="709"/>
                <w:tab w:val="left" w:pos="3404"/>
              </w:tabs>
              <w:ind w:left="567" w:hanging="567"/>
              <w:jc w:val="both"/>
              <w:rPr>
                <w:b/>
                <w:sz w:val="22"/>
                <w:szCs w:val="22"/>
              </w:rPr>
            </w:pPr>
            <w:r w:rsidRPr="0022047F">
              <w:rPr>
                <w:rFonts w:eastAsia="Calibri"/>
                <w:b/>
                <w:sz w:val="22"/>
                <w:szCs w:val="22"/>
              </w:rPr>
              <w:t xml:space="preserve">SIA “AKVARIUS” </w:t>
            </w:r>
          </w:p>
          <w:p w14:paraId="16F9A47B" w14:textId="77777777" w:rsidR="0022047F" w:rsidRPr="0022047F" w:rsidRDefault="0022047F" w:rsidP="0022047F">
            <w:pPr>
              <w:textAlignment w:val="baseline"/>
              <w:rPr>
                <w:sz w:val="22"/>
                <w:szCs w:val="22"/>
              </w:rPr>
            </w:pPr>
            <w:r w:rsidRPr="0022047F">
              <w:rPr>
                <w:sz w:val="22"/>
                <w:szCs w:val="22"/>
              </w:rPr>
              <w:t>Reģ.Nr.: 40103031530</w:t>
            </w:r>
          </w:p>
          <w:p w14:paraId="0227B437" w14:textId="77777777" w:rsidR="0022047F" w:rsidRPr="0022047F" w:rsidRDefault="0022047F" w:rsidP="0022047F">
            <w:pPr>
              <w:textAlignment w:val="baseline"/>
              <w:rPr>
                <w:rFonts w:eastAsia="Calibri"/>
                <w:sz w:val="22"/>
                <w:szCs w:val="22"/>
              </w:rPr>
            </w:pPr>
            <w:r w:rsidRPr="0022047F">
              <w:rPr>
                <w:rFonts w:eastAsia="Calibri"/>
                <w:sz w:val="22"/>
                <w:szCs w:val="22"/>
              </w:rPr>
              <w:t>Tirzas iela 1, Rīga, Latvija, LV- 1024</w:t>
            </w:r>
          </w:p>
          <w:p w14:paraId="483957EE" w14:textId="77777777" w:rsidR="0022047F" w:rsidRPr="0022047F" w:rsidRDefault="0022047F" w:rsidP="0022047F">
            <w:pPr>
              <w:textAlignment w:val="baseline"/>
              <w:rPr>
                <w:rFonts w:eastAsia="Calibri"/>
                <w:sz w:val="22"/>
                <w:szCs w:val="22"/>
              </w:rPr>
            </w:pPr>
            <w:r w:rsidRPr="0022047F">
              <w:rPr>
                <w:rFonts w:eastAsia="Calibri"/>
                <w:sz w:val="22"/>
                <w:szCs w:val="22"/>
              </w:rPr>
              <w:t>AS “SEB BANKA”, kods: UNLALV2X</w:t>
            </w:r>
          </w:p>
          <w:p w14:paraId="5AEF16E9" w14:textId="77777777" w:rsidR="0022047F" w:rsidRPr="0022047F" w:rsidRDefault="0022047F" w:rsidP="0022047F">
            <w:pPr>
              <w:textAlignment w:val="baseline"/>
              <w:rPr>
                <w:rFonts w:eastAsia="Calibri"/>
                <w:sz w:val="22"/>
                <w:szCs w:val="22"/>
              </w:rPr>
            </w:pPr>
            <w:r w:rsidRPr="0022047F">
              <w:rPr>
                <w:rFonts w:eastAsia="Calibri"/>
                <w:sz w:val="22"/>
                <w:szCs w:val="22"/>
              </w:rPr>
              <w:t>Konts: LV30UNLA0001003467205</w:t>
            </w:r>
          </w:p>
          <w:p w14:paraId="214EC422" w14:textId="77777777" w:rsidR="0022047F" w:rsidRPr="0022047F" w:rsidRDefault="0022047F" w:rsidP="0022047F">
            <w:pPr>
              <w:textAlignment w:val="baseline"/>
              <w:rPr>
                <w:sz w:val="22"/>
                <w:szCs w:val="22"/>
              </w:rPr>
            </w:pPr>
            <w:r w:rsidRPr="0022047F">
              <w:rPr>
                <w:sz w:val="22"/>
                <w:szCs w:val="22"/>
              </w:rPr>
              <w:t>E-pasts:</w:t>
            </w:r>
            <w:r w:rsidRPr="0022047F">
              <w:rPr>
                <w:sz w:val="22"/>
                <w:szCs w:val="22"/>
                <w:lang w:eastAsia="lv-LV" w:bidi="lo-LA"/>
              </w:rPr>
              <w:t xml:space="preserve"> </w:t>
            </w:r>
            <w:hyperlink r:id="rId11" w:history="1">
              <w:r w:rsidRPr="0022047F">
                <w:rPr>
                  <w:rStyle w:val="Hyperlink"/>
                  <w:sz w:val="22"/>
                  <w:szCs w:val="22"/>
                </w:rPr>
                <w:t>akvarius@akvarius.lv</w:t>
              </w:r>
            </w:hyperlink>
            <w:r w:rsidRPr="0022047F">
              <w:rPr>
                <w:sz w:val="22"/>
                <w:szCs w:val="22"/>
              </w:rPr>
              <w:t xml:space="preserve"> </w:t>
            </w:r>
          </w:p>
          <w:p w14:paraId="65C71DDF" w14:textId="77777777" w:rsidR="0022047F" w:rsidRPr="0022047F" w:rsidRDefault="0022047F" w:rsidP="0022047F">
            <w:pPr>
              <w:textAlignment w:val="baseline"/>
              <w:rPr>
                <w:sz w:val="22"/>
                <w:szCs w:val="22"/>
              </w:rPr>
            </w:pPr>
          </w:p>
          <w:p w14:paraId="22D1E5D4" w14:textId="77777777" w:rsidR="0022047F" w:rsidRPr="0022047F" w:rsidRDefault="0022047F" w:rsidP="0022047F">
            <w:pPr>
              <w:textAlignment w:val="baseline"/>
              <w:rPr>
                <w:sz w:val="22"/>
                <w:szCs w:val="22"/>
              </w:rPr>
            </w:pPr>
          </w:p>
          <w:p w14:paraId="696ACC7B" w14:textId="77777777" w:rsidR="0022047F" w:rsidRPr="0022047F" w:rsidRDefault="0022047F" w:rsidP="0022047F">
            <w:pPr>
              <w:textAlignment w:val="baseline"/>
              <w:rPr>
                <w:sz w:val="22"/>
                <w:szCs w:val="22"/>
              </w:rPr>
            </w:pPr>
            <w:r w:rsidRPr="0022047F">
              <w:rPr>
                <w:sz w:val="22"/>
                <w:szCs w:val="22"/>
              </w:rPr>
              <w:t>______________________________________</w:t>
            </w:r>
          </w:p>
          <w:p w14:paraId="390FE236" w14:textId="1AC1D691" w:rsidR="009E743E" w:rsidRPr="0022047F" w:rsidRDefault="0022047F" w:rsidP="0022047F">
            <w:pPr>
              <w:rPr>
                <w:sz w:val="22"/>
                <w:szCs w:val="22"/>
                <w:lang w:eastAsia="lv-LV"/>
              </w:rPr>
            </w:pPr>
            <w:r w:rsidRPr="0022047F">
              <w:rPr>
                <w:sz w:val="22"/>
                <w:szCs w:val="22"/>
              </w:rPr>
              <w:t>Valdes loceklis Andrejs Drozdovs*</w:t>
            </w:r>
            <w:r>
              <w:rPr>
                <w:sz w:val="22"/>
                <w:szCs w:val="22"/>
              </w:rPr>
              <w:t>*</w:t>
            </w:r>
          </w:p>
        </w:tc>
      </w:tr>
    </w:tbl>
    <w:p w14:paraId="40666CD2" w14:textId="77777777" w:rsidR="0022047F" w:rsidRDefault="0022047F" w:rsidP="009E743E">
      <w:pPr>
        <w:jc w:val="center"/>
        <w:rPr>
          <w:bCs/>
          <w:i/>
          <w:sz w:val="22"/>
          <w:szCs w:val="22"/>
        </w:rPr>
      </w:pPr>
    </w:p>
    <w:p w14:paraId="25A6C7D6" w14:textId="77777777" w:rsidR="009E743E" w:rsidRPr="009E743E" w:rsidRDefault="009E743E" w:rsidP="009E743E">
      <w:pPr>
        <w:rPr>
          <w:sz w:val="22"/>
          <w:szCs w:val="22"/>
          <w:lang w:eastAsia="lv-LV"/>
        </w:rPr>
      </w:pPr>
    </w:p>
    <w:p w14:paraId="0A4D2A26" w14:textId="6C6DCFB5" w:rsidR="009E743E" w:rsidRDefault="009E743E" w:rsidP="009E743E">
      <w:pPr>
        <w:jc w:val="both"/>
        <w:rPr>
          <w:i/>
          <w:sz w:val="22"/>
          <w:szCs w:val="22"/>
          <w:lang w:eastAsia="lv-LV"/>
        </w:rPr>
      </w:pPr>
      <w:r w:rsidRPr="009E743E">
        <w:rPr>
          <w:b/>
          <w:i/>
          <w:sz w:val="22"/>
          <w:szCs w:val="22"/>
          <w:lang w:eastAsia="lv-LV"/>
        </w:rPr>
        <w:t xml:space="preserve">* </w:t>
      </w:r>
      <w:r w:rsidRPr="009E743E">
        <w:rPr>
          <w:i/>
          <w:sz w:val="22"/>
          <w:szCs w:val="22"/>
          <w:lang w:eastAsia="lv-LV"/>
        </w:rPr>
        <w:t>Līguma 1. un 2.pielikums tiek sagatavoti atbilstoši Iepirkuma Nolikumam un Piedāvājumam, un tiek pievienoti Līgumam, to parakstot.</w:t>
      </w:r>
    </w:p>
    <w:p w14:paraId="21DE120B" w14:textId="77777777" w:rsidR="0022047F" w:rsidRDefault="0022047F" w:rsidP="009E743E">
      <w:pPr>
        <w:jc w:val="both"/>
        <w:rPr>
          <w:i/>
          <w:sz w:val="22"/>
          <w:szCs w:val="22"/>
          <w:lang w:eastAsia="lv-LV"/>
        </w:rPr>
      </w:pPr>
    </w:p>
    <w:p w14:paraId="1C686816" w14:textId="4BC64A0A" w:rsidR="0022047F" w:rsidRPr="009E743E" w:rsidRDefault="0022047F" w:rsidP="0022047F">
      <w:pPr>
        <w:jc w:val="center"/>
        <w:rPr>
          <w:bCs/>
          <w:i/>
          <w:sz w:val="22"/>
          <w:szCs w:val="22"/>
        </w:rPr>
      </w:pPr>
      <w:r>
        <w:rPr>
          <w:bCs/>
          <w:i/>
          <w:sz w:val="22"/>
          <w:szCs w:val="22"/>
        </w:rPr>
        <w:t>**</w:t>
      </w:r>
      <w:r w:rsidRPr="009E743E">
        <w:rPr>
          <w:bCs/>
          <w:i/>
          <w:sz w:val="22"/>
          <w:szCs w:val="22"/>
        </w:rPr>
        <w:t>DOKUMENTS IR PARAKSTĪTS ELEKTRONISKI AR DROŠU ELEKTRONISKO PARAKSTU UN SATUR LAIKA ZĪMOGU</w:t>
      </w:r>
    </w:p>
    <w:p w14:paraId="09C9C3C7" w14:textId="77777777" w:rsidR="0022047F" w:rsidRPr="009E743E" w:rsidRDefault="0022047F" w:rsidP="009E743E">
      <w:pPr>
        <w:jc w:val="both"/>
        <w:rPr>
          <w:sz w:val="22"/>
          <w:szCs w:val="22"/>
        </w:rPr>
      </w:pPr>
    </w:p>
    <w:p w14:paraId="5B76ADE6" w14:textId="77777777" w:rsidR="003003F3" w:rsidRPr="009E743E" w:rsidRDefault="003003F3" w:rsidP="009E743E">
      <w:pPr>
        <w:autoSpaceDE w:val="0"/>
        <w:autoSpaceDN w:val="0"/>
        <w:adjustRightInd w:val="0"/>
        <w:ind w:right="-2"/>
        <w:jc w:val="right"/>
        <w:rPr>
          <w:rFonts w:eastAsia="SimSun"/>
          <w:kern w:val="1"/>
          <w:sz w:val="22"/>
          <w:szCs w:val="22"/>
          <w:lang w:eastAsia="hi-IN" w:bidi="hi-IN"/>
        </w:rPr>
      </w:pPr>
    </w:p>
    <w:sectPr w:rsidR="003003F3" w:rsidRPr="009E743E" w:rsidSect="00C6739C">
      <w:pgSz w:w="12240" w:h="15840"/>
      <w:pgMar w:top="568" w:right="900" w:bottom="851" w:left="1440"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32B8A" w14:textId="77777777" w:rsidR="00020310" w:rsidRDefault="00020310" w:rsidP="005C1184">
      <w:r>
        <w:separator/>
      </w:r>
    </w:p>
  </w:endnote>
  <w:endnote w:type="continuationSeparator" w:id="0">
    <w:p w14:paraId="098552A5" w14:textId="77777777" w:rsidR="00020310" w:rsidRDefault="00020310" w:rsidP="005C1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TimesNewRomanPSMT">
    <w:altName w:val="Klee One"/>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28A8F" w14:textId="77777777" w:rsidR="00020310" w:rsidRDefault="00020310" w:rsidP="005C1184">
      <w:r>
        <w:separator/>
      </w:r>
    </w:p>
  </w:footnote>
  <w:footnote w:type="continuationSeparator" w:id="0">
    <w:p w14:paraId="31D25A3F" w14:textId="77777777" w:rsidR="00020310" w:rsidRDefault="00020310" w:rsidP="005C1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B32C5604"/>
    <w:name w:val="WW8Num1"/>
    <w:lvl w:ilvl="0">
      <w:start w:val="33"/>
      <w:numFmt w:val="decimal"/>
      <w:lvlText w:val="%1."/>
      <w:lvlJc w:val="left"/>
      <w:pPr>
        <w:tabs>
          <w:tab w:val="num" w:pos="360"/>
        </w:tabs>
        <w:ind w:left="360" w:hanging="360"/>
      </w:pPr>
      <w:rPr>
        <w:rFonts w:hint="default"/>
        <w:b w:val="0"/>
        <w:bCs/>
        <w:color w:val="auto"/>
      </w:rPr>
    </w:lvl>
    <w:lvl w:ilvl="1">
      <w:start w:val="1"/>
      <w:numFmt w:val="decimal"/>
      <w:lvlText w:val="%1.%2."/>
      <w:lvlJc w:val="left"/>
      <w:pPr>
        <w:tabs>
          <w:tab w:val="num" w:pos="720"/>
        </w:tabs>
        <w:ind w:left="720" w:hanging="72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2"/>
    <w:multiLevelType w:val="multilevel"/>
    <w:tmpl w:val="1D0CDC20"/>
    <w:name w:val="WW8Num2"/>
    <w:lvl w:ilvl="0">
      <w:start w:val="1"/>
      <w:numFmt w:val="decimal"/>
      <w:lvlText w:val="%1."/>
      <w:lvlJc w:val="left"/>
      <w:rPr>
        <w:rFonts w:eastAsia="Calibri"/>
        <w:b w:val="0"/>
        <w:bCs/>
        <w:i w:val="0"/>
        <w:iCs/>
        <w:color w:val="auto"/>
        <w:sz w:val="22"/>
        <w:szCs w:val="22"/>
      </w:rPr>
    </w:lvl>
    <w:lvl w:ilvl="1">
      <w:start w:val="1"/>
      <w:numFmt w:val="decimal"/>
      <w:lvlText w:val="%1.%2."/>
      <w:lvlJc w:val="left"/>
      <w:pPr>
        <w:tabs>
          <w:tab w:val="num" w:pos="0"/>
        </w:tabs>
        <w:ind w:left="792" w:hanging="432"/>
      </w:pPr>
      <w:rPr>
        <w:rFonts w:eastAsia="Calibri"/>
        <w:b w:val="0"/>
        <w:bCs/>
        <w:iCs/>
        <w:sz w:val="22"/>
        <w:szCs w:val="22"/>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27A4323"/>
    <w:multiLevelType w:val="multilevel"/>
    <w:tmpl w:val="AAA86222"/>
    <w:lvl w:ilvl="0">
      <w:start w:val="10"/>
      <w:numFmt w:val="decimal"/>
      <w:lvlText w:val="%1."/>
      <w:lvlJc w:val="left"/>
      <w:pPr>
        <w:ind w:left="645" w:hanging="645"/>
      </w:pPr>
      <w:rPr>
        <w:rFonts w:hint="default"/>
      </w:rPr>
    </w:lvl>
    <w:lvl w:ilvl="1">
      <w:start w:val="3"/>
      <w:numFmt w:val="decimal"/>
      <w:lvlText w:val="%1.%2."/>
      <w:lvlJc w:val="left"/>
      <w:pPr>
        <w:ind w:left="787" w:hanging="64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05077CB7"/>
    <w:multiLevelType w:val="multilevel"/>
    <w:tmpl w:val="F1A60900"/>
    <w:lvl w:ilvl="0">
      <w:start w:val="1"/>
      <w:numFmt w:val="decimal"/>
      <w:pStyle w:val="Virsrakstsgalv"/>
      <w:lvlText w:val="%1."/>
      <w:lvlJc w:val="center"/>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5" w15:restartNumberingAfterBreak="0">
    <w:nsid w:val="1AC82A00"/>
    <w:multiLevelType w:val="multilevel"/>
    <w:tmpl w:val="F154E1A0"/>
    <w:lvl w:ilvl="0">
      <w:start w:val="33"/>
      <w:numFmt w:val="decimal"/>
      <w:lvlText w:val="%1."/>
      <w:lvlJc w:val="left"/>
      <w:pPr>
        <w:ind w:left="444" w:hanging="444"/>
      </w:pPr>
      <w:rPr>
        <w:rFonts w:hint="default"/>
      </w:rPr>
    </w:lvl>
    <w:lvl w:ilvl="1">
      <w:start w:val="1"/>
      <w:numFmt w:val="decimal"/>
      <w:lvlText w:val="%1.%2."/>
      <w:lvlJc w:val="left"/>
      <w:pPr>
        <w:ind w:left="115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1BA718F4"/>
    <w:multiLevelType w:val="multilevel"/>
    <w:tmpl w:val="83DE6E2C"/>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163310"/>
    <w:multiLevelType w:val="multilevel"/>
    <w:tmpl w:val="60E49B54"/>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E41E5D"/>
    <w:multiLevelType w:val="multilevel"/>
    <w:tmpl w:val="796CC750"/>
    <w:lvl w:ilvl="0">
      <w:start w:val="1"/>
      <w:numFmt w:val="decimal"/>
      <w:lvlText w:val="%1."/>
      <w:lvlJc w:val="left"/>
      <w:pPr>
        <w:tabs>
          <w:tab w:val="num" w:pos="1800"/>
        </w:tabs>
        <w:ind w:left="1800" w:hanging="360"/>
      </w:pPr>
      <w:rPr>
        <w:rFonts w:cs="Times New Roman" w:hint="default"/>
      </w:rPr>
    </w:lvl>
    <w:lvl w:ilvl="1">
      <w:start w:val="1"/>
      <w:numFmt w:val="decimal"/>
      <w:isLgl/>
      <w:lvlText w:val="%1.%2."/>
      <w:lvlJc w:val="left"/>
      <w:pPr>
        <w:tabs>
          <w:tab w:val="num" w:pos="1320"/>
        </w:tabs>
        <w:ind w:left="1320" w:hanging="480"/>
      </w:pPr>
      <w:rPr>
        <w:rFonts w:cs="Times New Roman" w:hint="default"/>
      </w:rPr>
    </w:lvl>
    <w:lvl w:ilvl="2">
      <w:start w:val="1"/>
      <w:numFmt w:val="decimal"/>
      <w:isLgl/>
      <w:lvlText w:val="%1.%2.%3."/>
      <w:lvlJc w:val="left"/>
      <w:pPr>
        <w:tabs>
          <w:tab w:val="num" w:pos="2400"/>
        </w:tabs>
        <w:ind w:left="2400" w:hanging="720"/>
      </w:pPr>
      <w:rPr>
        <w:rFonts w:cs="Times New Roman" w:hint="default"/>
      </w:rPr>
    </w:lvl>
    <w:lvl w:ilvl="3">
      <w:start w:val="1"/>
      <w:numFmt w:val="decimal"/>
      <w:isLgl/>
      <w:lvlText w:val="%1.%2.%3.%4."/>
      <w:lvlJc w:val="left"/>
      <w:pPr>
        <w:tabs>
          <w:tab w:val="num" w:pos="3240"/>
        </w:tabs>
        <w:ind w:left="3240" w:hanging="720"/>
      </w:pPr>
      <w:rPr>
        <w:rFonts w:cs="Times New Roman" w:hint="default"/>
      </w:rPr>
    </w:lvl>
    <w:lvl w:ilvl="4">
      <w:start w:val="1"/>
      <w:numFmt w:val="decimal"/>
      <w:isLgl/>
      <w:lvlText w:val="%1.%2.%3.%4.%5."/>
      <w:lvlJc w:val="left"/>
      <w:pPr>
        <w:tabs>
          <w:tab w:val="num" w:pos="4440"/>
        </w:tabs>
        <w:ind w:left="4440" w:hanging="1080"/>
      </w:pPr>
      <w:rPr>
        <w:rFonts w:cs="Times New Roman" w:hint="default"/>
      </w:rPr>
    </w:lvl>
    <w:lvl w:ilvl="5">
      <w:start w:val="1"/>
      <w:numFmt w:val="decimal"/>
      <w:isLgl/>
      <w:lvlText w:val="%1.%2.%3.%4.%5.%6."/>
      <w:lvlJc w:val="left"/>
      <w:pPr>
        <w:tabs>
          <w:tab w:val="num" w:pos="5280"/>
        </w:tabs>
        <w:ind w:left="5280" w:hanging="1080"/>
      </w:pPr>
      <w:rPr>
        <w:rFonts w:cs="Times New Roman" w:hint="default"/>
      </w:rPr>
    </w:lvl>
    <w:lvl w:ilvl="6">
      <w:start w:val="1"/>
      <w:numFmt w:val="decimal"/>
      <w:isLgl/>
      <w:lvlText w:val="%1.%2.%3.%4.%5.%6.%7."/>
      <w:lvlJc w:val="left"/>
      <w:pPr>
        <w:tabs>
          <w:tab w:val="num" w:pos="6480"/>
        </w:tabs>
        <w:ind w:left="6480" w:hanging="1440"/>
      </w:pPr>
      <w:rPr>
        <w:rFonts w:cs="Times New Roman" w:hint="default"/>
      </w:rPr>
    </w:lvl>
    <w:lvl w:ilvl="7">
      <w:start w:val="1"/>
      <w:numFmt w:val="decimal"/>
      <w:isLgl/>
      <w:lvlText w:val="%1.%2.%3.%4.%5.%6.%7.%8."/>
      <w:lvlJc w:val="left"/>
      <w:pPr>
        <w:tabs>
          <w:tab w:val="num" w:pos="7320"/>
        </w:tabs>
        <w:ind w:left="7320" w:hanging="1440"/>
      </w:pPr>
      <w:rPr>
        <w:rFonts w:cs="Times New Roman" w:hint="default"/>
      </w:rPr>
    </w:lvl>
    <w:lvl w:ilvl="8">
      <w:start w:val="1"/>
      <w:numFmt w:val="decimal"/>
      <w:isLgl/>
      <w:lvlText w:val="%1.%2.%3.%4.%5.%6.%7.%8.%9."/>
      <w:lvlJc w:val="left"/>
      <w:pPr>
        <w:tabs>
          <w:tab w:val="num" w:pos="8520"/>
        </w:tabs>
        <w:ind w:left="8520" w:hanging="1800"/>
      </w:pPr>
      <w:rPr>
        <w:rFonts w:cs="Times New Roman" w:hint="default"/>
      </w:rPr>
    </w:lvl>
  </w:abstractNum>
  <w:abstractNum w:abstractNumId="9" w15:restartNumberingAfterBreak="0">
    <w:nsid w:val="20DB2042"/>
    <w:multiLevelType w:val="multilevel"/>
    <w:tmpl w:val="9B78E3C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162B49"/>
    <w:multiLevelType w:val="multilevel"/>
    <w:tmpl w:val="8CF2C7CE"/>
    <w:lvl w:ilvl="0">
      <w:start w:val="28"/>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258C26FD"/>
    <w:multiLevelType w:val="hybridMultilevel"/>
    <w:tmpl w:val="73B8E938"/>
    <w:lvl w:ilvl="0" w:tplc="0426000F">
      <w:start w:val="1"/>
      <w:numFmt w:val="decimal"/>
      <w:lvlText w:val="%1."/>
      <w:lvlJc w:val="left"/>
      <w:pPr>
        <w:tabs>
          <w:tab w:val="num" w:pos="360"/>
        </w:tabs>
        <w:ind w:left="360" w:hanging="360"/>
      </w:pPr>
      <w:rPr>
        <w:rFonts w:cs="Times New Roman"/>
      </w:rPr>
    </w:lvl>
    <w:lvl w:ilvl="1" w:tplc="04260019" w:tentative="1">
      <w:start w:val="1"/>
      <w:numFmt w:val="lowerLetter"/>
      <w:lvlText w:val="%2."/>
      <w:lvlJc w:val="left"/>
      <w:pPr>
        <w:tabs>
          <w:tab w:val="num" w:pos="1080"/>
        </w:tabs>
        <w:ind w:left="1080" w:hanging="360"/>
      </w:pPr>
      <w:rPr>
        <w:rFonts w:cs="Times New Roman"/>
      </w:rPr>
    </w:lvl>
    <w:lvl w:ilvl="2" w:tplc="0426001B" w:tentative="1">
      <w:start w:val="1"/>
      <w:numFmt w:val="lowerRoman"/>
      <w:lvlText w:val="%3."/>
      <w:lvlJc w:val="right"/>
      <w:pPr>
        <w:tabs>
          <w:tab w:val="num" w:pos="1800"/>
        </w:tabs>
        <w:ind w:left="1800" w:hanging="180"/>
      </w:pPr>
      <w:rPr>
        <w:rFonts w:cs="Times New Roman"/>
      </w:rPr>
    </w:lvl>
    <w:lvl w:ilvl="3" w:tplc="0426000F" w:tentative="1">
      <w:start w:val="1"/>
      <w:numFmt w:val="decimal"/>
      <w:lvlText w:val="%4."/>
      <w:lvlJc w:val="left"/>
      <w:pPr>
        <w:tabs>
          <w:tab w:val="num" w:pos="2520"/>
        </w:tabs>
        <w:ind w:left="2520" w:hanging="360"/>
      </w:pPr>
      <w:rPr>
        <w:rFonts w:cs="Times New Roman"/>
      </w:rPr>
    </w:lvl>
    <w:lvl w:ilvl="4" w:tplc="04260019" w:tentative="1">
      <w:start w:val="1"/>
      <w:numFmt w:val="lowerLetter"/>
      <w:lvlText w:val="%5."/>
      <w:lvlJc w:val="left"/>
      <w:pPr>
        <w:tabs>
          <w:tab w:val="num" w:pos="3240"/>
        </w:tabs>
        <w:ind w:left="3240" w:hanging="360"/>
      </w:pPr>
      <w:rPr>
        <w:rFonts w:cs="Times New Roman"/>
      </w:rPr>
    </w:lvl>
    <w:lvl w:ilvl="5" w:tplc="0426001B" w:tentative="1">
      <w:start w:val="1"/>
      <w:numFmt w:val="lowerRoman"/>
      <w:lvlText w:val="%6."/>
      <w:lvlJc w:val="right"/>
      <w:pPr>
        <w:tabs>
          <w:tab w:val="num" w:pos="3960"/>
        </w:tabs>
        <w:ind w:left="3960" w:hanging="180"/>
      </w:pPr>
      <w:rPr>
        <w:rFonts w:cs="Times New Roman"/>
      </w:rPr>
    </w:lvl>
    <w:lvl w:ilvl="6" w:tplc="0426000F" w:tentative="1">
      <w:start w:val="1"/>
      <w:numFmt w:val="decimal"/>
      <w:lvlText w:val="%7."/>
      <w:lvlJc w:val="left"/>
      <w:pPr>
        <w:tabs>
          <w:tab w:val="num" w:pos="4680"/>
        </w:tabs>
        <w:ind w:left="4680" w:hanging="360"/>
      </w:pPr>
      <w:rPr>
        <w:rFonts w:cs="Times New Roman"/>
      </w:rPr>
    </w:lvl>
    <w:lvl w:ilvl="7" w:tplc="04260019" w:tentative="1">
      <w:start w:val="1"/>
      <w:numFmt w:val="lowerLetter"/>
      <w:lvlText w:val="%8."/>
      <w:lvlJc w:val="left"/>
      <w:pPr>
        <w:tabs>
          <w:tab w:val="num" w:pos="5400"/>
        </w:tabs>
        <w:ind w:left="5400" w:hanging="360"/>
      </w:pPr>
      <w:rPr>
        <w:rFonts w:cs="Times New Roman"/>
      </w:rPr>
    </w:lvl>
    <w:lvl w:ilvl="8" w:tplc="0426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25FA1E61"/>
    <w:multiLevelType w:val="multilevel"/>
    <w:tmpl w:val="4D1EFB3E"/>
    <w:lvl w:ilvl="0">
      <w:start w:val="3"/>
      <w:numFmt w:val="decimal"/>
      <w:lvlText w:val="%1."/>
      <w:lvlJc w:val="left"/>
      <w:pPr>
        <w:ind w:left="360" w:hanging="360"/>
      </w:pPr>
      <w:rPr>
        <w:rFonts w:hint="default"/>
        <w:b w:val="0"/>
        <w:color w:val="000000"/>
      </w:rPr>
    </w:lvl>
    <w:lvl w:ilvl="1">
      <w:start w:val="3"/>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3" w15:restartNumberingAfterBreak="0">
    <w:nsid w:val="27F5216C"/>
    <w:multiLevelType w:val="multilevel"/>
    <w:tmpl w:val="B89017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Roman"/>
      <w:lvlText w:val="%1.%2.%3."/>
      <w:lvlJc w:val="left"/>
      <w:pPr>
        <w:ind w:left="1080" w:hanging="10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AE5CF4"/>
    <w:multiLevelType w:val="multilevel"/>
    <w:tmpl w:val="BC4E89B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8426EF0"/>
    <w:multiLevelType w:val="multilevel"/>
    <w:tmpl w:val="2898D58E"/>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BF1001"/>
    <w:multiLevelType w:val="multilevel"/>
    <w:tmpl w:val="9EE8B9FA"/>
    <w:lvl w:ilvl="0">
      <w:start w:val="2"/>
      <w:numFmt w:val="decimal"/>
      <w:lvlText w:val="%1."/>
      <w:lvlJc w:val="left"/>
      <w:pPr>
        <w:tabs>
          <w:tab w:val="num" w:pos="420"/>
        </w:tabs>
        <w:ind w:left="420" w:hanging="420"/>
      </w:pPr>
      <w:rPr>
        <w:rFonts w:cs="Times New Roman" w:hint="default"/>
        <w:sz w:val="22"/>
      </w:rPr>
    </w:lvl>
    <w:lvl w:ilvl="1">
      <w:start w:val="1"/>
      <w:numFmt w:val="decimal"/>
      <w:lvlText w:val="%1.%2."/>
      <w:lvlJc w:val="left"/>
      <w:pPr>
        <w:tabs>
          <w:tab w:val="num" w:pos="720"/>
        </w:tabs>
        <w:ind w:left="720" w:hanging="720"/>
      </w:pPr>
      <w:rPr>
        <w:rFonts w:cs="Times New Roman" w:hint="default"/>
        <w:sz w:val="20"/>
        <w:szCs w:val="20"/>
      </w:rPr>
    </w:lvl>
    <w:lvl w:ilvl="2">
      <w:start w:val="1"/>
      <w:numFmt w:val="decimal"/>
      <w:lvlText w:val="%1.%2.%3."/>
      <w:lvlJc w:val="left"/>
      <w:pPr>
        <w:tabs>
          <w:tab w:val="num" w:pos="720"/>
        </w:tabs>
        <w:ind w:left="720" w:hanging="720"/>
      </w:pPr>
      <w:rPr>
        <w:rFonts w:cs="Times New Roman" w:hint="default"/>
        <w:sz w:val="22"/>
      </w:rPr>
    </w:lvl>
    <w:lvl w:ilvl="3">
      <w:start w:val="1"/>
      <w:numFmt w:val="decimal"/>
      <w:lvlText w:val="%1.%2.%3.%4."/>
      <w:lvlJc w:val="left"/>
      <w:pPr>
        <w:tabs>
          <w:tab w:val="num" w:pos="1080"/>
        </w:tabs>
        <w:ind w:left="1080" w:hanging="1080"/>
      </w:pPr>
      <w:rPr>
        <w:rFonts w:cs="Times New Roman" w:hint="default"/>
        <w:sz w:val="22"/>
      </w:rPr>
    </w:lvl>
    <w:lvl w:ilvl="4">
      <w:start w:val="1"/>
      <w:numFmt w:val="decimal"/>
      <w:lvlText w:val="%1.%2.%3.%4.%5."/>
      <w:lvlJc w:val="left"/>
      <w:pPr>
        <w:tabs>
          <w:tab w:val="num" w:pos="1080"/>
        </w:tabs>
        <w:ind w:left="1080" w:hanging="1080"/>
      </w:pPr>
      <w:rPr>
        <w:rFonts w:cs="Times New Roman" w:hint="default"/>
        <w:sz w:val="22"/>
      </w:rPr>
    </w:lvl>
    <w:lvl w:ilvl="5">
      <w:start w:val="1"/>
      <w:numFmt w:val="decimal"/>
      <w:lvlText w:val="%1.%2.%3.%4.%5.%6."/>
      <w:lvlJc w:val="left"/>
      <w:pPr>
        <w:tabs>
          <w:tab w:val="num" w:pos="1440"/>
        </w:tabs>
        <w:ind w:left="1440" w:hanging="1440"/>
      </w:pPr>
      <w:rPr>
        <w:rFonts w:cs="Times New Roman" w:hint="default"/>
        <w:sz w:val="22"/>
      </w:rPr>
    </w:lvl>
    <w:lvl w:ilvl="6">
      <w:start w:val="1"/>
      <w:numFmt w:val="decimal"/>
      <w:lvlText w:val="%1.%2.%3.%4.%5.%6.%7."/>
      <w:lvlJc w:val="left"/>
      <w:pPr>
        <w:tabs>
          <w:tab w:val="num" w:pos="1440"/>
        </w:tabs>
        <w:ind w:left="1440" w:hanging="1440"/>
      </w:pPr>
      <w:rPr>
        <w:rFonts w:cs="Times New Roman" w:hint="default"/>
        <w:sz w:val="22"/>
      </w:rPr>
    </w:lvl>
    <w:lvl w:ilvl="7">
      <w:start w:val="1"/>
      <w:numFmt w:val="decimal"/>
      <w:lvlText w:val="%1.%2.%3.%4.%5.%6.%7.%8."/>
      <w:lvlJc w:val="left"/>
      <w:pPr>
        <w:tabs>
          <w:tab w:val="num" w:pos="1800"/>
        </w:tabs>
        <w:ind w:left="1800" w:hanging="1800"/>
      </w:pPr>
      <w:rPr>
        <w:rFonts w:cs="Times New Roman" w:hint="default"/>
        <w:sz w:val="22"/>
      </w:rPr>
    </w:lvl>
    <w:lvl w:ilvl="8">
      <w:start w:val="1"/>
      <w:numFmt w:val="decimal"/>
      <w:lvlText w:val="%1.%2.%3.%4.%5.%6.%7.%8.%9."/>
      <w:lvlJc w:val="left"/>
      <w:pPr>
        <w:tabs>
          <w:tab w:val="num" w:pos="1800"/>
        </w:tabs>
        <w:ind w:left="1800" w:hanging="1800"/>
      </w:pPr>
      <w:rPr>
        <w:rFonts w:cs="Times New Roman" w:hint="default"/>
        <w:sz w:val="22"/>
      </w:rPr>
    </w:lvl>
  </w:abstractNum>
  <w:abstractNum w:abstractNumId="17" w15:restartNumberingAfterBreak="0">
    <w:nsid w:val="408153CF"/>
    <w:multiLevelType w:val="multilevel"/>
    <w:tmpl w:val="0D500FC6"/>
    <w:lvl w:ilvl="0">
      <w:start w:val="53"/>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40D575F"/>
    <w:multiLevelType w:val="multilevel"/>
    <w:tmpl w:val="3D3461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2B0900"/>
    <w:multiLevelType w:val="hybridMultilevel"/>
    <w:tmpl w:val="1B560640"/>
    <w:lvl w:ilvl="0" w:tplc="0988F430">
      <w:start w:val="27"/>
      <w:numFmt w:val="decimal"/>
      <w:lvlText w:val="%1."/>
      <w:lvlJc w:val="left"/>
      <w:pPr>
        <w:ind w:left="720" w:hanging="360"/>
      </w:pPr>
      <w:rPr>
        <w:rFonts w:hint="default"/>
        <w:b w:val="0"/>
        <w:bCs w:val="0"/>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E9C01B4"/>
    <w:multiLevelType w:val="multilevel"/>
    <w:tmpl w:val="24148CBC"/>
    <w:lvl w:ilvl="0">
      <w:start w:val="1"/>
      <w:numFmt w:val="decimal"/>
      <w:pStyle w:val="Style1heading2"/>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4FB225F7"/>
    <w:multiLevelType w:val="multilevel"/>
    <w:tmpl w:val="68EA795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502F45"/>
    <w:multiLevelType w:val="multilevel"/>
    <w:tmpl w:val="E0ACE7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33C71FF"/>
    <w:multiLevelType w:val="multilevel"/>
    <w:tmpl w:val="3D28AD1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35A78D6"/>
    <w:multiLevelType w:val="multilevel"/>
    <w:tmpl w:val="7124D1D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40B799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FF5668"/>
    <w:multiLevelType w:val="multilevel"/>
    <w:tmpl w:val="68F869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C630B7A"/>
    <w:multiLevelType w:val="multilevel"/>
    <w:tmpl w:val="0FE2A882"/>
    <w:lvl w:ilvl="0">
      <w:start w:val="3"/>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270"/>
        </w:tabs>
        <w:ind w:left="270" w:hanging="540"/>
      </w:pPr>
      <w:rPr>
        <w:rFonts w:cs="Times New Roman" w:hint="default"/>
      </w:rPr>
    </w:lvl>
    <w:lvl w:ilvl="2">
      <w:start w:val="1"/>
      <w:numFmt w:val="decimal"/>
      <w:lvlText w:val="%1.%2.%3."/>
      <w:lvlJc w:val="left"/>
      <w:pPr>
        <w:tabs>
          <w:tab w:val="num" w:pos="180"/>
        </w:tabs>
        <w:ind w:left="180" w:hanging="720"/>
      </w:pPr>
      <w:rPr>
        <w:rFonts w:cs="Times New Roman" w:hint="default"/>
      </w:rPr>
    </w:lvl>
    <w:lvl w:ilvl="3">
      <w:start w:val="1"/>
      <w:numFmt w:val="decimal"/>
      <w:lvlText w:val="%1.%2.%3.%4."/>
      <w:lvlJc w:val="left"/>
      <w:pPr>
        <w:tabs>
          <w:tab w:val="num" w:pos="-90"/>
        </w:tabs>
        <w:ind w:left="-90" w:hanging="720"/>
      </w:pPr>
      <w:rPr>
        <w:rFonts w:cs="Times New Roman" w:hint="default"/>
      </w:rPr>
    </w:lvl>
    <w:lvl w:ilvl="4">
      <w:start w:val="1"/>
      <w:numFmt w:val="decimal"/>
      <w:lvlText w:val="%1.%2.%3.%4.%5."/>
      <w:lvlJc w:val="left"/>
      <w:pPr>
        <w:tabs>
          <w:tab w:val="num" w:pos="0"/>
        </w:tabs>
        <w:ind w:hanging="1080"/>
      </w:pPr>
      <w:rPr>
        <w:rFonts w:cs="Times New Roman" w:hint="default"/>
      </w:rPr>
    </w:lvl>
    <w:lvl w:ilvl="5">
      <w:start w:val="1"/>
      <w:numFmt w:val="decimal"/>
      <w:lvlText w:val="%1.%2.%3.%4.%5.%6."/>
      <w:lvlJc w:val="left"/>
      <w:pPr>
        <w:tabs>
          <w:tab w:val="num" w:pos="-270"/>
        </w:tabs>
        <w:ind w:left="-270" w:hanging="1080"/>
      </w:pPr>
      <w:rPr>
        <w:rFonts w:cs="Times New Roman" w:hint="default"/>
      </w:rPr>
    </w:lvl>
    <w:lvl w:ilvl="6">
      <w:start w:val="1"/>
      <w:numFmt w:val="decimal"/>
      <w:lvlText w:val="%1.%2.%3.%4.%5.%6.%7."/>
      <w:lvlJc w:val="left"/>
      <w:pPr>
        <w:tabs>
          <w:tab w:val="num" w:pos="-180"/>
        </w:tabs>
        <w:ind w:left="-180" w:hanging="1440"/>
      </w:pPr>
      <w:rPr>
        <w:rFonts w:cs="Times New Roman" w:hint="default"/>
      </w:rPr>
    </w:lvl>
    <w:lvl w:ilvl="7">
      <w:start w:val="1"/>
      <w:numFmt w:val="decimal"/>
      <w:lvlText w:val="%1.%2.%3.%4.%5.%6.%7.%8."/>
      <w:lvlJc w:val="left"/>
      <w:pPr>
        <w:tabs>
          <w:tab w:val="num" w:pos="-450"/>
        </w:tabs>
        <w:ind w:left="-450" w:hanging="1440"/>
      </w:pPr>
      <w:rPr>
        <w:rFonts w:cs="Times New Roman" w:hint="default"/>
      </w:rPr>
    </w:lvl>
    <w:lvl w:ilvl="8">
      <w:start w:val="1"/>
      <w:numFmt w:val="decimal"/>
      <w:lvlText w:val="%1.%2.%3.%4.%5.%6.%7.%8.%9."/>
      <w:lvlJc w:val="left"/>
      <w:pPr>
        <w:tabs>
          <w:tab w:val="num" w:pos="-360"/>
        </w:tabs>
        <w:ind w:left="-360" w:hanging="1800"/>
      </w:pPr>
      <w:rPr>
        <w:rFonts w:cs="Times New Roman" w:hint="default"/>
      </w:rPr>
    </w:lvl>
  </w:abstractNum>
  <w:abstractNum w:abstractNumId="28" w15:restartNumberingAfterBreak="0">
    <w:nsid w:val="5F08743C"/>
    <w:multiLevelType w:val="multilevel"/>
    <w:tmpl w:val="DF763386"/>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18753C5"/>
    <w:multiLevelType w:val="multilevel"/>
    <w:tmpl w:val="38A09FD4"/>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21F1049"/>
    <w:multiLevelType w:val="multilevel"/>
    <w:tmpl w:val="F13E6BD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5804DD"/>
    <w:multiLevelType w:val="multilevel"/>
    <w:tmpl w:val="68A03A3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654A0757"/>
    <w:multiLevelType w:val="hybridMultilevel"/>
    <w:tmpl w:val="78943488"/>
    <w:lvl w:ilvl="0" w:tplc="04260001">
      <w:start w:val="1"/>
      <w:numFmt w:val="lowerLetter"/>
      <w:lvlText w:val="%1)"/>
      <w:lvlJc w:val="left"/>
      <w:pPr>
        <w:ind w:left="2160" w:hanging="360"/>
      </w:pPr>
    </w:lvl>
    <w:lvl w:ilvl="1" w:tplc="B6F41EC8">
      <w:start w:val="1"/>
      <w:numFmt w:val="decimal"/>
      <w:lvlText w:val="%2."/>
      <w:lvlJc w:val="left"/>
      <w:pPr>
        <w:tabs>
          <w:tab w:val="num" w:pos="2880"/>
        </w:tabs>
        <w:ind w:left="2880" w:hanging="360"/>
      </w:pPr>
      <w:rPr>
        <w:rFonts w:hint="default"/>
        <w:b w:val="0"/>
      </w:rPr>
    </w:lvl>
    <w:lvl w:ilvl="2" w:tplc="04260005">
      <w:start w:val="1"/>
      <w:numFmt w:val="lowerRoman"/>
      <w:lvlText w:val="%3."/>
      <w:lvlJc w:val="right"/>
      <w:pPr>
        <w:ind w:left="3600" w:hanging="180"/>
      </w:pPr>
    </w:lvl>
    <w:lvl w:ilvl="3" w:tplc="04260001" w:tentative="1">
      <w:start w:val="1"/>
      <w:numFmt w:val="decimal"/>
      <w:lvlText w:val="%4."/>
      <w:lvlJc w:val="left"/>
      <w:pPr>
        <w:ind w:left="4320" w:hanging="360"/>
      </w:pPr>
    </w:lvl>
    <w:lvl w:ilvl="4" w:tplc="04260003" w:tentative="1">
      <w:start w:val="1"/>
      <w:numFmt w:val="lowerLetter"/>
      <w:lvlText w:val="%5."/>
      <w:lvlJc w:val="left"/>
      <w:pPr>
        <w:ind w:left="5040" w:hanging="360"/>
      </w:pPr>
    </w:lvl>
    <w:lvl w:ilvl="5" w:tplc="04260005" w:tentative="1">
      <w:start w:val="1"/>
      <w:numFmt w:val="lowerRoman"/>
      <w:lvlText w:val="%6."/>
      <w:lvlJc w:val="right"/>
      <w:pPr>
        <w:ind w:left="5760" w:hanging="180"/>
      </w:pPr>
    </w:lvl>
    <w:lvl w:ilvl="6" w:tplc="04260001" w:tentative="1">
      <w:start w:val="1"/>
      <w:numFmt w:val="decimal"/>
      <w:lvlText w:val="%7."/>
      <w:lvlJc w:val="left"/>
      <w:pPr>
        <w:ind w:left="6480" w:hanging="360"/>
      </w:pPr>
    </w:lvl>
    <w:lvl w:ilvl="7" w:tplc="04260003" w:tentative="1">
      <w:start w:val="1"/>
      <w:numFmt w:val="lowerLetter"/>
      <w:lvlText w:val="%8."/>
      <w:lvlJc w:val="left"/>
      <w:pPr>
        <w:ind w:left="7200" w:hanging="360"/>
      </w:pPr>
    </w:lvl>
    <w:lvl w:ilvl="8" w:tplc="04260005" w:tentative="1">
      <w:start w:val="1"/>
      <w:numFmt w:val="lowerRoman"/>
      <w:lvlText w:val="%9."/>
      <w:lvlJc w:val="right"/>
      <w:pPr>
        <w:ind w:left="7920" w:hanging="180"/>
      </w:pPr>
    </w:lvl>
  </w:abstractNum>
  <w:abstractNum w:abstractNumId="33" w15:restartNumberingAfterBreak="0">
    <w:nsid w:val="69012419"/>
    <w:multiLevelType w:val="multilevel"/>
    <w:tmpl w:val="FFE2337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6903688"/>
    <w:multiLevelType w:val="multilevel"/>
    <w:tmpl w:val="6FB04AF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9B31887"/>
    <w:multiLevelType w:val="multilevel"/>
    <w:tmpl w:val="82E403A2"/>
    <w:lvl w:ilvl="0">
      <w:start w:val="4"/>
      <w:numFmt w:val="decimal"/>
      <w:lvlText w:val="%1."/>
      <w:lvlJc w:val="left"/>
      <w:pPr>
        <w:tabs>
          <w:tab w:val="num" w:pos="420"/>
        </w:tabs>
        <w:ind w:left="420" w:hanging="420"/>
      </w:pPr>
      <w:rPr>
        <w:rFonts w:cs="Times New Roman" w:hint="default"/>
        <w:b/>
      </w:rPr>
    </w:lvl>
    <w:lvl w:ilvl="1">
      <w:start w:val="1"/>
      <w:numFmt w:val="decimal"/>
      <w:lvlText w:val="%1.%2."/>
      <w:lvlJc w:val="left"/>
      <w:pPr>
        <w:tabs>
          <w:tab w:val="num" w:pos="3131"/>
        </w:tabs>
        <w:ind w:left="3131"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6" w15:restartNumberingAfterBreak="0">
    <w:nsid w:val="7B15387B"/>
    <w:multiLevelType w:val="multilevel"/>
    <w:tmpl w:val="FD8A245E"/>
    <w:lvl w:ilvl="0">
      <w:start w:val="1"/>
      <w:numFmt w:val="decimal"/>
      <w:lvlText w:val="%1."/>
      <w:lvlJc w:val="left"/>
      <w:pPr>
        <w:ind w:left="360" w:hanging="360"/>
      </w:pPr>
      <w:rPr>
        <w:b w:val="0"/>
        <w:color w:val="auto"/>
        <w:lang w:val="x-none"/>
      </w:rPr>
    </w:lvl>
    <w:lvl w:ilvl="1">
      <w:start w:val="1"/>
      <w:numFmt w:val="decimal"/>
      <w:lvlText w:val="%1.%2."/>
      <w:lvlJc w:val="left"/>
      <w:pPr>
        <w:ind w:left="1000" w:hanging="432"/>
      </w:pPr>
      <w:rPr>
        <w:b w:val="0"/>
        <w:strike w:val="0"/>
        <w:color w:val="auto"/>
      </w:rPr>
    </w:lvl>
    <w:lvl w:ilvl="2">
      <w:start w:val="1"/>
      <w:numFmt w:val="decimal"/>
      <w:lvlText w:val="%1.%2.%3."/>
      <w:lvlJc w:val="left"/>
      <w:pPr>
        <w:ind w:left="788"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4766841">
    <w:abstractNumId w:val="0"/>
  </w:num>
  <w:num w:numId="2" w16cid:durableId="802312077">
    <w:abstractNumId w:val="1"/>
  </w:num>
  <w:num w:numId="3" w16cid:durableId="1506359750">
    <w:abstractNumId w:val="2"/>
  </w:num>
  <w:num w:numId="4" w16cid:durableId="13312170">
    <w:abstractNumId w:val="19"/>
  </w:num>
  <w:num w:numId="5" w16cid:durableId="1392465518">
    <w:abstractNumId w:val="10"/>
  </w:num>
  <w:num w:numId="6" w16cid:durableId="1703898327">
    <w:abstractNumId w:val="5"/>
  </w:num>
  <w:num w:numId="7" w16cid:durableId="377437757">
    <w:abstractNumId w:val="17"/>
  </w:num>
  <w:num w:numId="8" w16cid:durableId="845483132">
    <w:abstractNumId w:val="14"/>
  </w:num>
  <w:num w:numId="9" w16cid:durableId="775756803">
    <w:abstractNumId w:val="4"/>
  </w:num>
  <w:num w:numId="10" w16cid:durableId="1926188041">
    <w:abstractNumId w:val="28"/>
  </w:num>
  <w:num w:numId="11" w16cid:durableId="1637485845">
    <w:abstractNumId w:val="18"/>
  </w:num>
  <w:num w:numId="12" w16cid:durableId="1019085217">
    <w:abstractNumId w:val="12"/>
  </w:num>
  <w:num w:numId="13" w16cid:durableId="11534466">
    <w:abstractNumId w:val="22"/>
  </w:num>
  <w:num w:numId="14" w16cid:durableId="156383131">
    <w:abstractNumId w:val="30"/>
  </w:num>
  <w:num w:numId="15" w16cid:durableId="790519282">
    <w:abstractNumId w:val="23"/>
  </w:num>
  <w:num w:numId="16" w16cid:durableId="446049541">
    <w:abstractNumId w:val="25"/>
  </w:num>
  <w:num w:numId="17" w16cid:durableId="407731850">
    <w:abstractNumId w:val="31"/>
  </w:num>
  <w:num w:numId="18" w16cid:durableId="1316376887">
    <w:abstractNumId w:val="34"/>
  </w:num>
  <w:num w:numId="19" w16cid:durableId="1707483655">
    <w:abstractNumId w:val="13"/>
  </w:num>
  <w:num w:numId="20" w16cid:durableId="1201822860">
    <w:abstractNumId w:val="15"/>
  </w:num>
  <w:num w:numId="21" w16cid:durableId="487526273">
    <w:abstractNumId w:val="9"/>
  </w:num>
  <w:num w:numId="22" w16cid:durableId="650521770">
    <w:abstractNumId w:val="33"/>
  </w:num>
  <w:num w:numId="23" w16cid:durableId="533154442">
    <w:abstractNumId w:val="21"/>
  </w:num>
  <w:num w:numId="24" w16cid:durableId="490944441">
    <w:abstractNumId w:val="26"/>
  </w:num>
  <w:num w:numId="25" w16cid:durableId="1413356657">
    <w:abstractNumId w:val="7"/>
  </w:num>
  <w:num w:numId="26" w16cid:durableId="1947689456">
    <w:abstractNumId w:val="3"/>
  </w:num>
  <w:num w:numId="27" w16cid:durableId="1025324920">
    <w:abstractNumId w:val="24"/>
  </w:num>
  <w:num w:numId="28" w16cid:durableId="794250371">
    <w:abstractNumId w:val="29"/>
  </w:num>
  <w:num w:numId="29" w16cid:durableId="1706558322">
    <w:abstractNumId w:val="6"/>
  </w:num>
  <w:num w:numId="30" w16cid:durableId="99035716">
    <w:abstractNumId w:val="32"/>
  </w:num>
  <w:num w:numId="31" w16cid:durableId="1136726081">
    <w:abstractNumId w:val="36"/>
  </w:num>
  <w:num w:numId="32" w16cid:durableId="1569876559">
    <w:abstractNumId w:val="8"/>
  </w:num>
  <w:num w:numId="33" w16cid:durableId="1392733575">
    <w:abstractNumId w:val="27"/>
  </w:num>
  <w:num w:numId="34" w16cid:durableId="2013222523">
    <w:abstractNumId w:val="16"/>
  </w:num>
  <w:num w:numId="35" w16cid:durableId="325018507">
    <w:abstractNumId w:val="11"/>
  </w:num>
  <w:num w:numId="36" w16cid:durableId="42171870">
    <w:abstractNumId w:val="35"/>
  </w:num>
  <w:num w:numId="37" w16cid:durableId="9921810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2E1E"/>
    <w:rsid w:val="00003570"/>
    <w:rsid w:val="00007C3B"/>
    <w:rsid w:val="00007E82"/>
    <w:rsid w:val="00012869"/>
    <w:rsid w:val="00020310"/>
    <w:rsid w:val="000422E4"/>
    <w:rsid w:val="00063C3E"/>
    <w:rsid w:val="00095305"/>
    <w:rsid w:val="000A21A7"/>
    <w:rsid w:val="000B4A28"/>
    <w:rsid w:val="000E4A68"/>
    <w:rsid w:val="001010BE"/>
    <w:rsid w:val="00112B8B"/>
    <w:rsid w:val="0014660E"/>
    <w:rsid w:val="00150394"/>
    <w:rsid w:val="0016080A"/>
    <w:rsid w:val="00165E4A"/>
    <w:rsid w:val="00210E55"/>
    <w:rsid w:val="0022047F"/>
    <w:rsid w:val="0022086A"/>
    <w:rsid w:val="002E5266"/>
    <w:rsid w:val="002F7560"/>
    <w:rsid w:val="003003F3"/>
    <w:rsid w:val="00303F32"/>
    <w:rsid w:val="00331A73"/>
    <w:rsid w:val="00364996"/>
    <w:rsid w:val="00374EDB"/>
    <w:rsid w:val="003C263E"/>
    <w:rsid w:val="003F42D2"/>
    <w:rsid w:val="00420DFA"/>
    <w:rsid w:val="00434D4E"/>
    <w:rsid w:val="0046506D"/>
    <w:rsid w:val="0048142C"/>
    <w:rsid w:val="0048619C"/>
    <w:rsid w:val="004E69E7"/>
    <w:rsid w:val="0050155F"/>
    <w:rsid w:val="005142F2"/>
    <w:rsid w:val="005239E6"/>
    <w:rsid w:val="00526FB3"/>
    <w:rsid w:val="00537F7F"/>
    <w:rsid w:val="00560152"/>
    <w:rsid w:val="0057680F"/>
    <w:rsid w:val="00581D21"/>
    <w:rsid w:val="005B4266"/>
    <w:rsid w:val="005C1184"/>
    <w:rsid w:val="005D032B"/>
    <w:rsid w:val="005D5A23"/>
    <w:rsid w:val="006200F9"/>
    <w:rsid w:val="00640577"/>
    <w:rsid w:val="00692F18"/>
    <w:rsid w:val="006A410C"/>
    <w:rsid w:val="006E18BB"/>
    <w:rsid w:val="006E3FCE"/>
    <w:rsid w:val="006E6F07"/>
    <w:rsid w:val="006E7A39"/>
    <w:rsid w:val="00700048"/>
    <w:rsid w:val="0072148D"/>
    <w:rsid w:val="00781180"/>
    <w:rsid w:val="0079566B"/>
    <w:rsid w:val="007B6FF7"/>
    <w:rsid w:val="007D469D"/>
    <w:rsid w:val="007E0E06"/>
    <w:rsid w:val="007E2A78"/>
    <w:rsid w:val="007F4DD5"/>
    <w:rsid w:val="007F53D8"/>
    <w:rsid w:val="008103FE"/>
    <w:rsid w:val="00812F4A"/>
    <w:rsid w:val="00846578"/>
    <w:rsid w:val="008D269C"/>
    <w:rsid w:val="008F1AE2"/>
    <w:rsid w:val="009158C5"/>
    <w:rsid w:val="00924139"/>
    <w:rsid w:val="00933CAE"/>
    <w:rsid w:val="0094674E"/>
    <w:rsid w:val="00970FD7"/>
    <w:rsid w:val="00972665"/>
    <w:rsid w:val="009D43B6"/>
    <w:rsid w:val="009D55C6"/>
    <w:rsid w:val="009D63E7"/>
    <w:rsid w:val="009E743E"/>
    <w:rsid w:val="00A03C05"/>
    <w:rsid w:val="00A134B4"/>
    <w:rsid w:val="00A24820"/>
    <w:rsid w:val="00A31F30"/>
    <w:rsid w:val="00A320E7"/>
    <w:rsid w:val="00A5602A"/>
    <w:rsid w:val="00A56EA1"/>
    <w:rsid w:val="00A61A1E"/>
    <w:rsid w:val="00A7032D"/>
    <w:rsid w:val="00A83237"/>
    <w:rsid w:val="00AD1A70"/>
    <w:rsid w:val="00AD4C9B"/>
    <w:rsid w:val="00AE26D0"/>
    <w:rsid w:val="00B17881"/>
    <w:rsid w:val="00B2065B"/>
    <w:rsid w:val="00B24599"/>
    <w:rsid w:val="00B24600"/>
    <w:rsid w:val="00B26DBF"/>
    <w:rsid w:val="00B30735"/>
    <w:rsid w:val="00B33D2F"/>
    <w:rsid w:val="00B35E47"/>
    <w:rsid w:val="00B42E1E"/>
    <w:rsid w:val="00B5120E"/>
    <w:rsid w:val="00B95645"/>
    <w:rsid w:val="00BA6E66"/>
    <w:rsid w:val="00BC0E6B"/>
    <w:rsid w:val="00BD56E2"/>
    <w:rsid w:val="00BE5A76"/>
    <w:rsid w:val="00C061FD"/>
    <w:rsid w:val="00C346A5"/>
    <w:rsid w:val="00C5143B"/>
    <w:rsid w:val="00C5241B"/>
    <w:rsid w:val="00C651D0"/>
    <w:rsid w:val="00C6739C"/>
    <w:rsid w:val="00C7771D"/>
    <w:rsid w:val="00C810B6"/>
    <w:rsid w:val="00C856E8"/>
    <w:rsid w:val="00CA3B91"/>
    <w:rsid w:val="00CA7521"/>
    <w:rsid w:val="00CC0DA0"/>
    <w:rsid w:val="00CC7DAD"/>
    <w:rsid w:val="00CD2839"/>
    <w:rsid w:val="00CE25CC"/>
    <w:rsid w:val="00CF4821"/>
    <w:rsid w:val="00D006CA"/>
    <w:rsid w:val="00D31593"/>
    <w:rsid w:val="00D4089C"/>
    <w:rsid w:val="00D60E78"/>
    <w:rsid w:val="00D94348"/>
    <w:rsid w:val="00DE03A3"/>
    <w:rsid w:val="00E0117D"/>
    <w:rsid w:val="00E133B3"/>
    <w:rsid w:val="00E21581"/>
    <w:rsid w:val="00E224E7"/>
    <w:rsid w:val="00E33EDE"/>
    <w:rsid w:val="00E637EB"/>
    <w:rsid w:val="00E807A2"/>
    <w:rsid w:val="00E9033D"/>
    <w:rsid w:val="00EA7044"/>
    <w:rsid w:val="00ED17FA"/>
    <w:rsid w:val="00EE32A5"/>
    <w:rsid w:val="00F05200"/>
    <w:rsid w:val="00F135E5"/>
    <w:rsid w:val="00F221A9"/>
    <w:rsid w:val="00F30910"/>
    <w:rsid w:val="00F541FF"/>
    <w:rsid w:val="00F93CF2"/>
    <w:rsid w:val="00F952E8"/>
    <w:rsid w:val="00FB58CC"/>
    <w:rsid w:val="00FD3375"/>
    <w:rsid w:val="00FE63FC"/>
    <w:rsid w:val="00FF32FC"/>
    <w:rsid w:val="00FF5EC7"/>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96EEFB2"/>
  <w15:docId w15:val="{D9D6F441-5A30-4E42-9773-205E3F4E7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b w:val="0"/>
      <w:bCs/>
    </w:rPr>
  </w:style>
  <w:style w:type="character" w:customStyle="1" w:styleId="WW8Num1z2">
    <w:name w:val="WW8Num1z2"/>
    <w:rPr>
      <w:rFonts w:hint="default"/>
    </w:rPr>
  </w:style>
  <w:style w:type="character" w:customStyle="1" w:styleId="WW8Num2z0">
    <w:name w:val="WW8Num2z0"/>
    <w:rPr>
      <w:rFonts w:eastAsia="Calibri"/>
      <w:b w:val="0"/>
      <w:bCs/>
      <w:iCs/>
      <w:sz w:val="22"/>
      <w:szCs w:val="22"/>
    </w:rPr>
  </w:style>
  <w:style w:type="character" w:customStyle="1" w:styleId="WW8Num2z1">
    <w:name w:val="WW8Num2z1"/>
    <w:rPr>
      <w:b/>
      <w:sz w:val="22"/>
      <w:szCs w:val="22"/>
    </w:rPr>
  </w:style>
  <w:style w:type="character" w:customStyle="1" w:styleId="WW8Num2z2">
    <w:name w:val="WW8Num2z2"/>
  </w:style>
  <w:style w:type="character" w:customStyle="1" w:styleId="WW8Num2z3">
    <w:name w:val="WW8Num2z3"/>
    <w:rPr>
      <w:b/>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eastAsia="Calibri"/>
      <w:sz w:val="22"/>
      <w:szCs w:val="22"/>
    </w:rPr>
  </w:style>
  <w:style w:type="character" w:customStyle="1" w:styleId="WW8Num3z1">
    <w:name w:val="WW8Num3z1"/>
    <w:rPr>
      <w:sz w:val="22"/>
      <w:szCs w:val="22"/>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Noklusjumarindkopasfonts1">
    <w:name w:val="Noklusējuma rindkopas fonts1"/>
  </w:style>
  <w:style w:type="character" w:customStyle="1" w:styleId="WW8Num19z0">
    <w:name w:val="WW8Num19z0"/>
    <w:rPr>
      <w:rFonts w:cs="Times New Roman" w:hint="default"/>
      <w:lang w:val="lv-LV"/>
    </w:rPr>
  </w:style>
  <w:style w:type="character" w:customStyle="1" w:styleId="WW8Num19z1">
    <w:name w:val="WW8Num19z1"/>
    <w:rPr>
      <w:rFonts w:cs="Times New Roman"/>
      <w:b w:val="0"/>
      <w:bCs/>
      <w:shd w:val="clear" w:color="auto" w:fill="F2DBDB"/>
      <w:lang w:val="lv-LV" w:eastAsia="ne-NP" w:bidi="ne-NP"/>
    </w:rPr>
  </w:style>
  <w:style w:type="character" w:customStyle="1" w:styleId="WW8Num19z2">
    <w:name w:val="WW8Num19z2"/>
    <w:rPr>
      <w:b w:val="0"/>
      <w:shd w:val="clear" w:color="auto" w:fill="F2DBDB"/>
      <w:lang w:val="lv-LV"/>
    </w:rPr>
  </w:style>
  <w:style w:type="character" w:customStyle="1" w:styleId="WW8Num19z3">
    <w:name w:val="WW8Num19z3"/>
    <w:rPr>
      <w:b w:val="0"/>
      <w:bCs/>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paragraph" w:customStyle="1" w:styleId="Heading">
    <w:name w:val="Heading"/>
    <w:basedOn w:val="Normal"/>
    <w:next w:val="BodyText"/>
    <w:pPr>
      <w:keepNext/>
      <w:spacing w:before="240" w:after="120"/>
    </w:pPr>
    <w:rPr>
      <w:rFonts w:ascii="Arial" w:eastAsia="Microsoft YaHei" w:hAnsi="Arial" w:cs="Arial"/>
      <w:sz w:val="28"/>
      <w:szCs w:val="28"/>
    </w:rPr>
  </w:style>
  <w:style w:type="paragraph" w:styleId="BodyText">
    <w:name w:val="Body Text"/>
    <w:basedOn w:val="Normal"/>
    <w:pPr>
      <w:spacing w:after="120"/>
    </w:pPr>
  </w:style>
  <w:style w:type="paragraph" w:styleId="List">
    <w:name w:val="List"/>
    <w:basedOn w:val="BodyText"/>
    <w:rPr>
      <w:rFonts w:cs="Arial"/>
    </w:rPr>
  </w:style>
  <w:style w:type="paragraph" w:customStyle="1" w:styleId="Caption1">
    <w:name w:val="Caption1"/>
    <w:basedOn w:val="Normal"/>
    <w:pPr>
      <w:suppressLineNumbers/>
      <w:spacing w:before="120" w:after="120"/>
    </w:pPr>
    <w:rPr>
      <w:rFonts w:cs="Arial"/>
      <w:i/>
      <w:iCs/>
    </w:rPr>
  </w:style>
  <w:style w:type="paragraph" w:customStyle="1" w:styleId="Index">
    <w:name w:val="Index"/>
    <w:basedOn w:val="Normal"/>
    <w:pPr>
      <w:suppressLineNumbers/>
    </w:pPr>
    <w:rPr>
      <w:rFonts w:cs="Arial"/>
    </w:rPr>
  </w:style>
  <w:style w:type="paragraph" w:styleId="NoSpacing">
    <w:name w:val="No Spacing"/>
    <w:uiPriority w:val="1"/>
    <w:qFormat/>
    <w:pPr>
      <w:suppressAutoHyphens/>
    </w:pPr>
    <w:rPr>
      <w:sz w:val="24"/>
      <w:szCs w:val="24"/>
      <w:lang w:eastAsia="ar-SA"/>
    </w:rPr>
  </w:style>
  <w:style w:type="paragraph" w:customStyle="1" w:styleId="Sarakstarindkopa1">
    <w:name w:val="Saraksta rindkopa1"/>
    <w:basedOn w:val="Normal"/>
    <w:pPr>
      <w:ind w:left="720"/>
    </w:pPr>
    <w:rPr>
      <w:rFonts w:eastAsia="SimSun"/>
      <w:lang w:val="en-US"/>
    </w:rPr>
  </w:style>
  <w:style w:type="paragraph" w:customStyle="1" w:styleId="Bezatstarpm1">
    <w:name w:val="Bez atstarpēm1"/>
    <w:pPr>
      <w:suppressAutoHyphens/>
    </w:pPr>
    <w:rPr>
      <w:sz w:val="24"/>
      <w:szCs w:val="24"/>
      <w:lang w:eastAsia="ar-S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Header">
    <w:name w:val="header"/>
    <w:basedOn w:val="Normal"/>
    <w:link w:val="HeaderChar"/>
    <w:uiPriority w:val="99"/>
    <w:unhideWhenUsed/>
    <w:rsid w:val="005C1184"/>
    <w:pPr>
      <w:tabs>
        <w:tab w:val="center" w:pos="4153"/>
        <w:tab w:val="right" w:pos="8306"/>
      </w:tabs>
    </w:pPr>
  </w:style>
  <w:style w:type="character" w:customStyle="1" w:styleId="HeaderChar">
    <w:name w:val="Header Char"/>
    <w:link w:val="Header"/>
    <w:uiPriority w:val="99"/>
    <w:rsid w:val="005C1184"/>
    <w:rPr>
      <w:sz w:val="24"/>
      <w:szCs w:val="24"/>
      <w:lang w:eastAsia="ar-SA"/>
    </w:rPr>
  </w:style>
  <w:style w:type="paragraph" w:styleId="Footer">
    <w:name w:val="footer"/>
    <w:basedOn w:val="Normal"/>
    <w:link w:val="FooterChar"/>
    <w:unhideWhenUsed/>
    <w:rsid w:val="005C1184"/>
    <w:pPr>
      <w:tabs>
        <w:tab w:val="center" w:pos="4153"/>
        <w:tab w:val="right" w:pos="8306"/>
      </w:tabs>
    </w:pPr>
  </w:style>
  <w:style w:type="character" w:customStyle="1" w:styleId="FooterChar">
    <w:name w:val="Footer Char"/>
    <w:link w:val="Footer"/>
    <w:rsid w:val="005C1184"/>
    <w:rPr>
      <w:sz w:val="24"/>
      <w:szCs w:val="24"/>
      <w:lang w:eastAsia="ar-SA"/>
    </w:rPr>
  </w:style>
  <w:style w:type="paragraph" w:styleId="BalloonText">
    <w:name w:val="Balloon Text"/>
    <w:basedOn w:val="Normal"/>
    <w:link w:val="BalloonTextChar"/>
    <w:uiPriority w:val="99"/>
    <w:semiHidden/>
    <w:unhideWhenUsed/>
    <w:rsid w:val="0079566B"/>
    <w:rPr>
      <w:rFonts w:ascii="Segoe UI" w:hAnsi="Segoe UI" w:cs="Segoe UI"/>
      <w:sz w:val="18"/>
      <w:szCs w:val="18"/>
    </w:rPr>
  </w:style>
  <w:style w:type="character" w:customStyle="1" w:styleId="BalloonTextChar">
    <w:name w:val="Balloon Text Char"/>
    <w:link w:val="BalloonText"/>
    <w:uiPriority w:val="99"/>
    <w:semiHidden/>
    <w:rsid w:val="0079566B"/>
    <w:rPr>
      <w:rFonts w:ascii="Segoe UI" w:hAnsi="Segoe UI" w:cs="Segoe UI"/>
      <w:sz w:val="18"/>
      <w:szCs w:val="18"/>
      <w:lang w:eastAsia="ar-SA"/>
    </w:rPr>
  </w:style>
  <w:style w:type="paragraph" w:styleId="Revision">
    <w:name w:val="Revision"/>
    <w:hidden/>
    <w:uiPriority w:val="99"/>
    <w:semiHidden/>
    <w:rsid w:val="00C810B6"/>
    <w:rPr>
      <w:sz w:val="24"/>
      <w:szCs w:val="24"/>
      <w:lang w:eastAsia="ar-SA"/>
    </w:rPr>
  </w:style>
  <w:style w:type="character" w:styleId="Hyperlink">
    <w:name w:val="Hyperlink"/>
    <w:basedOn w:val="DefaultParagraphFont"/>
    <w:uiPriority w:val="99"/>
    <w:unhideWhenUsed/>
    <w:rsid w:val="00FE63FC"/>
    <w:rPr>
      <w:color w:val="0563C1" w:themeColor="hyperlink"/>
      <w:u w:val="single"/>
    </w:rPr>
  </w:style>
  <w:style w:type="character" w:customStyle="1" w:styleId="Neatrisintapieminana1">
    <w:name w:val="Neatrisināta pieminēšana1"/>
    <w:basedOn w:val="DefaultParagraphFont"/>
    <w:uiPriority w:val="99"/>
    <w:semiHidden/>
    <w:unhideWhenUsed/>
    <w:rsid w:val="008103FE"/>
    <w:rPr>
      <w:color w:val="605E5C"/>
      <w:shd w:val="clear" w:color="auto" w:fill="E1DFDD"/>
    </w:rPr>
  </w:style>
  <w:style w:type="paragraph" w:styleId="ListParagraph">
    <w:name w:val="List Paragraph"/>
    <w:aliases w:val="Strip,Virsraksti"/>
    <w:basedOn w:val="Normal"/>
    <w:link w:val="ListParagraphChar"/>
    <w:uiPriority w:val="34"/>
    <w:qFormat/>
    <w:rsid w:val="006200F9"/>
    <w:pPr>
      <w:ind w:left="720"/>
      <w:contextualSpacing/>
    </w:pPr>
  </w:style>
  <w:style w:type="paragraph" w:customStyle="1" w:styleId="Virsrakstsgalv">
    <w:name w:val="Virsraksts galv"/>
    <w:basedOn w:val="ListParagraph"/>
    <w:qFormat/>
    <w:rsid w:val="00700048"/>
    <w:pPr>
      <w:numPr>
        <w:numId w:val="9"/>
      </w:numPr>
      <w:autoSpaceDE w:val="0"/>
      <w:spacing w:after="79"/>
      <w:jc w:val="center"/>
    </w:pPr>
    <w:rPr>
      <w:b/>
      <w:sz w:val="23"/>
      <w:szCs w:val="22"/>
    </w:rPr>
  </w:style>
  <w:style w:type="paragraph" w:styleId="FootnoteText">
    <w:name w:val="footnote text"/>
    <w:aliases w:val="Footnote,Fußnote,Fußnote Char Char,Fußnote Char Char Char Char Char Char, Rakstz. Rakstz.,Footnote Text Char2 Char,Footnote Text Char1 Char2 Char,Footnote Text Char Char Char Char,Footnote Text Char1 Char Char Char Char,Rakstz. Rakstz."/>
    <w:basedOn w:val="Normal"/>
    <w:link w:val="FootnoteTextChar"/>
    <w:rsid w:val="00CA7521"/>
    <w:pPr>
      <w:suppressAutoHyphens w:val="0"/>
    </w:pPr>
    <w:rPr>
      <w:sz w:val="20"/>
      <w:szCs w:val="20"/>
      <w:lang w:eastAsia="lv-LV"/>
    </w:rPr>
  </w:style>
  <w:style w:type="character" w:customStyle="1" w:styleId="FootnoteTextChar">
    <w:name w:val="Footnote Text Char"/>
    <w:aliases w:val="Footnote Char,Fußnote Char,Fußnote Char Char Char,Fußnote Char Char Char Char Char Char Char, Rakstz. Rakstz. Char,Footnote Text Char2 Char Char,Footnote Text Char1 Char2 Char Char,Footnote Text Char Char Char Char Char"/>
    <w:basedOn w:val="DefaultParagraphFont"/>
    <w:link w:val="FootnoteText"/>
    <w:rsid w:val="00CA7521"/>
  </w:style>
  <w:style w:type="character" w:styleId="FootnoteReference">
    <w:name w:val="footnote reference"/>
    <w:aliases w:val="Footnote symbol"/>
    <w:rsid w:val="00CA7521"/>
    <w:rPr>
      <w:vertAlign w:val="superscript"/>
    </w:rPr>
  </w:style>
  <w:style w:type="character" w:customStyle="1" w:styleId="UnresolvedMention1">
    <w:name w:val="Unresolved Mention1"/>
    <w:basedOn w:val="DefaultParagraphFont"/>
    <w:uiPriority w:val="99"/>
    <w:semiHidden/>
    <w:unhideWhenUsed/>
    <w:rsid w:val="00B2065B"/>
    <w:rPr>
      <w:color w:val="605E5C"/>
      <w:shd w:val="clear" w:color="auto" w:fill="E1DFDD"/>
    </w:rPr>
  </w:style>
  <w:style w:type="character" w:customStyle="1" w:styleId="ListParagraphChar">
    <w:name w:val="List Paragraph Char"/>
    <w:aliases w:val="Strip Char,Virsraksti Char"/>
    <w:link w:val="ListParagraph"/>
    <w:uiPriority w:val="34"/>
    <w:rsid w:val="00692F18"/>
    <w:rPr>
      <w:sz w:val="24"/>
      <w:szCs w:val="24"/>
      <w:lang w:eastAsia="ar-SA"/>
    </w:rPr>
  </w:style>
  <w:style w:type="paragraph" w:customStyle="1" w:styleId="Style1">
    <w:name w:val="Style1"/>
    <w:autoRedefine/>
    <w:rsid w:val="00331A73"/>
    <w:pPr>
      <w:suppressAutoHyphens/>
      <w:ind w:left="567" w:hanging="432"/>
      <w:jc w:val="both"/>
    </w:pPr>
    <w:rPr>
      <w:bCs/>
      <w:sz w:val="24"/>
      <w:szCs w:val="24"/>
      <w:lang w:eastAsia="en-US"/>
    </w:rPr>
  </w:style>
  <w:style w:type="paragraph" w:customStyle="1" w:styleId="Style1heading2">
    <w:name w:val="Style1 (heading2)"/>
    <w:basedOn w:val="Normal"/>
    <w:link w:val="Style1heading2Char"/>
    <w:qFormat/>
    <w:rsid w:val="00B35E47"/>
    <w:pPr>
      <w:numPr>
        <w:numId w:val="37"/>
      </w:numPr>
      <w:suppressAutoHyphens w:val="0"/>
      <w:spacing w:after="200" w:line="276" w:lineRule="auto"/>
      <w:ind w:right="-858"/>
      <w:contextualSpacing/>
      <w:jc w:val="center"/>
      <w:outlineLvl w:val="1"/>
    </w:pPr>
    <w:rPr>
      <w:rFonts w:eastAsia="Calibri"/>
      <w:b/>
      <w:lang w:val="x-none" w:eastAsia="x-none"/>
    </w:rPr>
  </w:style>
  <w:style w:type="character" w:customStyle="1" w:styleId="Style1heading2Char">
    <w:name w:val="Style1 (heading2) Char"/>
    <w:link w:val="Style1heading2"/>
    <w:rsid w:val="00B35E47"/>
    <w:rPr>
      <w:rFonts w:eastAsia="Calibri"/>
      <w:b/>
      <w:sz w:val="24"/>
      <w:szCs w:val="24"/>
      <w:lang w:val="x-none" w:eastAsia="x-none"/>
    </w:rPr>
  </w:style>
  <w:style w:type="character" w:styleId="CommentReference">
    <w:name w:val="annotation reference"/>
    <w:basedOn w:val="DefaultParagraphFont"/>
    <w:uiPriority w:val="99"/>
    <w:semiHidden/>
    <w:unhideWhenUsed/>
    <w:rsid w:val="00A61A1E"/>
    <w:rPr>
      <w:sz w:val="16"/>
      <w:szCs w:val="16"/>
    </w:rPr>
  </w:style>
  <w:style w:type="paragraph" w:styleId="CommentText">
    <w:name w:val="annotation text"/>
    <w:basedOn w:val="Normal"/>
    <w:link w:val="CommentTextChar"/>
    <w:uiPriority w:val="99"/>
    <w:unhideWhenUsed/>
    <w:rsid w:val="00A61A1E"/>
    <w:rPr>
      <w:sz w:val="20"/>
      <w:szCs w:val="20"/>
    </w:rPr>
  </w:style>
  <w:style w:type="character" w:customStyle="1" w:styleId="CommentTextChar">
    <w:name w:val="Comment Text Char"/>
    <w:basedOn w:val="DefaultParagraphFont"/>
    <w:link w:val="CommentText"/>
    <w:uiPriority w:val="99"/>
    <w:rsid w:val="00A61A1E"/>
    <w:rPr>
      <w:lang w:eastAsia="ar-SA"/>
    </w:rPr>
  </w:style>
  <w:style w:type="paragraph" w:styleId="CommentSubject">
    <w:name w:val="annotation subject"/>
    <w:basedOn w:val="CommentText"/>
    <w:next w:val="CommentText"/>
    <w:link w:val="CommentSubjectChar"/>
    <w:uiPriority w:val="99"/>
    <w:semiHidden/>
    <w:unhideWhenUsed/>
    <w:rsid w:val="00A61A1E"/>
    <w:rPr>
      <w:b/>
      <w:bCs/>
    </w:rPr>
  </w:style>
  <w:style w:type="character" w:customStyle="1" w:styleId="CommentSubjectChar">
    <w:name w:val="Comment Subject Char"/>
    <w:basedOn w:val="CommentTextChar"/>
    <w:link w:val="CommentSubject"/>
    <w:uiPriority w:val="99"/>
    <w:semiHidden/>
    <w:rsid w:val="00A61A1E"/>
    <w:rPr>
      <w:b/>
      <w:bCs/>
      <w:lang w:eastAsia="ar-SA"/>
    </w:rPr>
  </w:style>
  <w:style w:type="character" w:styleId="Strong">
    <w:name w:val="Strong"/>
    <w:basedOn w:val="DefaultParagraphFont"/>
    <w:uiPriority w:val="22"/>
    <w:qFormat/>
    <w:rsid w:val="00CC7DAD"/>
    <w:rPr>
      <w:b/>
      <w:bCs/>
    </w:rPr>
  </w:style>
  <w:style w:type="character" w:styleId="UnresolvedMention">
    <w:name w:val="Unresolved Mention"/>
    <w:basedOn w:val="DefaultParagraphFont"/>
    <w:uiPriority w:val="99"/>
    <w:semiHidden/>
    <w:unhideWhenUsed/>
    <w:rsid w:val="00A56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5952105">
      <w:bodyDiv w:val="1"/>
      <w:marLeft w:val="0"/>
      <w:marRight w:val="0"/>
      <w:marTop w:val="0"/>
      <w:marBottom w:val="0"/>
      <w:divBdr>
        <w:top w:val="none" w:sz="0" w:space="0" w:color="auto"/>
        <w:left w:val="none" w:sz="0" w:space="0" w:color="auto"/>
        <w:bottom w:val="none" w:sz="0" w:space="0" w:color="auto"/>
        <w:right w:val="none" w:sz="0" w:space="0" w:color="auto"/>
      </w:divBdr>
    </w:div>
    <w:div w:id="1561331088">
      <w:bodyDiv w:val="1"/>
      <w:marLeft w:val="0"/>
      <w:marRight w:val="0"/>
      <w:marTop w:val="0"/>
      <w:marBottom w:val="0"/>
      <w:divBdr>
        <w:top w:val="none" w:sz="0" w:space="0" w:color="auto"/>
        <w:left w:val="none" w:sz="0" w:space="0" w:color="auto"/>
        <w:bottom w:val="none" w:sz="0" w:space="0" w:color="auto"/>
        <w:right w:val="none" w:sz="0" w:space="0" w:color="auto"/>
      </w:divBdr>
    </w:div>
    <w:div w:id="1866668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kvarius@akvariu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10.0.1.252\iepirkumi\2023\BDV_2023.2%20Granulas%20A%20ES\Visp&#257;r&#299;g&#257;%20vieno&#353;an&#257;s\L&#299;gumi\bulduri@bulduri.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kvarius@akvarius.lv" TargetMode="External"/><Relationship Id="rId5" Type="http://schemas.openxmlformats.org/officeDocument/2006/relationships/footnotes" Target="footnotes.xml"/><Relationship Id="rId10" Type="http://schemas.openxmlformats.org/officeDocument/2006/relationships/hyperlink" Target="http://www.bulduri.lv" TargetMode="External"/><Relationship Id="rId4" Type="http://schemas.openxmlformats.org/officeDocument/2006/relationships/webSettings" Target="webSettings.xml"/><Relationship Id="rId9" Type="http://schemas.openxmlformats.org/officeDocument/2006/relationships/hyperlink" Target="mailto:bulduri@buldur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3037</Words>
  <Characters>17311</Characters>
  <Application>Microsoft Office Word</Application>
  <DocSecurity>4</DocSecurity>
  <Lines>144</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Mickevica</dc:creator>
  <cp:lastModifiedBy>Aija Bute</cp:lastModifiedBy>
  <cp:revision>2</cp:revision>
  <cp:lastPrinted>1900-12-31T21:00:00Z</cp:lastPrinted>
  <dcterms:created xsi:type="dcterms:W3CDTF">2024-12-16T10:08:00Z</dcterms:created>
  <dcterms:modified xsi:type="dcterms:W3CDTF">2024-12-16T10:08:00Z</dcterms:modified>
</cp:coreProperties>
</file>