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B33D91" w14:textId="13D71F4C" w:rsidR="001D706D" w:rsidRPr="005C476D" w:rsidRDefault="005C476D">
      <w:pPr>
        <w:rPr>
          <w:b/>
          <w:bCs/>
        </w:rPr>
      </w:pPr>
      <w:r w:rsidRPr="005C476D">
        <w:t xml:space="preserve">Centrālās finanšu un līgumu aģentūras rīkotā metu konkursa “Latvijas attīstības sadarbības politikas zīmola izveide” ( </w:t>
      </w:r>
      <w:proofErr w:type="spellStart"/>
      <w:r w:rsidRPr="005C476D">
        <w:t>id</w:t>
      </w:r>
      <w:proofErr w:type="spellEnd"/>
      <w:r w:rsidRPr="005C476D">
        <w:t xml:space="preserve">. Nr. CFLA 2024/9- PIEG) </w:t>
      </w:r>
      <w:r w:rsidRPr="005C476D">
        <w:rPr>
          <w:b/>
          <w:bCs/>
        </w:rPr>
        <w:t>devīžu atvēršana paredzēta 2024.gada 30.septembrī plkst. 10.00 EIS e-konkursu apakšsistēmā.</w:t>
      </w:r>
    </w:p>
    <w:sectPr w:rsidR="001D706D" w:rsidRPr="005C47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76D"/>
    <w:rsid w:val="001D706D"/>
    <w:rsid w:val="002F0172"/>
    <w:rsid w:val="005C476D"/>
    <w:rsid w:val="00657C01"/>
    <w:rsid w:val="00E00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61921"/>
  <w15:chartTrackingRefBased/>
  <w15:docId w15:val="{6841ACCF-4DCB-4250-9BD3-8AE3B903C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47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47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47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47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47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47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47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47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47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47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47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47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47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47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47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47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47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47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47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47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47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47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47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47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47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47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47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47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476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87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Zariņa</dc:creator>
  <cp:keywords/>
  <dc:description/>
  <cp:lastModifiedBy>Agnese Zariņa</cp:lastModifiedBy>
  <cp:revision>1</cp:revision>
  <dcterms:created xsi:type="dcterms:W3CDTF">2024-09-20T17:38:00Z</dcterms:created>
  <dcterms:modified xsi:type="dcterms:W3CDTF">2024-09-20T17:38:00Z</dcterms:modified>
</cp:coreProperties>
</file>