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ECB70" w14:textId="3A9F0741" w:rsidR="000C6E2D" w:rsidRPr="0001172E" w:rsidRDefault="0001172E" w:rsidP="00AA5998">
      <w:pPr>
        <w:spacing w:after="120" w:line="240" w:lineRule="auto"/>
        <w:jc w:val="center"/>
        <w:rPr>
          <w:rFonts w:ascii="Times New Roman" w:hAnsi="Times New Roman" w:cs="Times New Roman"/>
          <w:b/>
          <w:bCs/>
          <w:sz w:val="26"/>
          <w:szCs w:val="26"/>
        </w:rPr>
      </w:pPr>
      <w:r w:rsidRPr="0001172E">
        <w:rPr>
          <w:rFonts w:ascii="Times New Roman" w:hAnsi="Times New Roman" w:cs="Times New Roman"/>
          <w:b/>
          <w:bCs/>
          <w:sz w:val="26"/>
          <w:szCs w:val="26"/>
        </w:rPr>
        <w:t>Iepirkums</w:t>
      </w:r>
    </w:p>
    <w:p w14:paraId="045A620E" w14:textId="22E77838" w:rsidR="00AA5998" w:rsidRDefault="00AA5998" w:rsidP="00AA5998">
      <w:pPr>
        <w:spacing w:after="120" w:line="240" w:lineRule="auto"/>
        <w:jc w:val="center"/>
        <w:rPr>
          <w:rFonts w:ascii="Times New Roman" w:hAnsi="Times New Roman" w:cs="Times New Roman"/>
          <w:b/>
          <w:bCs/>
          <w:sz w:val="26"/>
          <w:szCs w:val="26"/>
        </w:rPr>
      </w:pPr>
      <w:r w:rsidRPr="00AA5998">
        <w:rPr>
          <w:rFonts w:ascii="Times New Roman" w:hAnsi="Times New Roman" w:cs="Times New Roman"/>
          <w:b/>
          <w:bCs/>
          <w:sz w:val="26"/>
          <w:szCs w:val="26"/>
        </w:rPr>
        <w:t>“</w:t>
      </w:r>
      <w:bookmarkStart w:id="0" w:name="_Hlk175753221"/>
      <w:r w:rsidR="003F02C7" w:rsidRPr="003F02C7">
        <w:rPr>
          <w:rFonts w:ascii="Times New Roman" w:eastAsia="Calibri" w:hAnsi="Times New Roman" w:cs="Times New Roman"/>
          <w:b/>
          <w:bCs/>
          <w:noProof/>
          <w:kern w:val="0"/>
          <w14:ligatures w14:val="none"/>
        </w:rPr>
        <w:t>Par autotransporta tehnisko apkopi, remontu, rezerves daļu un autokomplektējošo daļu piegādi, transportlīdzekļu krāsošanu</w:t>
      </w:r>
      <w:bookmarkEnd w:id="0"/>
      <w:r w:rsidRPr="00AA5998">
        <w:rPr>
          <w:rFonts w:ascii="Times New Roman" w:hAnsi="Times New Roman" w:cs="Times New Roman"/>
          <w:b/>
          <w:bCs/>
          <w:sz w:val="26"/>
          <w:szCs w:val="26"/>
        </w:rPr>
        <w:t>”</w:t>
      </w:r>
      <w:r>
        <w:rPr>
          <w:rFonts w:ascii="Times New Roman" w:hAnsi="Times New Roman" w:cs="Times New Roman"/>
          <w:b/>
          <w:bCs/>
          <w:sz w:val="26"/>
          <w:szCs w:val="26"/>
        </w:rPr>
        <w:t xml:space="preserve">, </w:t>
      </w:r>
    </w:p>
    <w:p w14:paraId="6217870F" w14:textId="3FA8A3AE" w:rsidR="0001172E" w:rsidRPr="0001172E" w:rsidRDefault="00AA5998" w:rsidP="00AA5998">
      <w:pPr>
        <w:spacing w:after="120" w:line="240" w:lineRule="auto"/>
        <w:jc w:val="center"/>
        <w:rPr>
          <w:rFonts w:ascii="Times New Roman" w:hAnsi="Times New Roman" w:cs="Times New Roman"/>
          <w:b/>
          <w:bCs/>
          <w:sz w:val="26"/>
          <w:szCs w:val="26"/>
        </w:rPr>
      </w:pPr>
      <w:r w:rsidRPr="00AA5998">
        <w:rPr>
          <w:rFonts w:ascii="Times New Roman" w:hAnsi="Times New Roman" w:cs="Times New Roman"/>
          <w:b/>
          <w:bCs/>
          <w:sz w:val="26"/>
          <w:szCs w:val="26"/>
        </w:rPr>
        <w:t>ID NR. CAIP 2024/</w:t>
      </w:r>
      <w:r w:rsidR="003F02C7">
        <w:rPr>
          <w:rFonts w:ascii="Times New Roman" w:hAnsi="Times New Roman" w:cs="Times New Roman"/>
          <w:b/>
          <w:bCs/>
          <w:sz w:val="26"/>
          <w:szCs w:val="26"/>
        </w:rPr>
        <w:t>97</w:t>
      </w:r>
    </w:p>
    <w:p w14:paraId="4D730E41" w14:textId="10760FC7" w:rsidR="0001172E" w:rsidRPr="0001172E" w:rsidRDefault="003F02C7" w:rsidP="003F02C7">
      <w:pPr>
        <w:spacing w:after="120" w:line="240" w:lineRule="auto"/>
        <w:rPr>
          <w:rFonts w:ascii="Times New Roman" w:hAnsi="Times New Roman" w:cs="Times New Roman"/>
          <w:sz w:val="26"/>
          <w:szCs w:val="26"/>
        </w:rPr>
      </w:pPr>
      <w:r>
        <w:rPr>
          <w:rFonts w:ascii="Times New Roman" w:hAnsi="Times New Roman" w:cs="Times New Roman"/>
          <w:sz w:val="26"/>
          <w:szCs w:val="26"/>
        </w:rPr>
        <w:t>23</w:t>
      </w:r>
      <w:r w:rsidR="007F4FB2">
        <w:rPr>
          <w:rFonts w:ascii="Times New Roman" w:hAnsi="Times New Roman" w:cs="Times New Roman"/>
          <w:sz w:val="26"/>
          <w:szCs w:val="26"/>
        </w:rPr>
        <w:t>.0</w:t>
      </w:r>
      <w:r>
        <w:rPr>
          <w:rFonts w:ascii="Times New Roman" w:hAnsi="Times New Roman" w:cs="Times New Roman"/>
          <w:sz w:val="26"/>
          <w:szCs w:val="26"/>
        </w:rPr>
        <w:t>9</w:t>
      </w:r>
      <w:r w:rsidR="007F4FB2">
        <w:rPr>
          <w:rFonts w:ascii="Times New Roman" w:hAnsi="Times New Roman" w:cs="Times New Roman"/>
          <w:sz w:val="26"/>
          <w:szCs w:val="26"/>
        </w:rPr>
        <w:t>.2024</w:t>
      </w:r>
    </w:p>
    <w:tbl>
      <w:tblPr>
        <w:tblStyle w:val="Reatabula"/>
        <w:tblW w:w="0" w:type="auto"/>
        <w:tblLayout w:type="fixed"/>
        <w:tblLook w:val="04A0" w:firstRow="1" w:lastRow="0" w:firstColumn="1" w:lastColumn="0" w:noHBand="0" w:noVBand="1"/>
      </w:tblPr>
      <w:tblGrid>
        <w:gridCol w:w="959"/>
        <w:gridCol w:w="4252"/>
        <w:gridCol w:w="4642"/>
      </w:tblGrid>
      <w:tr w:rsidR="0001172E" w:rsidRPr="0001172E" w14:paraId="306D518A" w14:textId="77777777" w:rsidTr="003F02C7">
        <w:tc>
          <w:tcPr>
            <w:tcW w:w="959" w:type="dxa"/>
          </w:tcPr>
          <w:p w14:paraId="236FE067" w14:textId="5F073074" w:rsidR="0001172E" w:rsidRPr="0001172E" w:rsidRDefault="0001172E" w:rsidP="00025148">
            <w:pPr>
              <w:spacing w:before="120" w:after="120"/>
              <w:jc w:val="both"/>
              <w:rPr>
                <w:sz w:val="20"/>
                <w:szCs w:val="20"/>
              </w:rPr>
            </w:pPr>
            <w:r w:rsidRPr="0001172E">
              <w:rPr>
                <w:rFonts w:ascii="Times New Roman" w:hAnsi="Times New Roman" w:cs="Times New Roman"/>
                <w:b/>
                <w:sz w:val="20"/>
                <w:szCs w:val="20"/>
              </w:rPr>
              <w:t>Nr.p.k.</w:t>
            </w:r>
          </w:p>
        </w:tc>
        <w:tc>
          <w:tcPr>
            <w:tcW w:w="4252" w:type="dxa"/>
            <w:shd w:val="clear" w:color="auto" w:fill="F2F2F2" w:themeFill="background1" w:themeFillShade="F2"/>
          </w:tcPr>
          <w:p w14:paraId="561284BF" w14:textId="31DAA862" w:rsidR="0001172E" w:rsidRPr="0001172E" w:rsidRDefault="0001172E" w:rsidP="00025148">
            <w:pPr>
              <w:spacing w:before="120" w:after="120"/>
              <w:jc w:val="both"/>
              <w:rPr>
                <w:sz w:val="24"/>
                <w:szCs w:val="24"/>
              </w:rPr>
            </w:pPr>
            <w:r w:rsidRPr="0001172E">
              <w:rPr>
                <w:rFonts w:ascii="Times New Roman" w:hAnsi="Times New Roman" w:cs="Times New Roman"/>
                <w:b/>
                <w:sz w:val="24"/>
                <w:szCs w:val="24"/>
              </w:rPr>
              <w:t>Jautājums</w:t>
            </w:r>
          </w:p>
        </w:tc>
        <w:tc>
          <w:tcPr>
            <w:tcW w:w="4642" w:type="dxa"/>
          </w:tcPr>
          <w:p w14:paraId="16009BFF" w14:textId="2C7A9411" w:rsidR="0001172E" w:rsidRPr="0001172E" w:rsidRDefault="0001172E" w:rsidP="00025148">
            <w:pPr>
              <w:spacing w:before="120" w:after="120"/>
              <w:jc w:val="both"/>
              <w:rPr>
                <w:sz w:val="24"/>
                <w:szCs w:val="24"/>
              </w:rPr>
            </w:pPr>
            <w:r w:rsidRPr="0001172E">
              <w:rPr>
                <w:rFonts w:ascii="Times New Roman" w:hAnsi="Times New Roman" w:cs="Times New Roman"/>
                <w:b/>
                <w:sz w:val="24"/>
                <w:szCs w:val="24"/>
              </w:rPr>
              <w:t>Atbilde</w:t>
            </w:r>
          </w:p>
        </w:tc>
      </w:tr>
      <w:tr w:rsidR="003F02C7" w:rsidRPr="0001172E" w14:paraId="6D98EC3D" w14:textId="77777777" w:rsidTr="003F02C7">
        <w:tc>
          <w:tcPr>
            <w:tcW w:w="959" w:type="dxa"/>
          </w:tcPr>
          <w:p w14:paraId="4C4124CB" w14:textId="4BEAA19F" w:rsidR="003F02C7" w:rsidRPr="0001172E" w:rsidRDefault="00051E88" w:rsidP="00025148">
            <w:pPr>
              <w:spacing w:before="120" w:after="120"/>
              <w:jc w:val="both"/>
              <w:rPr>
                <w:rFonts w:ascii="Times New Roman" w:hAnsi="Times New Roman" w:cs="Times New Roman"/>
                <w:b/>
                <w:sz w:val="20"/>
                <w:szCs w:val="20"/>
              </w:rPr>
            </w:pPr>
            <w:r>
              <w:rPr>
                <w:rFonts w:ascii="Times New Roman" w:hAnsi="Times New Roman" w:cs="Times New Roman"/>
                <w:b/>
                <w:sz w:val="20"/>
                <w:szCs w:val="20"/>
              </w:rPr>
              <w:t>1.</w:t>
            </w:r>
          </w:p>
        </w:tc>
        <w:tc>
          <w:tcPr>
            <w:tcW w:w="4252" w:type="dxa"/>
            <w:shd w:val="clear" w:color="auto" w:fill="F2F2F2" w:themeFill="background1" w:themeFillShade="F2"/>
          </w:tcPr>
          <w:p w14:paraId="7A2D62DF" w14:textId="31E1F5A3" w:rsidR="003F02C7" w:rsidRPr="0001172E" w:rsidRDefault="003F02C7" w:rsidP="00025148">
            <w:pPr>
              <w:spacing w:before="120" w:after="120"/>
              <w:jc w:val="both"/>
              <w:rPr>
                <w:rFonts w:ascii="Times New Roman" w:hAnsi="Times New Roman" w:cs="Times New Roman"/>
                <w:b/>
                <w:sz w:val="24"/>
                <w:szCs w:val="24"/>
              </w:rPr>
            </w:pPr>
            <w:r w:rsidRPr="003F02C7">
              <w:rPr>
                <w:rFonts w:ascii="Calibri" w:eastAsia="Calibri" w:hAnsi="Calibri" w:cs="Times New Roman"/>
              </w:rPr>
              <w:t xml:space="preserve">Saskaņā ar iepirkuma nr. CAIP2024/97 nolikuma 3.6.2. punktu Pretendentam jāiesniedz spēkā esošs attiecīgās jomas sertifikāts, tai skaitā Autotransporta krāsotāja sertifikāts. Ņemot vērā, ka Latvijā nav akreditētās mācību programmas, kuru noslēdzot tiek iegūts šāds sertifikāts, lūdzu precizēt kāda veida sertifikāts tiek sagaidīts no Pretendenta dotā punkta ietvaros. </w:t>
            </w:r>
            <w:r w:rsidRPr="003F02C7">
              <w:rPr>
                <w:rFonts w:ascii="Calibri" w:eastAsia="Calibri" w:hAnsi="Calibri" w:cs="Times New Roman"/>
              </w:rPr>
              <w:br/>
            </w:r>
          </w:p>
        </w:tc>
        <w:tc>
          <w:tcPr>
            <w:tcW w:w="4642" w:type="dxa"/>
          </w:tcPr>
          <w:p w14:paraId="3A371121" w14:textId="5743623D" w:rsidR="003F02C7" w:rsidRPr="00051E88" w:rsidRDefault="00051E88" w:rsidP="00025148">
            <w:pPr>
              <w:spacing w:before="120" w:after="120"/>
              <w:jc w:val="both"/>
              <w:rPr>
                <w:rFonts w:ascii="Times New Roman" w:hAnsi="Times New Roman" w:cs="Times New Roman"/>
                <w:bCs/>
                <w:sz w:val="24"/>
                <w:szCs w:val="24"/>
              </w:rPr>
            </w:pPr>
            <w:r w:rsidRPr="00051E88">
              <w:rPr>
                <w:rFonts w:ascii="Times New Roman" w:hAnsi="Times New Roman" w:cs="Times New Roman"/>
                <w:bCs/>
                <w:sz w:val="24"/>
                <w:szCs w:val="24"/>
              </w:rPr>
              <w:t xml:space="preserve">Nepieciešams </w:t>
            </w:r>
            <w:r>
              <w:rPr>
                <w:rFonts w:ascii="Times New Roman" w:hAnsi="Times New Roman" w:cs="Times New Roman"/>
                <w:bCs/>
                <w:sz w:val="24"/>
                <w:szCs w:val="24"/>
              </w:rPr>
              <w:t xml:space="preserve">tāds </w:t>
            </w:r>
            <w:r w:rsidRPr="00051E88">
              <w:rPr>
                <w:rFonts w:ascii="Times New Roman" w:hAnsi="Times New Roman" w:cs="Times New Roman"/>
                <w:bCs/>
                <w:sz w:val="24"/>
                <w:szCs w:val="24"/>
              </w:rPr>
              <w:t>sertifikāts</w:t>
            </w:r>
            <w:r>
              <w:rPr>
                <w:rFonts w:ascii="Times New Roman" w:hAnsi="Times New Roman" w:cs="Times New Roman"/>
                <w:bCs/>
                <w:sz w:val="24"/>
                <w:szCs w:val="24"/>
              </w:rPr>
              <w:t xml:space="preserve">, </w:t>
            </w:r>
            <w:r w:rsidRPr="00051E88">
              <w:rPr>
                <w:rFonts w:ascii="Times New Roman" w:hAnsi="Times New Roman" w:cs="Times New Roman"/>
                <w:bCs/>
                <w:sz w:val="24"/>
                <w:szCs w:val="24"/>
              </w:rPr>
              <w:t xml:space="preserve"> kurš apliecinātu darbinieka profesionālās spējas darbam ar attiecīgajiem materiāliem un/vai </w:t>
            </w:r>
            <w:r>
              <w:rPr>
                <w:rFonts w:ascii="Times New Roman" w:hAnsi="Times New Roman" w:cs="Times New Roman"/>
                <w:bCs/>
                <w:sz w:val="24"/>
                <w:szCs w:val="24"/>
              </w:rPr>
              <w:t xml:space="preserve">attiecīgajā </w:t>
            </w:r>
            <w:r w:rsidRPr="00051E88">
              <w:rPr>
                <w:rFonts w:ascii="Times New Roman" w:hAnsi="Times New Roman" w:cs="Times New Roman"/>
                <w:bCs/>
                <w:sz w:val="24"/>
                <w:szCs w:val="24"/>
              </w:rPr>
              <w:t>tehnikā, lai veiktu transportlīdzekļu virsbūves krāsošanu nodrošinot attiecīgu kvalitāti, izpildot Tehniskās specifikācijas 2.</w:t>
            </w:r>
            <w:r>
              <w:rPr>
                <w:rFonts w:ascii="Times New Roman" w:hAnsi="Times New Roman" w:cs="Times New Roman"/>
                <w:bCs/>
                <w:sz w:val="24"/>
                <w:szCs w:val="24"/>
              </w:rPr>
              <w:t>punkta</w:t>
            </w:r>
            <w:r w:rsidRPr="00051E88">
              <w:rPr>
                <w:rFonts w:ascii="Times New Roman" w:hAnsi="Times New Roman" w:cs="Times New Roman"/>
                <w:bCs/>
                <w:sz w:val="24"/>
                <w:szCs w:val="24"/>
              </w:rPr>
              <w:t>, 4.3.</w:t>
            </w:r>
            <w:r>
              <w:rPr>
                <w:rFonts w:ascii="Times New Roman" w:hAnsi="Times New Roman" w:cs="Times New Roman"/>
                <w:bCs/>
                <w:sz w:val="24"/>
                <w:szCs w:val="24"/>
              </w:rPr>
              <w:t>apakšpunkta</w:t>
            </w:r>
            <w:r w:rsidRPr="00051E88">
              <w:rPr>
                <w:rFonts w:ascii="Times New Roman" w:hAnsi="Times New Roman" w:cs="Times New Roman"/>
                <w:bCs/>
                <w:sz w:val="24"/>
                <w:szCs w:val="24"/>
              </w:rPr>
              <w:t>, un 4.4.</w:t>
            </w:r>
            <w:r>
              <w:rPr>
                <w:rFonts w:ascii="Times New Roman" w:hAnsi="Times New Roman" w:cs="Times New Roman"/>
                <w:bCs/>
                <w:sz w:val="24"/>
                <w:szCs w:val="24"/>
              </w:rPr>
              <w:t>apakšpunta</w:t>
            </w:r>
            <w:r w:rsidRPr="00051E88">
              <w:rPr>
                <w:rFonts w:ascii="Times New Roman" w:hAnsi="Times New Roman" w:cs="Times New Roman"/>
                <w:bCs/>
                <w:sz w:val="24"/>
                <w:szCs w:val="24"/>
              </w:rPr>
              <w:t xml:space="preserve"> noteiktās prasības.</w:t>
            </w:r>
          </w:p>
        </w:tc>
      </w:tr>
    </w:tbl>
    <w:p w14:paraId="0F327606" w14:textId="77777777" w:rsidR="0001172E" w:rsidRPr="0001172E" w:rsidRDefault="0001172E" w:rsidP="00742A65">
      <w:pPr>
        <w:rPr>
          <w:rFonts w:ascii="Times New Roman" w:hAnsi="Times New Roman" w:cs="Times New Roman"/>
          <w:sz w:val="26"/>
          <w:szCs w:val="26"/>
        </w:rPr>
      </w:pPr>
    </w:p>
    <w:sectPr w:rsidR="0001172E" w:rsidRPr="0001172E" w:rsidSect="0001172E">
      <w:pgSz w:w="11906" w:h="16838"/>
      <w:pgMar w:top="851" w:right="851"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12C44"/>
    <w:multiLevelType w:val="hybridMultilevel"/>
    <w:tmpl w:val="C1F0C38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61C66F2"/>
    <w:multiLevelType w:val="hybridMultilevel"/>
    <w:tmpl w:val="C1F0C3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2B8211A"/>
    <w:multiLevelType w:val="hybridMultilevel"/>
    <w:tmpl w:val="C1F0C3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69158652">
    <w:abstractNumId w:val="0"/>
  </w:num>
  <w:num w:numId="2" w16cid:durableId="1398671638">
    <w:abstractNumId w:val="1"/>
  </w:num>
  <w:num w:numId="3" w16cid:durableId="7527484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1172E"/>
    <w:rsid w:val="0001172E"/>
    <w:rsid w:val="00020F14"/>
    <w:rsid w:val="00025148"/>
    <w:rsid w:val="00050FE4"/>
    <w:rsid w:val="00051E88"/>
    <w:rsid w:val="000C6E2D"/>
    <w:rsid w:val="00150C46"/>
    <w:rsid w:val="001D37B6"/>
    <w:rsid w:val="00201055"/>
    <w:rsid w:val="00270049"/>
    <w:rsid w:val="00272FC9"/>
    <w:rsid w:val="002770CD"/>
    <w:rsid w:val="003178BA"/>
    <w:rsid w:val="00360FBE"/>
    <w:rsid w:val="003627CF"/>
    <w:rsid w:val="003F02C7"/>
    <w:rsid w:val="00457819"/>
    <w:rsid w:val="004C3D66"/>
    <w:rsid w:val="004E2D63"/>
    <w:rsid w:val="005242BE"/>
    <w:rsid w:val="005360A5"/>
    <w:rsid w:val="005661D2"/>
    <w:rsid w:val="0057518E"/>
    <w:rsid w:val="005A15E3"/>
    <w:rsid w:val="005D1D83"/>
    <w:rsid w:val="0064219A"/>
    <w:rsid w:val="006813EA"/>
    <w:rsid w:val="006C60EF"/>
    <w:rsid w:val="00742A65"/>
    <w:rsid w:val="0077427E"/>
    <w:rsid w:val="0077698E"/>
    <w:rsid w:val="007F4FB2"/>
    <w:rsid w:val="00801FE2"/>
    <w:rsid w:val="008125D0"/>
    <w:rsid w:val="00824018"/>
    <w:rsid w:val="0084394A"/>
    <w:rsid w:val="0085440F"/>
    <w:rsid w:val="00923D33"/>
    <w:rsid w:val="00931A1A"/>
    <w:rsid w:val="00941E9F"/>
    <w:rsid w:val="00942A12"/>
    <w:rsid w:val="00983A2D"/>
    <w:rsid w:val="00A115FE"/>
    <w:rsid w:val="00A300E8"/>
    <w:rsid w:val="00A45216"/>
    <w:rsid w:val="00A842E5"/>
    <w:rsid w:val="00AA5998"/>
    <w:rsid w:val="00AE449A"/>
    <w:rsid w:val="00B05735"/>
    <w:rsid w:val="00B44343"/>
    <w:rsid w:val="00BB1A1F"/>
    <w:rsid w:val="00BD74F3"/>
    <w:rsid w:val="00C3238F"/>
    <w:rsid w:val="00C82112"/>
    <w:rsid w:val="00D47BEB"/>
    <w:rsid w:val="00D77B2A"/>
    <w:rsid w:val="00D801B7"/>
    <w:rsid w:val="00D857E9"/>
    <w:rsid w:val="00D92C12"/>
    <w:rsid w:val="00DE5FC7"/>
    <w:rsid w:val="00E75CD1"/>
    <w:rsid w:val="00F115B6"/>
    <w:rsid w:val="00F44338"/>
    <w:rsid w:val="00F949DB"/>
    <w:rsid w:val="00FD5F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CF4B"/>
  <w15:chartTrackingRefBased/>
  <w15:docId w15:val="{0C855E55-D4D8-4A95-8207-631B0E5D4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011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4E2D63"/>
    <w:pPr>
      <w:ind w:left="720"/>
      <w:contextualSpacing/>
    </w:pPr>
    <w:rPr>
      <w:kern w:val="0"/>
    </w:rPr>
  </w:style>
  <w:style w:type="character" w:customStyle="1" w:styleId="normaltextrun">
    <w:name w:val="normaltextrun"/>
    <w:basedOn w:val="Noklusjumarindkopasfonts"/>
    <w:rsid w:val="00AA59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726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4D174-F797-4636-BE29-9BBE0FC04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569</Words>
  <Characters>325</Characters>
  <Application>Microsoft Office Word</Application>
  <DocSecurity>0</DocSecurity>
  <Lines>2</Lines>
  <Paragraphs>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Aigars Kušķis</dc:creator>
  <cp:keywords/>
  <dc:description/>
  <cp:lastModifiedBy>Dārta Buliņa</cp:lastModifiedBy>
  <cp:revision>8</cp:revision>
  <dcterms:created xsi:type="dcterms:W3CDTF">2024-05-13T12:46:00Z</dcterms:created>
  <dcterms:modified xsi:type="dcterms:W3CDTF">2024-09-23T09:16:00Z</dcterms:modified>
</cp:coreProperties>
</file>