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4C1DC" w14:textId="14426A53" w:rsidR="00BB41A6" w:rsidRDefault="00616B0E" w:rsidP="00B417BB">
      <w:pPr>
        <w:autoSpaceDE w:val="0"/>
        <w:autoSpaceDN w:val="0"/>
        <w:adjustRightInd w:val="0"/>
        <w:ind w:right="-109"/>
        <w:jc w:val="right"/>
        <w:rPr>
          <w:rFonts w:ascii="Times New Roman" w:hAnsi="Times New Roman"/>
          <w:color w:val="FF0000"/>
          <w:lang w:val="pt-BR"/>
        </w:rPr>
      </w:pPr>
      <w:r w:rsidRPr="00616B0E">
        <w:rPr>
          <w:rFonts w:ascii="Times New Roman" w:hAnsi="Times New Roman"/>
          <w:color w:val="FF0000"/>
          <w:lang w:val="pt-BR"/>
        </w:rPr>
        <w:t>Ar 05.09.2024. grozījumiem</w:t>
      </w:r>
    </w:p>
    <w:p w14:paraId="358DE759" w14:textId="4C9FC959" w:rsidR="0072007C" w:rsidRPr="0072007C" w:rsidRDefault="0072007C" w:rsidP="00B417BB">
      <w:pPr>
        <w:autoSpaceDE w:val="0"/>
        <w:autoSpaceDN w:val="0"/>
        <w:adjustRightInd w:val="0"/>
        <w:ind w:right="-109"/>
        <w:jc w:val="right"/>
        <w:rPr>
          <w:rFonts w:ascii="Times New Roman" w:hAnsi="Times New Roman"/>
          <w:color w:val="7030A0"/>
          <w:lang w:val="pt-BR"/>
        </w:rPr>
      </w:pPr>
      <w:r w:rsidRPr="0072007C">
        <w:rPr>
          <w:rFonts w:ascii="Times New Roman" w:hAnsi="Times New Roman"/>
          <w:color w:val="7030A0"/>
          <w:lang w:val="pt-BR"/>
        </w:rPr>
        <w:t>Ar 1</w:t>
      </w:r>
      <w:r w:rsidR="00BC1EE9">
        <w:rPr>
          <w:rFonts w:ascii="Times New Roman" w:hAnsi="Times New Roman"/>
          <w:color w:val="7030A0"/>
          <w:lang w:val="pt-BR"/>
        </w:rPr>
        <w:t>3</w:t>
      </w:r>
      <w:r w:rsidRPr="0072007C">
        <w:rPr>
          <w:rFonts w:ascii="Times New Roman" w:hAnsi="Times New Roman"/>
          <w:color w:val="7030A0"/>
          <w:lang w:val="pt-BR"/>
        </w:rPr>
        <w:t>.09.2024. grozījumiem</w:t>
      </w:r>
    </w:p>
    <w:p w14:paraId="67BA1D1F" w14:textId="77777777" w:rsidR="00B417BB" w:rsidRPr="00B417BB" w:rsidRDefault="00B417BB" w:rsidP="00B417BB">
      <w:pPr>
        <w:spacing w:after="0" w:line="240" w:lineRule="auto"/>
        <w:jc w:val="right"/>
        <w:rPr>
          <w:rFonts w:ascii="Times New Roman" w:hAnsi="Times New Roman" w:cs="Times New Roman"/>
          <w:b/>
          <w:sz w:val="20"/>
          <w:szCs w:val="20"/>
          <w:lang w:val="pt-BR"/>
        </w:rPr>
      </w:pPr>
    </w:p>
    <w:p w14:paraId="69FC0F5E" w14:textId="77777777" w:rsidR="00B417BB" w:rsidRPr="00EE0123" w:rsidRDefault="00B417BB" w:rsidP="00B417BB">
      <w:pPr>
        <w:spacing w:after="0" w:line="240" w:lineRule="auto"/>
        <w:jc w:val="center"/>
        <w:rPr>
          <w:rFonts w:ascii="Times New Roman" w:hAnsi="Times New Roman" w:cs="Times New Roman"/>
          <w:b/>
          <w:sz w:val="20"/>
          <w:szCs w:val="20"/>
          <w:lang w:val="lv-LV"/>
        </w:rPr>
      </w:pPr>
      <w:r w:rsidRPr="00EE0123">
        <w:rPr>
          <w:rFonts w:ascii="Times New Roman" w:hAnsi="Times New Roman" w:cs="Times New Roman"/>
          <w:b/>
          <w:sz w:val="20"/>
          <w:szCs w:val="20"/>
          <w:lang w:val="lv-LV"/>
        </w:rPr>
        <w:t>Tehniskā specifikācija / Tehniskais piedāvājums</w:t>
      </w:r>
    </w:p>
    <w:p w14:paraId="05E67294" w14:textId="77777777" w:rsidR="00B417BB" w:rsidRDefault="00B417BB" w:rsidP="00B417BB">
      <w:pPr>
        <w:spacing w:after="0" w:line="240" w:lineRule="auto"/>
        <w:jc w:val="center"/>
        <w:rPr>
          <w:rFonts w:ascii="Times New Roman" w:hAnsi="Times New Roman" w:cs="Times New Roman"/>
          <w:b/>
          <w:bCs/>
          <w:sz w:val="20"/>
          <w:szCs w:val="20"/>
          <w:lang w:val="lv-LV"/>
        </w:rPr>
      </w:pPr>
      <w:r w:rsidRPr="00EE0123">
        <w:rPr>
          <w:rFonts w:ascii="Times New Roman" w:hAnsi="Times New Roman" w:cs="Times New Roman"/>
          <w:b/>
          <w:bCs/>
          <w:sz w:val="20"/>
          <w:szCs w:val="20"/>
          <w:lang w:val="lv-LV"/>
        </w:rPr>
        <w:t>Kopējās prasības visiem LED gaismekļu tipiem</w:t>
      </w:r>
    </w:p>
    <w:p w14:paraId="74C63AAE" w14:textId="77777777" w:rsidR="00B417BB" w:rsidRDefault="00B417BB" w:rsidP="00B417BB">
      <w:pPr>
        <w:spacing w:after="0" w:line="240" w:lineRule="auto"/>
        <w:jc w:val="center"/>
        <w:rPr>
          <w:rFonts w:ascii="Times New Roman" w:hAnsi="Times New Roman" w:cs="Times New Roman"/>
          <w:b/>
          <w:bCs/>
          <w:sz w:val="20"/>
          <w:szCs w:val="20"/>
          <w:lang w:val="lv-LV"/>
        </w:rPr>
      </w:pPr>
    </w:p>
    <w:p w14:paraId="73C617C6" w14:textId="77777777" w:rsidR="00B417BB" w:rsidRPr="00225FA1" w:rsidRDefault="00B417BB" w:rsidP="00B417BB">
      <w:pPr>
        <w:spacing w:after="0" w:line="240" w:lineRule="auto"/>
        <w:rPr>
          <w:rFonts w:ascii="Times New Roman" w:hAnsi="Times New Roman" w:cs="Times New Roman"/>
          <w:b/>
          <w:bCs/>
          <w:sz w:val="20"/>
          <w:szCs w:val="20"/>
          <w:lang w:val="lv-LV"/>
        </w:rPr>
      </w:pPr>
    </w:p>
    <w:p w14:paraId="118AFCCC" w14:textId="388E6312" w:rsidR="00B417BB" w:rsidRPr="00225FA1" w:rsidRDefault="00B417BB" w:rsidP="00B417BB">
      <w:pPr>
        <w:spacing w:after="0" w:line="240" w:lineRule="auto"/>
        <w:rPr>
          <w:rFonts w:ascii="Times New Roman" w:hAnsi="Times New Roman" w:cs="Times New Roman"/>
          <w:sz w:val="20"/>
          <w:szCs w:val="20"/>
          <w:lang w:val="lv-LV"/>
        </w:rPr>
      </w:pPr>
      <w:r w:rsidRPr="00225FA1">
        <w:rPr>
          <w:rFonts w:ascii="Times New Roman" w:hAnsi="Times New Roman" w:cs="Times New Roman"/>
          <w:sz w:val="20"/>
          <w:szCs w:val="20"/>
          <w:lang w:val="lv-LV"/>
        </w:rPr>
        <w:t xml:space="preserve">Pretendents/Izpildītājs veic darbus saskaņā ar projekta ““Siltumnīcefekta gāzu emisiju samazināšana pašvaldību publisko teritoriju apgaismojuma infrastruktūrā Kuldīgas un Skrundas pilsētās” Nr.EKII-7/32 nosacījumiem, ievērojot, ka  projekta īstenošanas rezultātā plānots samazināt energopatēriņu </w:t>
      </w:r>
      <w:r w:rsidRPr="00A2311D">
        <w:rPr>
          <w:rFonts w:ascii="Times New Roman" w:hAnsi="Times New Roman" w:cs="Times New Roman"/>
          <w:sz w:val="20"/>
          <w:szCs w:val="20"/>
          <w:lang w:val="lv-LV"/>
        </w:rPr>
        <w:t xml:space="preserve">par </w:t>
      </w:r>
      <w:r w:rsidR="00A2311D" w:rsidRPr="00A2311D">
        <w:rPr>
          <w:rFonts w:ascii="Times New Roman" w:hAnsi="Times New Roman" w:cs="Times New Roman"/>
          <w:sz w:val="20"/>
          <w:szCs w:val="20"/>
          <w:lang w:val="lv-LV"/>
        </w:rPr>
        <w:t>550 640</w:t>
      </w:r>
      <w:r w:rsidRPr="00A2311D">
        <w:rPr>
          <w:rFonts w:ascii="Times New Roman" w:hAnsi="Times New Roman" w:cs="Times New Roman"/>
          <w:sz w:val="20"/>
          <w:szCs w:val="20"/>
          <w:lang w:val="lv-LV"/>
        </w:rPr>
        <w:t xml:space="preserve"> </w:t>
      </w:r>
      <w:r w:rsidR="00A2311D" w:rsidRPr="00A2311D">
        <w:rPr>
          <w:rFonts w:ascii="Times New Roman" w:hAnsi="Times New Roman" w:cs="Times New Roman"/>
          <w:sz w:val="20"/>
          <w:szCs w:val="20"/>
          <w:lang w:val="lv-LV"/>
        </w:rPr>
        <w:t>k</w:t>
      </w:r>
      <w:r w:rsidRPr="00A2311D">
        <w:rPr>
          <w:rFonts w:ascii="Times New Roman" w:hAnsi="Times New Roman" w:cs="Times New Roman"/>
          <w:sz w:val="20"/>
          <w:szCs w:val="20"/>
          <w:lang w:val="lv-LV"/>
        </w:rPr>
        <w:t>Wh/gadā un oglekļa dioksīda emisiju par 6</w:t>
      </w:r>
      <w:r w:rsidR="00A2311D" w:rsidRPr="00A2311D">
        <w:rPr>
          <w:rFonts w:ascii="Times New Roman" w:hAnsi="Times New Roman" w:cs="Times New Roman"/>
          <w:sz w:val="20"/>
          <w:szCs w:val="20"/>
          <w:lang w:val="lv-LV"/>
        </w:rPr>
        <w:t>0</w:t>
      </w:r>
      <w:r w:rsidRPr="00A2311D">
        <w:rPr>
          <w:rFonts w:ascii="Times New Roman" w:hAnsi="Times New Roman" w:cs="Times New Roman"/>
          <w:sz w:val="20"/>
          <w:szCs w:val="20"/>
          <w:lang w:val="lv-LV"/>
        </w:rPr>
        <w:t>,</w:t>
      </w:r>
      <w:r w:rsidR="00A2311D" w:rsidRPr="00A2311D">
        <w:rPr>
          <w:rFonts w:ascii="Times New Roman" w:hAnsi="Times New Roman" w:cs="Times New Roman"/>
          <w:sz w:val="20"/>
          <w:szCs w:val="20"/>
          <w:lang w:val="lv-LV"/>
        </w:rPr>
        <w:t>019</w:t>
      </w:r>
      <w:r w:rsidRPr="00A2311D">
        <w:rPr>
          <w:rFonts w:ascii="Times New Roman" w:hAnsi="Times New Roman" w:cs="Times New Roman"/>
          <w:sz w:val="20"/>
          <w:szCs w:val="20"/>
          <w:lang w:val="lv-LV"/>
        </w:rPr>
        <w:t xml:space="preserve"> tCO2/gadā.</w:t>
      </w:r>
    </w:p>
    <w:p w14:paraId="1C10C6F3" w14:textId="77777777" w:rsidR="00B417BB" w:rsidRPr="005E54D0" w:rsidRDefault="00B417BB" w:rsidP="00B417BB">
      <w:pPr>
        <w:spacing w:after="0" w:line="240" w:lineRule="auto"/>
        <w:rPr>
          <w:rFonts w:ascii="Times New Roman" w:hAnsi="Times New Roman" w:cs="Times New Roman"/>
          <w:color w:val="FF0000"/>
          <w:sz w:val="20"/>
          <w:szCs w:val="20"/>
          <w:lang w:val="lv-LV"/>
        </w:rPr>
      </w:pPr>
    </w:p>
    <w:tbl>
      <w:tblPr>
        <w:tblStyle w:val="Reatabula"/>
        <w:tblW w:w="8695" w:type="dxa"/>
        <w:tblLayout w:type="fixed"/>
        <w:tblLook w:val="04A0" w:firstRow="1" w:lastRow="0" w:firstColumn="1" w:lastColumn="0" w:noHBand="0" w:noVBand="1"/>
      </w:tblPr>
      <w:tblGrid>
        <w:gridCol w:w="299"/>
        <w:gridCol w:w="567"/>
        <w:gridCol w:w="4134"/>
        <w:gridCol w:w="2268"/>
        <w:gridCol w:w="1418"/>
        <w:gridCol w:w="9"/>
      </w:tblGrid>
      <w:tr w:rsidR="00B417BB" w:rsidRPr="00EE0123" w14:paraId="1418C7FA" w14:textId="77777777" w:rsidTr="00225FA1">
        <w:trPr>
          <w:gridAfter w:val="1"/>
          <w:wAfter w:w="9" w:type="dxa"/>
          <w:trHeight w:val="330"/>
        </w:trPr>
        <w:tc>
          <w:tcPr>
            <w:tcW w:w="866" w:type="dxa"/>
            <w:gridSpan w:val="2"/>
            <w:hideMark/>
          </w:tcPr>
          <w:p w14:paraId="4AAD0B87" w14:textId="77777777" w:rsidR="00B417BB" w:rsidRPr="00EE0123" w:rsidRDefault="00B417BB" w:rsidP="00973F65">
            <w:pPr>
              <w:rPr>
                <w:rFonts w:ascii="Times New Roman" w:hAnsi="Times New Roman" w:cs="Times New Roman"/>
                <w:b/>
                <w:bCs/>
                <w:i/>
                <w:iCs/>
                <w:sz w:val="20"/>
                <w:szCs w:val="20"/>
                <w:lang w:val="lv-LV"/>
              </w:rPr>
            </w:pPr>
            <w:r w:rsidRPr="00EE0123">
              <w:rPr>
                <w:rFonts w:ascii="Times New Roman" w:hAnsi="Times New Roman" w:cs="Times New Roman"/>
                <w:b/>
                <w:bCs/>
                <w:i/>
                <w:iCs/>
                <w:sz w:val="20"/>
                <w:szCs w:val="20"/>
                <w:lang w:val="lv-LV"/>
              </w:rPr>
              <w:t>N.p.k.</w:t>
            </w:r>
          </w:p>
        </w:tc>
        <w:tc>
          <w:tcPr>
            <w:tcW w:w="4134" w:type="dxa"/>
            <w:hideMark/>
          </w:tcPr>
          <w:p w14:paraId="6BA01D2C" w14:textId="77777777" w:rsidR="00B417BB" w:rsidRPr="00EE0123" w:rsidRDefault="00B417BB" w:rsidP="00973F65">
            <w:pPr>
              <w:rPr>
                <w:rFonts w:ascii="Times New Roman" w:hAnsi="Times New Roman" w:cs="Times New Roman"/>
                <w:b/>
                <w:bCs/>
                <w:i/>
                <w:iCs/>
                <w:sz w:val="20"/>
                <w:szCs w:val="20"/>
                <w:lang w:val="lv-LV"/>
              </w:rPr>
            </w:pPr>
            <w:r w:rsidRPr="00EE0123">
              <w:rPr>
                <w:rFonts w:ascii="Times New Roman" w:hAnsi="Times New Roman" w:cs="Times New Roman"/>
                <w:b/>
                <w:bCs/>
                <w:i/>
                <w:iCs/>
                <w:sz w:val="20"/>
                <w:szCs w:val="20"/>
                <w:lang w:val="lv-LV"/>
              </w:rPr>
              <w:t>Parametrs</w:t>
            </w:r>
          </w:p>
        </w:tc>
        <w:tc>
          <w:tcPr>
            <w:tcW w:w="2268" w:type="dxa"/>
            <w:hideMark/>
          </w:tcPr>
          <w:p w14:paraId="788C06BC" w14:textId="77777777" w:rsidR="00B417BB" w:rsidRPr="00EE0123" w:rsidRDefault="00B417BB" w:rsidP="00973F65">
            <w:pPr>
              <w:rPr>
                <w:rFonts w:ascii="Times New Roman" w:hAnsi="Times New Roman" w:cs="Times New Roman"/>
                <w:b/>
                <w:bCs/>
                <w:i/>
                <w:iCs/>
                <w:sz w:val="20"/>
                <w:szCs w:val="20"/>
                <w:lang w:val="lv-LV"/>
              </w:rPr>
            </w:pPr>
            <w:r w:rsidRPr="00EE0123">
              <w:rPr>
                <w:rFonts w:ascii="Times New Roman" w:hAnsi="Times New Roman" w:cs="Times New Roman"/>
                <w:b/>
                <w:bCs/>
                <w:i/>
                <w:iCs/>
                <w:sz w:val="20"/>
                <w:szCs w:val="20"/>
                <w:lang w:val="lv-LV"/>
              </w:rPr>
              <w:t>Pieprasīts</w:t>
            </w:r>
          </w:p>
        </w:tc>
        <w:tc>
          <w:tcPr>
            <w:tcW w:w="1418" w:type="dxa"/>
            <w:hideMark/>
          </w:tcPr>
          <w:p w14:paraId="2EEB4DEA" w14:textId="77777777" w:rsidR="00B417BB" w:rsidRPr="00EE0123" w:rsidRDefault="00B417BB" w:rsidP="00973F65">
            <w:pPr>
              <w:rPr>
                <w:rFonts w:ascii="Times New Roman" w:hAnsi="Times New Roman" w:cs="Times New Roman"/>
                <w:b/>
                <w:bCs/>
                <w:i/>
                <w:iCs/>
                <w:sz w:val="20"/>
                <w:szCs w:val="20"/>
                <w:lang w:val="lv-LV"/>
              </w:rPr>
            </w:pPr>
            <w:r w:rsidRPr="00EE0123">
              <w:rPr>
                <w:rFonts w:ascii="Times New Roman" w:hAnsi="Times New Roman" w:cs="Times New Roman"/>
                <w:b/>
                <w:bCs/>
                <w:i/>
                <w:iCs/>
                <w:sz w:val="20"/>
                <w:szCs w:val="20"/>
                <w:lang w:val="lv-LV"/>
              </w:rPr>
              <w:t>Piedāvātais</w:t>
            </w:r>
          </w:p>
        </w:tc>
      </w:tr>
      <w:tr w:rsidR="00B417BB" w:rsidRPr="00EE0123" w14:paraId="019F07B5" w14:textId="77777777" w:rsidTr="00225FA1">
        <w:trPr>
          <w:gridAfter w:val="1"/>
          <w:wAfter w:w="9" w:type="dxa"/>
          <w:trHeight w:val="60"/>
        </w:trPr>
        <w:tc>
          <w:tcPr>
            <w:tcW w:w="866" w:type="dxa"/>
            <w:gridSpan w:val="2"/>
          </w:tcPr>
          <w:p w14:paraId="15BC7D9E" w14:textId="77777777" w:rsidR="00B417BB" w:rsidRPr="00EE0123" w:rsidRDefault="00B417BB" w:rsidP="00973F65">
            <w:pPr>
              <w:rPr>
                <w:rFonts w:ascii="Times New Roman" w:hAnsi="Times New Roman" w:cs="Times New Roman"/>
                <w:sz w:val="20"/>
                <w:szCs w:val="20"/>
                <w:lang w:val="lv-LV"/>
              </w:rPr>
            </w:pPr>
          </w:p>
        </w:tc>
        <w:tc>
          <w:tcPr>
            <w:tcW w:w="4134" w:type="dxa"/>
            <w:hideMark/>
          </w:tcPr>
          <w:p w14:paraId="7B2BC7EC" w14:textId="77777777" w:rsidR="00B417BB" w:rsidRPr="00EE0123" w:rsidRDefault="00B417BB" w:rsidP="00973F65">
            <w:pPr>
              <w:rPr>
                <w:rFonts w:ascii="Times New Roman" w:hAnsi="Times New Roman" w:cs="Times New Roman"/>
                <w:b/>
                <w:sz w:val="20"/>
                <w:szCs w:val="20"/>
                <w:lang w:val="lv-LV"/>
              </w:rPr>
            </w:pPr>
            <w:r w:rsidRPr="00EE0123">
              <w:rPr>
                <w:rFonts w:ascii="Times New Roman" w:hAnsi="Times New Roman" w:cs="Times New Roman"/>
                <w:b/>
                <w:sz w:val="20"/>
                <w:szCs w:val="20"/>
                <w:lang w:val="lv-LV"/>
              </w:rPr>
              <w:t>Gaismekļa nosaukums/modelis:</w:t>
            </w:r>
          </w:p>
        </w:tc>
        <w:tc>
          <w:tcPr>
            <w:tcW w:w="2268" w:type="dxa"/>
            <w:hideMark/>
          </w:tcPr>
          <w:p w14:paraId="59A1AB6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w:t>
            </w:r>
          </w:p>
        </w:tc>
        <w:tc>
          <w:tcPr>
            <w:tcW w:w="1418" w:type="dxa"/>
          </w:tcPr>
          <w:p w14:paraId="2A39AC98" w14:textId="77777777" w:rsidR="00B417BB" w:rsidRPr="00EE0123" w:rsidRDefault="00B417BB" w:rsidP="00973F65">
            <w:pPr>
              <w:rPr>
                <w:rFonts w:ascii="Times New Roman" w:hAnsi="Times New Roman" w:cs="Times New Roman"/>
                <w:sz w:val="20"/>
                <w:szCs w:val="20"/>
                <w:lang w:val="lv-LV"/>
              </w:rPr>
            </w:pPr>
          </w:p>
        </w:tc>
      </w:tr>
      <w:tr w:rsidR="00B417BB" w:rsidRPr="00EE0123" w14:paraId="146FACD5" w14:textId="77777777" w:rsidTr="00225FA1">
        <w:trPr>
          <w:gridAfter w:val="1"/>
          <w:wAfter w:w="9" w:type="dxa"/>
          <w:trHeight w:val="60"/>
        </w:trPr>
        <w:tc>
          <w:tcPr>
            <w:tcW w:w="866" w:type="dxa"/>
            <w:gridSpan w:val="2"/>
          </w:tcPr>
          <w:p w14:paraId="4CF75EFA" w14:textId="77777777" w:rsidR="00B417BB" w:rsidRPr="00EE0123" w:rsidRDefault="00B417BB" w:rsidP="00973F65">
            <w:pPr>
              <w:rPr>
                <w:rFonts w:ascii="Times New Roman" w:hAnsi="Times New Roman" w:cs="Times New Roman"/>
                <w:sz w:val="20"/>
                <w:szCs w:val="20"/>
                <w:lang w:val="lv-LV"/>
              </w:rPr>
            </w:pPr>
          </w:p>
        </w:tc>
        <w:tc>
          <w:tcPr>
            <w:tcW w:w="4134" w:type="dxa"/>
            <w:hideMark/>
          </w:tcPr>
          <w:p w14:paraId="49038DD0" w14:textId="77777777" w:rsidR="00B417BB" w:rsidRPr="00EE0123" w:rsidRDefault="00B417BB" w:rsidP="00973F65">
            <w:pPr>
              <w:rPr>
                <w:rFonts w:ascii="Times New Roman" w:hAnsi="Times New Roman" w:cs="Times New Roman"/>
                <w:b/>
                <w:sz w:val="20"/>
                <w:szCs w:val="20"/>
                <w:lang w:val="lv-LV"/>
              </w:rPr>
            </w:pPr>
            <w:r w:rsidRPr="00EE0123">
              <w:rPr>
                <w:rFonts w:ascii="Times New Roman" w:hAnsi="Times New Roman" w:cs="Times New Roman"/>
                <w:b/>
                <w:sz w:val="20"/>
                <w:szCs w:val="20"/>
                <w:lang w:val="lv-LV"/>
              </w:rPr>
              <w:t>Gaismekļa ražotājs:</w:t>
            </w:r>
          </w:p>
        </w:tc>
        <w:tc>
          <w:tcPr>
            <w:tcW w:w="2268" w:type="dxa"/>
            <w:hideMark/>
          </w:tcPr>
          <w:p w14:paraId="2864469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w:t>
            </w:r>
          </w:p>
        </w:tc>
        <w:tc>
          <w:tcPr>
            <w:tcW w:w="1418" w:type="dxa"/>
          </w:tcPr>
          <w:p w14:paraId="29F418FF" w14:textId="77777777" w:rsidR="00B417BB" w:rsidRPr="00EE0123" w:rsidRDefault="00B417BB" w:rsidP="00973F65">
            <w:pPr>
              <w:rPr>
                <w:rFonts w:ascii="Times New Roman" w:hAnsi="Times New Roman" w:cs="Times New Roman"/>
                <w:sz w:val="20"/>
                <w:szCs w:val="20"/>
                <w:lang w:val="lv-LV"/>
              </w:rPr>
            </w:pPr>
          </w:p>
        </w:tc>
      </w:tr>
      <w:tr w:rsidR="00B417BB" w:rsidRPr="00EE0123" w14:paraId="4197B579" w14:textId="77777777" w:rsidTr="00225FA1">
        <w:trPr>
          <w:gridAfter w:val="1"/>
          <w:wAfter w:w="9" w:type="dxa"/>
          <w:trHeight w:val="353"/>
        </w:trPr>
        <w:tc>
          <w:tcPr>
            <w:tcW w:w="866" w:type="dxa"/>
            <w:gridSpan w:val="2"/>
          </w:tcPr>
          <w:p w14:paraId="1B4611B7" w14:textId="77777777" w:rsidR="00B417BB" w:rsidRPr="00EE0123" w:rsidRDefault="00B417BB" w:rsidP="00973F65">
            <w:pPr>
              <w:rPr>
                <w:rFonts w:ascii="Times New Roman" w:hAnsi="Times New Roman" w:cs="Times New Roman"/>
                <w:sz w:val="20"/>
                <w:szCs w:val="20"/>
                <w:lang w:val="lv-LV"/>
              </w:rPr>
            </w:pPr>
          </w:p>
        </w:tc>
        <w:tc>
          <w:tcPr>
            <w:tcW w:w="4134" w:type="dxa"/>
            <w:hideMark/>
          </w:tcPr>
          <w:p w14:paraId="6A226502" w14:textId="77777777" w:rsidR="00B417BB" w:rsidRPr="00EE0123" w:rsidRDefault="00B417BB" w:rsidP="00973F65">
            <w:pPr>
              <w:rPr>
                <w:rFonts w:ascii="Times New Roman" w:hAnsi="Times New Roman" w:cs="Times New Roman"/>
                <w:b/>
                <w:sz w:val="20"/>
                <w:szCs w:val="20"/>
                <w:lang w:val="lv-LV"/>
              </w:rPr>
            </w:pPr>
            <w:r w:rsidRPr="00EE0123">
              <w:rPr>
                <w:rFonts w:ascii="Times New Roman" w:hAnsi="Times New Roman" w:cs="Times New Roman"/>
                <w:b/>
                <w:sz w:val="20"/>
                <w:szCs w:val="20"/>
                <w:lang w:val="lv-LV"/>
              </w:rPr>
              <w:t>Gaismekļa izgatavošanas gads:</w:t>
            </w:r>
          </w:p>
        </w:tc>
        <w:tc>
          <w:tcPr>
            <w:tcW w:w="2268" w:type="dxa"/>
            <w:hideMark/>
          </w:tcPr>
          <w:p w14:paraId="4489DB2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Ne vēlāk kā 2023.gads</w:t>
            </w:r>
          </w:p>
        </w:tc>
        <w:tc>
          <w:tcPr>
            <w:tcW w:w="1418" w:type="dxa"/>
          </w:tcPr>
          <w:p w14:paraId="77A9A123" w14:textId="77777777" w:rsidR="00B417BB" w:rsidRPr="00EE0123" w:rsidRDefault="00B417BB" w:rsidP="00973F65">
            <w:pPr>
              <w:rPr>
                <w:rFonts w:ascii="Times New Roman" w:hAnsi="Times New Roman" w:cs="Times New Roman"/>
                <w:sz w:val="20"/>
                <w:szCs w:val="20"/>
                <w:lang w:val="lv-LV"/>
              </w:rPr>
            </w:pPr>
          </w:p>
        </w:tc>
      </w:tr>
      <w:tr w:rsidR="00B417BB" w:rsidRPr="00EE0123" w14:paraId="1DD5DEFB" w14:textId="77777777" w:rsidTr="00225FA1">
        <w:trPr>
          <w:gridAfter w:val="1"/>
          <w:wAfter w:w="9" w:type="dxa"/>
          <w:trHeight w:val="668"/>
        </w:trPr>
        <w:tc>
          <w:tcPr>
            <w:tcW w:w="866" w:type="dxa"/>
            <w:gridSpan w:val="2"/>
          </w:tcPr>
          <w:p w14:paraId="7419C33D" w14:textId="77777777" w:rsidR="00B417BB" w:rsidRPr="00EE0123" w:rsidRDefault="00B417BB" w:rsidP="00973F65">
            <w:pPr>
              <w:rPr>
                <w:rFonts w:ascii="Times New Roman" w:hAnsi="Times New Roman" w:cs="Times New Roman"/>
                <w:sz w:val="20"/>
                <w:szCs w:val="20"/>
                <w:lang w:val="lv-LV"/>
              </w:rPr>
            </w:pPr>
          </w:p>
        </w:tc>
        <w:tc>
          <w:tcPr>
            <w:tcW w:w="4134" w:type="dxa"/>
            <w:hideMark/>
          </w:tcPr>
          <w:p w14:paraId="1B63E4A9" w14:textId="77777777" w:rsidR="00B417BB" w:rsidRPr="00EE0123" w:rsidRDefault="00B417BB" w:rsidP="00973F65">
            <w:pPr>
              <w:rPr>
                <w:rFonts w:ascii="Times New Roman" w:hAnsi="Times New Roman" w:cs="Times New Roman"/>
                <w:b/>
                <w:sz w:val="20"/>
                <w:szCs w:val="20"/>
                <w:lang w:val="lv-LV"/>
              </w:rPr>
            </w:pPr>
            <w:r w:rsidRPr="00EE0123">
              <w:rPr>
                <w:rFonts w:ascii="Times New Roman" w:hAnsi="Times New Roman" w:cs="Times New Roman"/>
                <w:b/>
                <w:sz w:val="20"/>
                <w:szCs w:val="20"/>
                <w:lang w:val="lv-LV"/>
              </w:rPr>
              <w:t>Gaismekļa garantijas laiks:</w:t>
            </w:r>
          </w:p>
        </w:tc>
        <w:tc>
          <w:tcPr>
            <w:tcW w:w="2268" w:type="dxa"/>
            <w:hideMark/>
          </w:tcPr>
          <w:p w14:paraId="6247F7A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Ne mazāks kā 5 gadi </w:t>
            </w:r>
          </w:p>
        </w:tc>
        <w:tc>
          <w:tcPr>
            <w:tcW w:w="1418" w:type="dxa"/>
          </w:tcPr>
          <w:p w14:paraId="7DF43D05" w14:textId="77777777" w:rsidR="00B417BB" w:rsidRPr="00EE0123" w:rsidRDefault="00B417BB" w:rsidP="00973F65">
            <w:pPr>
              <w:rPr>
                <w:rFonts w:ascii="Times New Roman" w:hAnsi="Times New Roman" w:cs="Times New Roman"/>
                <w:sz w:val="20"/>
                <w:szCs w:val="20"/>
                <w:lang w:val="lv-LV"/>
              </w:rPr>
            </w:pPr>
          </w:p>
        </w:tc>
      </w:tr>
      <w:tr w:rsidR="00B417BB" w:rsidRPr="00EE0123" w14:paraId="5B042C8A" w14:textId="77777777" w:rsidTr="00225FA1">
        <w:trPr>
          <w:gridAfter w:val="1"/>
          <w:wAfter w:w="9" w:type="dxa"/>
          <w:trHeight w:val="94"/>
        </w:trPr>
        <w:tc>
          <w:tcPr>
            <w:tcW w:w="299" w:type="dxa"/>
          </w:tcPr>
          <w:p w14:paraId="30D807E5" w14:textId="77777777" w:rsidR="00B417BB" w:rsidRPr="00EE0123" w:rsidRDefault="00B417BB" w:rsidP="00973F65">
            <w:pPr>
              <w:rPr>
                <w:rFonts w:ascii="Times New Roman" w:hAnsi="Times New Roman" w:cs="Times New Roman"/>
                <w:sz w:val="20"/>
                <w:szCs w:val="20"/>
                <w:lang w:val="lv-LV"/>
              </w:rPr>
            </w:pPr>
          </w:p>
        </w:tc>
        <w:tc>
          <w:tcPr>
            <w:tcW w:w="4701" w:type="dxa"/>
            <w:gridSpan w:val="2"/>
            <w:hideMark/>
          </w:tcPr>
          <w:p w14:paraId="6AB3A552" w14:textId="77777777" w:rsidR="00B417BB" w:rsidRPr="00EE0123" w:rsidRDefault="00B417BB" w:rsidP="00973F65">
            <w:pPr>
              <w:numPr>
                <w:ilvl w:val="0"/>
                <w:numId w:val="1"/>
              </w:numPr>
              <w:rPr>
                <w:rFonts w:ascii="Times New Roman" w:hAnsi="Times New Roman" w:cs="Times New Roman"/>
                <w:b/>
                <w:sz w:val="20"/>
                <w:szCs w:val="20"/>
                <w:lang w:val="lv-LV"/>
              </w:rPr>
            </w:pPr>
            <w:r w:rsidRPr="00EE0123">
              <w:rPr>
                <w:rFonts w:ascii="Times New Roman" w:hAnsi="Times New Roman" w:cs="Times New Roman"/>
                <w:b/>
                <w:sz w:val="20"/>
                <w:szCs w:val="20"/>
                <w:lang w:val="lv-LV"/>
              </w:rPr>
              <w:t>Tehniskās prasības</w:t>
            </w:r>
          </w:p>
        </w:tc>
        <w:tc>
          <w:tcPr>
            <w:tcW w:w="2268" w:type="dxa"/>
          </w:tcPr>
          <w:p w14:paraId="08DA1F6C" w14:textId="77777777" w:rsidR="00B417BB" w:rsidRPr="00EE0123" w:rsidRDefault="00B417BB" w:rsidP="00973F65">
            <w:pPr>
              <w:rPr>
                <w:rFonts w:ascii="Times New Roman" w:hAnsi="Times New Roman" w:cs="Times New Roman"/>
                <w:sz w:val="20"/>
                <w:szCs w:val="20"/>
                <w:lang w:val="lv-LV"/>
              </w:rPr>
            </w:pPr>
          </w:p>
        </w:tc>
        <w:tc>
          <w:tcPr>
            <w:tcW w:w="1418" w:type="dxa"/>
          </w:tcPr>
          <w:p w14:paraId="32F4238A" w14:textId="77777777" w:rsidR="00B417BB" w:rsidRPr="00EE0123" w:rsidRDefault="00B417BB" w:rsidP="00973F65">
            <w:pPr>
              <w:rPr>
                <w:rFonts w:ascii="Times New Roman" w:hAnsi="Times New Roman" w:cs="Times New Roman"/>
                <w:sz w:val="20"/>
                <w:szCs w:val="20"/>
                <w:lang w:val="lv-LV"/>
              </w:rPr>
            </w:pPr>
          </w:p>
        </w:tc>
      </w:tr>
      <w:tr w:rsidR="00B417BB" w:rsidRPr="00BC1EE9" w14:paraId="3282D28A" w14:textId="77777777" w:rsidTr="00225FA1">
        <w:trPr>
          <w:gridAfter w:val="1"/>
          <w:wAfter w:w="9" w:type="dxa"/>
          <w:trHeight w:val="330"/>
        </w:trPr>
        <w:tc>
          <w:tcPr>
            <w:tcW w:w="866" w:type="dxa"/>
            <w:gridSpan w:val="2"/>
            <w:hideMark/>
          </w:tcPr>
          <w:p w14:paraId="4A2D87F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w:t>
            </w:r>
          </w:p>
        </w:tc>
        <w:tc>
          <w:tcPr>
            <w:tcW w:w="4134" w:type="dxa"/>
            <w:hideMark/>
          </w:tcPr>
          <w:p w14:paraId="4FC5124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Gaismas avota tips:</w:t>
            </w:r>
          </w:p>
        </w:tc>
        <w:tc>
          <w:tcPr>
            <w:tcW w:w="2268" w:type="dxa"/>
            <w:hideMark/>
          </w:tcPr>
          <w:p w14:paraId="565AEC95" w14:textId="1146A692"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LED (gaismas diodes). Gaismas krāsas temperatūra 2700/3000K </w:t>
            </w:r>
            <w:r w:rsidR="0072007C" w:rsidRPr="0072007C">
              <w:rPr>
                <w:rFonts w:ascii="Times New Roman" w:hAnsi="Times New Roman" w:cs="Times New Roman"/>
                <w:color w:val="7030A0"/>
                <w:sz w:val="20"/>
                <w:szCs w:val="20"/>
                <w:lang w:val="lv-LV"/>
              </w:rPr>
              <w:t xml:space="preserve">(+/-5%) </w:t>
            </w:r>
            <w:r w:rsidRPr="00EE0123">
              <w:rPr>
                <w:rFonts w:ascii="Times New Roman" w:hAnsi="Times New Roman" w:cs="Times New Roman"/>
                <w:sz w:val="20"/>
                <w:szCs w:val="20"/>
                <w:lang w:val="lv-LV"/>
              </w:rPr>
              <w:t>atbilstoši ielu tehniskajam raksturojumam</w:t>
            </w:r>
          </w:p>
        </w:tc>
        <w:tc>
          <w:tcPr>
            <w:tcW w:w="1418" w:type="dxa"/>
          </w:tcPr>
          <w:p w14:paraId="7932F235" w14:textId="77777777" w:rsidR="00B417BB" w:rsidRPr="00EE0123" w:rsidRDefault="00B417BB" w:rsidP="00973F65">
            <w:pPr>
              <w:rPr>
                <w:rFonts w:ascii="Times New Roman" w:hAnsi="Times New Roman" w:cs="Times New Roman"/>
                <w:sz w:val="20"/>
                <w:szCs w:val="20"/>
                <w:lang w:val="lv-LV"/>
              </w:rPr>
            </w:pPr>
          </w:p>
        </w:tc>
      </w:tr>
      <w:tr w:rsidR="00B417BB" w:rsidRPr="00EE0123" w14:paraId="70A7F274" w14:textId="77777777" w:rsidTr="00225FA1">
        <w:trPr>
          <w:gridAfter w:val="1"/>
          <w:wAfter w:w="9" w:type="dxa"/>
          <w:trHeight w:val="330"/>
        </w:trPr>
        <w:tc>
          <w:tcPr>
            <w:tcW w:w="866" w:type="dxa"/>
            <w:gridSpan w:val="2"/>
            <w:hideMark/>
          </w:tcPr>
          <w:p w14:paraId="5FD3D89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w:t>
            </w:r>
          </w:p>
        </w:tc>
        <w:tc>
          <w:tcPr>
            <w:tcW w:w="4134" w:type="dxa"/>
            <w:hideMark/>
          </w:tcPr>
          <w:p w14:paraId="5D2803B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Gaismas plūsmas veids:</w:t>
            </w:r>
          </w:p>
        </w:tc>
        <w:tc>
          <w:tcPr>
            <w:tcW w:w="2268" w:type="dxa"/>
            <w:hideMark/>
          </w:tcPr>
          <w:p w14:paraId="6324A4C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Asimetriska ielas optika</w:t>
            </w:r>
          </w:p>
        </w:tc>
        <w:tc>
          <w:tcPr>
            <w:tcW w:w="1418" w:type="dxa"/>
          </w:tcPr>
          <w:p w14:paraId="0FD16F4F" w14:textId="77777777" w:rsidR="00B417BB" w:rsidRPr="00EE0123" w:rsidRDefault="00B417BB" w:rsidP="00973F65">
            <w:pPr>
              <w:rPr>
                <w:rFonts w:ascii="Times New Roman" w:hAnsi="Times New Roman" w:cs="Times New Roman"/>
                <w:sz w:val="20"/>
                <w:szCs w:val="20"/>
                <w:lang w:val="lv-LV"/>
              </w:rPr>
            </w:pPr>
          </w:p>
        </w:tc>
      </w:tr>
      <w:tr w:rsidR="00B417BB" w:rsidRPr="00EE0123" w14:paraId="771AE742" w14:textId="77777777" w:rsidTr="00225FA1">
        <w:trPr>
          <w:gridAfter w:val="1"/>
          <w:wAfter w:w="9" w:type="dxa"/>
          <w:trHeight w:val="330"/>
        </w:trPr>
        <w:tc>
          <w:tcPr>
            <w:tcW w:w="866" w:type="dxa"/>
            <w:gridSpan w:val="2"/>
            <w:hideMark/>
          </w:tcPr>
          <w:p w14:paraId="760D344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1.3.</w:t>
            </w:r>
          </w:p>
        </w:tc>
        <w:tc>
          <w:tcPr>
            <w:tcW w:w="4134" w:type="dxa"/>
            <w:hideMark/>
          </w:tcPr>
          <w:p w14:paraId="739BE74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optikas lēca:</w:t>
            </w:r>
          </w:p>
        </w:tc>
        <w:tc>
          <w:tcPr>
            <w:tcW w:w="2268" w:type="dxa"/>
            <w:hideMark/>
          </w:tcPr>
          <w:p w14:paraId="3F056EE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PMMA materiāls</w:t>
            </w:r>
          </w:p>
        </w:tc>
        <w:tc>
          <w:tcPr>
            <w:tcW w:w="1418" w:type="dxa"/>
          </w:tcPr>
          <w:p w14:paraId="4E7B9BF5" w14:textId="77777777" w:rsidR="00B417BB" w:rsidRPr="00EE0123" w:rsidRDefault="00B417BB" w:rsidP="00973F65">
            <w:pPr>
              <w:rPr>
                <w:rFonts w:ascii="Times New Roman" w:hAnsi="Times New Roman" w:cs="Times New Roman"/>
                <w:sz w:val="20"/>
                <w:szCs w:val="20"/>
                <w:lang w:val="lv-LV"/>
              </w:rPr>
            </w:pPr>
          </w:p>
        </w:tc>
      </w:tr>
      <w:tr w:rsidR="00B417BB" w:rsidRPr="00225FA1" w14:paraId="5D47FFEA" w14:textId="77777777" w:rsidTr="00225FA1">
        <w:trPr>
          <w:gridAfter w:val="1"/>
          <w:wAfter w:w="9" w:type="dxa"/>
          <w:trHeight w:val="330"/>
        </w:trPr>
        <w:tc>
          <w:tcPr>
            <w:tcW w:w="866" w:type="dxa"/>
            <w:gridSpan w:val="2"/>
            <w:hideMark/>
          </w:tcPr>
          <w:p w14:paraId="5E26C65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1.4.</w:t>
            </w:r>
            <w:r>
              <w:rPr>
                <w:rFonts w:ascii="Times New Roman" w:hAnsi="Times New Roman" w:cs="Times New Roman"/>
                <w:sz w:val="20"/>
                <w:szCs w:val="20"/>
                <w:lang w:val="lv-LV"/>
              </w:rPr>
              <w:t>1.</w:t>
            </w:r>
          </w:p>
        </w:tc>
        <w:tc>
          <w:tcPr>
            <w:tcW w:w="4134" w:type="dxa"/>
            <w:hideMark/>
          </w:tcPr>
          <w:p w14:paraId="1093B8B9" w14:textId="0015A0F6"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korpusa</w:t>
            </w:r>
            <w:r>
              <w:rPr>
                <w:rFonts w:ascii="Times New Roman" w:hAnsi="Times New Roman" w:cs="Times New Roman"/>
                <w:sz w:val="20"/>
                <w:szCs w:val="20"/>
                <w:lang w:val="lv-LV"/>
              </w:rPr>
              <w:t xml:space="preserve"> </w:t>
            </w:r>
            <w:r w:rsidRPr="00225FA1">
              <w:rPr>
                <w:rFonts w:ascii="Times New Roman" w:hAnsi="Times New Roman" w:cs="Times New Roman"/>
                <w:sz w:val="20"/>
                <w:szCs w:val="20"/>
                <w:lang w:val="lv-LV"/>
              </w:rPr>
              <w:t>izpildījums</w:t>
            </w:r>
            <w:r w:rsidR="00225FA1">
              <w:rPr>
                <w:rFonts w:ascii="Times New Roman" w:hAnsi="Times New Roman" w:cs="Times New Roman"/>
                <w:sz w:val="20"/>
                <w:szCs w:val="20"/>
                <w:lang w:val="lv-LV"/>
              </w:rPr>
              <w:t>:</w:t>
            </w:r>
          </w:p>
        </w:tc>
        <w:tc>
          <w:tcPr>
            <w:tcW w:w="2268" w:type="dxa"/>
            <w:hideMark/>
          </w:tcPr>
          <w:p w14:paraId="0E223EC4" w14:textId="3D83BCC1" w:rsidR="00B417BB" w:rsidRPr="00EE0123" w:rsidRDefault="00225FA1" w:rsidP="00973F65">
            <w:pPr>
              <w:rPr>
                <w:rFonts w:ascii="Times New Roman" w:hAnsi="Times New Roman" w:cs="Times New Roman"/>
                <w:sz w:val="20"/>
                <w:szCs w:val="20"/>
                <w:lang w:val="lv-LV"/>
              </w:rPr>
            </w:pPr>
            <w:r w:rsidRPr="00225FA1">
              <w:rPr>
                <w:rFonts w:ascii="Times New Roman" w:hAnsi="Times New Roman" w:cs="Times New Roman"/>
                <w:sz w:val="20"/>
                <w:szCs w:val="20"/>
                <w:lang w:val="lv-LV"/>
              </w:rPr>
              <w:t>Gaismekļa korpuss un barošanas bloka pārsegs - liets alumīnijs ar pretkorozijas pārklājumu. Optiskais pārsegs – rūdīts stikls</w:t>
            </w:r>
          </w:p>
        </w:tc>
        <w:tc>
          <w:tcPr>
            <w:tcW w:w="1418" w:type="dxa"/>
          </w:tcPr>
          <w:p w14:paraId="52CEA976" w14:textId="77777777" w:rsidR="00B417BB" w:rsidRPr="00EE0123" w:rsidRDefault="00B417BB" w:rsidP="00973F65">
            <w:pPr>
              <w:rPr>
                <w:rFonts w:ascii="Times New Roman" w:hAnsi="Times New Roman" w:cs="Times New Roman"/>
                <w:sz w:val="20"/>
                <w:szCs w:val="20"/>
                <w:lang w:val="lv-LV"/>
              </w:rPr>
            </w:pPr>
          </w:p>
        </w:tc>
      </w:tr>
      <w:tr w:rsidR="00B417BB" w:rsidRPr="00BC1EE9" w14:paraId="53E2F9F7" w14:textId="77777777" w:rsidTr="00225FA1">
        <w:trPr>
          <w:gridAfter w:val="1"/>
          <w:wAfter w:w="9" w:type="dxa"/>
          <w:trHeight w:val="330"/>
        </w:trPr>
        <w:tc>
          <w:tcPr>
            <w:tcW w:w="866" w:type="dxa"/>
            <w:gridSpan w:val="2"/>
            <w:hideMark/>
          </w:tcPr>
          <w:p w14:paraId="5ED71D7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1.5.</w:t>
            </w:r>
          </w:p>
        </w:tc>
        <w:tc>
          <w:tcPr>
            <w:tcW w:w="4134" w:type="dxa"/>
            <w:hideMark/>
          </w:tcPr>
          <w:p w14:paraId="7D92B68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krāsa:</w:t>
            </w:r>
          </w:p>
        </w:tc>
        <w:tc>
          <w:tcPr>
            <w:tcW w:w="2268" w:type="dxa"/>
            <w:hideMark/>
          </w:tcPr>
          <w:p w14:paraId="007201EA" w14:textId="0F7CB2FB"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Pelēks  (</w:t>
            </w:r>
            <w:r w:rsidRPr="00225FA1">
              <w:rPr>
                <w:rFonts w:ascii="Times New Roman" w:hAnsi="Times New Roman" w:cs="Times New Roman"/>
                <w:sz w:val="20"/>
                <w:szCs w:val="20"/>
                <w:lang w:val="lv-LV"/>
              </w:rPr>
              <w:t>piemēram</w:t>
            </w:r>
            <w:r w:rsidR="005274BF" w:rsidRPr="00832AA7">
              <w:rPr>
                <w:rFonts w:ascii="Times New Roman" w:hAnsi="Times New Roman" w:cs="Times New Roman"/>
                <w:color w:val="2E74B5" w:themeColor="accent5" w:themeShade="BF"/>
                <w:sz w:val="20"/>
                <w:szCs w:val="20"/>
                <w:lang w:val="lv-LV"/>
              </w:rPr>
              <w:t>,</w:t>
            </w:r>
            <w:r w:rsidRPr="005274BF">
              <w:rPr>
                <w:rFonts w:ascii="Times New Roman" w:hAnsi="Times New Roman" w:cs="Times New Roman"/>
                <w:color w:val="00B050"/>
                <w:sz w:val="20"/>
                <w:szCs w:val="20"/>
                <w:lang w:val="lv-LV"/>
              </w:rPr>
              <w:t xml:space="preserve"> </w:t>
            </w:r>
            <w:r w:rsidRPr="00EE0123">
              <w:rPr>
                <w:rFonts w:ascii="Times New Roman" w:hAnsi="Times New Roman" w:cs="Times New Roman"/>
                <w:sz w:val="20"/>
                <w:szCs w:val="20"/>
                <w:lang w:val="lv-LV"/>
              </w:rPr>
              <w:t xml:space="preserve">RAL 9006 </w:t>
            </w:r>
            <w:r w:rsidRPr="0072007C">
              <w:rPr>
                <w:rFonts w:ascii="Times New Roman" w:hAnsi="Times New Roman" w:cs="Times New Roman"/>
                <w:strike/>
                <w:color w:val="7030A0"/>
                <w:sz w:val="20"/>
                <w:szCs w:val="20"/>
                <w:lang w:val="lv-LV"/>
              </w:rPr>
              <w:t>un RAL 9005</w:t>
            </w:r>
            <w:r w:rsidRPr="00EE0123">
              <w:rPr>
                <w:rFonts w:ascii="Times New Roman" w:hAnsi="Times New Roman" w:cs="Times New Roman"/>
                <w:sz w:val="20"/>
                <w:szCs w:val="20"/>
                <w:lang w:val="lv-LV"/>
              </w:rPr>
              <w:t>) atbilstoši ielu tehniskajam raksturojumam</w:t>
            </w:r>
          </w:p>
        </w:tc>
        <w:tc>
          <w:tcPr>
            <w:tcW w:w="1418" w:type="dxa"/>
          </w:tcPr>
          <w:p w14:paraId="30C01499" w14:textId="77777777" w:rsidR="00B417BB" w:rsidRPr="00EE0123" w:rsidRDefault="00B417BB" w:rsidP="00973F65">
            <w:pPr>
              <w:rPr>
                <w:rFonts w:ascii="Times New Roman" w:hAnsi="Times New Roman" w:cs="Times New Roman"/>
                <w:sz w:val="20"/>
                <w:szCs w:val="20"/>
                <w:lang w:val="lv-LV"/>
              </w:rPr>
            </w:pPr>
          </w:p>
        </w:tc>
      </w:tr>
      <w:tr w:rsidR="00B417BB" w:rsidRPr="00EE0123" w14:paraId="485D3E2E" w14:textId="77777777" w:rsidTr="00225FA1">
        <w:trPr>
          <w:gridAfter w:val="1"/>
          <w:wAfter w:w="9" w:type="dxa"/>
          <w:trHeight w:val="330"/>
        </w:trPr>
        <w:tc>
          <w:tcPr>
            <w:tcW w:w="866" w:type="dxa"/>
            <w:gridSpan w:val="2"/>
            <w:hideMark/>
          </w:tcPr>
          <w:p w14:paraId="459C498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1.6.</w:t>
            </w:r>
          </w:p>
        </w:tc>
        <w:tc>
          <w:tcPr>
            <w:tcW w:w="4134" w:type="dxa"/>
            <w:hideMark/>
          </w:tcPr>
          <w:p w14:paraId="17BE1C5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aizsardzības klase (IP), ne mazāka kā:</w:t>
            </w:r>
          </w:p>
        </w:tc>
        <w:tc>
          <w:tcPr>
            <w:tcW w:w="2268" w:type="dxa"/>
            <w:hideMark/>
          </w:tcPr>
          <w:p w14:paraId="7351C39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IP65</w:t>
            </w:r>
          </w:p>
        </w:tc>
        <w:tc>
          <w:tcPr>
            <w:tcW w:w="1418" w:type="dxa"/>
          </w:tcPr>
          <w:p w14:paraId="22CA5CF7" w14:textId="77777777" w:rsidR="00B417BB" w:rsidRPr="00EE0123" w:rsidRDefault="00B417BB" w:rsidP="00973F65">
            <w:pPr>
              <w:rPr>
                <w:rFonts w:ascii="Times New Roman" w:hAnsi="Times New Roman" w:cs="Times New Roman"/>
                <w:sz w:val="20"/>
                <w:szCs w:val="20"/>
                <w:lang w:val="lv-LV"/>
              </w:rPr>
            </w:pPr>
          </w:p>
        </w:tc>
      </w:tr>
      <w:tr w:rsidR="00B417BB" w:rsidRPr="00EE0123" w14:paraId="74448F63" w14:textId="77777777" w:rsidTr="00225FA1">
        <w:trPr>
          <w:gridAfter w:val="1"/>
          <w:wAfter w:w="9" w:type="dxa"/>
          <w:trHeight w:val="330"/>
        </w:trPr>
        <w:tc>
          <w:tcPr>
            <w:tcW w:w="866" w:type="dxa"/>
            <w:gridSpan w:val="2"/>
            <w:hideMark/>
          </w:tcPr>
          <w:p w14:paraId="3C274B5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1.7.</w:t>
            </w:r>
          </w:p>
        </w:tc>
        <w:tc>
          <w:tcPr>
            <w:tcW w:w="4134" w:type="dxa"/>
            <w:hideMark/>
          </w:tcPr>
          <w:p w14:paraId="4A833B2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triecienizturības klase (IK), ne mazāka kā:</w:t>
            </w:r>
          </w:p>
        </w:tc>
        <w:tc>
          <w:tcPr>
            <w:tcW w:w="2268" w:type="dxa"/>
            <w:hideMark/>
          </w:tcPr>
          <w:p w14:paraId="27801CA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IK08</w:t>
            </w:r>
          </w:p>
        </w:tc>
        <w:tc>
          <w:tcPr>
            <w:tcW w:w="1418" w:type="dxa"/>
          </w:tcPr>
          <w:p w14:paraId="78D73CCD" w14:textId="77777777" w:rsidR="00B417BB" w:rsidRPr="00EE0123" w:rsidRDefault="00B417BB" w:rsidP="00973F65">
            <w:pPr>
              <w:rPr>
                <w:rFonts w:ascii="Times New Roman" w:hAnsi="Times New Roman" w:cs="Times New Roman"/>
                <w:sz w:val="20"/>
                <w:szCs w:val="20"/>
                <w:lang w:val="lv-LV"/>
              </w:rPr>
            </w:pPr>
          </w:p>
        </w:tc>
      </w:tr>
      <w:tr w:rsidR="00B417BB" w:rsidRPr="00CA396E" w14:paraId="4051CDE4" w14:textId="77777777" w:rsidTr="00225FA1">
        <w:trPr>
          <w:gridAfter w:val="1"/>
          <w:wAfter w:w="9" w:type="dxa"/>
          <w:trHeight w:val="279"/>
        </w:trPr>
        <w:tc>
          <w:tcPr>
            <w:tcW w:w="866" w:type="dxa"/>
            <w:gridSpan w:val="2"/>
            <w:hideMark/>
          </w:tcPr>
          <w:p w14:paraId="053DC02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1.8.</w:t>
            </w:r>
          </w:p>
        </w:tc>
        <w:tc>
          <w:tcPr>
            <w:tcW w:w="4134" w:type="dxa"/>
            <w:hideMark/>
          </w:tcPr>
          <w:p w14:paraId="2D0257E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svars (kg), ne lielāks kā:</w:t>
            </w:r>
          </w:p>
        </w:tc>
        <w:tc>
          <w:tcPr>
            <w:tcW w:w="2268" w:type="dxa"/>
            <w:hideMark/>
          </w:tcPr>
          <w:p w14:paraId="6E7D33B9" w14:textId="015B6264" w:rsidR="00B417BB" w:rsidRPr="00403F3F" w:rsidRDefault="00B417BB" w:rsidP="00973F65">
            <w:pPr>
              <w:rPr>
                <w:rFonts w:ascii="Times New Roman" w:hAnsi="Times New Roman" w:cs="Times New Roman"/>
                <w:color w:val="2E74B5" w:themeColor="accent5" w:themeShade="BF"/>
                <w:sz w:val="20"/>
                <w:szCs w:val="20"/>
                <w:lang w:val="lv-LV"/>
              </w:rPr>
            </w:pPr>
            <w:r w:rsidRPr="00225FA1">
              <w:rPr>
                <w:rFonts w:ascii="Times New Roman" w:hAnsi="Times New Roman" w:cs="Times New Roman"/>
                <w:sz w:val="20"/>
                <w:szCs w:val="20"/>
                <w:lang w:val="lv-LV"/>
              </w:rPr>
              <w:t xml:space="preserve">9 kg </w:t>
            </w:r>
          </w:p>
        </w:tc>
        <w:tc>
          <w:tcPr>
            <w:tcW w:w="1418" w:type="dxa"/>
          </w:tcPr>
          <w:p w14:paraId="54364069" w14:textId="77777777" w:rsidR="00B417BB" w:rsidRPr="00EE0123" w:rsidRDefault="00B417BB" w:rsidP="00973F65">
            <w:pPr>
              <w:rPr>
                <w:rFonts w:ascii="Times New Roman" w:hAnsi="Times New Roman" w:cs="Times New Roman"/>
                <w:sz w:val="20"/>
                <w:szCs w:val="20"/>
                <w:lang w:val="lv-LV"/>
              </w:rPr>
            </w:pPr>
          </w:p>
        </w:tc>
      </w:tr>
      <w:tr w:rsidR="00B417BB" w:rsidRPr="00EE0123" w14:paraId="6467E567" w14:textId="77777777" w:rsidTr="00225FA1">
        <w:trPr>
          <w:gridAfter w:val="1"/>
          <w:wAfter w:w="9" w:type="dxa"/>
          <w:trHeight w:val="315"/>
        </w:trPr>
        <w:tc>
          <w:tcPr>
            <w:tcW w:w="866" w:type="dxa"/>
            <w:gridSpan w:val="2"/>
            <w:hideMark/>
          </w:tcPr>
          <w:p w14:paraId="1D54843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1.9.</w:t>
            </w:r>
          </w:p>
        </w:tc>
        <w:tc>
          <w:tcPr>
            <w:tcW w:w="4134" w:type="dxa"/>
            <w:hideMark/>
          </w:tcPr>
          <w:p w14:paraId="4E5FEF8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saderība ar balsta vai konsoles gala diametru</w:t>
            </w:r>
          </w:p>
        </w:tc>
        <w:tc>
          <w:tcPr>
            <w:tcW w:w="2268" w:type="dxa"/>
            <w:hideMark/>
          </w:tcPr>
          <w:p w14:paraId="5175739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Ø (diametrs) 40÷60mm</w:t>
            </w:r>
          </w:p>
        </w:tc>
        <w:tc>
          <w:tcPr>
            <w:tcW w:w="1418" w:type="dxa"/>
          </w:tcPr>
          <w:p w14:paraId="21E18995" w14:textId="77777777" w:rsidR="00B417BB" w:rsidRPr="00EE0123" w:rsidRDefault="00B417BB" w:rsidP="00973F65">
            <w:pPr>
              <w:rPr>
                <w:rFonts w:ascii="Times New Roman" w:hAnsi="Times New Roman" w:cs="Times New Roman"/>
                <w:sz w:val="20"/>
                <w:szCs w:val="20"/>
                <w:lang w:val="lv-LV"/>
              </w:rPr>
            </w:pPr>
          </w:p>
        </w:tc>
      </w:tr>
      <w:tr w:rsidR="00B417BB" w:rsidRPr="00EE0123" w14:paraId="1601F2AF" w14:textId="77777777" w:rsidTr="00225FA1">
        <w:trPr>
          <w:gridAfter w:val="1"/>
          <w:wAfter w:w="9" w:type="dxa"/>
          <w:trHeight w:val="60"/>
        </w:trPr>
        <w:tc>
          <w:tcPr>
            <w:tcW w:w="866" w:type="dxa"/>
            <w:gridSpan w:val="2"/>
            <w:hideMark/>
          </w:tcPr>
          <w:p w14:paraId="00D89D2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1.10.</w:t>
            </w:r>
          </w:p>
        </w:tc>
        <w:tc>
          <w:tcPr>
            <w:tcW w:w="4134" w:type="dxa"/>
            <w:hideMark/>
          </w:tcPr>
          <w:p w14:paraId="11128B6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Darba temperatūras diapazons</w:t>
            </w:r>
          </w:p>
        </w:tc>
        <w:tc>
          <w:tcPr>
            <w:tcW w:w="2268" w:type="dxa"/>
            <w:hideMark/>
          </w:tcPr>
          <w:p w14:paraId="0F7A05B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-40°C - +45°C</w:t>
            </w:r>
          </w:p>
        </w:tc>
        <w:tc>
          <w:tcPr>
            <w:tcW w:w="1418" w:type="dxa"/>
          </w:tcPr>
          <w:p w14:paraId="573B38E1" w14:textId="77777777" w:rsidR="00B417BB" w:rsidRPr="00EE0123" w:rsidRDefault="00B417BB" w:rsidP="00973F65">
            <w:pPr>
              <w:rPr>
                <w:rFonts w:ascii="Times New Roman" w:hAnsi="Times New Roman" w:cs="Times New Roman"/>
                <w:sz w:val="20"/>
                <w:szCs w:val="20"/>
                <w:lang w:val="lv-LV"/>
              </w:rPr>
            </w:pPr>
          </w:p>
        </w:tc>
      </w:tr>
      <w:tr w:rsidR="00B417BB" w:rsidRPr="00BC1EE9" w14:paraId="5B1B0FD6" w14:textId="77777777" w:rsidTr="00225FA1">
        <w:trPr>
          <w:gridAfter w:val="1"/>
          <w:wAfter w:w="9" w:type="dxa"/>
          <w:trHeight w:val="60"/>
        </w:trPr>
        <w:tc>
          <w:tcPr>
            <w:tcW w:w="866" w:type="dxa"/>
            <w:gridSpan w:val="2"/>
            <w:hideMark/>
          </w:tcPr>
          <w:p w14:paraId="63C7E4C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1.11.</w:t>
            </w:r>
          </w:p>
        </w:tc>
        <w:tc>
          <w:tcPr>
            <w:tcW w:w="4134" w:type="dxa"/>
            <w:hideMark/>
          </w:tcPr>
          <w:p w14:paraId="069FE7B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Aizsardzība pret zibens triecienu:</w:t>
            </w:r>
          </w:p>
        </w:tc>
        <w:tc>
          <w:tcPr>
            <w:tcW w:w="2268" w:type="dxa"/>
            <w:hideMark/>
          </w:tcPr>
          <w:p w14:paraId="3F89B113" w14:textId="22C00C04" w:rsidR="00B417BB" w:rsidRPr="00EE0123" w:rsidRDefault="0072007C" w:rsidP="00973F65">
            <w:pPr>
              <w:rPr>
                <w:rFonts w:ascii="Times New Roman" w:hAnsi="Times New Roman" w:cs="Times New Roman"/>
                <w:sz w:val="20"/>
                <w:szCs w:val="20"/>
                <w:lang w:val="lv-LV"/>
              </w:rPr>
            </w:pPr>
            <w:r w:rsidRPr="0072007C">
              <w:rPr>
                <w:rFonts w:ascii="Times New Roman" w:hAnsi="Times New Roman" w:cs="Times New Roman"/>
                <w:color w:val="7030A0"/>
                <w:sz w:val="20"/>
                <w:szCs w:val="20"/>
                <w:lang w:val="lv-LV"/>
              </w:rPr>
              <w:t xml:space="preserve">Barošanas blokā iebūvēta aizsardzība vai papildus ierīce aizsardzībai pret zibens triecienu atbilstoši </w:t>
            </w:r>
            <w:r w:rsidRPr="0072007C">
              <w:rPr>
                <w:rFonts w:ascii="Times New Roman" w:hAnsi="Times New Roman" w:cs="Times New Roman"/>
                <w:color w:val="7030A0"/>
                <w:sz w:val="20"/>
                <w:szCs w:val="20"/>
                <w:lang w:val="lv-LV"/>
              </w:rPr>
              <w:lastRenderedPageBreak/>
              <w:t>EN 61643 standarta prasībām</w:t>
            </w:r>
          </w:p>
        </w:tc>
        <w:tc>
          <w:tcPr>
            <w:tcW w:w="1418" w:type="dxa"/>
          </w:tcPr>
          <w:p w14:paraId="205AEBF6" w14:textId="77777777" w:rsidR="00B417BB" w:rsidRPr="00EE0123" w:rsidRDefault="00B417BB" w:rsidP="00973F65">
            <w:pPr>
              <w:rPr>
                <w:rFonts w:ascii="Times New Roman" w:hAnsi="Times New Roman" w:cs="Times New Roman"/>
                <w:sz w:val="20"/>
                <w:szCs w:val="20"/>
                <w:lang w:val="lv-LV"/>
              </w:rPr>
            </w:pPr>
          </w:p>
        </w:tc>
      </w:tr>
      <w:tr w:rsidR="00B417BB" w:rsidRPr="00EE0123" w14:paraId="1CD0392D" w14:textId="77777777" w:rsidTr="00225FA1">
        <w:trPr>
          <w:gridAfter w:val="1"/>
          <w:wAfter w:w="9" w:type="dxa"/>
          <w:trHeight w:val="60"/>
        </w:trPr>
        <w:tc>
          <w:tcPr>
            <w:tcW w:w="866" w:type="dxa"/>
            <w:gridSpan w:val="2"/>
            <w:hideMark/>
          </w:tcPr>
          <w:p w14:paraId="383B6BE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1.12.</w:t>
            </w:r>
          </w:p>
        </w:tc>
        <w:tc>
          <w:tcPr>
            <w:tcW w:w="4134" w:type="dxa"/>
            <w:hideMark/>
          </w:tcPr>
          <w:p w14:paraId="5AA7F4C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efektivitāte, ne mazāka kā:</w:t>
            </w:r>
          </w:p>
        </w:tc>
        <w:tc>
          <w:tcPr>
            <w:tcW w:w="2268" w:type="dxa"/>
            <w:hideMark/>
          </w:tcPr>
          <w:p w14:paraId="7866716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137 Lm/W</w:t>
            </w:r>
          </w:p>
        </w:tc>
        <w:tc>
          <w:tcPr>
            <w:tcW w:w="1418" w:type="dxa"/>
          </w:tcPr>
          <w:p w14:paraId="0D19409B" w14:textId="77777777" w:rsidR="00B417BB" w:rsidRPr="00EE0123" w:rsidRDefault="00B417BB" w:rsidP="00973F65">
            <w:pPr>
              <w:rPr>
                <w:rFonts w:ascii="Times New Roman" w:hAnsi="Times New Roman" w:cs="Times New Roman"/>
                <w:sz w:val="20"/>
                <w:szCs w:val="20"/>
                <w:lang w:val="lv-LV"/>
              </w:rPr>
            </w:pPr>
          </w:p>
        </w:tc>
      </w:tr>
      <w:tr w:rsidR="00B417BB" w:rsidRPr="00EE0123" w14:paraId="7E5217C1" w14:textId="77777777" w:rsidTr="00225FA1">
        <w:trPr>
          <w:gridAfter w:val="1"/>
          <w:wAfter w:w="9" w:type="dxa"/>
          <w:trHeight w:val="330"/>
        </w:trPr>
        <w:tc>
          <w:tcPr>
            <w:tcW w:w="866" w:type="dxa"/>
            <w:gridSpan w:val="2"/>
            <w:hideMark/>
          </w:tcPr>
          <w:p w14:paraId="7B2E360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1.13.</w:t>
            </w:r>
          </w:p>
        </w:tc>
        <w:tc>
          <w:tcPr>
            <w:tcW w:w="4134" w:type="dxa"/>
            <w:hideMark/>
          </w:tcPr>
          <w:p w14:paraId="36DBC41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Gaismas krāsas izšķirtspēja (CRI), ne mazāka kā:</w:t>
            </w:r>
          </w:p>
        </w:tc>
        <w:tc>
          <w:tcPr>
            <w:tcW w:w="2268" w:type="dxa"/>
            <w:hideMark/>
          </w:tcPr>
          <w:p w14:paraId="27FDC76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70%</w:t>
            </w:r>
          </w:p>
        </w:tc>
        <w:tc>
          <w:tcPr>
            <w:tcW w:w="1418" w:type="dxa"/>
          </w:tcPr>
          <w:p w14:paraId="4DD84EC1" w14:textId="77777777" w:rsidR="00B417BB" w:rsidRPr="00EE0123" w:rsidRDefault="00B417BB" w:rsidP="00973F65">
            <w:pPr>
              <w:rPr>
                <w:rFonts w:ascii="Times New Roman" w:hAnsi="Times New Roman" w:cs="Times New Roman"/>
                <w:sz w:val="20"/>
                <w:szCs w:val="20"/>
                <w:lang w:val="lv-LV"/>
              </w:rPr>
            </w:pPr>
          </w:p>
        </w:tc>
      </w:tr>
      <w:tr w:rsidR="00B417BB" w:rsidRPr="00EE0123" w14:paraId="3FF9038A" w14:textId="77777777" w:rsidTr="00225FA1">
        <w:trPr>
          <w:gridAfter w:val="1"/>
          <w:wAfter w:w="9" w:type="dxa"/>
          <w:trHeight w:val="374"/>
        </w:trPr>
        <w:tc>
          <w:tcPr>
            <w:tcW w:w="866" w:type="dxa"/>
            <w:gridSpan w:val="2"/>
            <w:hideMark/>
          </w:tcPr>
          <w:p w14:paraId="2E66388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1.14.</w:t>
            </w:r>
          </w:p>
        </w:tc>
        <w:tc>
          <w:tcPr>
            <w:tcW w:w="4134" w:type="dxa"/>
            <w:hideMark/>
          </w:tcPr>
          <w:p w14:paraId="229479B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barošanas bloks:</w:t>
            </w:r>
          </w:p>
        </w:tc>
        <w:tc>
          <w:tcPr>
            <w:tcW w:w="2268" w:type="dxa"/>
            <w:hideMark/>
          </w:tcPr>
          <w:p w14:paraId="350E9BC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Iebūvēts gaismekļa korpusā</w:t>
            </w:r>
          </w:p>
        </w:tc>
        <w:tc>
          <w:tcPr>
            <w:tcW w:w="1418" w:type="dxa"/>
          </w:tcPr>
          <w:p w14:paraId="0C7A0406" w14:textId="77777777" w:rsidR="00B417BB" w:rsidRPr="00EE0123" w:rsidRDefault="00B417BB" w:rsidP="00973F65">
            <w:pPr>
              <w:rPr>
                <w:rFonts w:ascii="Times New Roman" w:hAnsi="Times New Roman" w:cs="Times New Roman"/>
                <w:sz w:val="20"/>
                <w:szCs w:val="20"/>
                <w:lang w:val="lv-LV"/>
              </w:rPr>
            </w:pPr>
          </w:p>
        </w:tc>
      </w:tr>
      <w:tr w:rsidR="00B417BB" w:rsidRPr="00EE0123" w14:paraId="3F37B12B" w14:textId="77777777" w:rsidTr="00225FA1">
        <w:trPr>
          <w:gridAfter w:val="1"/>
          <w:wAfter w:w="9" w:type="dxa"/>
          <w:trHeight w:val="330"/>
        </w:trPr>
        <w:tc>
          <w:tcPr>
            <w:tcW w:w="866" w:type="dxa"/>
            <w:gridSpan w:val="2"/>
            <w:hideMark/>
          </w:tcPr>
          <w:p w14:paraId="4F09A92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1.15.</w:t>
            </w:r>
          </w:p>
        </w:tc>
        <w:tc>
          <w:tcPr>
            <w:tcW w:w="4134" w:type="dxa"/>
            <w:hideMark/>
          </w:tcPr>
          <w:p w14:paraId="40AB768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Barošanas darba sprieguma diapazons, nominālais:</w:t>
            </w:r>
          </w:p>
        </w:tc>
        <w:tc>
          <w:tcPr>
            <w:tcW w:w="2268" w:type="dxa"/>
            <w:hideMark/>
          </w:tcPr>
          <w:p w14:paraId="0CEF748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200 ÷ 240V</w:t>
            </w:r>
          </w:p>
        </w:tc>
        <w:tc>
          <w:tcPr>
            <w:tcW w:w="1418" w:type="dxa"/>
          </w:tcPr>
          <w:p w14:paraId="59557A0A" w14:textId="77777777" w:rsidR="00B417BB" w:rsidRPr="00EE0123" w:rsidRDefault="00B417BB" w:rsidP="00973F65">
            <w:pPr>
              <w:rPr>
                <w:rFonts w:ascii="Times New Roman" w:hAnsi="Times New Roman" w:cs="Times New Roman"/>
                <w:sz w:val="20"/>
                <w:szCs w:val="20"/>
                <w:lang w:val="lv-LV"/>
              </w:rPr>
            </w:pPr>
          </w:p>
        </w:tc>
      </w:tr>
      <w:tr w:rsidR="00B417BB" w:rsidRPr="00EE0123" w14:paraId="1F9B22CE" w14:textId="77777777" w:rsidTr="00225FA1">
        <w:trPr>
          <w:gridAfter w:val="1"/>
          <w:wAfter w:w="9" w:type="dxa"/>
          <w:trHeight w:val="60"/>
        </w:trPr>
        <w:tc>
          <w:tcPr>
            <w:tcW w:w="866" w:type="dxa"/>
            <w:gridSpan w:val="2"/>
            <w:hideMark/>
          </w:tcPr>
          <w:p w14:paraId="569488C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1.16.</w:t>
            </w:r>
          </w:p>
        </w:tc>
        <w:tc>
          <w:tcPr>
            <w:tcW w:w="4134" w:type="dxa"/>
            <w:hideMark/>
          </w:tcPr>
          <w:p w14:paraId="1B50F39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Elektroizolācijas drošības klase pēc </w:t>
            </w:r>
          </w:p>
          <w:p w14:paraId="0B9CEC6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EN-60598:</w:t>
            </w:r>
          </w:p>
        </w:tc>
        <w:tc>
          <w:tcPr>
            <w:tcW w:w="2268" w:type="dxa"/>
            <w:hideMark/>
          </w:tcPr>
          <w:p w14:paraId="1E24EB8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I (pirmā)</w:t>
            </w:r>
          </w:p>
        </w:tc>
        <w:tc>
          <w:tcPr>
            <w:tcW w:w="1418" w:type="dxa"/>
          </w:tcPr>
          <w:p w14:paraId="096C6CEB" w14:textId="77777777" w:rsidR="00B417BB" w:rsidRPr="00EE0123" w:rsidRDefault="00B417BB" w:rsidP="00973F65">
            <w:pPr>
              <w:rPr>
                <w:rFonts w:ascii="Times New Roman" w:hAnsi="Times New Roman" w:cs="Times New Roman"/>
                <w:sz w:val="20"/>
                <w:szCs w:val="20"/>
                <w:lang w:val="lv-LV"/>
              </w:rPr>
            </w:pPr>
          </w:p>
        </w:tc>
      </w:tr>
      <w:tr w:rsidR="00B417BB" w:rsidRPr="00BC1EE9" w14:paraId="4B722AF3" w14:textId="77777777" w:rsidTr="00225FA1">
        <w:trPr>
          <w:gridAfter w:val="1"/>
          <w:wAfter w:w="9" w:type="dxa"/>
          <w:trHeight w:val="775"/>
        </w:trPr>
        <w:tc>
          <w:tcPr>
            <w:tcW w:w="866" w:type="dxa"/>
            <w:gridSpan w:val="2"/>
            <w:hideMark/>
          </w:tcPr>
          <w:p w14:paraId="1D92EB7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1.17.</w:t>
            </w:r>
          </w:p>
        </w:tc>
        <w:tc>
          <w:tcPr>
            <w:tcW w:w="4134" w:type="dxa"/>
            <w:hideMark/>
          </w:tcPr>
          <w:p w14:paraId="2860EC2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Izturība pret pārspriegumu</w:t>
            </w:r>
          </w:p>
        </w:tc>
        <w:tc>
          <w:tcPr>
            <w:tcW w:w="2268" w:type="dxa"/>
          </w:tcPr>
          <w:p w14:paraId="29509AE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Atbilstoši ZPI prasību piemērošanai publiskajā iepirkumā</w:t>
            </w:r>
          </w:p>
        </w:tc>
        <w:tc>
          <w:tcPr>
            <w:tcW w:w="1418" w:type="dxa"/>
          </w:tcPr>
          <w:p w14:paraId="1452E6EF" w14:textId="77777777" w:rsidR="00B417BB" w:rsidRPr="00EE0123" w:rsidRDefault="00B417BB" w:rsidP="00973F65">
            <w:pPr>
              <w:rPr>
                <w:rFonts w:ascii="Times New Roman" w:hAnsi="Times New Roman" w:cs="Times New Roman"/>
                <w:sz w:val="20"/>
                <w:szCs w:val="20"/>
                <w:lang w:val="lv-LV"/>
              </w:rPr>
            </w:pPr>
          </w:p>
        </w:tc>
      </w:tr>
      <w:tr w:rsidR="00B417BB" w:rsidRPr="00EE0123" w14:paraId="60B6424A" w14:textId="77777777" w:rsidTr="00225FA1">
        <w:trPr>
          <w:gridAfter w:val="1"/>
          <w:wAfter w:w="9" w:type="dxa"/>
          <w:trHeight w:val="322"/>
        </w:trPr>
        <w:tc>
          <w:tcPr>
            <w:tcW w:w="866" w:type="dxa"/>
            <w:gridSpan w:val="2"/>
            <w:hideMark/>
          </w:tcPr>
          <w:p w14:paraId="75E69B1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1.18.</w:t>
            </w:r>
          </w:p>
        </w:tc>
        <w:tc>
          <w:tcPr>
            <w:tcW w:w="4134" w:type="dxa"/>
            <w:hideMark/>
          </w:tcPr>
          <w:p w14:paraId="2AD8DA5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LED gaismekļa jaudas koeficients </w:t>
            </w:r>
          </w:p>
        </w:tc>
        <w:tc>
          <w:tcPr>
            <w:tcW w:w="2268" w:type="dxa"/>
            <w:hideMark/>
          </w:tcPr>
          <w:p w14:paraId="5C3DD1F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0,92</w:t>
            </w:r>
          </w:p>
        </w:tc>
        <w:tc>
          <w:tcPr>
            <w:tcW w:w="1418" w:type="dxa"/>
          </w:tcPr>
          <w:p w14:paraId="4AACC2B4" w14:textId="77777777" w:rsidR="00B417BB" w:rsidRPr="00EE0123" w:rsidRDefault="00B417BB" w:rsidP="00973F65">
            <w:pPr>
              <w:rPr>
                <w:rFonts w:ascii="Times New Roman" w:hAnsi="Times New Roman" w:cs="Times New Roman"/>
                <w:sz w:val="20"/>
                <w:szCs w:val="20"/>
                <w:lang w:val="lv-LV"/>
              </w:rPr>
            </w:pPr>
          </w:p>
        </w:tc>
      </w:tr>
      <w:tr w:rsidR="00B417BB" w:rsidRPr="00BC1EE9" w14:paraId="4C49198C" w14:textId="77777777" w:rsidTr="00225FA1">
        <w:trPr>
          <w:gridAfter w:val="1"/>
          <w:wAfter w:w="9" w:type="dxa"/>
          <w:trHeight w:val="751"/>
        </w:trPr>
        <w:tc>
          <w:tcPr>
            <w:tcW w:w="866" w:type="dxa"/>
            <w:gridSpan w:val="2"/>
            <w:hideMark/>
          </w:tcPr>
          <w:p w14:paraId="4B19F4F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1.19.</w:t>
            </w:r>
          </w:p>
        </w:tc>
        <w:tc>
          <w:tcPr>
            <w:tcW w:w="4134" w:type="dxa"/>
            <w:hideMark/>
          </w:tcPr>
          <w:p w14:paraId="3DD85B2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Gaismekļu barošanas bloka papildus tehniskās prasības:</w:t>
            </w:r>
          </w:p>
        </w:tc>
        <w:tc>
          <w:tcPr>
            <w:tcW w:w="2268" w:type="dxa"/>
            <w:hideMark/>
          </w:tcPr>
          <w:p w14:paraId="302E1826" w14:textId="03697674" w:rsidR="00B417BB" w:rsidRPr="00EE0123" w:rsidRDefault="00B417BB" w:rsidP="00973F65">
            <w:pPr>
              <w:numPr>
                <w:ilvl w:val="0"/>
                <w:numId w:val="2"/>
              </w:numPr>
              <w:ind w:left="37" w:firstLine="0"/>
              <w:rPr>
                <w:rFonts w:ascii="Times New Roman" w:hAnsi="Times New Roman" w:cs="Times New Roman"/>
                <w:sz w:val="20"/>
                <w:szCs w:val="20"/>
                <w:lang w:val="lv-LV"/>
              </w:rPr>
            </w:pPr>
            <w:r w:rsidRPr="00EE0123">
              <w:rPr>
                <w:rFonts w:ascii="Times New Roman" w:hAnsi="Times New Roman" w:cs="Times New Roman"/>
                <w:sz w:val="20"/>
                <w:szCs w:val="20"/>
                <w:lang w:val="lv-LV"/>
              </w:rPr>
              <w:t>Programmējams barošanas bloks ar izejas strāvas programmēšanas funkciju; Vadības protokoli:</w:t>
            </w:r>
            <w:r w:rsidR="00616B0E" w:rsidRPr="00616B0E">
              <w:rPr>
                <w:rFonts w:ascii="Times New Roman" w:hAnsi="Times New Roman" w:cs="Times New Roman"/>
                <w:color w:val="FF0000"/>
                <w:sz w:val="20"/>
                <w:szCs w:val="20"/>
                <w:lang w:val="lv-LV"/>
              </w:rPr>
              <w:t>DALI-2</w:t>
            </w:r>
            <w:r w:rsidRPr="00616B0E">
              <w:rPr>
                <w:rFonts w:ascii="Times New Roman" w:hAnsi="Times New Roman" w:cs="Times New Roman"/>
                <w:color w:val="FF0000"/>
                <w:sz w:val="20"/>
                <w:szCs w:val="20"/>
                <w:lang w:val="lv-LV"/>
              </w:rPr>
              <w:t>;</w:t>
            </w:r>
          </w:p>
          <w:p w14:paraId="736144FD" w14:textId="77777777" w:rsidR="00B417BB" w:rsidRPr="00EE0123" w:rsidRDefault="00B417BB" w:rsidP="00973F65">
            <w:pPr>
              <w:numPr>
                <w:ilvl w:val="0"/>
                <w:numId w:val="2"/>
              </w:numPr>
              <w:ind w:left="37" w:firstLine="0"/>
              <w:rPr>
                <w:rFonts w:ascii="Times New Roman" w:hAnsi="Times New Roman" w:cs="Times New Roman"/>
                <w:sz w:val="20"/>
                <w:szCs w:val="20"/>
                <w:lang w:val="lv-LV"/>
              </w:rPr>
            </w:pPr>
            <w:r w:rsidRPr="00EE0123">
              <w:rPr>
                <w:rFonts w:ascii="Times New Roman" w:hAnsi="Times New Roman" w:cs="Times New Roman"/>
                <w:sz w:val="20"/>
                <w:szCs w:val="20"/>
                <w:lang w:val="lv-LV"/>
              </w:rPr>
              <w:t>Barošanas blokam jānodrošina decentralizēta astroloģiskā dimēšana ar ne mazāk kā 5 dažādiem apgaismojuma līmeņiem.</w:t>
            </w:r>
          </w:p>
          <w:p w14:paraId="75A0A048" w14:textId="77777777" w:rsidR="00B417BB" w:rsidRPr="00EE0123" w:rsidRDefault="00B417BB" w:rsidP="00973F65">
            <w:pPr>
              <w:numPr>
                <w:ilvl w:val="0"/>
                <w:numId w:val="2"/>
              </w:numPr>
              <w:ind w:left="37" w:firstLine="0"/>
              <w:rPr>
                <w:rFonts w:ascii="Times New Roman" w:hAnsi="Times New Roman" w:cs="Times New Roman"/>
                <w:sz w:val="20"/>
                <w:szCs w:val="20"/>
                <w:lang w:val="lv-LV"/>
              </w:rPr>
            </w:pPr>
            <w:r w:rsidRPr="00EE0123">
              <w:rPr>
                <w:rFonts w:ascii="Times New Roman" w:hAnsi="Times New Roman" w:cs="Times New Roman"/>
                <w:sz w:val="20"/>
                <w:szCs w:val="20"/>
                <w:lang w:val="lv-LV"/>
              </w:rPr>
              <w:t>Pretendents par saviem līdzekļiem nodrošina iespēju ieprogrammēt autonomu dimēšanas režīmu saskaņā ar pasūtītāja līguma izpildes laikā iesniegtiem dimēšanas grafikiem.</w:t>
            </w:r>
          </w:p>
        </w:tc>
        <w:tc>
          <w:tcPr>
            <w:tcW w:w="1418" w:type="dxa"/>
          </w:tcPr>
          <w:p w14:paraId="2E31EC75" w14:textId="77777777" w:rsidR="00B417BB" w:rsidRPr="00EE0123" w:rsidRDefault="00B417BB" w:rsidP="00973F65">
            <w:pPr>
              <w:rPr>
                <w:rFonts w:ascii="Times New Roman" w:hAnsi="Times New Roman" w:cs="Times New Roman"/>
                <w:sz w:val="20"/>
                <w:szCs w:val="20"/>
                <w:lang w:val="lv-LV"/>
              </w:rPr>
            </w:pPr>
          </w:p>
        </w:tc>
      </w:tr>
      <w:tr w:rsidR="00B417BB" w:rsidRPr="00BC1EE9" w14:paraId="0D94FDEE" w14:textId="77777777" w:rsidTr="00225FA1">
        <w:trPr>
          <w:gridAfter w:val="1"/>
          <w:wAfter w:w="9" w:type="dxa"/>
          <w:trHeight w:val="60"/>
        </w:trPr>
        <w:tc>
          <w:tcPr>
            <w:tcW w:w="866" w:type="dxa"/>
            <w:gridSpan w:val="2"/>
            <w:hideMark/>
          </w:tcPr>
          <w:p w14:paraId="2B65EFE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1.20.</w:t>
            </w:r>
          </w:p>
        </w:tc>
        <w:tc>
          <w:tcPr>
            <w:tcW w:w="4134" w:type="dxa"/>
            <w:hideMark/>
          </w:tcPr>
          <w:p w14:paraId="00B1DEF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Gaismas avota automātiska aizsardzība no pārkarsēšanas:</w:t>
            </w:r>
          </w:p>
        </w:tc>
        <w:tc>
          <w:tcPr>
            <w:tcW w:w="2268" w:type="dxa"/>
            <w:hideMark/>
          </w:tcPr>
          <w:p w14:paraId="42C3865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Ar gaismas avota patērējamās jaudas samazināšanos</w:t>
            </w:r>
          </w:p>
        </w:tc>
        <w:tc>
          <w:tcPr>
            <w:tcW w:w="1418" w:type="dxa"/>
          </w:tcPr>
          <w:p w14:paraId="6205A4ED" w14:textId="77777777" w:rsidR="00B417BB" w:rsidRPr="00EE0123" w:rsidRDefault="00B417BB" w:rsidP="00973F65">
            <w:pPr>
              <w:rPr>
                <w:rFonts w:ascii="Times New Roman" w:hAnsi="Times New Roman" w:cs="Times New Roman"/>
                <w:sz w:val="20"/>
                <w:szCs w:val="20"/>
                <w:lang w:val="lv-LV"/>
              </w:rPr>
            </w:pPr>
          </w:p>
        </w:tc>
      </w:tr>
      <w:tr w:rsidR="00B417BB" w:rsidRPr="00BC1EE9" w14:paraId="72F60138" w14:textId="77777777" w:rsidTr="00225FA1">
        <w:trPr>
          <w:gridAfter w:val="1"/>
          <w:wAfter w:w="9" w:type="dxa"/>
          <w:trHeight w:val="557"/>
        </w:trPr>
        <w:tc>
          <w:tcPr>
            <w:tcW w:w="866" w:type="dxa"/>
            <w:gridSpan w:val="2"/>
            <w:hideMark/>
          </w:tcPr>
          <w:p w14:paraId="27DE412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1.21.</w:t>
            </w:r>
          </w:p>
        </w:tc>
        <w:tc>
          <w:tcPr>
            <w:tcW w:w="4134" w:type="dxa"/>
            <w:hideMark/>
          </w:tcPr>
          <w:p w14:paraId="1476E0D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Aizsardzība no piesārņojuma ar gaismu, ne sliktāk kā:</w:t>
            </w:r>
          </w:p>
        </w:tc>
        <w:tc>
          <w:tcPr>
            <w:tcW w:w="2268" w:type="dxa"/>
            <w:hideMark/>
          </w:tcPr>
          <w:p w14:paraId="2F9B95B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0 kandelas gaismas izstarojums virs 90° no apgaismojamās virsmas</w:t>
            </w:r>
          </w:p>
        </w:tc>
        <w:tc>
          <w:tcPr>
            <w:tcW w:w="1418" w:type="dxa"/>
          </w:tcPr>
          <w:p w14:paraId="7ECBFEAC" w14:textId="77777777" w:rsidR="00B417BB" w:rsidRPr="00EE0123" w:rsidRDefault="00B417BB" w:rsidP="00973F65">
            <w:pPr>
              <w:rPr>
                <w:rFonts w:ascii="Times New Roman" w:hAnsi="Times New Roman" w:cs="Times New Roman"/>
                <w:sz w:val="20"/>
                <w:szCs w:val="20"/>
                <w:lang w:val="lv-LV"/>
              </w:rPr>
            </w:pPr>
          </w:p>
        </w:tc>
      </w:tr>
      <w:tr w:rsidR="00B417BB" w:rsidRPr="00EE0123" w14:paraId="1786F633" w14:textId="77777777" w:rsidTr="00225FA1">
        <w:trPr>
          <w:gridAfter w:val="1"/>
          <w:wAfter w:w="9" w:type="dxa"/>
          <w:trHeight w:val="544"/>
        </w:trPr>
        <w:tc>
          <w:tcPr>
            <w:tcW w:w="866" w:type="dxa"/>
            <w:gridSpan w:val="2"/>
            <w:hideMark/>
          </w:tcPr>
          <w:p w14:paraId="6299C18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1.22.</w:t>
            </w:r>
          </w:p>
        </w:tc>
        <w:tc>
          <w:tcPr>
            <w:tcW w:w="4134" w:type="dxa"/>
            <w:hideMark/>
          </w:tcPr>
          <w:p w14:paraId="3FA2E99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Gaismekļa kalpošanas laiks ne mazāk kā:</w:t>
            </w:r>
          </w:p>
        </w:tc>
        <w:tc>
          <w:tcPr>
            <w:tcW w:w="2268" w:type="dxa"/>
            <w:hideMark/>
          </w:tcPr>
          <w:p w14:paraId="67E8BFA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100 000h (L90B10) pie 25°C</w:t>
            </w:r>
          </w:p>
        </w:tc>
        <w:tc>
          <w:tcPr>
            <w:tcW w:w="1418" w:type="dxa"/>
          </w:tcPr>
          <w:p w14:paraId="670DCD39" w14:textId="77777777" w:rsidR="00B417BB" w:rsidRPr="00EE0123" w:rsidRDefault="00B417BB" w:rsidP="00973F65">
            <w:pPr>
              <w:rPr>
                <w:rFonts w:ascii="Times New Roman" w:hAnsi="Times New Roman" w:cs="Times New Roman"/>
                <w:sz w:val="20"/>
                <w:szCs w:val="20"/>
                <w:lang w:val="lv-LV"/>
              </w:rPr>
            </w:pPr>
          </w:p>
        </w:tc>
      </w:tr>
      <w:tr w:rsidR="00225FA1" w:rsidRPr="00BC1EE9" w14:paraId="5C7DDBD5" w14:textId="77777777" w:rsidTr="00225FA1">
        <w:trPr>
          <w:gridAfter w:val="1"/>
          <w:wAfter w:w="9" w:type="dxa"/>
          <w:trHeight w:val="1140"/>
        </w:trPr>
        <w:tc>
          <w:tcPr>
            <w:tcW w:w="866" w:type="dxa"/>
            <w:gridSpan w:val="2"/>
            <w:hideMark/>
          </w:tcPr>
          <w:p w14:paraId="2F9FCAFC" w14:textId="77777777" w:rsidR="00225FA1" w:rsidRPr="00EE0123" w:rsidRDefault="00225FA1"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1.23.</w:t>
            </w:r>
          </w:p>
        </w:tc>
        <w:tc>
          <w:tcPr>
            <w:tcW w:w="4134" w:type="dxa"/>
            <w:hideMark/>
          </w:tcPr>
          <w:p w14:paraId="203AF1D3" w14:textId="77777777" w:rsidR="00225FA1" w:rsidRPr="00EE0123" w:rsidRDefault="00225FA1"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Papildu prasības:</w:t>
            </w:r>
          </w:p>
        </w:tc>
        <w:tc>
          <w:tcPr>
            <w:tcW w:w="2268" w:type="dxa"/>
            <w:hideMark/>
          </w:tcPr>
          <w:p w14:paraId="105C020C" w14:textId="67A69153" w:rsidR="00225FA1" w:rsidRPr="00EE0123" w:rsidRDefault="00225FA1"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Gaismekļa korpusā (apakšējā </w:t>
            </w:r>
            <w:r>
              <w:rPr>
                <w:rFonts w:ascii="Times New Roman" w:hAnsi="Times New Roman" w:cs="Times New Roman"/>
                <w:sz w:val="20"/>
                <w:szCs w:val="20"/>
                <w:lang w:val="lv-LV"/>
              </w:rPr>
              <w:t xml:space="preserve"> vai </w:t>
            </w:r>
            <w:r w:rsidRPr="00225FA1">
              <w:rPr>
                <w:rFonts w:ascii="Times New Roman" w:hAnsi="Times New Roman" w:cs="Times New Roman"/>
                <w:sz w:val="20"/>
                <w:szCs w:val="20"/>
                <w:lang w:val="lv-LV"/>
              </w:rPr>
              <w:t xml:space="preserve">augšējā </w:t>
            </w:r>
            <w:r w:rsidRPr="00EE0123">
              <w:rPr>
                <w:rFonts w:ascii="Times New Roman" w:hAnsi="Times New Roman" w:cs="Times New Roman"/>
                <w:sz w:val="20"/>
                <w:szCs w:val="20"/>
                <w:lang w:val="lv-LV"/>
              </w:rPr>
              <w:t xml:space="preserve">daļā, pret zemi) ir standartizēta ZHAGA tipa konektors. </w:t>
            </w:r>
          </w:p>
        </w:tc>
        <w:tc>
          <w:tcPr>
            <w:tcW w:w="1418" w:type="dxa"/>
          </w:tcPr>
          <w:p w14:paraId="34C74A65" w14:textId="77777777" w:rsidR="00225FA1" w:rsidRPr="00EE0123" w:rsidRDefault="00225FA1" w:rsidP="00973F65">
            <w:pPr>
              <w:rPr>
                <w:rFonts w:ascii="Times New Roman" w:hAnsi="Times New Roman" w:cs="Times New Roman"/>
                <w:sz w:val="20"/>
                <w:szCs w:val="20"/>
                <w:lang w:val="lv-LV"/>
              </w:rPr>
            </w:pPr>
          </w:p>
        </w:tc>
      </w:tr>
      <w:tr w:rsidR="00B417BB" w:rsidRPr="005E54D0" w14:paraId="1C062466" w14:textId="77777777" w:rsidTr="00225FA1">
        <w:trPr>
          <w:gridAfter w:val="1"/>
          <w:wAfter w:w="9" w:type="dxa"/>
          <w:trHeight w:val="60"/>
        </w:trPr>
        <w:tc>
          <w:tcPr>
            <w:tcW w:w="866" w:type="dxa"/>
            <w:gridSpan w:val="2"/>
          </w:tcPr>
          <w:p w14:paraId="26A93DF8"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1.24.</w:t>
            </w:r>
          </w:p>
        </w:tc>
        <w:tc>
          <w:tcPr>
            <w:tcW w:w="4134" w:type="dxa"/>
          </w:tcPr>
          <w:p w14:paraId="45BB1555"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 xml:space="preserve">Energopatēriņa samazinājums: </w:t>
            </w:r>
          </w:p>
        </w:tc>
        <w:tc>
          <w:tcPr>
            <w:tcW w:w="2268" w:type="dxa"/>
          </w:tcPr>
          <w:p w14:paraId="36250ADC" w14:textId="77777777" w:rsidR="00225FA1" w:rsidRPr="00A2311D" w:rsidRDefault="00225FA1" w:rsidP="00973F65">
            <w:pPr>
              <w:rPr>
                <w:rFonts w:ascii="Times New Roman" w:hAnsi="Times New Roman" w:cs="Times New Roman"/>
                <w:sz w:val="20"/>
                <w:szCs w:val="20"/>
                <w:lang w:val="lv-LV"/>
              </w:rPr>
            </w:pPr>
          </w:p>
          <w:p w14:paraId="352E273C" w14:textId="1BBA2D39"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 xml:space="preserve">Ne mazāk kā </w:t>
            </w:r>
            <w:r w:rsidR="00A2311D" w:rsidRPr="00A2311D">
              <w:rPr>
                <w:rFonts w:ascii="Times New Roman" w:hAnsi="Times New Roman" w:cs="Times New Roman"/>
                <w:sz w:val="20"/>
                <w:szCs w:val="20"/>
                <w:lang w:val="lv-LV"/>
              </w:rPr>
              <w:t>550 640 k</w:t>
            </w:r>
            <w:r w:rsidRPr="00A2311D">
              <w:rPr>
                <w:rFonts w:ascii="Times New Roman" w:hAnsi="Times New Roman" w:cs="Times New Roman"/>
                <w:sz w:val="20"/>
                <w:szCs w:val="20"/>
                <w:lang w:val="lv-LV"/>
              </w:rPr>
              <w:t>Wh/gadā</w:t>
            </w:r>
          </w:p>
        </w:tc>
        <w:tc>
          <w:tcPr>
            <w:tcW w:w="1418" w:type="dxa"/>
          </w:tcPr>
          <w:p w14:paraId="46A3FBF8" w14:textId="77777777" w:rsidR="00B417BB" w:rsidRPr="005E54D0" w:rsidRDefault="00B417BB" w:rsidP="00973F65">
            <w:pPr>
              <w:rPr>
                <w:rFonts w:ascii="Times New Roman" w:hAnsi="Times New Roman" w:cs="Times New Roman"/>
                <w:color w:val="FF0000"/>
                <w:sz w:val="20"/>
                <w:szCs w:val="20"/>
                <w:lang w:val="lv-LV"/>
              </w:rPr>
            </w:pPr>
          </w:p>
        </w:tc>
      </w:tr>
      <w:tr w:rsidR="00B417BB" w:rsidRPr="00BC1EE9" w14:paraId="4C73EC6B" w14:textId="77777777" w:rsidTr="00A2311D">
        <w:trPr>
          <w:gridAfter w:val="1"/>
          <w:wAfter w:w="9" w:type="dxa"/>
          <w:trHeight w:val="70"/>
        </w:trPr>
        <w:tc>
          <w:tcPr>
            <w:tcW w:w="866" w:type="dxa"/>
            <w:gridSpan w:val="2"/>
          </w:tcPr>
          <w:p w14:paraId="32AF2596"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1.25.</w:t>
            </w:r>
          </w:p>
        </w:tc>
        <w:tc>
          <w:tcPr>
            <w:tcW w:w="4134" w:type="dxa"/>
          </w:tcPr>
          <w:p w14:paraId="0441BEBE"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Oglekļa dioksīda emisiju samazinājums:</w:t>
            </w:r>
          </w:p>
        </w:tc>
        <w:tc>
          <w:tcPr>
            <w:tcW w:w="2268" w:type="dxa"/>
          </w:tcPr>
          <w:p w14:paraId="693F2AEE" w14:textId="6C1BEF2A"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Ne mazāk kā 6</w:t>
            </w:r>
            <w:r w:rsidR="00A2311D" w:rsidRPr="00A2311D">
              <w:rPr>
                <w:rFonts w:ascii="Times New Roman" w:hAnsi="Times New Roman" w:cs="Times New Roman"/>
                <w:sz w:val="20"/>
                <w:szCs w:val="20"/>
                <w:lang w:val="lv-LV"/>
              </w:rPr>
              <w:t>0</w:t>
            </w:r>
            <w:r w:rsidRPr="00A2311D">
              <w:rPr>
                <w:rFonts w:ascii="Times New Roman" w:hAnsi="Times New Roman" w:cs="Times New Roman"/>
                <w:sz w:val="20"/>
                <w:szCs w:val="20"/>
                <w:lang w:val="lv-LV"/>
              </w:rPr>
              <w:t>,0</w:t>
            </w:r>
            <w:r w:rsidR="00A2311D" w:rsidRPr="00A2311D">
              <w:rPr>
                <w:rFonts w:ascii="Times New Roman" w:hAnsi="Times New Roman" w:cs="Times New Roman"/>
                <w:sz w:val="20"/>
                <w:szCs w:val="20"/>
                <w:lang w:val="lv-LV"/>
              </w:rPr>
              <w:t>19</w:t>
            </w:r>
            <w:r w:rsidRPr="00A2311D">
              <w:rPr>
                <w:rFonts w:ascii="Times New Roman" w:hAnsi="Times New Roman" w:cs="Times New Roman"/>
                <w:sz w:val="20"/>
                <w:szCs w:val="20"/>
                <w:lang w:val="lv-LV"/>
              </w:rPr>
              <w:t xml:space="preserve"> tCO2/gadā.</w:t>
            </w:r>
          </w:p>
        </w:tc>
        <w:tc>
          <w:tcPr>
            <w:tcW w:w="1418" w:type="dxa"/>
          </w:tcPr>
          <w:p w14:paraId="375ED73C" w14:textId="77777777" w:rsidR="00B417BB" w:rsidRPr="005E54D0" w:rsidRDefault="00B417BB" w:rsidP="00973F65">
            <w:pPr>
              <w:rPr>
                <w:rFonts w:ascii="Times New Roman" w:hAnsi="Times New Roman" w:cs="Times New Roman"/>
                <w:color w:val="FF0000"/>
                <w:sz w:val="20"/>
                <w:szCs w:val="20"/>
                <w:lang w:val="lv-LV"/>
              </w:rPr>
            </w:pPr>
          </w:p>
        </w:tc>
      </w:tr>
      <w:tr w:rsidR="00B417BB" w:rsidRPr="00EE0123" w14:paraId="6CC910ED" w14:textId="77777777" w:rsidTr="00225FA1">
        <w:trPr>
          <w:trHeight w:val="60"/>
        </w:trPr>
        <w:tc>
          <w:tcPr>
            <w:tcW w:w="8695" w:type="dxa"/>
            <w:gridSpan w:val="6"/>
            <w:hideMark/>
          </w:tcPr>
          <w:p w14:paraId="164193A0" w14:textId="77777777" w:rsidR="00B417BB" w:rsidRPr="00EE0123" w:rsidRDefault="00B417BB" w:rsidP="00973F65">
            <w:pPr>
              <w:numPr>
                <w:ilvl w:val="0"/>
                <w:numId w:val="1"/>
              </w:numPr>
              <w:rPr>
                <w:rFonts w:ascii="Times New Roman" w:hAnsi="Times New Roman" w:cs="Times New Roman"/>
                <w:b/>
                <w:sz w:val="20"/>
                <w:szCs w:val="20"/>
                <w:lang w:val="lv-LV"/>
              </w:rPr>
            </w:pPr>
            <w:r w:rsidRPr="00EE0123">
              <w:rPr>
                <w:rFonts w:ascii="Times New Roman" w:hAnsi="Times New Roman" w:cs="Times New Roman"/>
                <w:b/>
                <w:sz w:val="20"/>
                <w:szCs w:val="20"/>
                <w:lang w:val="lv-LV"/>
              </w:rPr>
              <w:lastRenderedPageBreak/>
              <w:t>Citas prasības:</w:t>
            </w:r>
          </w:p>
        </w:tc>
      </w:tr>
      <w:tr w:rsidR="00B417BB" w:rsidRPr="00EE0123" w14:paraId="6F53EB1F" w14:textId="77777777" w:rsidTr="00225FA1">
        <w:trPr>
          <w:gridAfter w:val="1"/>
          <w:wAfter w:w="9" w:type="dxa"/>
          <w:trHeight w:val="60"/>
        </w:trPr>
        <w:tc>
          <w:tcPr>
            <w:tcW w:w="866" w:type="dxa"/>
            <w:gridSpan w:val="2"/>
            <w:hideMark/>
          </w:tcPr>
          <w:p w14:paraId="789B4FF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2.1.</w:t>
            </w:r>
          </w:p>
        </w:tc>
        <w:tc>
          <w:tcPr>
            <w:tcW w:w="4134" w:type="dxa"/>
            <w:hideMark/>
          </w:tcPr>
          <w:p w14:paraId="7957273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Gaismekļu ražotājrūpnīca ir sertificēta atbilstoši ISO 9001 vai ekvivalentam standartam</w:t>
            </w:r>
          </w:p>
        </w:tc>
        <w:tc>
          <w:tcPr>
            <w:tcW w:w="2268" w:type="dxa"/>
            <w:hideMark/>
          </w:tcPr>
          <w:p w14:paraId="1F88789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5188272E" w14:textId="77777777" w:rsidR="00B417BB" w:rsidRPr="00EE0123" w:rsidRDefault="00B417BB" w:rsidP="00973F65">
            <w:pPr>
              <w:rPr>
                <w:rFonts w:ascii="Times New Roman" w:hAnsi="Times New Roman" w:cs="Times New Roman"/>
                <w:sz w:val="20"/>
                <w:szCs w:val="20"/>
                <w:lang w:val="lv-LV"/>
              </w:rPr>
            </w:pPr>
          </w:p>
        </w:tc>
      </w:tr>
      <w:tr w:rsidR="00B417BB" w:rsidRPr="00EE0123" w14:paraId="0DCC5225" w14:textId="77777777" w:rsidTr="00225FA1">
        <w:trPr>
          <w:gridAfter w:val="1"/>
          <w:wAfter w:w="9" w:type="dxa"/>
          <w:trHeight w:val="60"/>
        </w:trPr>
        <w:tc>
          <w:tcPr>
            <w:tcW w:w="866" w:type="dxa"/>
            <w:gridSpan w:val="2"/>
            <w:hideMark/>
          </w:tcPr>
          <w:p w14:paraId="016FF52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w:t>
            </w:r>
          </w:p>
        </w:tc>
        <w:tc>
          <w:tcPr>
            <w:tcW w:w="4134" w:type="dxa"/>
            <w:hideMark/>
          </w:tcPr>
          <w:p w14:paraId="3F1DB55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Akreditētas atbilstības novērtēšanas iestādes izsniegts ENEC sertifikāts. Gaismekļiem jābūt ar ENEC marķējumu. ENEC ir elektrisko produktu kvalitātes zīme, kas apliecina atbilstību Eiropas Savienības drošības standartiem.</w:t>
            </w:r>
          </w:p>
        </w:tc>
        <w:tc>
          <w:tcPr>
            <w:tcW w:w="2268" w:type="dxa"/>
            <w:hideMark/>
          </w:tcPr>
          <w:p w14:paraId="71C3677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7065D5E9" w14:textId="77777777" w:rsidR="00B417BB" w:rsidRPr="00EE0123" w:rsidRDefault="00B417BB" w:rsidP="00973F65">
            <w:pPr>
              <w:rPr>
                <w:rFonts w:ascii="Times New Roman" w:hAnsi="Times New Roman" w:cs="Times New Roman"/>
                <w:sz w:val="20"/>
                <w:szCs w:val="20"/>
                <w:lang w:val="lv-LV"/>
              </w:rPr>
            </w:pPr>
          </w:p>
        </w:tc>
      </w:tr>
      <w:tr w:rsidR="00B417BB" w:rsidRPr="00BC1EE9" w14:paraId="065B44CE" w14:textId="77777777" w:rsidTr="00225FA1">
        <w:trPr>
          <w:trHeight w:val="111"/>
        </w:trPr>
        <w:tc>
          <w:tcPr>
            <w:tcW w:w="8695" w:type="dxa"/>
            <w:gridSpan w:val="6"/>
            <w:hideMark/>
          </w:tcPr>
          <w:p w14:paraId="72780AB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ENEC sertifikātā ir jābūt norādei, kas apliecina atbilstību attiecīgajiem (zemāk minētajiem) standartiem. </w:t>
            </w:r>
          </w:p>
          <w:p w14:paraId="023FEDF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Pretendentam jāiesniedz dokuments, kas apliecina atbilstību minētajiem standartiem. </w:t>
            </w:r>
          </w:p>
          <w:p w14:paraId="6997F9E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Dokumentu atļauts iesniegt jebkurā valodā, pievienojot tulkojumu latviešu valodā.</w:t>
            </w:r>
          </w:p>
        </w:tc>
      </w:tr>
      <w:tr w:rsidR="00B417BB" w:rsidRPr="00EE0123" w14:paraId="61C963D8" w14:textId="77777777" w:rsidTr="00225FA1">
        <w:trPr>
          <w:gridAfter w:val="1"/>
          <w:wAfter w:w="9" w:type="dxa"/>
          <w:trHeight w:val="111"/>
        </w:trPr>
        <w:tc>
          <w:tcPr>
            <w:tcW w:w="866" w:type="dxa"/>
            <w:gridSpan w:val="2"/>
            <w:hideMark/>
          </w:tcPr>
          <w:p w14:paraId="766B3F3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2.2.1.</w:t>
            </w:r>
          </w:p>
        </w:tc>
        <w:tc>
          <w:tcPr>
            <w:tcW w:w="4134" w:type="dxa"/>
            <w:hideMark/>
          </w:tcPr>
          <w:p w14:paraId="0B64290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 62031:2008</w:t>
            </w:r>
          </w:p>
        </w:tc>
        <w:tc>
          <w:tcPr>
            <w:tcW w:w="2268" w:type="dxa"/>
            <w:hideMark/>
          </w:tcPr>
          <w:p w14:paraId="1C86862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6FD537C5" w14:textId="77777777" w:rsidR="00B417BB" w:rsidRPr="00EE0123" w:rsidRDefault="00B417BB" w:rsidP="00973F65">
            <w:pPr>
              <w:rPr>
                <w:rFonts w:ascii="Times New Roman" w:hAnsi="Times New Roman" w:cs="Times New Roman"/>
                <w:sz w:val="20"/>
                <w:szCs w:val="20"/>
                <w:lang w:val="lv-LV"/>
              </w:rPr>
            </w:pPr>
          </w:p>
        </w:tc>
      </w:tr>
      <w:tr w:rsidR="00B417BB" w:rsidRPr="00EE0123" w14:paraId="46CECD04" w14:textId="77777777" w:rsidTr="00225FA1">
        <w:trPr>
          <w:gridAfter w:val="1"/>
          <w:wAfter w:w="9" w:type="dxa"/>
          <w:trHeight w:val="111"/>
        </w:trPr>
        <w:tc>
          <w:tcPr>
            <w:tcW w:w="866" w:type="dxa"/>
            <w:gridSpan w:val="2"/>
            <w:hideMark/>
          </w:tcPr>
          <w:p w14:paraId="0608493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2.2.2.</w:t>
            </w:r>
          </w:p>
        </w:tc>
        <w:tc>
          <w:tcPr>
            <w:tcW w:w="4134" w:type="dxa"/>
            <w:hideMark/>
          </w:tcPr>
          <w:p w14:paraId="06EE4EA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 62471:2008</w:t>
            </w:r>
          </w:p>
        </w:tc>
        <w:tc>
          <w:tcPr>
            <w:tcW w:w="2268" w:type="dxa"/>
            <w:hideMark/>
          </w:tcPr>
          <w:p w14:paraId="7F4B231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08D464E" w14:textId="77777777" w:rsidR="00B417BB" w:rsidRPr="00EE0123" w:rsidRDefault="00B417BB" w:rsidP="00973F65">
            <w:pPr>
              <w:rPr>
                <w:rFonts w:ascii="Times New Roman" w:hAnsi="Times New Roman" w:cs="Times New Roman"/>
                <w:sz w:val="20"/>
                <w:szCs w:val="20"/>
                <w:lang w:val="lv-LV"/>
              </w:rPr>
            </w:pPr>
          </w:p>
        </w:tc>
      </w:tr>
      <w:tr w:rsidR="00B417BB" w:rsidRPr="00EE0123" w14:paraId="17542795" w14:textId="77777777" w:rsidTr="00225FA1">
        <w:trPr>
          <w:gridAfter w:val="1"/>
          <w:wAfter w:w="9" w:type="dxa"/>
          <w:trHeight w:val="111"/>
        </w:trPr>
        <w:tc>
          <w:tcPr>
            <w:tcW w:w="866" w:type="dxa"/>
            <w:gridSpan w:val="2"/>
            <w:hideMark/>
          </w:tcPr>
          <w:p w14:paraId="069BF28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2.2.3.</w:t>
            </w:r>
          </w:p>
        </w:tc>
        <w:tc>
          <w:tcPr>
            <w:tcW w:w="4134" w:type="dxa"/>
            <w:hideMark/>
          </w:tcPr>
          <w:p w14:paraId="27B36BA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 60598-1: 2015 + A1: 2018</w:t>
            </w:r>
          </w:p>
        </w:tc>
        <w:tc>
          <w:tcPr>
            <w:tcW w:w="2268" w:type="dxa"/>
            <w:hideMark/>
          </w:tcPr>
          <w:p w14:paraId="293593E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777BB2B" w14:textId="77777777" w:rsidR="00B417BB" w:rsidRPr="00EE0123" w:rsidRDefault="00B417BB" w:rsidP="00973F65">
            <w:pPr>
              <w:rPr>
                <w:rFonts w:ascii="Times New Roman" w:hAnsi="Times New Roman" w:cs="Times New Roman"/>
                <w:sz w:val="20"/>
                <w:szCs w:val="20"/>
                <w:lang w:val="lv-LV"/>
              </w:rPr>
            </w:pPr>
          </w:p>
        </w:tc>
      </w:tr>
      <w:tr w:rsidR="00B417BB" w:rsidRPr="00EE0123" w14:paraId="3ECEDFD3" w14:textId="77777777" w:rsidTr="00225FA1">
        <w:trPr>
          <w:gridAfter w:val="1"/>
          <w:wAfter w:w="9" w:type="dxa"/>
          <w:trHeight w:val="111"/>
        </w:trPr>
        <w:tc>
          <w:tcPr>
            <w:tcW w:w="866" w:type="dxa"/>
            <w:gridSpan w:val="2"/>
            <w:hideMark/>
          </w:tcPr>
          <w:p w14:paraId="127F332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2.2.4.</w:t>
            </w:r>
          </w:p>
        </w:tc>
        <w:tc>
          <w:tcPr>
            <w:tcW w:w="4134" w:type="dxa"/>
            <w:hideMark/>
          </w:tcPr>
          <w:p w14:paraId="34D95513"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EN 60598-2-3:2003 + A1:2011</w:t>
            </w:r>
          </w:p>
        </w:tc>
        <w:tc>
          <w:tcPr>
            <w:tcW w:w="2268" w:type="dxa"/>
            <w:hideMark/>
          </w:tcPr>
          <w:p w14:paraId="10A19CD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2309820D" w14:textId="77777777" w:rsidR="00B417BB" w:rsidRPr="00EE0123" w:rsidRDefault="00B417BB" w:rsidP="00973F65">
            <w:pPr>
              <w:rPr>
                <w:rFonts w:ascii="Times New Roman" w:hAnsi="Times New Roman" w:cs="Times New Roman"/>
                <w:sz w:val="20"/>
                <w:szCs w:val="20"/>
                <w:lang w:val="lv-LV"/>
              </w:rPr>
            </w:pPr>
          </w:p>
        </w:tc>
      </w:tr>
      <w:tr w:rsidR="00B417BB" w:rsidRPr="00EE0123" w14:paraId="5B34898E" w14:textId="77777777" w:rsidTr="00225FA1">
        <w:trPr>
          <w:gridAfter w:val="1"/>
          <w:wAfter w:w="9" w:type="dxa"/>
          <w:trHeight w:val="111"/>
        </w:trPr>
        <w:tc>
          <w:tcPr>
            <w:tcW w:w="866" w:type="dxa"/>
            <w:gridSpan w:val="2"/>
            <w:hideMark/>
          </w:tcPr>
          <w:p w14:paraId="216D76D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w:t>
            </w:r>
          </w:p>
        </w:tc>
        <w:tc>
          <w:tcPr>
            <w:tcW w:w="4134" w:type="dxa"/>
            <w:hideMark/>
          </w:tcPr>
          <w:p w14:paraId="7F752A7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Ražotāja vai ražotāja pilnvarota pārstāvja izsniegta CE atbilstības deklarācija. Gaismekļiem ir jābūt ar CE marķējumu. </w:t>
            </w:r>
          </w:p>
        </w:tc>
        <w:tc>
          <w:tcPr>
            <w:tcW w:w="2268" w:type="dxa"/>
            <w:hideMark/>
          </w:tcPr>
          <w:p w14:paraId="4CEAE395"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6A29A890" w14:textId="77777777" w:rsidR="00B417BB" w:rsidRPr="00EE0123" w:rsidRDefault="00B417BB" w:rsidP="00973F65">
            <w:pPr>
              <w:rPr>
                <w:rFonts w:ascii="Times New Roman" w:hAnsi="Times New Roman" w:cs="Times New Roman"/>
                <w:sz w:val="20"/>
                <w:szCs w:val="20"/>
                <w:lang w:val="lv-LV"/>
              </w:rPr>
            </w:pPr>
          </w:p>
        </w:tc>
      </w:tr>
      <w:tr w:rsidR="00B417BB" w:rsidRPr="00BC1EE9" w14:paraId="26DC26E1" w14:textId="77777777" w:rsidTr="00225FA1">
        <w:trPr>
          <w:trHeight w:val="816"/>
        </w:trPr>
        <w:tc>
          <w:tcPr>
            <w:tcW w:w="8695" w:type="dxa"/>
            <w:gridSpan w:val="6"/>
            <w:hideMark/>
          </w:tcPr>
          <w:p w14:paraId="098E065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CE atbilstības deklarācijā ir jābūt norādei, kas apliecina atbilstību attiecīgajām (zemāk minētajiem)  direktīvām un Latvijas standartiem. Pretendentam jāiesniedz dokuments, kas apliecina atbilstību minētajiem standartiem. </w:t>
            </w:r>
          </w:p>
          <w:p w14:paraId="28963E2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Dokumentu atļauts iesniegt jebkurā valodā, pievienojot tulkojumu latviešu valodā.        </w:t>
            </w:r>
          </w:p>
        </w:tc>
      </w:tr>
      <w:tr w:rsidR="00B417BB" w:rsidRPr="00EE0123" w14:paraId="04300CDB" w14:textId="77777777" w:rsidTr="00225FA1">
        <w:trPr>
          <w:gridAfter w:val="1"/>
          <w:wAfter w:w="9" w:type="dxa"/>
          <w:trHeight w:val="559"/>
        </w:trPr>
        <w:tc>
          <w:tcPr>
            <w:tcW w:w="866" w:type="dxa"/>
            <w:gridSpan w:val="2"/>
            <w:hideMark/>
          </w:tcPr>
          <w:p w14:paraId="66CC5A1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2.3.1.</w:t>
            </w:r>
          </w:p>
        </w:tc>
        <w:tc>
          <w:tcPr>
            <w:tcW w:w="4134" w:type="dxa"/>
            <w:hideMark/>
          </w:tcPr>
          <w:p w14:paraId="48A9ABE1" w14:textId="77777777" w:rsidR="00B417BB" w:rsidRPr="00225FA1" w:rsidRDefault="00B417BB" w:rsidP="00973F65">
            <w:pPr>
              <w:rPr>
                <w:rFonts w:ascii="Times New Roman" w:hAnsi="Times New Roman" w:cs="Times New Roman"/>
                <w:sz w:val="20"/>
                <w:szCs w:val="20"/>
                <w:lang w:val="lv-LV"/>
              </w:rPr>
            </w:pPr>
          </w:p>
          <w:p w14:paraId="3033AA0F" w14:textId="77777777" w:rsidR="00B417BB" w:rsidRPr="00225FA1" w:rsidRDefault="00B417BB" w:rsidP="00973F65">
            <w:pPr>
              <w:rPr>
                <w:rFonts w:ascii="Times New Roman" w:hAnsi="Times New Roman" w:cs="Times New Roman"/>
                <w:sz w:val="20"/>
                <w:szCs w:val="20"/>
                <w:lang w:val="lv-LV"/>
              </w:rPr>
            </w:pPr>
            <w:r w:rsidRPr="00225FA1">
              <w:rPr>
                <w:rFonts w:ascii="Times New Roman" w:hAnsi="Times New Roman" w:cs="Times New Roman"/>
                <w:sz w:val="20"/>
                <w:szCs w:val="20"/>
                <w:lang w:val="lv-LV"/>
              </w:rPr>
              <w:t xml:space="preserve">ES direktīva Nr. 2014/30/ES </w:t>
            </w:r>
          </w:p>
        </w:tc>
        <w:tc>
          <w:tcPr>
            <w:tcW w:w="2268" w:type="dxa"/>
            <w:hideMark/>
          </w:tcPr>
          <w:p w14:paraId="490FDAB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0457898" w14:textId="77777777" w:rsidR="00B417BB" w:rsidRPr="00EE0123" w:rsidRDefault="00B417BB" w:rsidP="00973F65">
            <w:pPr>
              <w:rPr>
                <w:rFonts w:ascii="Times New Roman" w:hAnsi="Times New Roman" w:cs="Times New Roman"/>
                <w:sz w:val="20"/>
                <w:szCs w:val="20"/>
                <w:lang w:val="lv-LV"/>
              </w:rPr>
            </w:pPr>
          </w:p>
        </w:tc>
      </w:tr>
      <w:tr w:rsidR="00B417BB" w:rsidRPr="00EE0123" w14:paraId="60F81B06" w14:textId="77777777" w:rsidTr="00225FA1">
        <w:trPr>
          <w:gridAfter w:val="1"/>
          <w:wAfter w:w="9" w:type="dxa"/>
          <w:trHeight w:val="111"/>
        </w:trPr>
        <w:tc>
          <w:tcPr>
            <w:tcW w:w="866" w:type="dxa"/>
            <w:gridSpan w:val="2"/>
            <w:hideMark/>
          </w:tcPr>
          <w:p w14:paraId="4269D26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2.3.2.</w:t>
            </w:r>
          </w:p>
        </w:tc>
        <w:tc>
          <w:tcPr>
            <w:tcW w:w="4134" w:type="dxa"/>
            <w:hideMark/>
          </w:tcPr>
          <w:p w14:paraId="70BA6F88" w14:textId="77777777" w:rsidR="00B417BB" w:rsidRPr="00225FA1" w:rsidRDefault="00B417BB" w:rsidP="00973F65">
            <w:pPr>
              <w:rPr>
                <w:rFonts w:ascii="Times New Roman" w:hAnsi="Times New Roman" w:cs="Times New Roman"/>
                <w:sz w:val="20"/>
                <w:szCs w:val="20"/>
                <w:lang w:val="lv-LV"/>
              </w:rPr>
            </w:pPr>
          </w:p>
          <w:p w14:paraId="3B55967D" w14:textId="77777777" w:rsidR="00B417BB" w:rsidRPr="00225FA1" w:rsidRDefault="00B417BB" w:rsidP="00973F65">
            <w:pPr>
              <w:rPr>
                <w:rFonts w:ascii="Times New Roman" w:hAnsi="Times New Roman" w:cs="Times New Roman"/>
                <w:sz w:val="20"/>
                <w:szCs w:val="20"/>
                <w:lang w:val="lv-LV"/>
              </w:rPr>
            </w:pPr>
            <w:r w:rsidRPr="00225FA1">
              <w:rPr>
                <w:rFonts w:ascii="Times New Roman" w:hAnsi="Times New Roman" w:cs="Times New Roman"/>
                <w:sz w:val="20"/>
                <w:szCs w:val="20"/>
                <w:lang w:val="lv-LV"/>
              </w:rPr>
              <w:t>ES direktīva Nr. 2014/35/ES</w:t>
            </w:r>
          </w:p>
        </w:tc>
        <w:tc>
          <w:tcPr>
            <w:tcW w:w="2268" w:type="dxa"/>
            <w:hideMark/>
          </w:tcPr>
          <w:p w14:paraId="5D7B0A6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544B1F2E" w14:textId="77777777" w:rsidR="00B417BB" w:rsidRPr="00EE0123" w:rsidRDefault="00B417BB" w:rsidP="00973F65">
            <w:pPr>
              <w:rPr>
                <w:rFonts w:ascii="Times New Roman" w:hAnsi="Times New Roman" w:cs="Times New Roman"/>
                <w:sz w:val="20"/>
                <w:szCs w:val="20"/>
                <w:lang w:val="lv-LV"/>
              </w:rPr>
            </w:pPr>
          </w:p>
        </w:tc>
      </w:tr>
      <w:tr w:rsidR="00B417BB" w:rsidRPr="00EE0123" w14:paraId="63147AD3" w14:textId="77777777" w:rsidTr="00225FA1">
        <w:trPr>
          <w:gridAfter w:val="1"/>
          <w:wAfter w:w="9" w:type="dxa"/>
          <w:trHeight w:val="111"/>
        </w:trPr>
        <w:tc>
          <w:tcPr>
            <w:tcW w:w="866" w:type="dxa"/>
            <w:gridSpan w:val="2"/>
            <w:hideMark/>
          </w:tcPr>
          <w:p w14:paraId="2931A3E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2.3.3.</w:t>
            </w:r>
          </w:p>
        </w:tc>
        <w:tc>
          <w:tcPr>
            <w:tcW w:w="4134" w:type="dxa"/>
            <w:hideMark/>
          </w:tcPr>
          <w:p w14:paraId="706A806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ES direktīva Nr. 2011/65/EK</w:t>
            </w:r>
          </w:p>
          <w:p w14:paraId="40CCF04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(RoHS direktīva)</w:t>
            </w:r>
          </w:p>
        </w:tc>
        <w:tc>
          <w:tcPr>
            <w:tcW w:w="2268" w:type="dxa"/>
          </w:tcPr>
          <w:p w14:paraId="112B5746"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p w14:paraId="46BFCCBB" w14:textId="77777777" w:rsidR="00B417BB" w:rsidRPr="00EE0123" w:rsidRDefault="00B417BB" w:rsidP="00973F65">
            <w:pPr>
              <w:rPr>
                <w:rFonts w:ascii="Times New Roman" w:hAnsi="Times New Roman" w:cs="Times New Roman"/>
                <w:sz w:val="20"/>
                <w:szCs w:val="20"/>
                <w:lang w:val="lv-LV"/>
              </w:rPr>
            </w:pPr>
          </w:p>
        </w:tc>
        <w:tc>
          <w:tcPr>
            <w:tcW w:w="1418" w:type="dxa"/>
          </w:tcPr>
          <w:p w14:paraId="471DF388" w14:textId="77777777" w:rsidR="00B417BB" w:rsidRPr="00EE0123" w:rsidRDefault="00B417BB" w:rsidP="00973F65">
            <w:pPr>
              <w:rPr>
                <w:rFonts w:ascii="Times New Roman" w:hAnsi="Times New Roman" w:cs="Times New Roman"/>
                <w:sz w:val="20"/>
                <w:szCs w:val="20"/>
                <w:lang w:val="lv-LV"/>
              </w:rPr>
            </w:pPr>
          </w:p>
        </w:tc>
      </w:tr>
      <w:tr w:rsidR="00B417BB" w:rsidRPr="00EE0123" w14:paraId="2D44ED98" w14:textId="77777777" w:rsidTr="00225FA1">
        <w:trPr>
          <w:gridAfter w:val="1"/>
          <w:wAfter w:w="9" w:type="dxa"/>
          <w:trHeight w:val="111"/>
        </w:trPr>
        <w:tc>
          <w:tcPr>
            <w:tcW w:w="866" w:type="dxa"/>
            <w:gridSpan w:val="2"/>
            <w:hideMark/>
          </w:tcPr>
          <w:p w14:paraId="23B8E95D"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2.3.4.</w:t>
            </w:r>
          </w:p>
        </w:tc>
        <w:tc>
          <w:tcPr>
            <w:tcW w:w="4134" w:type="dxa"/>
            <w:hideMark/>
          </w:tcPr>
          <w:p w14:paraId="07DD602B" w14:textId="77777777" w:rsidR="00B417BB" w:rsidRPr="00EE0123" w:rsidRDefault="00B417BB" w:rsidP="00973F65">
            <w:pPr>
              <w:rPr>
                <w:rFonts w:ascii="Times New Roman" w:hAnsi="Times New Roman" w:cs="Times New Roman"/>
                <w:sz w:val="20"/>
                <w:szCs w:val="20"/>
                <w:lang w:val="lv-LV"/>
              </w:rPr>
            </w:pPr>
            <w:r w:rsidRPr="003657E2">
              <w:rPr>
                <w:rFonts w:ascii="Times New Roman" w:hAnsi="Times New Roman" w:cs="Times New Roman"/>
                <w:strike/>
                <w:color w:val="7030A0"/>
                <w:sz w:val="20"/>
                <w:szCs w:val="20"/>
                <w:lang w:val="lv-LV"/>
              </w:rPr>
              <w:t>LVS</w:t>
            </w:r>
            <w:r w:rsidRPr="00EE0123">
              <w:rPr>
                <w:rFonts w:ascii="Times New Roman" w:hAnsi="Times New Roman" w:cs="Times New Roman"/>
                <w:sz w:val="20"/>
                <w:szCs w:val="20"/>
                <w:lang w:val="lv-LV"/>
              </w:rPr>
              <w:t xml:space="preserve"> EN 60598-2-3:2003 + A1:2011</w:t>
            </w:r>
          </w:p>
        </w:tc>
        <w:tc>
          <w:tcPr>
            <w:tcW w:w="2268" w:type="dxa"/>
            <w:hideMark/>
          </w:tcPr>
          <w:p w14:paraId="52BEFAC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3A6B39B" w14:textId="77777777" w:rsidR="00B417BB" w:rsidRPr="00EE0123" w:rsidRDefault="00B417BB" w:rsidP="00973F65">
            <w:pPr>
              <w:rPr>
                <w:rFonts w:ascii="Times New Roman" w:hAnsi="Times New Roman" w:cs="Times New Roman"/>
                <w:sz w:val="20"/>
                <w:szCs w:val="20"/>
                <w:lang w:val="lv-LV"/>
              </w:rPr>
            </w:pPr>
          </w:p>
        </w:tc>
      </w:tr>
      <w:tr w:rsidR="00B417BB" w:rsidRPr="00EE0123" w14:paraId="2D3B1812" w14:textId="77777777" w:rsidTr="00225FA1">
        <w:trPr>
          <w:gridAfter w:val="1"/>
          <w:wAfter w:w="9" w:type="dxa"/>
          <w:trHeight w:val="111"/>
        </w:trPr>
        <w:tc>
          <w:tcPr>
            <w:tcW w:w="866" w:type="dxa"/>
            <w:gridSpan w:val="2"/>
            <w:hideMark/>
          </w:tcPr>
          <w:p w14:paraId="485BA11B"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2.3.5.</w:t>
            </w:r>
          </w:p>
        </w:tc>
        <w:tc>
          <w:tcPr>
            <w:tcW w:w="4134" w:type="dxa"/>
            <w:hideMark/>
          </w:tcPr>
          <w:p w14:paraId="7E406E2F" w14:textId="77777777" w:rsidR="00B417BB" w:rsidRPr="00EE0123" w:rsidRDefault="00B417BB" w:rsidP="00973F65">
            <w:pPr>
              <w:rPr>
                <w:rFonts w:ascii="Times New Roman" w:hAnsi="Times New Roman" w:cs="Times New Roman"/>
                <w:sz w:val="20"/>
                <w:szCs w:val="20"/>
                <w:lang w:val="lv-LV"/>
              </w:rPr>
            </w:pPr>
            <w:r w:rsidRPr="003657E2">
              <w:rPr>
                <w:rFonts w:ascii="Times New Roman" w:hAnsi="Times New Roman" w:cs="Times New Roman"/>
                <w:strike/>
                <w:color w:val="7030A0"/>
                <w:sz w:val="20"/>
                <w:szCs w:val="20"/>
                <w:lang w:val="lv-LV"/>
              </w:rPr>
              <w:t>LVS</w:t>
            </w:r>
            <w:r w:rsidRPr="00EE0123">
              <w:rPr>
                <w:rFonts w:ascii="Times New Roman" w:hAnsi="Times New Roman" w:cs="Times New Roman"/>
                <w:sz w:val="20"/>
                <w:szCs w:val="20"/>
                <w:lang w:val="lv-LV"/>
              </w:rPr>
              <w:t xml:space="preserve"> EN 60598-1:2009 + A11:2009</w:t>
            </w:r>
          </w:p>
        </w:tc>
        <w:tc>
          <w:tcPr>
            <w:tcW w:w="2268" w:type="dxa"/>
            <w:hideMark/>
          </w:tcPr>
          <w:p w14:paraId="08CFF810"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2D6C4260" w14:textId="77777777" w:rsidR="00B417BB" w:rsidRPr="00EE0123" w:rsidRDefault="00B417BB" w:rsidP="00973F65">
            <w:pPr>
              <w:rPr>
                <w:rFonts w:ascii="Times New Roman" w:hAnsi="Times New Roman" w:cs="Times New Roman"/>
                <w:sz w:val="20"/>
                <w:szCs w:val="20"/>
                <w:lang w:val="lv-LV"/>
              </w:rPr>
            </w:pPr>
          </w:p>
        </w:tc>
      </w:tr>
      <w:tr w:rsidR="00B417BB" w:rsidRPr="00EE0123" w14:paraId="355D1BB0" w14:textId="77777777" w:rsidTr="00225FA1">
        <w:trPr>
          <w:gridAfter w:val="1"/>
          <w:wAfter w:w="9" w:type="dxa"/>
          <w:trHeight w:val="111"/>
        </w:trPr>
        <w:tc>
          <w:tcPr>
            <w:tcW w:w="866" w:type="dxa"/>
            <w:gridSpan w:val="2"/>
            <w:hideMark/>
          </w:tcPr>
          <w:p w14:paraId="4F17310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2.3.6.</w:t>
            </w:r>
          </w:p>
        </w:tc>
        <w:tc>
          <w:tcPr>
            <w:tcW w:w="4134" w:type="dxa"/>
            <w:hideMark/>
          </w:tcPr>
          <w:p w14:paraId="47C1704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61547:2010</w:t>
            </w:r>
          </w:p>
        </w:tc>
        <w:tc>
          <w:tcPr>
            <w:tcW w:w="2268" w:type="dxa"/>
            <w:hideMark/>
          </w:tcPr>
          <w:p w14:paraId="62FD223E"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2417852F" w14:textId="77777777" w:rsidR="00B417BB" w:rsidRPr="00EE0123" w:rsidRDefault="00B417BB" w:rsidP="00973F65">
            <w:pPr>
              <w:rPr>
                <w:rFonts w:ascii="Times New Roman" w:hAnsi="Times New Roman" w:cs="Times New Roman"/>
                <w:sz w:val="20"/>
                <w:szCs w:val="20"/>
                <w:lang w:val="lv-LV"/>
              </w:rPr>
            </w:pPr>
          </w:p>
        </w:tc>
      </w:tr>
      <w:tr w:rsidR="00B417BB" w:rsidRPr="00EE0123" w14:paraId="4B7B3D62" w14:textId="77777777" w:rsidTr="00225FA1">
        <w:trPr>
          <w:gridAfter w:val="1"/>
          <w:wAfter w:w="9" w:type="dxa"/>
          <w:trHeight w:val="111"/>
        </w:trPr>
        <w:tc>
          <w:tcPr>
            <w:tcW w:w="866" w:type="dxa"/>
            <w:gridSpan w:val="2"/>
            <w:hideMark/>
          </w:tcPr>
          <w:p w14:paraId="4FFC10F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2.3.7.</w:t>
            </w:r>
          </w:p>
        </w:tc>
        <w:tc>
          <w:tcPr>
            <w:tcW w:w="4134" w:type="dxa"/>
            <w:hideMark/>
          </w:tcPr>
          <w:p w14:paraId="1422DDD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55015:2013</w:t>
            </w:r>
          </w:p>
        </w:tc>
        <w:tc>
          <w:tcPr>
            <w:tcW w:w="2268" w:type="dxa"/>
            <w:hideMark/>
          </w:tcPr>
          <w:p w14:paraId="18A6723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44780597" w14:textId="77777777" w:rsidR="00B417BB" w:rsidRPr="00EE0123" w:rsidRDefault="00B417BB" w:rsidP="00973F65">
            <w:pPr>
              <w:rPr>
                <w:rFonts w:ascii="Times New Roman" w:hAnsi="Times New Roman" w:cs="Times New Roman"/>
                <w:sz w:val="20"/>
                <w:szCs w:val="20"/>
                <w:lang w:val="lv-LV"/>
              </w:rPr>
            </w:pPr>
          </w:p>
        </w:tc>
      </w:tr>
      <w:tr w:rsidR="00B417BB" w:rsidRPr="00EE0123" w14:paraId="6AC7D5A9" w14:textId="77777777" w:rsidTr="00225FA1">
        <w:trPr>
          <w:gridAfter w:val="1"/>
          <w:wAfter w:w="9" w:type="dxa"/>
          <w:trHeight w:val="111"/>
        </w:trPr>
        <w:tc>
          <w:tcPr>
            <w:tcW w:w="866" w:type="dxa"/>
            <w:gridSpan w:val="2"/>
            <w:hideMark/>
          </w:tcPr>
          <w:p w14:paraId="51EEB60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2.3.8.</w:t>
            </w:r>
          </w:p>
        </w:tc>
        <w:tc>
          <w:tcPr>
            <w:tcW w:w="4134" w:type="dxa"/>
            <w:hideMark/>
          </w:tcPr>
          <w:p w14:paraId="4DCA648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61000-3-2:2015</w:t>
            </w:r>
          </w:p>
        </w:tc>
        <w:tc>
          <w:tcPr>
            <w:tcW w:w="2268" w:type="dxa"/>
            <w:hideMark/>
          </w:tcPr>
          <w:p w14:paraId="687EEF59"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68B1098A" w14:textId="77777777" w:rsidR="00B417BB" w:rsidRPr="00EE0123" w:rsidRDefault="00B417BB" w:rsidP="00973F65">
            <w:pPr>
              <w:rPr>
                <w:rFonts w:ascii="Times New Roman" w:hAnsi="Times New Roman" w:cs="Times New Roman"/>
                <w:sz w:val="20"/>
                <w:szCs w:val="20"/>
                <w:lang w:val="lv-LV"/>
              </w:rPr>
            </w:pPr>
          </w:p>
        </w:tc>
      </w:tr>
      <w:tr w:rsidR="00B417BB" w:rsidRPr="00EE0123" w14:paraId="520E44D1" w14:textId="77777777" w:rsidTr="00225FA1">
        <w:trPr>
          <w:gridAfter w:val="1"/>
          <w:wAfter w:w="9" w:type="dxa"/>
          <w:trHeight w:val="111"/>
        </w:trPr>
        <w:tc>
          <w:tcPr>
            <w:tcW w:w="866" w:type="dxa"/>
            <w:gridSpan w:val="2"/>
            <w:hideMark/>
          </w:tcPr>
          <w:p w14:paraId="0F5CAF2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2.3.9.</w:t>
            </w:r>
          </w:p>
        </w:tc>
        <w:tc>
          <w:tcPr>
            <w:tcW w:w="4134" w:type="dxa"/>
            <w:hideMark/>
          </w:tcPr>
          <w:p w14:paraId="71B74CD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LVS EN 61000-3-3:2013</w:t>
            </w:r>
          </w:p>
        </w:tc>
        <w:tc>
          <w:tcPr>
            <w:tcW w:w="2268" w:type="dxa"/>
            <w:hideMark/>
          </w:tcPr>
          <w:p w14:paraId="200BDBB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1F93FB9" w14:textId="77777777" w:rsidR="00B417BB" w:rsidRPr="00EE0123" w:rsidRDefault="00B417BB" w:rsidP="00973F65">
            <w:pPr>
              <w:rPr>
                <w:rFonts w:ascii="Times New Roman" w:hAnsi="Times New Roman" w:cs="Times New Roman"/>
                <w:sz w:val="20"/>
                <w:szCs w:val="20"/>
                <w:lang w:val="lv-LV"/>
              </w:rPr>
            </w:pPr>
          </w:p>
        </w:tc>
      </w:tr>
      <w:tr w:rsidR="00B417BB" w:rsidRPr="00EE0123" w14:paraId="61AA86D4" w14:textId="77777777" w:rsidTr="00225FA1">
        <w:trPr>
          <w:gridAfter w:val="1"/>
          <w:wAfter w:w="9" w:type="dxa"/>
          <w:trHeight w:val="111"/>
        </w:trPr>
        <w:tc>
          <w:tcPr>
            <w:tcW w:w="866" w:type="dxa"/>
            <w:gridSpan w:val="2"/>
            <w:hideMark/>
          </w:tcPr>
          <w:p w14:paraId="0872F10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2.3.10.</w:t>
            </w:r>
          </w:p>
        </w:tc>
        <w:tc>
          <w:tcPr>
            <w:tcW w:w="4134" w:type="dxa"/>
            <w:hideMark/>
          </w:tcPr>
          <w:p w14:paraId="3C946D22" w14:textId="77777777" w:rsidR="00B417BB" w:rsidRPr="00EE0123" w:rsidRDefault="00B417BB" w:rsidP="00973F65">
            <w:pPr>
              <w:rPr>
                <w:rFonts w:ascii="Times New Roman" w:hAnsi="Times New Roman" w:cs="Times New Roman"/>
                <w:sz w:val="20"/>
                <w:szCs w:val="20"/>
                <w:lang w:val="lv-LV"/>
              </w:rPr>
            </w:pPr>
            <w:r w:rsidRPr="003657E2">
              <w:rPr>
                <w:rFonts w:ascii="Times New Roman" w:hAnsi="Times New Roman" w:cs="Times New Roman"/>
                <w:strike/>
                <w:color w:val="7030A0"/>
                <w:sz w:val="20"/>
                <w:szCs w:val="20"/>
                <w:lang w:val="lv-LV"/>
              </w:rPr>
              <w:t>LVS</w:t>
            </w:r>
            <w:r w:rsidRPr="003657E2">
              <w:rPr>
                <w:rFonts w:ascii="Times New Roman" w:hAnsi="Times New Roman" w:cs="Times New Roman"/>
                <w:color w:val="7030A0"/>
                <w:sz w:val="20"/>
                <w:szCs w:val="20"/>
                <w:lang w:val="lv-LV"/>
              </w:rPr>
              <w:t xml:space="preserve"> </w:t>
            </w:r>
            <w:r w:rsidRPr="00EE0123">
              <w:rPr>
                <w:rFonts w:ascii="Times New Roman" w:hAnsi="Times New Roman" w:cs="Times New Roman"/>
                <w:sz w:val="20"/>
                <w:szCs w:val="20"/>
                <w:lang w:val="lv-LV"/>
              </w:rPr>
              <w:t>EN 61347-2-13:2007</w:t>
            </w:r>
          </w:p>
        </w:tc>
        <w:tc>
          <w:tcPr>
            <w:tcW w:w="2268" w:type="dxa"/>
            <w:hideMark/>
          </w:tcPr>
          <w:p w14:paraId="252B8CE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12C9C580" w14:textId="77777777" w:rsidR="00B417BB" w:rsidRPr="00EE0123" w:rsidRDefault="00B417BB" w:rsidP="00973F65">
            <w:pPr>
              <w:rPr>
                <w:rFonts w:ascii="Times New Roman" w:hAnsi="Times New Roman" w:cs="Times New Roman"/>
                <w:sz w:val="20"/>
                <w:szCs w:val="20"/>
                <w:lang w:val="lv-LV"/>
              </w:rPr>
            </w:pPr>
          </w:p>
        </w:tc>
      </w:tr>
      <w:tr w:rsidR="00B417BB" w:rsidRPr="00EE0123" w14:paraId="065F40A9" w14:textId="77777777" w:rsidTr="00225FA1">
        <w:trPr>
          <w:gridAfter w:val="1"/>
          <w:wAfter w:w="9" w:type="dxa"/>
          <w:trHeight w:val="111"/>
        </w:trPr>
        <w:tc>
          <w:tcPr>
            <w:tcW w:w="866" w:type="dxa"/>
            <w:gridSpan w:val="2"/>
            <w:hideMark/>
          </w:tcPr>
          <w:p w14:paraId="6603703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2.4.</w:t>
            </w:r>
          </w:p>
        </w:tc>
        <w:tc>
          <w:tcPr>
            <w:tcW w:w="4134" w:type="dxa"/>
            <w:hideMark/>
          </w:tcPr>
          <w:p w14:paraId="2CF5023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 xml:space="preserve">Akreditētas atbilstības novērtēšanas institūcijas izsniegts gaismekļa IP (aizsardzība pret apkārtējās vides iedarbību) klasi apstiprinošs testa protokols </w:t>
            </w:r>
          </w:p>
        </w:tc>
        <w:tc>
          <w:tcPr>
            <w:tcW w:w="2268" w:type="dxa"/>
            <w:hideMark/>
          </w:tcPr>
          <w:p w14:paraId="4E61D037"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197DB396" w14:textId="77777777" w:rsidR="00B417BB" w:rsidRPr="00EE0123" w:rsidRDefault="00B417BB" w:rsidP="00973F65">
            <w:pPr>
              <w:rPr>
                <w:rFonts w:ascii="Times New Roman" w:hAnsi="Times New Roman" w:cs="Times New Roman"/>
                <w:sz w:val="20"/>
                <w:szCs w:val="20"/>
                <w:lang w:val="lv-LV"/>
              </w:rPr>
            </w:pPr>
          </w:p>
        </w:tc>
      </w:tr>
      <w:tr w:rsidR="00B417BB" w:rsidRPr="00EE0123" w14:paraId="4546E401" w14:textId="77777777" w:rsidTr="00225FA1">
        <w:trPr>
          <w:gridAfter w:val="1"/>
          <w:wAfter w:w="9" w:type="dxa"/>
          <w:trHeight w:val="111"/>
        </w:trPr>
        <w:tc>
          <w:tcPr>
            <w:tcW w:w="866" w:type="dxa"/>
            <w:gridSpan w:val="2"/>
            <w:hideMark/>
          </w:tcPr>
          <w:p w14:paraId="0F404B98"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2.5.</w:t>
            </w:r>
          </w:p>
        </w:tc>
        <w:tc>
          <w:tcPr>
            <w:tcW w:w="4134" w:type="dxa"/>
            <w:hideMark/>
          </w:tcPr>
          <w:p w14:paraId="30A0C28A"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Akreditētas atbilstības novērtēšanas institūcijas izsniegts gaismekļa IK (triecienizturība) klasi apstiprinošs testa protokols</w:t>
            </w:r>
          </w:p>
        </w:tc>
        <w:tc>
          <w:tcPr>
            <w:tcW w:w="2268" w:type="dxa"/>
            <w:hideMark/>
          </w:tcPr>
          <w:p w14:paraId="2253E41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076192BC" w14:textId="77777777" w:rsidR="00B417BB" w:rsidRPr="00EE0123" w:rsidRDefault="00B417BB" w:rsidP="00973F65">
            <w:pPr>
              <w:rPr>
                <w:rFonts w:ascii="Times New Roman" w:hAnsi="Times New Roman" w:cs="Times New Roman"/>
                <w:sz w:val="20"/>
                <w:szCs w:val="20"/>
                <w:lang w:val="lv-LV"/>
              </w:rPr>
            </w:pPr>
          </w:p>
        </w:tc>
      </w:tr>
      <w:tr w:rsidR="00B417BB" w:rsidRPr="00EE0123" w14:paraId="7781A983" w14:textId="77777777" w:rsidTr="00225FA1">
        <w:trPr>
          <w:gridAfter w:val="1"/>
          <w:wAfter w:w="9" w:type="dxa"/>
          <w:trHeight w:val="111"/>
        </w:trPr>
        <w:tc>
          <w:tcPr>
            <w:tcW w:w="866" w:type="dxa"/>
            <w:gridSpan w:val="2"/>
            <w:hideMark/>
          </w:tcPr>
          <w:p w14:paraId="4BA5CC8F"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2.6.</w:t>
            </w:r>
          </w:p>
        </w:tc>
        <w:tc>
          <w:tcPr>
            <w:tcW w:w="4134" w:type="dxa"/>
            <w:hideMark/>
          </w:tcPr>
          <w:p w14:paraId="32A56DC1"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Akreditētas atbilstības novērtēšanas institūcijas izsniegts gaismekļa EMC tests (elektromagnētiskās savietojamības novērtējums)</w:t>
            </w:r>
          </w:p>
        </w:tc>
        <w:tc>
          <w:tcPr>
            <w:tcW w:w="2268" w:type="dxa"/>
            <w:hideMark/>
          </w:tcPr>
          <w:p w14:paraId="0F705CDC"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64A70BEF" w14:textId="77777777" w:rsidR="00B417BB" w:rsidRPr="00EE0123" w:rsidRDefault="00B417BB" w:rsidP="00973F65">
            <w:pPr>
              <w:rPr>
                <w:rFonts w:ascii="Times New Roman" w:hAnsi="Times New Roman" w:cs="Times New Roman"/>
                <w:sz w:val="20"/>
                <w:szCs w:val="20"/>
                <w:lang w:val="lv-LV"/>
              </w:rPr>
            </w:pPr>
          </w:p>
        </w:tc>
      </w:tr>
      <w:tr w:rsidR="00B417BB" w:rsidRPr="00EE0123" w14:paraId="23C41951" w14:textId="77777777" w:rsidTr="00225FA1">
        <w:trPr>
          <w:gridAfter w:val="1"/>
          <w:wAfter w:w="9" w:type="dxa"/>
          <w:trHeight w:val="111"/>
        </w:trPr>
        <w:tc>
          <w:tcPr>
            <w:tcW w:w="866" w:type="dxa"/>
            <w:gridSpan w:val="2"/>
            <w:hideMark/>
          </w:tcPr>
          <w:p w14:paraId="4450F0B0"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2.7.</w:t>
            </w:r>
          </w:p>
        </w:tc>
        <w:tc>
          <w:tcPr>
            <w:tcW w:w="4134" w:type="dxa"/>
            <w:hideMark/>
          </w:tcPr>
          <w:p w14:paraId="702E7191" w14:textId="107CDAC2"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 xml:space="preserve">Akreditētas atbilstības novērtēšanas institūcijas izsniegts gaismekļa trieciena tests (Shock test) saskaņā ar standartu EN 60068-2-27 </w:t>
            </w:r>
          </w:p>
        </w:tc>
        <w:tc>
          <w:tcPr>
            <w:tcW w:w="2268" w:type="dxa"/>
            <w:hideMark/>
          </w:tcPr>
          <w:p w14:paraId="40C7BB8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497189E6" w14:textId="77777777" w:rsidR="00B417BB" w:rsidRPr="00EE0123" w:rsidRDefault="00B417BB" w:rsidP="00973F65">
            <w:pPr>
              <w:rPr>
                <w:rFonts w:ascii="Times New Roman" w:hAnsi="Times New Roman" w:cs="Times New Roman"/>
                <w:sz w:val="20"/>
                <w:szCs w:val="20"/>
                <w:lang w:val="lv-LV"/>
              </w:rPr>
            </w:pPr>
          </w:p>
        </w:tc>
      </w:tr>
      <w:tr w:rsidR="00B417BB" w:rsidRPr="00EE0123" w14:paraId="6339E2A1" w14:textId="77777777" w:rsidTr="00225FA1">
        <w:trPr>
          <w:gridAfter w:val="1"/>
          <w:wAfter w:w="9" w:type="dxa"/>
          <w:trHeight w:val="111"/>
        </w:trPr>
        <w:tc>
          <w:tcPr>
            <w:tcW w:w="866" w:type="dxa"/>
            <w:gridSpan w:val="2"/>
            <w:hideMark/>
          </w:tcPr>
          <w:p w14:paraId="5AD34DDF" w14:textId="01BCF0A9"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2.8.</w:t>
            </w:r>
          </w:p>
        </w:tc>
        <w:tc>
          <w:tcPr>
            <w:tcW w:w="4134" w:type="dxa"/>
          </w:tcPr>
          <w:p w14:paraId="775F5A78" w14:textId="77777777" w:rsidR="00B417BB" w:rsidRPr="00A2311D" w:rsidRDefault="00B417BB" w:rsidP="00973F65">
            <w:pPr>
              <w:rPr>
                <w:rFonts w:ascii="Times New Roman" w:hAnsi="Times New Roman" w:cs="Times New Roman"/>
                <w:sz w:val="20"/>
                <w:szCs w:val="20"/>
                <w:lang w:val="lv-LV"/>
              </w:rPr>
            </w:pPr>
          </w:p>
          <w:p w14:paraId="201EB478"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Piedāvātie gaismekļi atbilstoši standartam LM-79-08 (līguma izpildes posmā būs jāiesniedz testa protokols)</w:t>
            </w:r>
          </w:p>
        </w:tc>
        <w:tc>
          <w:tcPr>
            <w:tcW w:w="2268" w:type="dxa"/>
            <w:hideMark/>
          </w:tcPr>
          <w:p w14:paraId="54FE1145"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31E96E51" w14:textId="77777777" w:rsidR="00B417BB" w:rsidRPr="00EE0123" w:rsidRDefault="00B417BB" w:rsidP="00973F65">
            <w:pPr>
              <w:rPr>
                <w:rFonts w:ascii="Times New Roman" w:hAnsi="Times New Roman" w:cs="Times New Roman"/>
                <w:sz w:val="20"/>
                <w:szCs w:val="20"/>
                <w:lang w:val="lv-LV"/>
              </w:rPr>
            </w:pPr>
          </w:p>
        </w:tc>
      </w:tr>
      <w:tr w:rsidR="00B417BB" w:rsidRPr="00EE0123" w14:paraId="1F2A6E5E" w14:textId="77777777" w:rsidTr="00225FA1">
        <w:trPr>
          <w:gridAfter w:val="1"/>
          <w:wAfter w:w="9" w:type="dxa"/>
          <w:trHeight w:val="111"/>
        </w:trPr>
        <w:tc>
          <w:tcPr>
            <w:tcW w:w="866" w:type="dxa"/>
            <w:gridSpan w:val="2"/>
            <w:hideMark/>
          </w:tcPr>
          <w:p w14:paraId="48786799" w14:textId="5D79600B"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lastRenderedPageBreak/>
              <w:t>2.</w:t>
            </w:r>
            <w:r w:rsidR="00A2311D" w:rsidRPr="00A2311D">
              <w:rPr>
                <w:rFonts w:ascii="Times New Roman" w:hAnsi="Times New Roman" w:cs="Times New Roman"/>
                <w:sz w:val="20"/>
                <w:szCs w:val="20"/>
                <w:lang w:val="lv-LV"/>
              </w:rPr>
              <w:t>9</w:t>
            </w:r>
            <w:r w:rsidRPr="00A2311D">
              <w:rPr>
                <w:rFonts w:ascii="Times New Roman" w:hAnsi="Times New Roman" w:cs="Times New Roman"/>
                <w:sz w:val="20"/>
                <w:szCs w:val="20"/>
                <w:lang w:val="lv-LV"/>
              </w:rPr>
              <w:t>.</w:t>
            </w:r>
          </w:p>
        </w:tc>
        <w:tc>
          <w:tcPr>
            <w:tcW w:w="4134" w:type="dxa"/>
            <w:hideMark/>
          </w:tcPr>
          <w:p w14:paraId="4E2B290E"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Apgaismojuma aprēķins DIALux vidē vai analogā (gan pdf, gan elektroniskā *.evo faila formātā) atbilstoši tehniskās specifikācijas norādītajiem ielu tehniskiem datiem.</w:t>
            </w:r>
          </w:p>
        </w:tc>
        <w:tc>
          <w:tcPr>
            <w:tcW w:w="2268" w:type="dxa"/>
            <w:hideMark/>
          </w:tcPr>
          <w:p w14:paraId="68D2DB12"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7C2B2B56" w14:textId="77777777" w:rsidR="00B417BB" w:rsidRPr="00EE0123" w:rsidRDefault="00B417BB" w:rsidP="00973F65">
            <w:pPr>
              <w:rPr>
                <w:rFonts w:ascii="Times New Roman" w:hAnsi="Times New Roman" w:cs="Times New Roman"/>
                <w:sz w:val="20"/>
                <w:szCs w:val="20"/>
                <w:lang w:val="lv-LV"/>
              </w:rPr>
            </w:pPr>
          </w:p>
        </w:tc>
      </w:tr>
      <w:tr w:rsidR="00B417BB" w:rsidRPr="00EE0123" w14:paraId="4CDD7EF7" w14:textId="77777777" w:rsidTr="00225FA1">
        <w:trPr>
          <w:gridAfter w:val="1"/>
          <w:wAfter w:w="9" w:type="dxa"/>
          <w:trHeight w:val="111"/>
        </w:trPr>
        <w:tc>
          <w:tcPr>
            <w:tcW w:w="866" w:type="dxa"/>
            <w:gridSpan w:val="2"/>
            <w:hideMark/>
          </w:tcPr>
          <w:p w14:paraId="39D8C3D2" w14:textId="3AD5941B"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2.1</w:t>
            </w:r>
            <w:r w:rsidR="00A2311D" w:rsidRPr="00A2311D">
              <w:rPr>
                <w:rFonts w:ascii="Times New Roman" w:hAnsi="Times New Roman" w:cs="Times New Roman"/>
                <w:sz w:val="20"/>
                <w:szCs w:val="20"/>
                <w:lang w:val="lv-LV"/>
              </w:rPr>
              <w:t>0</w:t>
            </w:r>
            <w:r w:rsidRPr="00A2311D">
              <w:rPr>
                <w:rFonts w:ascii="Times New Roman" w:hAnsi="Times New Roman" w:cs="Times New Roman"/>
                <w:sz w:val="20"/>
                <w:szCs w:val="20"/>
                <w:lang w:val="lv-LV"/>
              </w:rPr>
              <w:t>.</w:t>
            </w:r>
          </w:p>
        </w:tc>
        <w:tc>
          <w:tcPr>
            <w:tcW w:w="4134" w:type="dxa"/>
            <w:hideMark/>
          </w:tcPr>
          <w:p w14:paraId="4BDD278E" w14:textId="77777777"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 xml:space="preserve">Piedāvāto gaismekļu fotometrijas faili </w:t>
            </w:r>
          </w:p>
          <w:p w14:paraId="7E434B5F" w14:textId="67385B2F" w:rsidR="00B417BB" w:rsidRPr="00A2311D" w:rsidRDefault="00B417BB" w:rsidP="00973F65">
            <w:pPr>
              <w:rPr>
                <w:rFonts w:ascii="Times New Roman" w:hAnsi="Times New Roman" w:cs="Times New Roman"/>
                <w:sz w:val="20"/>
                <w:szCs w:val="20"/>
                <w:lang w:val="lv-LV"/>
              </w:rPr>
            </w:pPr>
            <w:r w:rsidRPr="00A2311D">
              <w:rPr>
                <w:rFonts w:ascii="Times New Roman" w:hAnsi="Times New Roman" w:cs="Times New Roman"/>
                <w:sz w:val="20"/>
                <w:szCs w:val="20"/>
                <w:lang w:val="lv-LV"/>
              </w:rPr>
              <w:t>(</w:t>
            </w:r>
            <w:r w:rsidRPr="00527AE7">
              <w:rPr>
                <w:rFonts w:ascii="Times New Roman" w:hAnsi="Times New Roman" w:cs="Times New Roman"/>
                <w:strike/>
                <w:color w:val="7030A0"/>
                <w:sz w:val="20"/>
                <w:szCs w:val="20"/>
                <w:lang w:val="lv-LV"/>
              </w:rPr>
              <w:t>gan *.pdf, gan</w:t>
            </w:r>
            <w:r w:rsidRPr="00527AE7">
              <w:rPr>
                <w:rFonts w:ascii="Times New Roman" w:hAnsi="Times New Roman" w:cs="Times New Roman"/>
                <w:color w:val="7030A0"/>
                <w:sz w:val="20"/>
                <w:szCs w:val="20"/>
                <w:lang w:val="lv-LV"/>
              </w:rPr>
              <w:t xml:space="preserve"> </w:t>
            </w:r>
            <w:r w:rsidRPr="00A2311D">
              <w:rPr>
                <w:rFonts w:ascii="Times New Roman" w:hAnsi="Times New Roman" w:cs="Times New Roman"/>
                <w:sz w:val="20"/>
                <w:szCs w:val="20"/>
                <w:lang w:val="lv-LV"/>
              </w:rPr>
              <w:t xml:space="preserve">elektroniskā *.ldt </w:t>
            </w:r>
            <w:r w:rsidR="001006B5" w:rsidRPr="00A2311D">
              <w:rPr>
                <w:rFonts w:ascii="Times New Roman" w:hAnsi="Times New Roman" w:cs="Times New Roman"/>
                <w:sz w:val="20"/>
                <w:szCs w:val="20"/>
                <w:lang w:val="lv-LV"/>
              </w:rPr>
              <w:t>vai</w:t>
            </w:r>
            <w:r w:rsidRPr="00A2311D">
              <w:rPr>
                <w:rFonts w:ascii="Times New Roman" w:hAnsi="Times New Roman" w:cs="Times New Roman"/>
                <w:sz w:val="20"/>
                <w:szCs w:val="20"/>
                <w:lang w:val="lv-LV"/>
              </w:rPr>
              <w:t xml:space="preserve"> *.ies faila formātā) saskaņā ar standartu EN 13032</w:t>
            </w:r>
          </w:p>
        </w:tc>
        <w:tc>
          <w:tcPr>
            <w:tcW w:w="2268" w:type="dxa"/>
            <w:hideMark/>
          </w:tcPr>
          <w:p w14:paraId="76AF8514" w14:textId="77777777" w:rsidR="00B417BB" w:rsidRPr="00EE0123" w:rsidRDefault="00B417BB" w:rsidP="00973F65">
            <w:pPr>
              <w:rPr>
                <w:rFonts w:ascii="Times New Roman" w:hAnsi="Times New Roman" w:cs="Times New Roman"/>
                <w:sz w:val="20"/>
                <w:szCs w:val="20"/>
                <w:lang w:val="lv-LV"/>
              </w:rPr>
            </w:pPr>
            <w:r w:rsidRPr="00EE0123">
              <w:rPr>
                <w:rFonts w:ascii="Times New Roman" w:hAnsi="Times New Roman" w:cs="Times New Roman"/>
                <w:sz w:val="20"/>
                <w:szCs w:val="20"/>
                <w:lang w:val="lv-LV"/>
              </w:rPr>
              <w:t>Jā</w:t>
            </w:r>
          </w:p>
        </w:tc>
        <w:tc>
          <w:tcPr>
            <w:tcW w:w="1418" w:type="dxa"/>
          </w:tcPr>
          <w:p w14:paraId="46913CFD" w14:textId="77777777" w:rsidR="00B417BB" w:rsidRPr="00EE0123" w:rsidRDefault="00B417BB" w:rsidP="00973F65">
            <w:pPr>
              <w:rPr>
                <w:rFonts w:ascii="Times New Roman" w:hAnsi="Times New Roman" w:cs="Times New Roman"/>
                <w:sz w:val="20"/>
                <w:szCs w:val="20"/>
                <w:lang w:val="lv-LV"/>
              </w:rPr>
            </w:pPr>
          </w:p>
        </w:tc>
      </w:tr>
    </w:tbl>
    <w:p w14:paraId="685CA764" w14:textId="77777777" w:rsidR="00B417BB" w:rsidRPr="00EE0123" w:rsidRDefault="00B417BB" w:rsidP="00B417BB">
      <w:pPr>
        <w:spacing w:after="0" w:line="240" w:lineRule="auto"/>
        <w:rPr>
          <w:rFonts w:ascii="Times New Roman" w:hAnsi="Times New Roman" w:cs="Times New Roman"/>
          <w:vanish/>
          <w:sz w:val="20"/>
          <w:szCs w:val="20"/>
          <w:lang w:val="lv-LV"/>
        </w:rPr>
      </w:pPr>
    </w:p>
    <w:p w14:paraId="458E831E" w14:textId="77777777" w:rsidR="00B417BB" w:rsidRPr="00EE0123" w:rsidRDefault="00B417BB" w:rsidP="00B417BB">
      <w:pPr>
        <w:pStyle w:val="Bezatstarpm"/>
        <w:numPr>
          <w:ilvl w:val="1"/>
          <w:numId w:val="3"/>
        </w:numPr>
        <w:rPr>
          <w:b/>
          <w:bCs/>
          <w:sz w:val="20"/>
          <w:szCs w:val="20"/>
          <w:lang w:val="lv-LV"/>
        </w:rPr>
      </w:pPr>
      <w:r w:rsidRPr="00EE0123">
        <w:rPr>
          <w:b/>
          <w:bCs/>
          <w:sz w:val="20"/>
          <w:szCs w:val="20"/>
          <w:lang w:val="lv-LV"/>
        </w:rPr>
        <w:t>Zaļais publiskais iepirkums:</w:t>
      </w:r>
    </w:p>
    <w:p w14:paraId="0748DCEF" w14:textId="77777777" w:rsidR="00B417BB" w:rsidRPr="00EE0123" w:rsidRDefault="00B417BB" w:rsidP="00B417BB">
      <w:pPr>
        <w:shd w:val="clear" w:color="auto" w:fill="FFFFFF"/>
        <w:spacing w:after="0" w:line="240" w:lineRule="auto"/>
        <w:jc w:val="both"/>
        <w:rPr>
          <w:rFonts w:ascii="Times New Roman" w:eastAsia="Times New Roman" w:hAnsi="Times New Roman" w:cs="Times New Roman"/>
          <w:kern w:val="0"/>
          <w:sz w:val="20"/>
          <w:szCs w:val="20"/>
          <w:lang w:val="lv-LV" w:eastAsia="lv-LV"/>
          <w14:ligatures w14:val="none"/>
        </w:rPr>
      </w:pPr>
      <w:r w:rsidRPr="00EE0123">
        <w:rPr>
          <w:rFonts w:ascii="Times New Roman" w:hAnsi="Times New Roman" w:cs="Times New Roman"/>
          <w:sz w:val="20"/>
          <w:szCs w:val="20"/>
          <w:lang w:val="lv-LV"/>
        </w:rPr>
        <w:t xml:space="preserve">Apgaismojumam ZPI prasību piemērošana publiskajā iepirkumā ir obligāta, to nosaka Ministru kabineta 2017. gada 20.jūnija noteikumi Nr. 353 „Prasības zaļajam publiskajam iepirkumam un tā piemērošanas kārtība”: </w:t>
      </w:r>
    </w:p>
    <w:p w14:paraId="115077CC" w14:textId="77777777" w:rsidR="00B417BB" w:rsidRPr="00EE0123" w:rsidRDefault="00B417BB" w:rsidP="00B417BB">
      <w:pPr>
        <w:pStyle w:val="Sarakstarindkopa"/>
        <w:numPr>
          <w:ilvl w:val="2"/>
          <w:numId w:val="3"/>
        </w:numPr>
        <w:shd w:val="clear" w:color="auto" w:fill="FFFFFF"/>
        <w:spacing w:after="0" w:line="240" w:lineRule="auto"/>
        <w:ind w:left="1134"/>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 xml:space="preserve">Lampām: </w:t>
      </w:r>
    </w:p>
    <w:p w14:paraId="57107EB6"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Pretendents nodrošina apgaismojuma sistēmas, kurām kā gaismas avots kalpo gaismas diodes.</w:t>
      </w:r>
    </w:p>
    <w:p w14:paraId="2ED9EF66"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Uzstādāmo apgaismes ierīču gaismekļu efektivitāte ir augstāka par 137 lm/W.</w:t>
      </w:r>
    </w:p>
    <w:p w14:paraId="79C1E961"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Pretendenta piedāvātajiem gaismekļiem ir jābūt saderīgiem ar aptumšošanas funkciju. (Attiecina uz vietas apgaismojuma klasēm M1 - M5).</w:t>
      </w:r>
    </w:p>
    <w:p w14:paraId="1F231977"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Uzstādāmā LED gaismekļa jaudas koeficients ir ≥ 0,92.</w:t>
      </w:r>
    </w:p>
    <w:p w14:paraId="20949B03"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Gaismekļa kalpošanas laiks ir vismaz 100 000h (L90B10) pie 25 °C, par ko tiek iesniegti atbilstības pierādījumi.</w:t>
      </w:r>
    </w:p>
    <w:p w14:paraId="000B7F16"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Uz LED moduļu remontu vai attiecīgu rezerves daļu nodrošināšanu, kuriem rodas pēkšņa darbības kļūme, attiecas garantija, kura ilgst piecus gadus no uzstādīšanas datuma.</w:t>
      </w:r>
    </w:p>
    <w:p w14:paraId="54171CEC"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Rezerves daļām jābūt tādām pašām, kā oriģinālajām daļām, taču, ja tas nav iespējams, drīkst izmantot ekvivalentam rezerves daļas, kas veic tādu pašu funkciju tādā pašā vai augstākā veiktspējas līmenī.</w:t>
      </w:r>
    </w:p>
    <w:p w14:paraId="15BD70D7"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Gaismekļiem uz M un C klases ceļiem jābūt aprīkotiem ar optisko sistēmu, kuras gaismekļa aizsardzības klase ir vismaz IP65. P klases ceļu gaismekļu aizsardzības klase ir IP65 vai augstāka atkarībā no vietējiem apstākļiem.</w:t>
      </w:r>
    </w:p>
    <w:p w14:paraId="1F9EA6D3"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Par piedāvātiem gaismekļiem pretendents iesniedz fotometrijas datus, kas iegūti, veicot gaismekļa testēšanu saskaņā ar piemērojamiem standartiem.</w:t>
      </w:r>
    </w:p>
    <w:p w14:paraId="2472A167"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Gaismekļa barošanas blokam jābūt iebūvētai izturībai pret pārspriegumu (L/N) 4 kV, (L/N-PE) 6 kV, saskaņā ar piemērojamiem standartiem, ko apliecina ar barošanas bloka ražotajā tehnisko datu lapa.</w:t>
      </w:r>
    </w:p>
    <w:p w14:paraId="5CA6C176" w14:textId="77777777" w:rsidR="00B417BB" w:rsidRPr="00EE0123" w:rsidRDefault="00B417BB" w:rsidP="00B417BB">
      <w:pPr>
        <w:pStyle w:val="Sarakstarindkopa"/>
        <w:numPr>
          <w:ilvl w:val="2"/>
          <w:numId w:val="3"/>
        </w:numPr>
        <w:shd w:val="clear" w:color="auto" w:fill="FFFFFF"/>
        <w:spacing w:after="0" w:line="240" w:lineRule="auto"/>
        <w:ind w:left="1134"/>
        <w:jc w:val="both"/>
        <w:rPr>
          <w:rStyle w:val="eop"/>
          <w:rFonts w:ascii="Times New Roman" w:hAnsi="Times New Roman" w:cs="Times New Roman"/>
          <w:sz w:val="20"/>
          <w:szCs w:val="20"/>
          <w:lang w:val="lv-LV"/>
        </w:rPr>
      </w:pPr>
      <w:r w:rsidRPr="00EE0123">
        <w:rPr>
          <w:rStyle w:val="eop"/>
          <w:rFonts w:ascii="Times New Roman" w:hAnsi="Times New Roman" w:cs="Times New Roman"/>
          <w:sz w:val="20"/>
          <w:szCs w:val="20"/>
          <w:lang w:val="lv-LV"/>
        </w:rPr>
        <w:t xml:space="preserve">pēc apgaismojuma sistēmas uzstādīšanas iesniedz šādus norādījumus (kur attiecināms): </w:t>
      </w:r>
    </w:p>
    <w:p w14:paraId="0458ABEE" w14:textId="77777777" w:rsidR="00B417BB" w:rsidRPr="00217826"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pgaismes iekārtu izjaukšanas norādījumus;</w:t>
      </w:r>
    </w:p>
    <w:p w14:paraId="58C877B1" w14:textId="77777777" w:rsidR="00B417BB" w:rsidRPr="00217826"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norādījumus spuldžu nomaiņai un norādījumus, kuras spuldzes var izmantot apgaismes iekārtās, nesamazinot norādīto energoefektivitāti;</w:t>
      </w:r>
    </w:p>
    <w:p w14:paraId="1DA49DEA" w14:textId="77777777" w:rsidR="00B417BB" w:rsidRPr="00217826"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norādījumus, kā lietot un uzturēt apgaismes vadības ierīces;</w:t>
      </w:r>
    </w:p>
    <w:p w14:paraId="4F4AE0F7" w14:textId="77777777" w:rsidR="00B417BB" w:rsidRPr="00217826"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norādījumus vadības ierīcēm, kas reaģē uz dienasgaismu, kā tās atkārtoti kalibrēt un regulēt;</w:t>
      </w:r>
    </w:p>
    <w:p w14:paraId="06A53E19" w14:textId="77777777" w:rsidR="00B417BB" w:rsidRPr="00217826"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norādījumus laika relejiem, kā regulēt izslēgšanas laiku, un ieteikumus, kā to labāk darīt, lai nodrošinātu vizuālās vajadzības bez pārmērīgas enerģijas patēriņa palielināšanas.</w:t>
      </w:r>
    </w:p>
    <w:p w14:paraId="0C4BFACF" w14:textId="77777777" w:rsidR="00B417BB" w:rsidRPr="00EE0123" w:rsidRDefault="00B417BB" w:rsidP="00B417BB">
      <w:pPr>
        <w:pStyle w:val="Sarakstarindkopa"/>
        <w:numPr>
          <w:ilvl w:val="2"/>
          <w:numId w:val="3"/>
        </w:numPr>
        <w:shd w:val="clear" w:color="auto" w:fill="FFFFFF"/>
        <w:spacing w:after="0" w:line="240" w:lineRule="auto"/>
        <w:ind w:left="1134"/>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Nododot būvdarbu, nodrošina (kur attiecināms):</w:t>
      </w:r>
    </w:p>
    <w:p w14:paraId="59E193BD" w14:textId="77777777" w:rsidR="00B417BB" w:rsidRPr="00EE0123"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Pr>
          <w:rFonts w:ascii="Times New Roman" w:eastAsia="Times New Roman" w:hAnsi="Times New Roman" w:cs="Times New Roman"/>
          <w:kern w:val="0"/>
          <w:sz w:val="20"/>
          <w:szCs w:val="20"/>
          <w:lang w:val="lv-LV" w:eastAsia="lv-LV"/>
          <w14:ligatures w14:val="none"/>
        </w:rPr>
        <w:t xml:space="preserve">Lai </w:t>
      </w:r>
      <w:r w:rsidRPr="00EE0123">
        <w:rPr>
          <w:rFonts w:ascii="Times New Roman" w:eastAsia="Times New Roman" w:hAnsi="Times New Roman" w:cs="Times New Roman"/>
          <w:kern w:val="0"/>
          <w:sz w:val="20"/>
          <w:szCs w:val="20"/>
          <w:lang w:val="lv-LV" w:eastAsia="lv-LV"/>
          <w14:ligatures w14:val="none"/>
        </w:rPr>
        <w:t>jaunas vai renovētas apgaismojuma sistēmas un vadības iekārtas darbojas pareizi un neizmanto vairāk enerģijas, nekā tas ir nepieciešams</w:t>
      </w:r>
      <w:r>
        <w:rPr>
          <w:rFonts w:ascii="Times New Roman" w:eastAsia="Times New Roman" w:hAnsi="Times New Roman" w:cs="Times New Roman"/>
          <w:kern w:val="0"/>
          <w:sz w:val="20"/>
          <w:szCs w:val="20"/>
          <w:lang w:val="lv-LV" w:eastAsia="lv-LV"/>
          <w14:ligatures w14:val="none"/>
        </w:rPr>
        <w:t>;</w:t>
      </w:r>
    </w:p>
    <w:p w14:paraId="3DEDB0DF" w14:textId="77777777" w:rsidR="00B417BB"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t>Vadības ierīces, kas reaģē uz dienasgaismu, kalibrē tā, lai tās izslēdz apgaismojumu, kad dienasgaisma ir pietiekama;</w:t>
      </w:r>
    </w:p>
    <w:p w14:paraId="62A73479" w14:textId="77777777" w:rsidR="00B417BB" w:rsidRPr="00217826"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Pr>
          <w:rFonts w:ascii="Times New Roman" w:eastAsia="Times New Roman" w:hAnsi="Times New Roman" w:cs="Times New Roman"/>
          <w:kern w:val="0"/>
          <w:sz w:val="20"/>
          <w:szCs w:val="20"/>
          <w:lang w:val="lv-LV" w:eastAsia="lv-LV"/>
          <w14:ligatures w14:val="none"/>
        </w:rPr>
        <w:t>L</w:t>
      </w:r>
      <w:r w:rsidRPr="00217826">
        <w:rPr>
          <w:rFonts w:ascii="Times New Roman" w:eastAsia="Times New Roman" w:hAnsi="Times New Roman" w:cs="Times New Roman"/>
          <w:kern w:val="0"/>
          <w:sz w:val="20"/>
          <w:szCs w:val="20"/>
          <w:lang w:val="lv-LV" w:eastAsia="lv-LV"/>
          <w14:ligatures w14:val="none"/>
        </w:rPr>
        <w:t>aika relejiem iestata atbilstošus izslēgšanās laikus, lai nodrošinātu vizuālās vajadzības bez pārmērīgas enerģijas patēriņa palielināšanas</w:t>
      </w:r>
      <w:r>
        <w:rPr>
          <w:rFonts w:ascii="Times New Roman" w:eastAsia="Times New Roman" w:hAnsi="Times New Roman" w:cs="Times New Roman"/>
          <w:kern w:val="0"/>
          <w:sz w:val="20"/>
          <w:szCs w:val="20"/>
          <w:lang w:val="lv-LV" w:eastAsia="lv-LV"/>
          <w14:ligatures w14:val="none"/>
        </w:rPr>
        <w:t>;</w:t>
      </w:r>
    </w:p>
    <w:p w14:paraId="43950184" w14:textId="77777777" w:rsidR="00B417BB" w:rsidRPr="00217826"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Ja pēc sistēmas nodošanas ekspluatācijā apgaismes vadības ierīces šķietami neatbilst iepriekšminētajām prasībām, piegādātājs noregulē un/vai atkārtoti kalibrē vadības ierīces, lai tās atbilstu.</w:t>
      </w:r>
    </w:p>
    <w:p w14:paraId="4667EC96" w14:textId="77777777" w:rsidR="00B417BB" w:rsidRPr="00217826" w:rsidRDefault="00B417BB" w:rsidP="00B417BB">
      <w:pPr>
        <w:pStyle w:val="Sarakstarindkopa"/>
        <w:numPr>
          <w:ilvl w:val="3"/>
          <w:numId w:val="3"/>
        </w:numPr>
        <w:shd w:val="clear" w:color="auto" w:fill="FFFFFF"/>
        <w:spacing w:after="0" w:line="240" w:lineRule="auto"/>
        <w:ind w:left="1701"/>
        <w:jc w:val="both"/>
        <w:rPr>
          <w:rFonts w:ascii="Times New Roman" w:eastAsia="Times New Roman" w:hAnsi="Times New Roman" w:cs="Times New Roman"/>
          <w:kern w:val="0"/>
          <w:sz w:val="20"/>
          <w:szCs w:val="20"/>
          <w:lang w:val="lv-LV" w:eastAsia="lv-LV"/>
          <w14:ligatures w14:val="none"/>
        </w:rPr>
      </w:pPr>
      <w:r w:rsidRPr="00217826">
        <w:rPr>
          <w:rFonts w:ascii="Times New Roman" w:eastAsia="Times New Roman" w:hAnsi="Times New Roman" w:cs="Times New Roman"/>
          <w:kern w:val="0"/>
          <w:sz w:val="20"/>
          <w:szCs w:val="20"/>
          <w:lang w:val="lv-LV" w:eastAsia="lv-LV"/>
          <w14:ligatures w14:val="none"/>
        </w:rPr>
        <w:t>Piegādātājs nodrošina, lai apgaismojuma aprīkojums (tostarp spuldzes, apgaismes iekārtas un apgaismes vadības ierīces) tiktu uzstādīts saskaņā ar projektā noteikto</w:t>
      </w:r>
      <w:r>
        <w:rPr>
          <w:rFonts w:ascii="Times New Roman" w:eastAsia="Times New Roman" w:hAnsi="Times New Roman" w:cs="Times New Roman"/>
          <w:kern w:val="0"/>
          <w:sz w:val="20"/>
          <w:szCs w:val="20"/>
          <w:lang w:val="lv-LV" w:eastAsia="lv-LV"/>
          <w14:ligatures w14:val="none"/>
        </w:rPr>
        <w:t>.</w:t>
      </w:r>
    </w:p>
    <w:p w14:paraId="1BEC02D9" w14:textId="77777777" w:rsidR="00B417BB" w:rsidRPr="00EE0123" w:rsidRDefault="00B417BB" w:rsidP="00B417BB">
      <w:pPr>
        <w:pStyle w:val="Sarakstarindkopa"/>
        <w:numPr>
          <w:ilvl w:val="2"/>
          <w:numId w:val="3"/>
        </w:numPr>
        <w:shd w:val="clear" w:color="auto" w:fill="FFFFFF"/>
        <w:spacing w:after="0" w:line="240" w:lineRule="auto"/>
        <w:ind w:left="1134"/>
        <w:jc w:val="both"/>
        <w:rPr>
          <w:rFonts w:ascii="Times New Roman" w:eastAsia="Times New Roman" w:hAnsi="Times New Roman" w:cs="Times New Roman"/>
          <w:kern w:val="0"/>
          <w:sz w:val="20"/>
          <w:szCs w:val="20"/>
          <w:lang w:val="lv-LV" w:eastAsia="lv-LV"/>
          <w14:ligatures w14:val="none"/>
        </w:rPr>
      </w:pPr>
      <w:r w:rsidRPr="00EE0123">
        <w:rPr>
          <w:rFonts w:ascii="Times New Roman" w:eastAsia="Times New Roman" w:hAnsi="Times New Roman" w:cs="Times New Roman"/>
          <w:kern w:val="0"/>
          <w:sz w:val="20"/>
          <w:szCs w:val="20"/>
          <w:lang w:val="lv-LV" w:eastAsia="lv-LV"/>
          <w14:ligatures w14:val="none"/>
        </w:rPr>
        <w:lastRenderedPageBreak/>
        <w:t>Izpildītājs veic atbilstošus apkārtējās vides aizsardzības pasākumus, lai samazinātu un reģenerētu atkritumus, kas radušies jaunas vai renovētas apgaismojuma sistēmas uzstādīšanas laikā. Visas izlietotās lampas, apgaismes iekārtas un apgaismes vadības ierīces jāsašķiro un jānosūta reģenerēšanai saskaņā ar Ministru kabineta 2014.gada 8.jūlija noteikumiem Nr.388 “Elektrisko un elektronisko iekārtu kategorijas un marķēšanas prasības un šo iekārtu atkritumu apsaimniekošanas prasības un kārtība”.</w:t>
      </w:r>
    </w:p>
    <w:p w14:paraId="4835F5D4" w14:textId="77777777" w:rsidR="00B417BB" w:rsidRPr="00EE0123" w:rsidRDefault="00B417BB" w:rsidP="00B417BB">
      <w:pPr>
        <w:pStyle w:val="Bezatstarpm"/>
        <w:ind w:left="495"/>
        <w:rPr>
          <w:b/>
          <w:bCs/>
          <w:sz w:val="20"/>
          <w:szCs w:val="20"/>
          <w:lang w:val="lv-LV"/>
        </w:rPr>
      </w:pPr>
    </w:p>
    <w:p w14:paraId="5924AC4B" w14:textId="77777777" w:rsidR="00B417BB" w:rsidRPr="00EE0123" w:rsidRDefault="00B417BB" w:rsidP="00B417BB">
      <w:pPr>
        <w:pStyle w:val="Bezatstarpm"/>
        <w:numPr>
          <w:ilvl w:val="1"/>
          <w:numId w:val="3"/>
        </w:numPr>
        <w:rPr>
          <w:b/>
          <w:bCs/>
          <w:sz w:val="20"/>
          <w:szCs w:val="20"/>
          <w:lang w:val="lv-LV"/>
        </w:rPr>
      </w:pPr>
      <w:r w:rsidRPr="00EE0123">
        <w:rPr>
          <w:b/>
          <w:bCs/>
          <w:sz w:val="20"/>
          <w:szCs w:val="20"/>
          <w:lang w:val="lv-LV"/>
        </w:rPr>
        <w:t>Īpaši noteikumi līguma izpildei</w:t>
      </w:r>
    </w:p>
    <w:p w14:paraId="6EF290C3" w14:textId="77777777" w:rsidR="00B417BB" w:rsidRPr="00EE0123" w:rsidRDefault="00B417BB" w:rsidP="00B417BB">
      <w:pPr>
        <w:pStyle w:val="Sarakstarindkopa"/>
        <w:numPr>
          <w:ilvl w:val="2"/>
          <w:numId w:val="3"/>
        </w:numPr>
        <w:spacing w:after="0" w:line="240" w:lineRule="auto"/>
        <w:jc w:val="both"/>
        <w:rPr>
          <w:rStyle w:val="Izclums"/>
          <w:rFonts w:ascii="Times New Roman" w:hAnsi="Times New Roman" w:cs="Times New Roman"/>
          <w:sz w:val="20"/>
          <w:szCs w:val="20"/>
          <w:lang w:val="lv-LV"/>
        </w:rPr>
      </w:pPr>
      <w:r w:rsidRPr="00EE0123">
        <w:rPr>
          <w:rFonts w:ascii="Times New Roman" w:hAnsi="Times New Roman" w:cs="Times New Roman"/>
          <w:color w:val="000000"/>
          <w:sz w:val="20"/>
          <w:szCs w:val="20"/>
          <w:shd w:val="clear" w:color="auto" w:fill="FFFFFF"/>
          <w:lang w:val="lv-LV"/>
        </w:rPr>
        <w:t>Pretendentam jānodrošina </w:t>
      </w:r>
      <w:r w:rsidRPr="00EE0123">
        <w:rPr>
          <w:rStyle w:val="Izclums"/>
          <w:rFonts w:ascii="Times New Roman" w:hAnsi="Times New Roman" w:cs="Times New Roman"/>
          <w:color w:val="000000"/>
          <w:sz w:val="20"/>
          <w:szCs w:val="20"/>
          <w:shd w:val="clear" w:color="auto" w:fill="FFFFFF"/>
          <w:lang w:val="lv-LV"/>
        </w:rPr>
        <w:t xml:space="preserve">Emisijas kvotas izsolīšanas instrumenta publicitātes un </w:t>
      </w:r>
      <w:r w:rsidRPr="00EE0123">
        <w:rPr>
          <w:rFonts w:ascii="Times New Roman" w:hAnsi="Times New Roman" w:cs="Times New Roman"/>
          <w:color w:val="000000"/>
          <w:sz w:val="20"/>
          <w:szCs w:val="20"/>
          <w:shd w:val="clear" w:color="auto" w:fill="FFFFFF"/>
          <w:lang w:val="lv-LV"/>
        </w:rPr>
        <w:t>vizuālās identitātes prasību ievērošana atbilstoši noteikumu </w:t>
      </w:r>
      <w:r w:rsidRPr="00EE0123">
        <w:rPr>
          <w:rStyle w:val="Izclums"/>
          <w:rFonts w:ascii="Times New Roman" w:hAnsi="Times New Roman" w:cs="Times New Roman"/>
          <w:color w:val="000000"/>
          <w:sz w:val="20"/>
          <w:szCs w:val="20"/>
          <w:shd w:val="clear" w:color="auto" w:fill="FFFFFF"/>
          <w:lang w:val="lv-LV"/>
        </w:rPr>
        <w:t>"Emisijas kvotu izsolīšanas instrumenta simbolikas un tās lietošanas noteikumi"</w:t>
      </w:r>
      <w:r w:rsidRPr="00EE0123">
        <w:rPr>
          <w:rFonts w:ascii="Times New Roman" w:hAnsi="Times New Roman" w:cs="Times New Roman"/>
          <w:color w:val="000000"/>
          <w:sz w:val="20"/>
          <w:szCs w:val="20"/>
          <w:shd w:val="clear" w:color="auto" w:fill="FFFFFF"/>
          <w:lang w:val="lv-LV"/>
        </w:rPr>
        <w:t> nosacījumiem (noteikumi</w:t>
      </w:r>
      <w:r w:rsidRPr="00EE0123">
        <w:rPr>
          <w:rStyle w:val="Izclums"/>
          <w:rFonts w:ascii="Times New Roman" w:hAnsi="Times New Roman" w:cs="Times New Roman"/>
          <w:color w:val="000000"/>
          <w:sz w:val="20"/>
          <w:szCs w:val="20"/>
          <w:shd w:val="clear" w:color="auto" w:fill="FFFFFF"/>
          <w:lang w:val="lv-LV"/>
        </w:rPr>
        <w:t xml:space="preserve"> pieejami adresē: </w:t>
      </w:r>
      <w:hyperlink r:id="rId5" w:history="1">
        <w:r w:rsidRPr="00EE0123">
          <w:rPr>
            <w:rStyle w:val="Hipersaite"/>
            <w:rFonts w:ascii="Times New Roman" w:hAnsi="Times New Roman" w:cs="Times New Roman"/>
            <w:sz w:val="20"/>
            <w:szCs w:val="20"/>
            <w:lang w:val="lv-LV"/>
          </w:rPr>
          <w:t>http://ekii.lv/uploads/files/EKII/LOGO/EKII_logo_noteikumi_20161108.pdf</w:t>
        </w:r>
      </w:hyperlink>
      <w:r w:rsidRPr="00EE0123">
        <w:rPr>
          <w:rFonts w:ascii="Times New Roman" w:hAnsi="Times New Roman" w:cs="Times New Roman"/>
          <w:sz w:val="20"/>
          <w:szCs w:val="20"/>
          <w:lang w:val="lv-LV"/>
        </w:rPr>
        <w:t xml:space="preserve"> </w:t>
      </w:r>
      <w:r w:rsidRPr="00EE0123">
        <w:rPr>
          <w:rStyle w:val="Izclums"/>
          <w:rFonts w:ascii="Times New Roman" w:hAnsi="Times New Roman" w:cs="Times New Roman"/>
          <w:color w:val="000000"/>
          <w:sz w:val="20"/>
          <w:szCs w:val="20"/>
          <w:shd w:val="clear" w:color="auto" w:fill="FFFFFF"/>
          <w:lang w:val="lv-LV"/>
        </w:rPr>
        <w:t>).</w:t>
      </w:r>
    </w:p>
    <w:p w14:paraId="6AA868AC" w14:textId="77777777" w:rsidR="00B417BB" w:rsidRPr="00EE0123" w:rsidRDefault="00B417BB" w:rsidP="00B417BB">
      <w:pPr>
        <w:pStyle w:val="Sarakstarindkopa"/>
        <w:numPr>
          <w:ilvl w:val="2"/>
          <w:numId w:val="3"/>
        </w:numPr>
        <w:spacing w:after="0" w:line="240" w:lineRule="auto"/>
        <w:jc w:val="both"/>
        <w:rPr>
          <w:rFonts w:ascii="Times New Roman" w:hAnsi="Times New Roman" w:cs="Times New Roman"/>
          <w:sz w:val="20"/>
          <w:szCs w:val="20"/>
          <w:lang w:val="lv-LV"/>
        </w:rPr>
      </w:pPr>
      <w:r w:rsidRPr="00EE0123">
        <w:rPr>
          <w:rFonts w:ascii="Times New Roman" w:hAnsi="Times New Roman" w:cs="Times New Roman"/>
          <w:sz w:val="20"/>
          <w:szCs w:val="20"/>
          <w:lang w:val="lv-LV"/>
        </w:rPr>
        <w:t>Pretendents</w:t>
      </w:r>
      <w:r w:rsidRPr="00EE0123">
        <w:rPr>
          <w:rFonts w:ascii="Times New Roman" w:hAnsi="Times New Roman" w:cs="Times New Roman"/>
          <w:b/>
          <w:bCs/>
          <w:sz w:val="20"/>
          <w:szCs w:val="20"/>
          <w:lang w:val="lv-LV"/>
        </w:rPr>
        <w:t> 5 (piecu)</w:t>
      </w:r>
      <w:r w:rsidRPr="00EE0123">
        <w:rPr>
          <w:rFonts w:ascii="Times New Roman" w:hAnsi="Times New Roman" w:cs="Times New Roman"/>
          <w:sz w:val="20"/>
          <w:szCs w:val="20"/>
          <w:lang w:val="lv-LV"/>
        </w:rPr>
        <w:t> darba dienu laikā pēc Gaismekļu uzstādīšanas akta parakstīšanas  uzstāda objektā 1 (vienu) pastāvīgo informatīvo plāksni (</w:t>
      </w:r>
      <w:r w:rsidRPr="00EE0123">
        <w:rPr>
          <w:rStyle w:val="Izclums"/>
          <w:rFonts w:ascii="Times New Roman" w:hAnsi="Times New Roman" w:cs="Times New Roman"/>
          <w:sz w:val="20"/>
          <w:szCs w:val="20"/>
          <w:lang w:val="lv-LV"/>
        </w:rPr>
        <w:t>2.5.</w:t>
      </w:r>
      <w:r w:rsidRPr="00EE0123">
        <w:rPr>
          <w:rStyle w:val="Izclums"/>
          <w:rFonts w:ascii="Times New Roman" w:hAnsi="Times New Roman" w:cs="Times New Roman"/>
          <w:sz w:val="20"/>
          <w:szCs w:val="20"/>
          <w:shd w:val="clear" w:color="auto" w:fill="FFFFFF"/>
          <w:lang w:val="lv-LV"/>
        </w:rPr>
        <w:t>1.p</w:t>
      </w:r>
      <w:r w:rsidRPr="00EE0123">
        <w:rPr>
          <w:rFonts w:ascii="Times New Roman" w:hAnsi="Times New Roman" w:cs="Times New Roman"/>
          <w:sz w:val="20"/>
          <w:szCs w:val="20"/>
          <w:shd w:val="clear" w:color="auto" w:fill="FFFFFF"/>
          <w:lang w:val="lv-LV"/>
        </w:rPr>
        <w:t>unktā</w:t>
      </w:r>
      <w:r w:rsidRPr="00EE0123">
        <w:rPr>
          <w:rFonts w:ascii="Times New Roman" w:hAnsi="Times New Roman" w:cs="Times New Roman"/>
          <w:sz w:val="20"/>
          <w:szCs w:val="20"/>
          <w:lang w:val="lv-LV"/>
        </w:rPr>
        <w:t> minēto noteikumu 14. punkts). Pastāvīgās informatīvās plāksnes informatīvais saturs un uzstādīšanas vieta jāsaskaņo ar Pasūtītāju.</w:t>
      </w:r>
    </w:p>
    <w:p w14:paraId="59C4749C" w14:textId="0F87576B" w:rsidR="00B417BB" w:rsidRDefault="00B417BB" w:rsidP="00B417BB">
      <w:pPr>
        <w:pStyle w:val="Sarakstarindkopa"/>
        <w:numPr>
          <w:ilvl w:val="2"/>
          <w:numId w:val="3"/>
        </w:numPr>
        <w:spacing w:after="0" w:line="240" w:lineRule="auto"/>
        <w:jc w:val="both"/>
        <w:rPr>
          <w:rFonts w:ascii="Times New Roman" w:hAnsi="Times New Roman" w:cs="Times New Roman"/>
          <w:sz w:val="20"/>
          <w:szCs w:val="20"/>
          <w:lang w:val="lv-LV"/>
        </w:rPr>
      </w:pPr>
      <w:r w:rsidRPr="00EE0123">
        <w:rPr>
          <w:rFonts w:ascii="Times New Roman" w:hAnsi="Times New Roman" w:cs="Times New Roman"/>
          <w:sz w:val="20"/>
          <w:szCs w:val="20"/>
          <w:lang w:val="lv-LV"/>
        </w:rPr>
        <w:t>Piedāvātajiem gaismekļiem jābūt savietojamiem ar pasūtītāja apgaismojuma sistēmu</w:t>
      </w:r>
      <w:r w:rsidR="00172789">
        <w:rPr>
          <w:rFonts w:ascii="Times New Roman" w:hAnsi="Times New Roman" w:cs="Times New Roman"/>
          <w:sz w:val="20"/>
          <w:szCs w:val="20"/>
          <w:lang w:val="lv-LV"/>
        </w:rPr>
        <w:t>-</w:t>
      </w:r>
      <w:r w:rsidR="00172789" w:rsidRPr="00172789">
        <w:rPr>
          <w:lang w:val="lv-LV"/>
        </w:rPr>
        <w:t xml:space="preserve"> </w:t>
      </w:r>
      <w:r w:rsidR="00172789" w:rsidRPr="00172789">
        <w:rPr>
          <w:rFonts w:ascii="Times New Roman" w:hAnsi="Times New Roman" w:cs="Times New Roman"/>
          <w:sz w:val="20"/>
          <w:szCs w:val="20"/>
          <w:lang w:val="lv-LV"/>
        </w:rPr>
        <w:t>pašvaldība šobrīd lieto SIA “Teliko” izstrādāto citylight.teliko.com vadības sistēmu</w:t>
      </w:r>
      <w:r w:rsidR="00172789">
        <w:rPr>
          <w:rFonts w:ascii="Times New Roman" w:hAnsi="Times New Roman" w:cs="Times New Roman"/>
          <w:sz w:val="20"/>
          <w:szCs w:val="20"/>
          <w:lang w:val="lv-LV"/>
        </w:rPr>
        <w:t xml:space="preserve"> </w:t>
      </w:r>
      <w:r w:rsidRPr="00EE0123">
        <w:rPr>
          <w:rFonts w:ascii="Times New Roman" w:hAnsi="Times New Roman" w:cs="Times New Roman"/>
          <w:sz w:val="20"/>
          <w:szCs w:val="20"/>
          <w:lang w:val="lv-LV"/>
        </w:rPr>
        <w:t>.</w:t>
      </w:r>
    </w:p>
    <w:p w14:paraId="6FA70887" w14:textId="77777777" w:rsidR="00172789" w:rsidRPr="00EE0123" w:rsidRDefault="00172789" w:rsidP="00172789">
      <w:pPr>
        <w:pStyle w:val="Sarakstarindkopa"/>
        <w:numPr>
          <w:ilvl w:val="2"/>
          <w:numId w:val="3"/>
        </w:numPr>
        <w:spacing w:after="0" w:line="240" w:lineRule="auto"/>
        <w:jc w:val="both"/>
        <w:rPr>
          <w:rFonts w:ascii="Times New Roman" w:hAnsi="Times New Roman" w:cs="Times New Roman"/>
          <w:sz w:val="20"/>
          <w:szCs w:val="20"/>
          <w:lang w:val="lv-LV"/>
        </w:rPr>
      </w:pPr>
      <w:r>
        <w:rPr>
          <w:rFonts w:ascii="Times New Roman" w:hAnsi="Times New Roman" w:cs="Times New Roman"/>
          <w:sz w:val="20"/>
          <w:szCs w:val="20"/>
          <w:lang w:val="lv-LV"/>
        </w:rPr>
        <w:t xml:space="preserve">Sagatavojot piedāvājumu pretendentiem jāparedz visas izmaksas, kas var rasties līguma izpildes laikā. </w:t>
      </w:r>
    </w:p>
    <w:p w14:paraId="344FACDA" w14:textId="77777777" w:rsidR="00172789" w:rsidRPr="00EE0123" w:rsidRDefault="00172789" w:rsidP="00172789">
      <w:pPr>
        <w:pStyle w:val="Sarakstarindkopa"/>
        <w:spacing w:after="0" w:line="240" w:lineRule="auto"/>
        <w:jc w:val="both"/>
        <w:rPr>
          <w:rFonts w:ascii="Times New Roman" w:hAnsi="Times New Roman" w:cs="Times New Roman"/>
          <w:sz w:val="20"/>
          <w:szCs w:val="20"/>
          <w:lang w:val="lv-LV"/>
        </w:rPr>
      </w:pPr>
    </w:p>
    <w:p w14:paraId="60BA749D" w14:textId="77777777" w:rsidR="00B417BB" w:rsidRPr="00EE0123" w:rsidRDefault="00B417BB" w:rsidP="00B417BB">
      <w:pPr>
        <w:spacing w:after="0" w:line="240" w:lineRule="auto"/>
        <w:rPr>
          <w:rFonts w:ascii="Times New Roman" w:hAnsi="Times New Roman" w:cs="Times New Roman"/>
          <w:vanish/>
          <w:sz w:val="20"/>
          <w:szCs w:val="20"/>
          <w:lang w:val="lv-LV"/>
        </w:rPr>
      </w:pPr>
    </w:p>
    <w:p w14:paraId="6C18931C" w14:textId="77777777" w:rsidR="00B417BB" w:rsidRPr="00EE0123" w:rsidRDefault="00B417BB" w:rsidP="00B417BB">
      <w:pPr>
        <w:spacing w:after="0" w:line="240" w:lineRule="auto"/>
        <w:rPr>
          <w:rFonts w:ascii="Times New Roman" w:hAnsi="Times New Roman" w:cs="Times New Roman"/>
          <w:vanish/>
          <w:sz w:val="20"/>
          <w:szCs w:val="20"/>
          <w:lang w:val="lv-LV"/>
        </w:rPr>
      </w:pPr>
    </w:p>
    <w:tbl>
      <w:tblPr>
        <w:tblpPr w:leftFromText="180" w:rightFromText="180" w:vertAnchor="text" w:horzAnchor="margin" w:tblpX="5" w:tblpY="74"/>
        <w:tblW w:w="0" w:type="auto"/>
        <w:tblLayout w:type="fixed"/>
        <w:tblLook w:val="04A0" w:firstRow="1" w:lastRow="0" w:firstColumn="1" w:lastColumn="0" w:noHBand="0" w:noVBand="1"/>
      </w:tblPr>
      <w:tblGrid>
        <w:gridCol w:w="3936"/>
        <w:gridCol w:w="5030"/>
      </w:tblGrid>
      <w:tr w:rsidR="00B417BB" w:rsidRPr="00BC1EE9" w14:paraId="07F49F79" w14:textId="77777777" w:rsidTr="00973F65">
        <w:tc>
          <w:tcPr>
            <w:tcW w:w="3936" w:type="dxa"/>
          </w:tcPr>
          <w:p w14:paraId="05D07E7B" w14:textId="77777777" w:rsidR="00B417BB" w:rsidRPr="00EE0123" w:rsidRDefault="00B417BB" w:rsidP="00973F65">
            <w:pPr>
              <w:spacing w:after="0" w:line="240" w:lineRule="auto"/>
              <w:rPr>
                <w:rFonts w:ascii="Times New Roman" w:hAnsi="Times New Roman" w:cs="Times New Roman"/>
                <w:sz w:val="20"/>
                <w:szCs w:val="20"/>
                <w:lang w:val="lv-LV"/>
              </w:rPr>
            </w:pPr>
          </w:p>
          <w:p w14:paraId="2A90D7FA" w14:textId="77777777" w:rsidR="00B417BB" w:rsidRPr="00EE0123" w:rsidRDefault="00B417BB" w:rsidP="00973F65">
            <w:pPr>
              <w:spacing w:after="0" w:line="240" w:lineRule="auto"/>
              <w:rPr>
                <w:rFonts w:ascii="Times New Roman" w:hAnsi="Times New Roman" w:cs="Times New Roman"/>
                <w:sz w:val="20"/>
                <w:szCs w:val="20"/>
                <w:lang w:val="lv-LV"/>
              </w:rPr>
            </w:pPr>
            <w:r w:rsidRPr="00EE0123">
              <w:rPr>
                <w:rFonts w:ascii="Times New Roman" w:hAnsi="Times New Roman" w:cs="Times New Roman"/>
                <w:sz w:val="20"/>
                <w:szCs w:val="20"/>
                <w:lang w:val="lv-LV"/>
              </w:rPr>
              <w:t>Amatpersonas vai pilnvarotās personas paraksts:</w:t>
            </w:r>
          </w:p>
        </w:tc>
        <w:tc>
          <w:tcPr>
            <w:tcW w:w="5030" w:type="dxa"/>
            <w:tcBorders>
              <w:top w:val="nil"/>
              <w:left w:val="nil"/>
              <w:bottom w:val="single" w:sz="4" w:space="0" w:color="000000"/>
              <w:right w:val="nil"/>
            </w:tcBorders>
          </w:tcPr>
          <w:p w14:paraId="11BA5A81" w14:textId="77777777" w:rsidR="00B417BB" w:rsidRPr="00EE0123" w:rsidRDefault="00B417BB" w:rsidP="00973F65">
            <w:pPr>
              <w:spacing w:after="0" w:line="240" w:lineRule="auto"/>
              <w:rPr>
                <w:rFonts w:ascii="Times New Roman" w:hAnsi="Times New Roman" w:cs="Times New Roman"/>
                <w:sz w:val="20"/>
                <w:szCs w:val="20"/>
                <w:lang w:val="lv-LV"/>
              </w:rPr>
            </w:pPr>
          </w:p>
          <w:p w14:paraId="352EC1AF" w14:textId="77777777" w:rsidR="00B417BB" w:rsidRPr="00EE0123" w:rsidRDefault="00B417BB" w:rsidP="00973F65">
            <w:pPr>
              <w:spacing w:after="0" w:line="240" w:lineRule="auto"/>
              <w:rPr>
                <w:rFonts w:ascii="Times New Roman" w:hAnsi="Times New Roman" w:cs="Times New Roman"/>
                <w:sz w:val="20"/>
                <w:szCs w:val="20"/>
                <w:lang w:val="lv-LV"/>
              </w:rPr>
            </w:pPr>
          </w:p>
          <w:p w14:paraId="5DC9209A" w14:textId="77777777" w:rsidR="00B417BB" w:rsidRPr="00EE0123" w:rsidRDefault="00B417BB" w:rsidP="00973F65">
            <w:pPr>
              <w:spacing w:after="0" w:line="240" w:lineRule="auto"/>
              <w:rPr>
                <w:rFonts w:ascii="Times New Roman" w:hAnsi="Times New Roman" w:cs="Times New Roman"/>
                <w:i/>
                <w:iCs/>
                <w:sz w:val="20"/>
                <w:szCs w:val="20"/>
                <w:lang w:val="lv-LV"/>
              </w:rPr>
            </w:pPr>
            <w:r w:rsidRPr="00EE0123">
              <w:rPr>
                <w:rFonts w:ascii="Times New Roman" w:hAnsi="Times New Roman" w:cs="Times New Roman"/>
                <w:i/>
                <w:iCs/>
                <w:sz w:val="20"/>
                <w:szCs w:val="20"/>
                <w:lang w:val="lv-LV"/>
              </w:rPr>
              <w:t>Pretendents izdara atzīmi, vai dokuments parakstīts ar drošu elektronisko parakstu un satur laika zīmogu, vai parakstīts ar Elektronisko iepirkumu sistēmas parakstu</w:t>
            </w:r>
          </w:p>
        </w:tc>
      </w:tr>
      <w:tr w:rsidR="00B417BB" w:rsidRPr="00BC1EE9" w14:paraId="5FBDF861" w14:textId="77777777" w:rsidTr="00973F65">
        <w:tc>
          <w:tcPr>
            <w:tcW w:w="3936" w:type="dxa"/>
            <w:hideMark/>
          </w:tcPr>
          <w:p w14:paraId="4E968B2B" w14:textId="77777777" w:rsidR="00B417BB" w:rsidRPr="00EE0123" w:rsidRDefault="00B417BB" w:rsidP="00973F65">
            <w:pPr>
              <w:spacing w:after="0" w:line="240" w:lineRule="auto"/>
              <w:rPr>
                <w:rFonts w:ascii="Times New Roman" w:hAnsi="Times New Roman" w:cs="Times New Roman"/>
                <w:sz w:val="20"/>
                <w:szCs w:val="20"/>
                <w:lang w:val="lv-LV"/>
              </w:rPr>
            </w:pPr>
            <w:r w:rsidRPr="00EE0123">
              <w:rPr>
                <w:rFonts w:ascii="Times New Roman" w:hAnsi="Times New Roman" w:cs="Times New Roman"/>
                <w:sz w:val="20"/>
                <w:szCs w:val="20"/>
                <w:lang w:val="lv-LV"/>
              </w:rPr>
              <w:t>Parakstītāja vārds, uzvārds un amats:</w:t>
            </w:r>
          </w:p>
        </w:tc>
        <w:tc>
          <w:tcPr>
            <w:tcW w:w="5030" w:type="dxa"/>
            <w:tcBorders>
              <w:top w:val="single" w:sz="4" w:space="0" w:color="000000"/>
              <w:left w:val="nil"/>
              <w:bottom w:val="single" w:sz="4" w:space="0" w:color="auto"/>
              <w:right w:val="nil"/>
            </w:tcBorders>
          </w:tcPr>
          <w:p w14:paraId="0065E2E4" w14:textId="77777777" w:rsidR="00B417BB" w:rsidRPr="00EE0123" w:rsidRDefault="00B417BB" w:rsidP="00973F65">
            <w:pPr>
              <w:spacing w:after="0" w:line="240" w:lineRule="auto"/>
              <w:rPr>
                <w:rFonts w:ascii="Times New Roman" w:hAnsi="Times New Roman" w:cs="Times New Roman"/>
                <w:sz w:val="20"/>
                <w:szCs w:val="20"/>
                <w:lang w:val="lv-LV"/>
              </w:rPr>
            </w:pPr>
          </w:p>
        </w:tc>
      </w:tr>
      <w:tr w:rsidR="00B417BB" w:rsidRPr="00EE0123" w14:paraId="749E3C7E" w14:textId="77777777" w:rsidTr="00973F65">
        <w:tc>
          <w:tcPr>
            <w:tcW w:w="3936" w:type="dxa"/>
            <w:hideMark/>
          </w:tcPr>
          <w:p w14:paraId="15EE79E2" w14:textId="77777777" w:rsidR="00B417BB" w:rsidRPr="00EE0123" w:rsidRDefault="00B417BB" w:rsidP="00973F65">
            <w:pPr>
              <w:spacing w:after="0" w:line="240" w:lineRule="auto"/>
              <w:rPr>
                <w:rFonts w:ascii="Times New Roman" w:hAnsi="Times New Roman" w:cs="Times New Roman"/>
                <w:sz w:val="20"/>
                <w:szCs w:val="20"/>
                <w:lang w:val="lv-LV"/>
              </w:rPr>
            </w:pPr>
            <w:r w:rsidRPr="00EE0123">
              <w:rPr>
                <w:rFonts w:ascii="Times New Roman" w:hAnsi="Times New Roman" w:cs="Times New Roman"/>
                <w:sz w:val="20"/>
                <w:szCs w:val="20"/>
                <w:lang w:val="lv-LV"/>
              </w:rPr>
              <w:t>Pretendenta nosaukums:</w:t>
            </w:r>
          </w:p>
        </w:tc>
        <w:tc>
          <w:tcPr>
            <w:tcW w:w="5030" w:type="dxa"/>
            <w:tcBorders>
              <w:top w:val="single" w:sz="4" w:space="0" w:color="auto"/>
              <w:left w:val="nil"/>
              <w:bottom w:val="single" w:sz="4" w:space="0" w:color="auto"/>
              <w:right w:val="nil"/>
            </w:tcBorders>
          </w:tcPr>
          <w:p w14:paraId="78C69064" w14:textId="77777777" w:rsidR="00B417BB" w:rsidRPr="00EE0123" w:rsidRDefault="00B417BB" w:rsidP="00973F65">
            <w:pPr>
              <w:spacing w:after="0" w:line="240" w:lineRule="auto"/>
              <w:rPr>
                <w:rFonts w:ascii="Times New Roman" w:hAnsi="Times New Roman" w:cs="Times New Roman"/>
                <w:sz w:val="20"/>
                <w:szCs w:val="20"/>
                <w:lang w:val="lv-LV"/>
              </w:rPr>
            </w:pPr>
          </w:p>
        </w:tc>
      </w:tr>
      <w:tr w:rsidR="00B417BB" w:rsidRPr="00EE0123" w14:paraId="69A538B3" w14:textId="77777777" w:rsidTr="00973F65">
        <w:tc>
          <w:tcPr>
            <w:tcW w:w="3936" w:type="dxa"/>
            <w:hideMark/>
          </w:tcPr>
          <w:p w14:paraId="7583AAD3" w14:textId="77777777" w:rsidR="00B417BB" w:rsidRPr="00EE0123" w:rsidRDefault="00B417BB" w:rsidP="00973F65">
            <w:pPr>
              <w:spacing w:after="0" w:line="240" w:lineRule="auto"/>
              <w:rPr>
                <w:rFonts w:ascii="Times New Roman" w:hAnsi="Times New Roman" w:cs="Times New Roman"/>
                <w:sz w:val="20"/>
                <w:szCs w:val="20"/>
                <w:lang w:val="lv-LV"/>
              </w:rPr>
            </w:pPr>
            <w:r w:rsidRPr="00EE0123">
              <w:rPr>
                <w:rFonts w:ascii="Times New Roman" w:hAnsi="Times New Roman" w:cs="Times New Roman"/>
                <w:sz w:val="20"/>
                <w:szCs w:val="20"/>
                <w:lang w:val="lv-LV"/>
              </w:rPr>
              <w:t>Datums</w:t>
            </w:r>
          </w:p>
        </w:tc>
        <w:tc>
          <w:tcPr>
            <w:tcW w:w="5030" w:type="dxa"/>
            <w:tcBorders>
              <w:top w:val="single" w:sz="4" w:space="0" w:color="auto"/>
              <w:left w:val="nil"/>
              <w:bottom w:val="single" w:sz="4" w:space="0" w:color="000000"/>
              <w:right w:val="nil"/>
            </w:tcBorders>
          </w:tcPr>
          <w:p w14:paraId="573D66FF" w14:textId="77777777" w:rsidR="00B417BB" w:rsidRPr="00EE0123" w:rsidRDefault="00B417BB" w:rsidP="00973F65">
            <w:pPr>
              <w:spacing w:after="0" w:line="240" w:lineRule="auto"/>
              <w:rPr>
                <w:rFonts w:ascii="Times New Roman" w:hAnsi="Times New Roman" w:cs="Times New Roman"/>
                <w:sz w:val="20"/>
                <w:szCs w:val="20"/>
                <w:lang w:val="lv-LV"/>
              </w:rPr>
            </w:pPr>
          </w:p>
        </w:tc>
      </w:tr>
    </w:tbl>
    <w:p w14:paraId="027D12BB" w14:textId="77777777" w:rsidR="00B417BB" w:rsidRPr="00EE0123" w:rsidRDefault="00B417BB" w:rsidP="00B417BB">
      <w:pPr>
        <w:spacing w:after="0" w:line="240" w:lineRule="auto"/>
        <w:rPr>
          <w:rFonts w:ascii="Times New Roman" w:hAnsi="Times New Roman" w:cs="Times New Roman"/>
          <w:sz w:val="20"/>
          <w:szCs w:val="20"/>
          <w:lang w:val="lv-LV"/>
        </w:rPr>
      </w:pPr>
    </w:p>
    <w:p w14:paraId="2F5203EC" w14:textId="77777777" w:rsidR="003D7CE9" w:rsidRDefault="003D7CE9"/>
    <w:sectPr w:rsidR="003D7CE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C32D4F"/>
    <w:multiLevelType w:val="multilevel"/>
    <w:tmpl w:val="5524C958"/>
    <w:lvl w:ilvl="0">
      <w:start w:val="2"/>
      <w:numFmt w:val="decimal"/>
      <w:lvlText w:val="%1."/>
      <w:lvlJc w:val="left"/>
      <w:pPr>
        <w:ind w:left="495" w:hanging="495"/>
      </w:pPr>
    </w:lvl>
    <w:lvl w:ilvl="1">
      <w:start w:val="2"/>
      <w:numFmt w:val="decimal"/>
      <w:lvlText w:val="%1.%2."/>
      <w:lvlJc w:val="left"/>
      <w:pPr>
        <w:ind w:left="495" w:hanging="495"/>
      </w:pPr>
      <w:rPr>
        <w:b/>
        <w:sz w:val="20"/>
        <w:szCs w:val="20"/>
      </w:rPr>
    </w:lvl>
    <w:lvl w:ilvl="2">
      <w:start w:val="1"/>
      <w:numFmt w:val="decimal"/>
      <w:lvlText w:val="%1.%2.%3."/>
      <w:lvlJc w:val="left"/>
      <w:pPr>
        <w:ind w:left="720" w:hanging="720"/>
      </w:pPr>
      <w:rPr>
        <w:rFonts w:ascii="Times New Roman" w:hAnsi="Times New Roman" w:cs="Times New Roman" w:hint="default"/>
        <w:b w:val="0"/>
        <w:i w:val="0"/>
        <w:sz w:val="20"/>
        <w:szCs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732C38EC"/>
    <w:multiLevelType w:val="hybridMultilevel"/>
    <w:tmpl w:val="EDA2242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748F6F5C"/>
    <w:multiLevelType w:val="hybridMultilevel"/>
    <w:tmpl w:val="AA480184"/>
    <w:lvl w:ilvl="0" w:tplc="17DC96C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6073018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8013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9825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7BB"/>
    <w:rsid w:val="00032BE7"/>
    <w:rsid w:val="001006B5"/>
    <w:rsid w:val="00117C4D"/>
    <w:rsid w:val="00172789"/>
    <w:rsid w:val="00225FA1"/>
    <w:rsid w:val="003657E2"/>
    <w:rsid w:val="003D7CE9"/>
    <w:rsid w:val="00403F3F"/>
    <w:rsid w:val="00443006"/>
    <w:rsid w:val="00457A95"/>
    <w:rsid w:val="005274BF"/>
    <w:rsid w:val="00527AE7"/>
    <w:rsid w:val="00573A3C"/>
    <w:rsid w:val="00576911"/>
    <w:rsid w:val="00616B0E"/>
    <w:rsid w:val="0072007C"/>
    <w:rsid w:val="00832AA7"/>
    <w:rsid w:val="008B71C8"/>
    <w:rsid w:val="00A11758"/>
    <w:rsid w:val="00A2311D"/>
    <w:rsid w:val="00B4007F"/>
    <w:rsid w:val="00B417BB"/>
    <w:rsid w:val="00BB41A6"/>
    <w:rsid w:val="00BC1EE9"/>
    <w:rsid w:val="00D46AD7"/>
    <w:rsid w:val="00D60A85"/>
    <w:rsid w:val="00D732C8"/>
    <w:rsid w:val="00ED3B3B"/>
    <w:rsid w:val="00ED5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965E1"/>
  <w15:chartTrackingRefBased/>
  <w15:docId w15:val="{5EBB1521-7B4B-420A-BCFE-9FBB21D63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17B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semiHidden/>
    <w:unhideWhenUsed/>
    <w:rsid w:val="00B417BB"/>
    <w:rPr>
      <w:color w:val="0000FF"/>
      <w:u w:val="single"/>
    </w:rPr>
  </w:style>
  <w:style w:type="character" w:customStyle="1" w:styleId="BezatstarpmRakstz">
    <w:name w:val="Bez atstarpēm Rakstz."/>
    <w:link w:val="Bezatstarpm"/>
    <w:uiPriority w:val="1"/>
    <w:locked/>
    <w:rsid w:val="00B417BB"/>
    <w:rPr>
      <w:rFonts w:ascii="Times New Roman" w:eastAsia="Times New Roman" w:hAnsi="Times New Roman" w:cs="Times New Roman"/>
      <w:sz w:val="24"/>
      <w:szCs w:val="24"/>
      <w:lang w:eastAsia="ar-SA"/>
    </w:rPr>
  </w:style>
  <w:style w:type="paragraph" w:styleId="Bezatstarpm">
    <w:name w:val="No Spacing"/>
    <w:link w:val="BezatstarpmRakstz"/>
    <w:uiPriority w:val="1"/>
    <w:qFormat/>
    <w:rsid w:val="00B417BB"/>
    <w:pPr>
      <w:suppressAutoHyphens/>
      <w:spacing w:after="0" w:line="240" w:lineRule="auto"/>
    </w:pPr>
    <w:rPr>
      <w:rFonts w:ascii="Times New Roman" w:eastAsia="Times New Roman" w:hAnsi="Times New Roman" w:cs="Times New Roman"/>
      <w:sz w:val="24"/>
      <w:szCs w:val="24"/>
      <w:lang w:eastAsia="ar-SA"/>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B417BB"/>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
    <w:basedOn w:val="Parasts"/>
    <w:link w:val="SarakstarindkopaRakstz"/>
    <w:uiPriority w:val="34"/>
    <w:qFormat/>
    <w:rsid w:val="00B417BB"/>
    <w:pPr>
      <w:spacing w:line="256" w:lineRule="auto"/>
      <w:ind w:left="720"/>
      <w:contextualSpacing/>
    </w:pPr>
  </w:style>
  <w:style w:type="character" w:styleId="Izclums">
    <w:name w:val="Emphasis"/>
    <w:basedOn w:val="Noklusjumarindkopasfonts"/>
    <w:uiPriority w:val="20"/>
    <w:qFormat/>
    <w:rsid w:val="00B417BB"/>
    <w:rPr>
      <w:i/>
      <w:iCs/>
    </w:rPr>
  </w:style>
  <w:style w:type="character" w:customStyle="1" w:styleId="eop">
    <w:name w:val="eop"/>
    <w:basedOn w:val="Noklusjumarindkopasfonts"/>
    <w:rsid w:val="00B417BB"/>
  </w:style>
  <w:style w:type="table" w:styleId="Reatabula">
    <w:name w:val="Table Grid"/>
    <w:basedOn w:val="Parastatabula"/>
    <w:uiPriority w:val="39"/>
    <w:rsid w:val="00225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kii.lv/uploads/files/EKII/LOGO/EKII_logo_noteikumi_20161108.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5</Pages>
  <Words>6826</Words>
  <Characters>3891</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Reimane</dc:creator>
  <cp:keywords/>
  <dc:description/>
  <cp:lastModifiedBy>Roberta Balode</cp:lastModifiedBy>
  <cp:revision>4</cp:revision>
  <cp:lastPrinted>2024-09-05T06:55:00Z</cp:lastPrinted>
  <dcterms:created xsi:type="dcterms:W3CDTF">2024-09-05T08:01:00Z</dcterms:created>
  <dcterms:modified xsi:type="dcterms:W3CDTF">2024-09-13T12:03:00Z</dcterms:modified>
</cp:coreProperties>
</file>