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454B" w:rsidRPr="002D2B16" w:rsidRDefault="0016454B" w:rsidP="002D2B16">
      <w:pPr>
        <w:pStyle w:val="ListParagraph"/>
        <w:numPr>
          <w:ilvl w:val="0"/>
          <w:numId w:val="17"/>
        </w:numPr>
        <w:jc w:val="center"/>
        <w:rPr>
          <w:rFonts w:ascii="Times New Roman" w:hAnsi="Times New Roman"/>
          <w:b/>
          <w:sz w:val="24"/>
          <w:szCs w:val="24"/>
        </w:rPr>
      </w:pPr>
      <w:r w:rsidRPr="002D2B16">
        <w:rPr>
          <w:rFonts w:ascii="Times New Roman" w:hAnsi="Times New Roman"/>
          <w:b/>
          <w:sz w:val="24"/>
          <w:szCs w:val="24"/>
        </w:rPr>
        <w:t>Iepirkuma priekšmets</w:t>
      </w:r>
    </w:p>
    <w:p w:rsidR="0016454B" w:rsidRPr="002D2B16" w:rsidRDefault="0016454B" w:rsidP="00C8504C">
      <w:pPr>
        <w:pStyle w:val="ListParagraph"/>
        <w:numPr>
          <w:ilvl w:val="1"/>
          <w:numId w:val="17"/>
        </w:numPr>
        <w:tabs>
          <w:tab w:val="left" w:pos="1418"/>
        </w:tabs>
        <w:spacing w:after="40"/>
        <w:outlineLvl w:val="2"/>
        <w:rPr>
          <w:rFonts w:ascii="Times New Roman" w:hAnsi="Times New Roman"/>
          <w:sz w:val="24"/>
          <w:szCs w:val="24"/>
          <w:lang w:val="x-none"/>
        </w:rPr>
      </w:pPr>
      <w:bookmarkStart w:id="0" w:name="_Toc336440019"/>
      <w:r w:rsidRPr="002D2B16">
        <w:rPr>
          <w:rFonts w:ascii="Times New Roman" w:hAnsi="Times New Roman"/>
          <w:sz w:val="24"/>
          <w:szCs w:val="24"/>
        </w:rPr>
        <w:t>Konkursa iepirkuma priekšmets i</w:t>
      </w:r>
      <w:bookmarkStart w:id="1" w:name="_Hlk478384105"/>
      <w:r w:rsidRPr="002D2B16">
        <w:rPr>
          <w:rFonts w:ascii="Times New Roman" w:hAnsi="Times New Roman"/>
          <w:sz w:val="24"/>
          <w:szCs w:val="24"/>
        </w:rPr>
        <w:t xml:space="preserve">r </w:t>
      </w:r>
      <w:bookmarkEnd w:id="1"/>
      <w:r w:rsidRPr="002D2B16">
        <w:rPr>
          <w:rFonts w:ascii="Times New Roman" w:hAnsi="Times New Roman"/>
          <w:b/>
          <w:iCs/>
          <w:noProof/>
          <w:sz w:val="24"/>
          <w:szCs w:val="24"/>
          <w:lang w:eastAsia="ar-SA"/>
        </w:rPr>
        <w:t>ēdināšanas pakalpojumu sniegšana slimnīcas pacientiem</w:t>
      </w:r>
      <w:r w:rsidRPr="002D2B16">
        <w:rPr>
          <w:rFonts w:ascii="Times New Roman" w:hAnsi="Times New Roman"/>
          <w:sz w:val="24"/>
          <w:szCs w:val="24"/>
        </w:rPr>
        <w:t>, kas tiek sniegts saskaņā ar Konkursa Tehniskajā piedāvājumā (turpmāk – Tehniskā specifikācija)  noteiktajām prasībām.</w:t>
      </w:r>
      <w:bookmarkEnd w:id="0"/>
    </w:p>
    <w:p w:rsidR="0016454B" w:rsidRPr="002D2B16" w:rsidRDefault="0016454B" w:rsidP="00C8504C">
      <w:pPr>
        <w:pStyle w:val="ListParagraph"/>
        <w:numPr>
          <w:ilvl w:val="1"/>
          <w:numId w:val="17"/>
        </w:numPr>
        <w:tabs>
          <w:tab w:val="left" w:pos="1418"/>
        </w:tabs>
        <w:spacing w:after="40"/>
        <w:outlineLvl w:val="2"/>
        <w:rPr>
          <w:rFonts w:ascii="Times New Roman" w:hAnsi="Times New Roman"/>
          <w:bCs/>
          <w:sz w:val="24"/>
          <w:szCs w:val="24"/>
          <w:lang w:val="x-none"/>
        </w:rPr>
      </w:pPr>
      <w:r w:rsidRPr="002D2B16">
        <w:rPr>
          <w:rFonts w:ascii="Times New Roman" w:hAnsi="Times New Roman"/>
          <w:bCs/>
          <w:sz w:val="24"/>
          <w:szCs w:val="24"/>
        </w:rPr>
        <w:t xml:space="preserve">Iepirkuma nomenklatūra (CPV kods): </w:t>
      </w:r>
      <w:r w:rsidRPr="002D2B16">
        <w:rPr>
          <w:rFonts w:ascii="Times New Roman" w:hAnsi="Times New Roman"/>
          <w:sz w:val="24"/>
          <w:szCs w:val="24"/>
        </w:rPr>
        <w:t>55523000-2 (ēdināšanas pakalpojumi citiem uzņēmumiem vai citām iestādēm)</w:t>
      </w:r>
      <w:r w:rsidRPr="002D2B16">
        <w:rPr>
          <w:rFonts w:ascii="Times New Roman" w:hAnsi="Times New Roman"/>
          <w:bCs/>
          <w:sz w:val="24"/>
          <w:szCs w:val="24"/>
        </w:rPr>
        <w:t>.</w:t>
      </w:r>
    </w:p>
    <w:p w:rsidR="002D2B16" w:rsidRPr="002D2B16" w:rsidRDefault="002D2B16" w:rsidP="002D2B16">
      <w:pPr>
        <w:pStyle w:val="ListParagraph"/>
        <w:tabs>
          <w:tab w:val="left" w:pos="1418"/>
        </w:tabs>
        <w:spacing w:after="40"/>
        <w:outlineLvl w:val="2"/>
        <w:rPr>
          <w:rFonts w:ascii="Times New Roman" w:hAnsi="Times New Roman"/>
          <w:bCs/>
          <w:sz w:val="24"/>
          <w:szCs w:val="24"/>
          <w:lang w:val="x-none"/>
        </w:rPr>
      </w:pPr>
    </w:p>
    <w:p w:rsidR="00C8504C" w:rsidRPr="002D2B16" w:rsidRDefault="00C8504C" w:rsidP="002D2B16">
      <w:pPr>
        <w:pStyle w:val="ListParagraph"/>
        <w:numPr>
          <w:ilvl w:val="0"/>
          <w:numId w:val="1"/>
        </w:numPr>
        <w:tabs>
          <w:tab w:val="left" w:pos="1418"/>
        </w:tabs>
        <w:spacing w:after="40" w:line="240" w:lineRule="auto"/>
        <w:jc w:val="center"/>
        <w:outlineLvl w:val="2"/>
        <w:rPr>
          <w:rFonts w:ascii="Times New Roman" w:hAnsi="Times New Roman"/>
          <w:b/>
          <w:bCs/>
          <w:sz w:val="24"/>
          <w:szCs w:val="24"/>
          <w:lang w:val="x-none"/>
        </w:rPr>
      </w:pPr>
      <w:r w:rsidRPr="002D2B16">
        <w:rPr>
          <w:rFonts w:ascii="Times New Roman" w:hAnsi="Times New Roman"/>
          <w:b/>
          <w:bCs/>
          <w:sz w:val="24"/>
          <w:szCs w:val="24"/>
        </w:rPr>
        <w:t>Līgums</w:t>
      </w:r>
    </w:p>
    <w:p w:rsidR="0016454B" w:rsidRPr="002D2B16" w:rsidRDefault="0016454B" w:rsidP="0016454B">
      <w:pPr>
        <w:pStyle w:val="ListParagraph"/>
        <w:numPr>
          <w:ilvl w:val="1"/>
          <w:numId w:val="1"/>
        </w:numPr>
        <w:tabs>
          <w:tab w:val="left" w:pos="1418"/>
        </w:tabs>
        <w:spacing w:after="40" w:line="240" w:lineRule="auto"/>
        <w:ind w:left="709" w:hanging="709"/>
        <w:outlineLvl w:val="2"/>
        <w:rPr>
          <w:rFonts w:ascii="Times New Roman" w:hAnsi="Times New Roman"/>
          <w:bCs/>
          <w:sz w:val="24"/>
          <w:szCs w:val="24"/>
        </w:rPr>
      </w:pPr>
      <w:r w:rsidRPr="002D2B16">
        <w:rPr>
          <w:rFonts w:ascii="Times New Roman" w:hAnsi="Times New Roman"/>
          <w:sz w:val="24"/>
          <w:szCs w:val="24"/>
        </w:rPr>
        <w:t xml:space="preserve">Līgums stājas spēkā no tā abpusējas parakstīšanas dienas. </w:t>
      </w:r>
      <w:r w:rsidRPr="002D2B16">
        <w:rPr>
          <w:rFonts w:ascii="Times New Roman" w:hAnsi="Times New Roman"/>
          <w:bCs/>
          <w:sz w:val="24"/>
          <w:szCs w:val="24"/>
        </w:rPr>
        <w:t xml:space="preserve">Iepirkuma līguma izpildes termiņš -  </w:t>
      </w:r>
      <w:r w:rsidRPr="002D2B16">
        <w:rPr>
          <w:rFonts w:ascii="Times New Roman" w:hAnsi="Times New Roman"/>
          <w:b/>
          <w:sz w:val="24"/>
          <w:szCs w:val="24"/>
        </w:rPr>
        <w:t>36</w:t>
      </w:r>
      <w:r w:rsidRPr="002D2B16">
        <w:rPr>
          <w:rFonts w:ascii="Times New Roman" w:hAnsi="Times New Roman"/>
          <w:b/>
          <w:sz w:val="24"/>
          <w:szCs w:val="24"/>
        </w:rPr>
        <w:t xml:space="preserve"> (</w:t>
      </w:r>
      <w:r w:rsidRPr="002D2B16">
        <w:rPr>
          <w:rFonts w:ascii="Times New Roman" w:hAnsi="Times New Roman"/>
          <w:b/>
          <w:sz w:val="24"/>
          <w:szCs w:val="24"/>
        </w:rPr>
        <w:t>trīsdesmit seši</w:t>
      </w:r>
      <w:r w:rsidRPr="002D2B16">
        <w:rPr>
          <w:rFonts w:ascii="Times New Roman" w:hAnsi="Times New Roman"/>
          <w:b/>
          <w:sz w:val="24"/>
          <w:szCs w:val="24"/>
        </w:rPr>
        <w:t>)</w:t>
      </w:r>
      <w:r w:rsidRPr="002D2B16">
        <w:rPr>
          <w:rFonts w:ascii="Times New Roman" w:hAnsi="Times New Roman"/>
          <w:bCs/>
          <w:sz w:val="24"/>
          <w:szCs w:val="24"/>
        </w:rPr>
        <w:t xml:space="preserve"> mēneši no pakalpojuma sniegšanas uzsākšanas vai līdz Līguma summas sasniegšanai, atkarībā no tā, kurš nosacījums iestājas pirmais. </w:t>
      </w:r>
      <w:r w:rsidRPr="002D2B16">
        <w:rPr>
          <w:rFonts w:ascii="Times New Roman" w:hAnsi="Times New Roman"/>
          <w:b/>
          <w:bCs/>
          <w:sz w:val="24"/>
          <w:szCs w:val="24"/>
        </w:rPr>
        <w:t>Paredzamais pakalpojuma uzsākšanas laiks:</w:t>
      </w:r>
      <w:r w:rsidRPr="002D2B16">
        <w:rPr>
          <w:rFonts w:ascii="Times New Roman" w:hAnsi="Times New Roman"/>
          <w:bCs/>
          <w:sz w:val="24"/>
          <w:szCs w:val="24"/>
        </w:rPr>
        <w:t xml:space="preserve"> </w:t>
      </w:r>
      <w:r w:rsidRPr="002D2B16">
        <w:rPr>
          <w:rFonts w:ascii="Times New Roman" w:hAnsi="Times New Roman"/>
          <w:b/>
          <w:bCs/>
          <w:sz w:val="24"/>
          <w:szCs w:val="24"/>
        </w:rPr>
        <w:t>01.11.2024.</w:t>
      </w:r>
      <w:r w:rsidRPr="002D2B16">
        <w:rPr>
          <w:rFonts w:ascii="Times New Roman" w:hAnsi="Times New Roman"/>
          <w:bCs/>
          <w:sz w:val="24"/>
          <w:szCs w:val="24"/>
        </w:rPr>
        <w:t xml:space="preserve">. </w:t>
      </w:r>
    </w:p>
    <w:p w:rsidR="0016454B" w:rsidRPr="002D2B16" w:rsidRDefault="00476537" w:rsidP="0016454B">
      <w:pPr>
        <w:pStyle w:val="ListParagraph"/>
        <w:numPr>
          <w:ilvl w:val="1"/>
          <w:numId w:val="1"/>
        </w:numPr>
        <w:tabs>
          <w:tab w:val="left" w:pos="1418"/>
        </w:tabs>
        <w:spacing w:after="40" w:line="240" w:lineRule="auto"/>
        <w:ind w:left="709" w:hanging="709"/>
        <w:outlineLvl w:val="2"/>
        <w:rPr>
          <w:rFonts w:ascii="Times New Roman" w:hAnsi="Times New Roman"/>
          <w:sz w:val="24"/>
          <w:szCs w:val="24"/>
          <w:lang w:val="x-none"/>
        </w:rPr>
      </w:pPr>
      <w:r w:rsidRPr="002D2B16">
        <w:rPr>
          <w:rFonts w:ascii="Times New Roman" w:hAnsi="Times New Roman"/>
          <w:bCs/>
          <w:sz w:val="24"/>
          <w:szCs w:val="24"/>
        </w:rPr>
        <w:t>Pasūtītājs</w:t>
      </w:r>
      <w:r w:rsidR="0016454B" w:rsidRPr="002D2B16">
        <w:rPr>
          <w:rFonts w:ascii="Times New Roman" w:hAnsi="Times New Roman"/>
          <w:bCs/>
          <w:sz w:val="24"/>
          <w:szCs w:val="24"/>
        </w:rPr>
        <w:t xml:space="preserve"> Pakalpojuma sniegšana</w:t>
      </w:r>
      <w:r w:rsidRPr="002D2B16">
        <w:rPr>
          <w:rFonts w:ascii="Times New Roman" w:hAnsi="Times New Roman"/>
          <w:bCs/>
          <w:sz w:val="24"/>
          <w:szCs w:val="24"/>
        </w:rPr>
        <w:t>i nepiedāvā nomāt</w:t>
      </w:r>
      <w:r w:rsidR="0016454B" w:rsidRPr="002D2B16">
        <w:rPr>
          <w:rFonts w:ascii="Times New Roman" w:hAnsi="Times New Roman"/>
          <w:bCs/>
          <w:sz w:val="24"/>
          <w:szCs w:val="24"/>
        </w:rPr>
        <w:t xml:space="preserve"> telp</w:t>
      </w:r>
      <w:r w:rsidRPr="002D2B16">
        <w:rPr>
          <w:rFonts w:ascii="Times New Roman" w:hAnsi="Times New Roman"/>
          <w:bCs/>
          <w:sz w:val="24"/>
          <w:szCs w:val="24"/>
        </w:rPr>
        <w:t xml:space="preserve">a, tādēļ ēdiena ražošana pilnībā tiek organizēta ārpus slimnīcas, un ēdiens uz slimnīcu jāpiegādā, nodrošinot atbilstošas temperatūras uzturēšanu piegādes un </w:t>
      </w:r>
      <w:proofErr w:type="spellStart"/>
      <w:r w:rsidRPr="002D2B16">
        <w:rPr>
          <w:rFonts w:ascii="Times New Roman" w:hAnsi="Times New Roman"/>
          <w:bCs/>
          <w:sz w:val="24"/>
          <w:szCs w:val="24"/>
        </w:rPr>
        <w:t>porcionēšanas</w:t>
      </w:r>
      <w:proofErr w:type="spellEnd"/>
      <w:r w:rsidRPr="002D2B16">
        <w:rPr>
          <w:rFonts w:ascii="Times New Roman" w:hAnsi="Times New Roman"/>
          <w:bCs/>
          <w:sz w:val="24"/>
          <w:szCs w:val="24"/>
        </w:rPr>
        <w:t xml:space="preserve"> laikā. </w:t>
      </w:r>
    </w:p>
    <w:p w:rsidR="0016454B" w:rsidRPr="002D2B16" w:rsidRDefault="0016454B" w:rsidP="00476537">
      <w:pPr>
        <w:pStyle w:val="ListParagraph"/>
        <w:tabs>
          <w:tab w:val="left" w:pos="1418"/>
        </w:tabs>
        <w:spacing w:after="40" w:line="240" w:lineRule="auto"/>
        <w:ind w:left="709"/>
        <w:outlineLvl w:val="2"/>
        <w:rPr>
          <w:rFonts w:ascii="Times New Roman" w:hAnsi="Times New Roman"/>
          <w:bCs/>
          <w:sz w:val="24"/>
          <w:szCs w:val="24"/>
          <w:lang w:val="x-none"/>
        </w:rPr>
      </w:pPr>
    </w:p>
    <w:p w:rsidR="0016454B" w:rsidRPr="002D2B16" w:rsidRDefault="0016454B">
      <w:pPr>
        <w:rPr>
          <w:rFonts w:cs="Times New Roman"/>
          <w:szCs w:val="24"/>
        </w:rPr>
      </w:pPr>
    </w:p>
    <w:p w:rsidR="004A3570" w:rsidRPr="002D2B16" w:rsidRDefault="004A3570" w:rsidP="004A3570">
      <w:pPr>
        <w:keepNext/>
        <w:spacing w:before="120" w:after="120"/>
        <w:ind w:right="181"/>
        <w:jc w:val="center"/>
        <w:outlineLvl w:val="0"/>
        <w:rPr>
          <w:b/>
          <w:szCs w:val="24"/>
          <w:lang w:eastAsia="ru-RU"/>
        </w:rPr>
      </w:pPr>
      <w:bookmarkStart w:id="2" w:name="_Toc108085049"/>
      <w:r w:rsidRPr="002D2B16">
        <w:rPr>
          <w:b/>
          <w:szCs w:val="24"/>
          <w:lang w:eastAsia="ru-RU"/>
        </w:rPr>
        <w:t xml:space="preserve">3. </w:t>
      </w:r>
      <w:r w:rsidRPr="002D2B16">
        <w:rPr>
          <w:b/>
          <w:szCs w:val="24"/>
          <w:lang w:eastAsia="ru-RU"/>
        </w:rPr>
        <w:t>Kvalifikācijas prasības un iesniedzamie dokumenti</w:t>
      </w:r>
      <w:bookmarkEnd w:id="2"/>
    </w:p>
    <w:p w:rsidR="004A3570" w:rsidRPr="004A3570" w:rsidRDefault="004A3570" w:rsidP="004A3570">
      <w:pPr>
        <w:spacing w:before="120" w:after="120"/>
        <w:ind w:left="709" w:hanging="709"/>
        <w:jc w:val="both"/>
        <w:rPr>
          <w:rFonts w:eastAsia="Calibri" w:cs="Times New Roman"/>
          <w:szCs w:val="24"/>
          <w:lang w:eastAsia="en-US"/>
        </w:rPr>
      </w:pPr>
      <w:r w:rsidRPr="004A3570">
        <w:rPr>
          <w:rFonts w:cs="Times New Roman"/>
          <w:bCs w:val="0"/>
          <w:szCs w:val="24"/>
          <w:lang w:eastAsia="ru-RU"/>
        </w:rPr>
        <w:t>3.1.</w:t>
      </w:r>
      <w:r w:rsidRPr="004A3570">
        <w:rPr>
          <w:rFonts w:cs="Times New Roman"/>
          <w:bCs w:val="0"/>
          <w:szCs w:val="24"/>
          <w:lang w:eastAsia="en-US"/>
        </w:rPr>
        <w:t xml:space="preserve"> </w:t>
      </w:r>
      <w:r w:rsidRPr="004A3570">
        <w:rPr>
          <w:rFonts w:cs="Times New Roman"/>
          <w:bCs w:val="0"/>
          <w:szCs w:val="24"/>
          <w:lang w:eastAsia="en-US"/>
        </w:rPr>
        <w:tab/>
      </w:r>
      <w:r w:rsidRPr="004A3570">
        <w:rPr>
          <w:rFonts w:eastAsia="Calibri" w:cs="Times New Roman"/>
          <w:szCs w:val="24"/>
          <w:lang w:eastAsia="en-US"/>
        </w:rPr>
        <w:t>Pretendentu kvalifikācijas prasības ir obligātas visiem pretendentiem, kuri vēlas iegūt Līguma slēgšanas tiesības.</w:t>
      </w:r>
    </w:p>
    <w:p w:rsidR="004A3570" w:rsidRPr="004A3570" w:rsidRDefault="004A3570" w:rsidP="004A3570">
      <w:pPr>
        <w:spacing w:before="120" w:after="120"/>
        <w:ind w:left="709" w:hanging="709"/>
        <w:jc w:val="both"/>
        <w:rPr>
          <w:rFonts w:cs="Times New Roman"/>
          <w:bCs w:val="0"/>
          <w:szCs w:val="24"/>
          <w:lang w:eastAsia="en-US"/>
        </w:rPr>
      </w:pPr>
      <w:r w:rsidRPr="004A3570">
        <w:rPr>
          <w:rFonts w:cs="Times New Roman"/>
          <w:bCs w:val="0"/>
          <w:szCs w:val="24"/>
          <w:lang w:eastAsia="en-US"/>
        </w:rPr>
        <w:t>3.2.</w:t>
      </w:r>
      <w:r w:rsidRPr="004A3570">
        <w:rPr>
          <w:rFonts w:cs="Times New Roman"/>
          <w:bCs w:val="0"/>
          <w:szCs w:val="24"/>
          <w:lang w:eastAsia="en-US"/>
        </w:rPr>
        <w:tab/>
      </w:r>
      <w:r w:rsidRPr="004A3570">
        <w:rPr>
          <w:rFonts w:cs="Times New Roman"/>
          <w:bCs w:val="0"/>
          <w:szCs w:val="24"/>
          <w:lang w:eastAsia="en-US"/>
        </w:rPr>
        <w:tab/>
      </w:r>
      <w:r w:rsidRPr="004A3570">
        <w:rPr>
          <w:rFonts w:eastAsia="Calibri" w:cs="Times New Roman"/>
          <w:szCs w:val="24"/>
          <w:lang w:eastAsia="en-US"/>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rsidR="004A3570" w:rsidRPr="004A3570" w:rsidRDefault="004A3570" w:rsidP="004A3570">
      <w:pPr>
        <w:spacing w:before="120" w:after="120"/>
        <w:ind w:left="709" w:hanging="709"/>
        <w:jc w:val="both"/>
        <w:rPr>
          <w:rFonts w:cs="Times New Roman"/>
          <w:bCs w:val="0"/>
          <w:szCs w:val="24"/>
          <w:lang w:eastAsia="ru-RU"/>
        </w:rPr>
      </w:pPr>
      <w:r w:rsidRPr="004A3570">
        <w:rPr>
          <w:rFonts w:cs="Times New Roman"/>
          <w:bCs w:val="0"/>
          <w:szCs w:val="24"/>
          <w:lang w:eastAsia="ru-RU"/>
        </w:rPr>
        <w:t>3.3.</w:t>
      </w:r>
      <w:r w:rsidRPr="004A3570">
        <w:rPr>
          <w:rFonts w:cs="Times New Roman"/>
          <w:bCs w:val="0"/>
          <w:szCs w:val="24"/>
          <w:lang w:eastAsia="ru-RU"/>
        </w:rPr>
        <w:tab/>
        <w:t>Pretendentam jāatbilst šādām pretendentu kvalifikācijas prasībām (prasības attiecināmas uz visām iepirkuma priekšmeta daļām):</w:t>
      </w:r>
    </w:p>
    <w:p w:rsidR="0016454B" w:rsidRDefault="0016454B"/>
    <w:p w:rsidR="004A3570" w:rsidRDefault="004A3570"/>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76"/>
      </w:tblGrid>
      <w:tr w:rsidR="004A3570" w:rsidRPr="0037155A" w:rsidTr="004A3570">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rsidR="004A3570" w:rsidRPr="0037155A" w:rsidRDefault="004A3570" w:rsidP="00E01749">
            <w:pPr>
              <w:spacing w:before="120" w:after="120"/>
              <w:jc w:val="center"/>
              <w:rPr>
                <w:b/>
                <w:sz w:val="22"/>
                <w:szCs w:val="22"/>
              </w:rPr>
            </w:pPr>
            <w:r w:rsidRPr="0037155A">
              <w:rPr>
                <w:b/>
                <w:sz w:val="22"/>
                <w:szCs w:val="22"/>
              </w:rPr>
              <w:t>Prasība</w:t>
            </w:r>
          </w:p>
        </w:tc>
        <w:tc>
          <w:tcPr>
            <w:tcW w:w="5276" w:type="dxa"/>
            <w:tcBorders>
              <w:top w:val="single" w:sz="4" w:space="0" w:color="auto"/>
              <w:left w:val="single" w:sz="4" w:space="0" w:color="auto"/>
              <w:bottom w:val="single" w:sz="4" w:space="0" w:color="auto"/>
              <w:right w:val="single" w:sz="4" w:space="0" w:color="auto"/>
            </w:tcBorders>
            <w:shd w:val="clear" w:color="auto" w:fill="D9D9D9"/>
            <w:hideMark/>
          </w:tcPr>
          <w:p w:rsidR="004A3570" w:rsidRPr="0037155A" w:rsidRDefault="004A3570" w:rsidP="00E01749">
            <w:pPr>
              <w:spacing w:before="120" w:after="120"/>
              <w:jc w:val="center"/>
              <w:rPr>
                <w:b/>
                <w:sz w:val="22"/>
                <w:szCs w:val="22"/>
              </w:rPr>
            </w:pPr>
            <w:r w:rsidRPr="0037155A">
              <w:rPr>
                <w:b/>
                <w:sz w:val="22"/>
                <w:szCs w:val="22"/>
              </w:rPr>
              <w:t>Iesniedzamais dokuments</w:t>
            </w:r>
          </w:p>
        </w:tc>
      </w:tr>
      <w:tr w:rsidR="004A3570" w:rsidRPr="0037155A" w:rsidTr="004A3570">
        <w:tc>
          <w:tcPr>
            <w:tcW w:w="4789" w:type="dxa"/>
            <w:tcBorders>
              <w:top w:val="single" w:sz="4" w:space="0" w:color="auto"/>
              <w:left w:val="single" w:sz="4" w:space="0" w:color="auto"/>
              <w:bottom w:val="single" w:sz="4" w:space="0" w:color="auto"/>
              <w:right w:val="single" w:sz="4" w:space="0" w:color="auto"/>
            </w:tcBorders>
            <w:hideMark/>
          </w:tcPr>
          <w:p w:rsidR="004A3570" w:rsidRPr="0037155A" w:rsidRDefault="004A3570" w:rsidP="00E01749">
            <w:pPr>
              <w:spacing w:before="120" w:after="120"/>
              <w:jc w:val="both"/>
              <w:rPr>
                <w:sz w:val="22"/>
                <w:szCs w:val="22"/>
              </w:rPr>
            </w:pPr>
            <w:r w:rsidRPr="0037155A">
              <w:rPr>
                <w:sz w:val="22"/>
                <w:szCs w:val="22"/>
              </w:rPr>
              <w:t>3.3.1.</w:t>
            </w:r>
            <w:r w:rsidRPr="0037155A">
              <w:t xml:space="preserve"> </w:t>
            </w:r>
            <w:r w:rsidRPr="0037155A">
              <w:rPr>
                <w:sz w:val="22"/>
                <w:szCs w:val="22"/>
              </w:rPr>
              <w:t>Pretendents var būt jebkura fiziska vai juridiska persona, kā arī šādu personu apvienība jebkurā to kombinācijā, kas attiecīgi piedāvā veikt piegādes un ir iesniegusi piedāvājumu Atklātam konkursam atbilstoši nolikuma prasībām.</w:t>
            </w:r>
          </w:p>
          <w:p w:rsidR="004A3570" w:rsidRPr="0037155A" w:rsidRDefault="004A3570" w:rsidP="00E01749">
            <w:pPr>
              <w:pStyle w:val="ListParagraph"/>
              <w:spacing w:before="120" w:after="120" w:line="240" w:lineRule="auto"/>
              <w:ind w:left="0"/>
              <w:rPr>
                <w:bCs/>
              </w:rPr>
            </w:pPr>
            <w:r w:rsidRPr="0037155A">
              <w:rPr>
                <w:bCs/>
              </w:rPr>
              <w:t>Pretendenta pieteikumu par piedalīšanos Atklātā konkursā jāparaksta pretendenta pārstāvim ar pārstāvības tiesībām vai tā pilnvarotai personai.</w:t>
            </w:r>
          </w:p>
          <w:p w:rsidR="004A3570" w:rsidRPr="0037155A" w:rsidRDefault="004A3570" w:rsidP="00E01749">
            <w:pPr>
              <w:pStyle w:val="BodyText"/>
              <w:spacing w:before="120" w:after="120"/>
              <w:ind w:hanging="4"/>
              <w:rPr>
                <w:bCs w:val="0"/>
                <w:sz w:val="22"/>
                <w:szCs w:val="22"/>
              </w:rPr>
            </w:pPr>
            <w:r w:rsidRPr="0037155A">
              <w:rPr>
                <w:sz w:val="22"/>
                <w:szCs w:val="22"/>
              </w:rPr>
              <w:t>Ja pretendents ir piegādātāju apvienība un sadarbības līgumā nav atrunātas pārstāvības tiesības vai nav izsniegta pilnvara, pieteikuma oriģināls jāparaksta katras personas, kas iekļauta piegādātāju apvienībā, pārstāvim ar pārstāvības tiesībām.</w:t>
            </w:r>
          </w:p>
        </w:tc>
        <w:tc>
          <w:tcPr>
            <w:tcW w:w="5276" w:type="dxa"/>
            <w:tcBorders>
              <w:top w:val="single" w:sz="4" w:space="0" w:color="auto"/>
              <w:left w:val="single" w:sz="4" w:space="0" w:color="auto"/>
              <w:bottom w:val="single" w:sz="4" w:space="0" w:color="auto"/>
              <w:right w:val="single" w:sz="4" w:space="0" w:color="auto"/>
            </w:tcBorders>
            <w:hideMark/>
          </w:tcPr>
          <w:p w:rsidR="004A3570" w:rsidRPr="0037155A" w:rsidRDefault="004A3570" w:rsidP="00E01749">
            <w:pPr>
              <w:numPr>
                <w:ilvl w:val="3"/>
                <w:numId w:val="0"/>
              </w:numPr>
              <w:spacing w:before="120" w:after="120"/>
              <w:jc w:val="both"/>
              <w:rPr>
                <w:sz w:val="22"/>
                <w:szCs w:val="22"/>
              </w:rPr>
            </w:pPr>
            <w:r w:rsidRPr="0037155A">
              <w:rPr>
                <w:sz w:val="22"/>
                <w:szCs w:val="22"/>
              </w:rPr>
              <w:t xml:space="preserve">Pretendenta pieteikums dalībai Atklātā konkursā saskaņā ar nolikuma 1. pielikuma formu, kā arī apliecinājums par neatkarīgi izstrādātu piedāvājumu (nolikuma 2. pielikums). </w:t>
            </w:r>
          </w:p>
          <w:p w:rsidR="004A3570" w:rsidRPr="0037155A" w:rsidRDefault="004A3570" w:rsidP="00E01749">
            <w:pPr>
              <w:numPr>
                <w:ilvl w:val="3"/>
                <w:numId w:val="0"/>
              </w:numPr>
              <w:spacing w:before="120" w:after="120"/>
              <w:jc w:val="both"/>
              <w:rPr>
                <w:sz w:val="22"/>
                <w:szCs w:val="22"/>
              </w:rPr>
            </w:pPr>
          </w:p>
          <w:p w:rsidR="004A3570" w:rsidRPr="0037155A" w:rsidRDefault="004A3570" w:rsidP="00E01749">
            <w:pPr>
              <w:numPr>
                <w:ilvl w:val="3"/>
                <w:numId w:val="0"/>
              </w:numPr>
              <w:spacing w:before="120" w:after="120"/>
              <w:jc w:val="both"/>
              <w:rPr>
                <w:sz w:val="22"/>
                <w:szCs w:val="22"/>
              </w:rPr>
            </w:pPr>
          </w:p>
          <w:p w:rsidR="004A3570" w:rsidRPr="0037155A" w:rsidRDefault="004A3570" w:rsidP="00E01749">
            <w:pPr>
              <w:numPr>
                <w:ilvl w:val="3"/>
                <w:numId w:val="0"/>
              </w:numPr>
              <w:spacing w:before="120" w:after="120"/>
              <w:jc w:val="both"/>
              <w:rPr>
                <w:sz w:val="22"/>
                <w:szCs w:val="22"/>
              </w:rPr>
            </w:pPr>
          </w:p>
        </w:tc>
      </w:tr>
      <w:tr w:rsidR="004A3570" w:rsidRPr="0037155A" w:rsidTr="004A3570">
        <w:tc>
          <w:tcPr>
            <w:tcW w:w="4789" w:type="dxa"/>
            <w:tcBorders>
              <w:top w:val="single" w:sz="4" w:space="0" w:color="auto"/>
              <w:left w:val="single" w:sz="4" w:space="0" w:color="auto"/>
              <w:bottom w:val="single" w:sz="4" w:space="0" w:color="auto"/>
              <w:right w:val="single" w:sz="4" w:space="0" w:color="auto"/>
            </w:tcBorders>
            <w:hideMark/>
          </w:tcPr>
          <w:p w:rsidR="004A3570" w:rsidRPr="0037155A" w:rsidRDefault="004A3570" w:rsidP="004A3570">
            <w:pPr>
              <w:rPr>
                <w:sz w:val="22"/>
                <w:szCs w:val="22"/>
              </w:rPr>
            </w:pPr>
            <w:r w:rsidRPr="0037155A">
              <w:rPr>
                <w:sz w:val="22"/>
                <w:szCs w:val="22"/>
              </w:rPr>
              <w:t>3.3.2.</w:t>
            </w:r>
            <w:r w:rsidRPr="004A3570">
              <w:rPr>
                <w:sz w:val="22"/>
                <w:szCs w:val="22"/>
              </w:rPr>
              <w:t xml:space="preserve"> Pretendents var balstīties uz citu personu tehniskajām un profesionālajām iespējām</w:t>
            </w:r>
            <w:r w:rsidRPr="0037155A">
              <w:rPr>
                <w:sz w:val="22"/>
                <w:szCs w:val="22"/>
              </w:rPr>
              <w:t xml:space="preserve">, ja tas ir </w:t>
            </w:r>
            <w:r w:rsidRPr="0037155A">
              <w:rPr>
                <w:sz w:val="22"/>
                <w:szCs w:val="22"/>
              </w:rPr>
              <w:lastRenderedPageBreak/>
              <w:t>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rsidR="004A3570" w:rsidRPr="0037155A" w:rsidRDefault="004A3570" w:rsidP="004A3570">
            <w:pPr>
              <w:rPr>
                <w:sz w:val="22"/>
                <w:szCs w:val="22"/>
              </w:rPr>
            </w:pPr>
            <w:r w:rsidRPr="0037155A">
              <w:rPr>
                <w:sz w:val="22"/>
                <w:szCs w:val="22"/>
              </w:rPr>
              <w:t xml:space="preserve">Pretendents, iesniedzot piedāvājumu, var balstīties uz citu personu tehniskām un profesionālām iespējām </w:t>
            </w:r>
            <w:r w:rsidRPr="004A3570">
              <w:rPr>
                <w:sz w:val="22"/>
                <w:szCs w:val="22"/>
              </w:rPr>
              <w:t>tikai tad</w:t>
            </w:r>
            <w:r w:rsidRPr="0037155A">
              <w:rPr>
                <w:sz w:val="22"/>
                <w:szCs w:val="22"/>
              </w:rPr>
              <w:t xml:space="preserve">, ja šīs personas sniegs pakalpojumus, kuru izpildei attiecīgās spējas ir nepieciešamas. </w:t>
            </w:r>
          </w:p>
          <w:p w:rsidR="004A3570" w:rsidRPr="004A3570" w:rsidRDefault="004A3570" w:rsidP="004A3570">
            <w:pPr>
              <w:spacing w:before="120" w:after="120"/>
              <w:jc w:val="both"/>
              <w:rPr>
                <w:sz w:val="22"/>
                <w:szCs w:val="22"/>
              </w:rPr>
            </w:pPr>
            <w:r w:rsidRPr="0037155A">
              <w:rPr>
                <w:sz w:val="22"/>
                <w:szCs w:val="22"/>
              </w:rPr>
              <w:t>Pretendents, kā arī personas, uz kuras iespējām pretendents balstās,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76" w:type="dxa"/>
            <w:tcBorders>
              <w:top w:val="single" w:sz="4" w:space="0" w:color="auto"/>
              <w:left w:val="single" w:sz="4" w:space="0" w:color="auto"/>
              <w:bottom w:val="single" w:sz="4" w:space="0" w:color="auto"/>
              <w:right w:val="single" w:sz="4" w:space="0" w:color="auto"/>
            </w:tcBorders>
            <w:hideMark/>
          </w:tcPr>
          <w:p w:rsidR="004A3570" w:rsidRPr="0037155A" w:rsidRDefault="004A3570" w:rsidP="004A3570">
            <w:pPr>
              <w:numPr>
                <w:ilvl w:val="3"/>
                <w:numId w:val="0"/>
              </w:numPr>
              <w:rPr>
                <w:sz w:val="22"/>
                <w:szCs w:val="22"/>
              </w:rPr>
            </w:pPr>
            <w:r w:rsidRPr="0037155A">
              <w:rPr>
                <w:sz w:val="22"/>
                <w:szCs w:val="22"/>
              </w:rPr>
              <w:lastRenderedPageBreak/>
              <w:t xml:space="preserve">Personas, uz kuras iespējām pretendents balstās, rakstisks apliecinājums (nolikuma 5. pielikums) par </w:t>
            </w:r>
            <w:r w:rsidRPr="0037155A">
              <w:rPr>
                <w:sz w:val="22"/>
                <w:szCs w:val="22"/>
              </w:rPr>
              <w:lastRenderedPageBreak/>
              <w:t>piedalīšanos Atklātā konkursā, kā arī apliecinājums nodot pretendenta rīcībā Līguma izpildei nepieciešamos resursus gadījumā, ja ar pretendentu tiek noslēgts Līgums.</w:t>
            </w:r>
          </w:p>
          <w:p w:rsidR="004A3570" w:rsidRPr="0037155A" w:rsidRDefault="004A3570" w:rsidP="004A3570">
            <w:pPr>
              <w:numPr>
                <w:ilvl w:val="3"/>
                <w:numId w:val="0"/>
              </w:numPr>
              <w:rPr>
                <w:sz w:val="22"/>
                <w:szCs w:val="22"/>
              </w:rPr>
            </w:pPr>
            <w:r w:rsidRPr="0037155A">
              <w:rPr>
                <w:sz w:val="22"/>
                <w:szCs w:val="22"/>
              </w:rPr>
              <w:t xml:space="preserve">Ja pretendents, iesniedzot pieteikumu, balstās uz citu komersantu </w:t>
            </w:r>
            <w:r w:rsidRPr="004A3570">
              <w:rPr>
                <w:sz w:val="22"/>
                <w:szCs w:val="22"/>
              </w:rPr>
              <w:t>tehniskām un profesionālām iespējām</w:t>
            </w:r>
            <w:r w:rsidRPr="0037155A">
              <w:rPr>
                <w:sz w:val="22"/>
                <w:szCs w:val="22"/>
              </w:rPr>
              <w:t>, tas pierāda Pasūtītājam, ka viņa rīcībā būs nepieciešamie resursi, iesniedzot dokumentu, kas apliecina nepieciešamo resursu nodošanu pretendenta rīcībā.</w:t>
            </w:r>
          </w:p>
          <w:p w:rsidR="004A3570" w:rsidRPr="0037155A" w:rsidRDefault="004A3570" w:rsidP="004A3570">
            <w:pPr>
              <w:numPr>
                <w:ilvl w:val="3"/>
                <w:numId w:val="0"/>
              </w:numPr>
              <w:rPr>
                <w:sz w:val="22"/>
                <w:szCs w:val="22"/>
              </w:rPr>
            </w:pPr>
          </w:p>
        </w:tc>
      </w:tr>
      <w:tr w:rsidR="004A3570" w:rsidRPr="0037155A" w:rsidTr="004A3570">
        <w:tc>
          <w:tcPr>
            <w:tcW w:w="4789" w:type="dxa"/>
            <w:tcBorders>
              <w:top w:val="single" w:sz="4" w:space="0" w:color="auto"/>
              <w:left w:val="single" w:sz="4" w:space="0" w:color="auto"/>
              <w:bottom w:val="single" w:sz="4" w:space="0" w:color="auto"/>
              <w:right w:val="single" w:sz="4" w:space="0" w:color="auto"/>
            </w:tcBorders>
          </w:tcPr>
          <w:p w:rsidR="004A3570" w:rsidRPr="0037155A" w:rsidRDefault="004A3570" w:rsidP="004A3570">
            <w:pPr>
              <w:spacing w:before="120" w:after="120"/>
              <w:jc w:val="both"/>
              <w:rPr>
                <w:bCs w:val="0"/>
                <w:sz w:val="22"/>
                <w:szCs w:val="22"/>
              </w:rPr>
            </w:pPr>
            <w:r w:rsidRPr="0037155A">
              <w:rPr>
                <w:sz w:val="22"/>
                <w:szCs w:val="22"/>
              </w:rPr>
              <w:lastRenderedPageBreak/>
              <w:t>3.3.3.Ja pieteikumu iesniedz piegādātāju apvienība, pieteikuma dokumentus paraksta atbilstoši piegādātāju savstarpējās vienošanās nosacījumiem.</w:t>
            </w:r>
          </w:p>
          <w:p w:rsidR="004A3570" w:rsidRPr="0037155A" w:rsidRDefault="004A3570" w:rsidP="004A3570">
            <w:pPr>
              <w:spacing w:before="120" w:after="120"/>
              <w:jc w:val="both"/>
              <w:rPr>
                <w:bCs w:val="0"/>
                <w:sz w:val="22"/>
                <w:szCs w:val="22"/>
              </w:rPr>
            </w:pPr>
          </w:p>
        </w:tc>
        <w:tc>
          <w:tcPr>
            <w:tcW w:w="5276" w:type="dxa"/>
            <w:tcBorders>
              <w:top w:val="single" w:sz="4" w:space="0" w:color="auto"/>
              <w:left w:val="single" w:sz="4" w:space="0" w:color="auto"/>
              <w:bottom w:val="single" w:sz="4" w:space="0" w:color="auto"/>
              <w:right w:val="single" w:sz="4" w:space="0" w:color="auto"/>
            </w:tcBorders>
          </w:tcPr>
          <w:p w:rsidR="004A3570" w:rsidRPr="0037155A" w:rsidRDefault="004A3570" w:rsidP="004A3570">
            <w:pPr>
              <w:spacing w:before="120" w:after="120"/>
              <w:ind w:right="-22"/>
              <w:jc w:val="both"/>
              <w:rPr>
                <w:sz w:val="22"/>
                <w:szCs w:val="22"/>
              </w:rPr>
            </w:pPr>
            <w:r w:rsidRPr="0037155A">
              <w:rPr>
                <w:sz w:val="22"/>
                <w:szCs w:val="22"/>
              </w:rPr>
              <w:t xml:space="preserve">Papildus pieteikumam jāpievieno šo personu starpā noslēgta vienošanās, kas parakstīta tā, ka vienošanās ir juridiski saistoša visiem apvienības dalībniekiem, iekļaujot šādu informāciju: </w:t>
            </w:r>
          </w:p>
          <w:p w:rsidR="004A3570" w:rsidRPr="0037155A" w:rsidRDefault="004A3570" w:rsidP="004A3570">
            <w:pPr>
              <w:pStyle w:val="ListParagraph"/>
              <w:numPr>
                <w:ilvl w:val="0"/>
                <w:numId w:val="7"/>
              </w:numPr>
              <w:spacing w:before="120" w:after="120" w:line="240" w:lineRule="auto"/>
              <w:ind w:right="-22"/>
              <w:rPr>
                <w:b/>
                <w:bCs/>
              </w:rPr>
            </w:pPr>
            <w:r w:rsidRPr="0037155A">
              <w:t>piegādātāju apvienības dibināšanas mērķis un līguma darbības (spēkā esamības) termiņš;</w:t>
            </w:r>
          </w:p>
          <w:p w:rsidR="004A3570" w:rsidRPr="0037155A" w:rsidRDefault="004A3570" w:rsidP="004A3570">
            <w:pPr>
              <w:pStyle w:val="ListParagraph"/>
              <w:numPr>
                <w:ilvl w:val="0"/>
                <w:numId w:val="7"/>
              </w:numPr>
              <w:spacing w:before="120" w:after="120" w:line="240" w:lineRule="auto"/>
              <w:ind w:right="-22"/>
              <w:rPr>
                <w:b/>
                <w:bCs/>
              </w:rPr>
            </w:pPr>
            <w:r w:rsidRPr="0037155A">
              <w:t>katra apvienības dalībnieka Līguma daļa, tiesības un pienākumi;</w:t>
            </w:r>
          </w:p>
          <w:p w:rsidR="004A3570" w:rsidRPr="0037155A" w:rsidRDefault="004A3570" w:rsidP="004A3570">
            <w:pPr>
              <w:pStyle w:val="ListParagraph"/>
              <w:numPr>
                <w:ilvl w:val="0"/>
                <w:numId w:val="7"/>
              </w:numPr>
              <w:spacing w:before="120" w:after="120" w:line="240" w:lineRule="auto"/>
              <w:ind w:right="-22"/>
              <w:rPr>
                <w:b/>
                <w:bCs/>
              </w:rPr>
            </w:pPr>
            <w:r w:rsidRPr="0037155A">
              <w:t>informācija par piegādātāju apvienības vadošo dalībnieku;</w:t>
            </w:r>
          </w:p>
          <w:p w:rsidR="004A3570" w:rsidRPr="0037155A" w:rsidRDefault="004A3570" w:rsidP="004A3570">
            <w:pPr>
              <w:pStyle w:val="ListParagraph"/>
              <w:numPr>
                <w:ilvl w:val="0"/>
                <w:numId w:val="7"/>
              </w:numPr>
              <w:spacing w:before="120" w:after="120" w:line="240" w:lineRule="auto"/>
              <w:ind w:right="-22"/>
              <w:rPr>
                <w:b/>
                <w:bCs/>
              </w:rPr>
            </w:pPr>
            <w:r w:rsidRPr="0037155A">
              <w:t>pilnvarojumu dalībniekam, kurš tiesīgs rīkoties visu personas dalībnieku vārdā un to vietā, norādot dalībnieka pilnvarotās personas ieņemamo amatu, vārdu un uzvārdu.</w:t>
            </w:r>
          </w:p>
        </w:tc>
      </w:tr>
      <w:tr w:rsidR="004A3570" w:rsidRPr="0037155A" w:rsidTr="004A3570">
        <w:tc>
          <w:tcPr>
            <w:tcW w:w="4789" w:type="dxa"/>
            <w:tcBorders>
              <w:top w:val="single" w:sz="4" w:space="0" w:color="auto"/>
              <w:left w:val="single" w:sz="4" w:space="0" w:color="auto"/>
              <w:bottom w:val="single" w:sz="4" w:space="0" w:color="auto"/>
              <w:right w:val="single" w:sz="4" w:space="0" w:color="auto"/>
            </w:tcBorders>
          </w:tcPr>
          <w:p w:rsidR="004A3570" w:rsidRPr="0037155A" w:rsidRDefault="004A3570" w:rsidP="004A3570">
            <w:pPr>
              <w:spacing w:before="120" w:after="120"/>
              <w:jc w:val="both"/>
              <w:rPr>
                <w:bCs w:val="0"/>
                <w:sz w:val="22"/>
                <w:szCs w:val="22"/>
                <w:lang w:eastAsia="ar-SA"/>
              </w:rPr>
            </w:pPr>
            <w:r w:rsidRPr="0037155A">
              <w:rPr>
                <w:sz w:val="22"/>
                <w:szCs w:val="22"/>
              </w:rPr>
              <w:t>3.3.4.Pretendentam jānorāda visi apakšuzņēmēji un apakšuzņēmēja apakšuzņēmēji,</w:t>
            </w:r>
            <w:r w:rsidRPr="0037155A">
              <w:rPr>
                <w:sz w:val="22"/>
                <w:szCs w:val="22"/>
                <w:lang w:eastAsia="ar-SA"/>
              </w:rPr>
              <w:t xml:space="preserve"> kuru veicamo pakalpojumu apjoms ir vismaz 10 000 </w:t>
            </w:r>
            <w:r w:rsidRPr="0037155A">
              <w:rPr>
                <w:i/>
                <w:sz w:val="22"/>
                <w:szCs w:val="22"/>
                <w:lang w:eastAsia="ar-SA"/>
              </w:rPr>
              <w:t>euro</w:t>
            </w:r>
            <w:r w:rsidRPr="0037155A">
              <w:rPr>
                <w:sz w:val="22"/>
                <w:szCs w:val="22"/>
                <w:lang w:eastAsia="ar-SA"/>
              </w:rPr>
              <w:t>, un katram apakšuzņēmējam izpildei nododamo iepirkuma līguma daļu.</w:t>
            </w:r>
          </w:p>
          <w:p w:rsidR="004A3570" w:rsidRPr="0037155A" w:rsidRDefault="004A3570" w:rsidP="004A3570">
            <w:pPr>
              <w:spacing w:before="120" w:after="120"/>
              <w:jc w:val="both"/>
              <w:rPr>
                <w:bCs w:val="0"/>
                <w:sz w:val="22"/>
                <w:szCs w:val="22"/>
                <w:lang w:eastAsia="ar-SA"/>
              </w:rPr>
            </w:pPr>
          </w:p>
        </w:tc>
        <w:tc>
          <w:tcPr>
            <w:tcW w:w="5276" w:type="dxa"/>
            <w:tcBorders>
              <w:top w:val="single" w:sz="4" w:space="0" w:color="auto"/>
              <w:left w:val="single" w:sz="4" w:space="0" w:color="auto"/>
              <w:bottom w:val="single" w:sz="4" w:space="0" w:color="auto"/>
              <w:right w:val="single" w:sz="4" w:space="0" w:color="auto"/>
            </w:tcBorders>
          </w:tcPr>
          <w:p w:rsidR="004A3570" w:rsidRPr="0037155A" w:rsidRDefault="004A3570" w:rsidP="004A3570">
            <w:pPr>
              <w:numPr>
                <w:ilvl w:val="3"/>
                <w:numId w:val="0"/>
              </w:numPr>
              <w:spacing w:before="120" w:after="120"/>
              <w:jc w:val="both"/>
              <w:rPr>
                <w:sz w:val="22"/>
                <w:szCs w:val="22"/>
              </w:rPr>
            </w:pPr>
            <w:r w:rsidRPr="0037155A">
              <w:rPr>
                <w:sz w:val="22"/>
                <w:szCs w:val="22"/>
              </w:rPr>
              <w:t xml:space="preserve">Pretendentam jāiesniedz tā piesaistīto apakšuzņēmēju saraksts saskaņā ar nolikuma 4. pielikumā pievienoto veidni, norādot katram apakšuzņēmējam sniedzamo pakalpojumu vērtību </w:t>
            </w:r>
            <w:r w:rsidRPr="0037155A">
              <w:rPr>
                <w:i/>
                <w:sz w:val="22"/>
                <w:szCs w:val="22"/>
              </w:rPr>
              <w:t>euro</w:t>
            </w:r>
            <w:r w:rsidRPr="0037155A">
              <w:rPr>
                <w:sz w:val="22"/>
                <w:szCs w:val="22"/>
              </w:rPr>
              <w:t>, kā arī katra apakšuzņēmēja apliecinājums par tā gatavību veikt tam izpildei nododamo Līguma daļu.</w:t>
            </w:r>
          </w:p>
          <w:p w:rsidR="004A3570" w:rsidRPr="0037155A" w:rsidRDefault="004A3570" w:rsidP="004A3570">
            <w:pPr>
              <w:numPr>
                <w:ilvl w:val="3"/>
                <w:numId w:val="0"/>
              </w:numPr>
              <w:spacing w:before="120" w:after="120"/>
              <w:jc w:val="both"/>
              <w:rPr>
                <w:i/>
                <w:iCs/>
                <w:sz w:val="22"/>
                <w:szCs w:val="22"/>
              </w:rPr>
            </w:pPr>
            <w:r w:rsidRPr="0037155A">
              <w:rPr>
                <w:i/>
                <w:iCs/>
                <w:sz w:val="22"/>
                <w:szCs w:val="22"/>
              </w:rPr>
              <w:t>Apakšuzņēmēja sniedzamo pakalpojumu/piegāžu daļu noteic, ņemot vērā apakšuzņēmēja un visu attiecīgā iepirkuma ietvaros tā saistīto uzņēmumu sniedzamo izpildes vērtību.</w:t>
            </w:r>
          </w:p>
          <w:p w:rsidR="004A3570" w:rsidRPr="0037155A" w:rsidRDefault="004A3570" w:rsidP="004A3570">
            <w:pPr>
              <w:numPr>
                <w:ilvl w:val="3"/>
                <w:numId w:val="0"/>
              </w:numPr>
              <w:spacing w:before="120" w:after="120"/>
              <w:jc w:val="both"/>
              <w:rPr>
                <w:bCs w:val="0"/>
                <w:sz w:val="22"/>
                <w:szCs w:val="22"/>
                <w:u w:val="single"/>
              </w:rPr>
            </w:pPr>
            <w:r w:rsidRPr="0037155A">
              <w:rPr>
                <w:sz w:val="22"/>
                <w:szCs w:val="22"/>
              </w:rPr>
              <w:t>*(</w:t>
            </w:r>
            <w:r w:rsidRPr="0037155A">
              <w:rPr>
                <w:sz w:val="22"/>
                <w:szCs w:val="22"/>
                <w:u w:val="single"/>
              </w:rPr>
              <w:t>Pretendents 4. un 5. pielikumu aizpilda un iesniedz pēc nepieciešamības).</w:t>
            </w:r>
          </w:p>
        </w:tc>
      </w:tr>
      <w:tr w:rsidR="004A3570" w:rsidRPr="0037155A" w:rsidTr="004A3570">
        <w:tc>
          <w:tcPr>
            <w:tcW w:w="4789" w:type="dxa"/>
            <w:tcBorders>
              <w:top w:val="single" w:sz="4" w:space="0" w:color="auto"/>
              <w:left w:val="single" w:sz="4" w:space="0" w:color="auto"/>
              <w:bottom w:val="single" w:sz="4" w:space="0" w:color="auto"/>
              <w:right w:val="single" w:sz="4" w:space="0" w:color="auto"/>
            </w:tcBorders>
          </w:tcPr>
          <w:p w:rsidR="004A3570" w:rsidRPr="0037155A" w:rsidRDefault="004A3570" w:rsidP="004A3570">
            <w:pPr>
              <w:spacing w:before="120" w:after="120"/>
              <w:jc w:val="both"/>
              <w:rPr>
                <w:bCs w:val="0"/>
                <w:sz w:val="22"/>
                <w:szCs w:val="22"/>
              </w:rPr>
            </w:pPr>
            <w:r w:rsidRPr="0037155A">
              <w:rPr>
                <w:sz w:val="22"/>
                <w:szCs w:val="22"/>
              </w:rPr>
              <w:t xml:space="preserve">3.3.5. Pretendents (tajā skaitā, piegādātāju apvienības biedrs, personālsabiedrība, persona, uz kuras iespējām pretendents balstās) ir reģistrēts </w:t>
            </w:r>
            <w:r w:rsidRPr="0037155A">
              <w:rPr>
                <w:sz w:val="22"/>
                <w:szCs w:val="22"/>
              </w:rPr>
              <w:lastRenderedPageBreak/>
              <w:t>Uzņēmumu reģistrā vai līdzvērtīgā reģistrā ārvalstīs normatīvajos aktos noteiktajos gadījumos un normatīvajos aktos noteiktajā kārtībā, ja attiecīgās valsts normatīvie akti to paredz.</w:t>
            </w:r>
          </w:p>
          <w:p w:rsidR="004A3570" w:rsidRPr="0037155A" w:rsidRDefault="004A3570" w:rsidP="004A3570">
            <w:pPr>
              <w:spacing w:before="120" w:after="120"/>
              <w:jc w:val="both"/>
              <w:rPr>
                <w:bCs w:val="0"/>
                <w:sz w:val="22"/>
                <w:szCs w:val="22"/>
              </w:rPr>
            </w:pPr>
          </w:p>
        </w:tc>
        <w:tc>
          <w:tcPr>
            <w:tcW w:w="5276" w:type="dxa"/>
            <w:tcBorders>
              <w:top w:val="single" w:sz="4" w:space="0" w:color="auto"/>
              <w:left w:val="single" w:sz="4" w:space="0" w:color="auto"/>
              <w:bottom w:val="single" w:sz="4" w:space="0" w:color="auto"/>
              <w:right w:val="single" w:sz="4" w:space="0" w:color="auto"/>
            </w:tcBorders>
          </w:tcPr>
          <w:p w:rsidR="004A3570" w:rsidRPr="0037155A" w:rsidRDefault="004A3570" w:rsidP="004A3570">
            <w:pPr>
              <w:numPr>
                <w:ilvl w:val="3"/>
                <w:numId w:val="0"/>
              </w:numPr>
              <w:spacing w:before="120" w:after="120"/>
              <w:jc w:val="both"/>
              <w:rPr>
                <w:color w:val="0000FF"/>
                <w:sz w:val="22"/>
                <w:szCs w:val="22"/>
                <w:u w:val="single"/>
              </w:rPr>
            </w:pPr>
            <w:r w:rsidRPr="0037155A">
              <w:rPr>
                <w:sz w:val="22"/>
                <w:szCs w:val="22"/>
              </w:rPr>
              <w:lastRenderedPageBreak/>
              <w:t xml:space="preserve">Par Latvijas Republikā reģistrētiem pretendentiem Pasūtītājs informāciju par to, vai pretendents ir reģistrēts atbilstoši normatīvo aktu prasībām pārliecināsies Latvijas </w:t>
            </w:r>
            <w:r w:rsidRPr="0037155A">
              <w:rPr>
                <w:sz w:val="22"/>
                <w:szCs w:val="22"/>
              </w:rPr>
              <w:lastRenderedPageBreak/>
              <w:t xml:space="preserve">Republikas Uzņēmumu reģistra tīmekļvietnē </w:t>
            </w:r>
            <w:hyperlink r:id="rId5" w:history="1">
              <w:r w:rsidRPr="0037155A">
                <w:rPr>
                  <w:color w:val="0000FF"/>
                  <w:sz w:val="22"/>
                  <w:szCs w:val="22"/>
                  <w:u w:val="single"/>
                </w:rPr>
                <w:t>www.ur.gov.lv</w:t>
              </w:r>
            </w:hyperlink>
            <w:r w:rsidRPr="0037155A">
              <w:rPr>
                <w:color w:val="0000FF"/>
                <w:sz w:val="22"/>
                <w:szCs w:val="22"/>
                <w:u w:val="single"/>
              </w:rPr>
              <w:t>.</w:t>
            </w:r>
          </w:p>
          <w:p w:rsidR="004A3570" w:rsidRPr="0037155A" w:rsidRDefault="004A3570" w:rsidP="004A3570">
            <w:pPr>
              <w:numPr>
                <w:ilvl w:val="3"/>
                <w:numId w:val="0"/>
              </w:numPr>
              <w:spacing w:before="120" w:after="120"/>
              <w:jc w:val="both"/>
              <w:rPr>
                <w:sz w:val="22"/>
                <w:szCs w:val="22"/>
              </w:rPr>
            </w:pPr>
            <w:r w:rsidRPr="0037155A">
              <w:rPr>
                <w:sz w:val="22"/>
                <w:szCs w:val="22"/>
              </w:rPr>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piemēram, norāda publiski pieejamu reģistru, kur pasūtītājs varētu pārliecināties par pretendenta reģistrācijas faktu.</w:t>
            </w:r>
          </w:p>
        </w:tc>
      </w:tr>
      <w:tr w:rsidR="004A3570" w:rsidRPr="00EC4941" w:rsidTr="004A35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9"/>
        </w:trPr>
        <w:tc>
          <w:tcPr>
            <w:tcW w:w="10065"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4A3570" w:rsidRPr="00EC4941" w:rsidRDefault="004A3570" w:rsidP="00E01749">
            <w:pPr>
              <w:pStyle w:val="NoSpacing"/>
              <w:spacing w:before="120" w:after="120"/>
              <w:jc w:val="both"/>
              <w:rPr>
                <w:rFonts w:ascii="Times New Roman" w:hAnsi="Times New Roman"/>
                <w:b/>
              </w:rPr>
            </w:pPr>
            <w:r>
              <w:rPr>
                <w:rFonts w:ascii="Times New Roman" w:hAnsi="Times New Roman"/>
                <w:b/>
              </w:rPr>
              <w:lastRenderedPageBreak/>
              <w:t xml:space="preserve">3.4. </w:t>
            </w:r>
            <w:r w:rsidRPr="00EC4941">
              <w:rPr>
                <w:rFonts w:ascii="Times New Roman" w:hAnsi="Times New Roman"/>
                <w:b/>
              </w:rPr>
              <w:t>Tehniskās un profesionālās spējas</w:t>
            </w:r>
          </w:p>
        </w:tc>
      </w:tr>
      <w:tr w:rsidR="004A3570" w:rsidRPr="0037155A" w:rsidTr="004A3570">
        <w:tc>
          <w:tcPr>
            <w:tcW w:w="4789" w:type="dxa"/>
            <w:tcBorders>
              <w:top w:val="single" w:sz="4" w:space="0" w:color="auto"/>
              <w:left w:val="single" w:sz="4" w:space="0" w:color="auto"/>
              <w:bottom w:val="single" w:sz="4" w:space="0" w:color="auto"/>
              <w:right w:val="single" w:sz="4" w:space="0" w:color="auto"/>
            </w:tcBorders>
          </w:tcPr>
          <w:p w:rsidR="004A3570" w:rsidRPr="00EC4941" w:rsidRDefault="004A3570" w:rsidP="004A3570">
            <w:pPr>
              <w:pStyle w:val="NoSpacing"/>
              <w:spacing w:before="120" w:after="120"/>
              <w:jc w:val="both"/>
              <w:rPr>
                <w:rFonts w:ascii="Times New Roman" w:hAnsi="Times New Roman"/>
              </w:rPr>
            </w:pPr>
            <w:r>
              <w:rPr>
                <w:rFonts w:ascii="Times New Roman" w:hAnsi="Times New Roman"/>
              </w:rPr>
              <w:t>3.4.</w:t>
            </w:r>
            <w:r w:rsidRPr="00EC4941">
              <w:rPr>
                <w:rFonts w:ascii="Times New Roman" w:hAnsi="Times New Roman"/>
              </w:rPr>
              <w:t xml:space="preserve">1. </w:t>
            </w:r>
            <w:r w:rsidRPr="00EC4941">
              <w:rPr>
                <w:rFonts w:ascii="Times New Roman" w:hAnsi="Times New Roman"/>
                <w:bCs/>
              </w:rPr>
              <w:t xml:space="preserve">Pretendentam ir tiesības sniegt ēdināšanas pakalpojumus un tas ir atrodams Pārtikas un </w:t>
            </w:r>
            <w:r>
              <w:rPr>
                <w:rFonts w:ascii="Times New Roman" w:hAnsi="Times New Roman"/>
                <w:bCs/>
              </w:rPr>
              <w:t>v</w:t>
            </w:r>
            <w:r w:rsidRPr="00EC4941">
              <w:rPr>
                <w:rFonts w:ascii="Times New Roman" w:hAnsi="Times New Roman"/>
                <w:bCs/>
              </w:rPr>
              <w:t xml:space="preserve">eterinārā </w:t>
            </w:r>
            <w:r>
              <w:rPr>
                <w:rFonts w:ascii="Times New Roman" w:hAnsi="Times New Roman"/>
                <w:bCs/>
              </w:rPr>
              <w:t>d</w:t>
            </w:r>
            <w:r w:rsidRPr="00EC4941">
              <w:rPr>
                <w:rFonts w:ascii="Times New Roman" w:hAnsi="Times New Roman"/>
                <w:bCs/>
              </w:rPr>
              <w:t xml:space="preserve">ienesta </w:t>
            </w:r>
            <w:r w:rsidRPr="00EC4941">
              <w:rPr>
                <w:rFonts w:ascii="Times New Roman" w:hAnsi="Times New Roman"/>
              </w:rPr>
              <w:t>(turpmāk – PVD)</w:t>
            </w:r>
            <w:r>
              <w:rPr>
                <w:rFonts w:ascii="Times New Roman" w:hAnsi="Times New Roman"/>
              </w:rPr>
              <w:t xml:space="preserve"> </w:t>
            </w:r>
            <w:r w:rsidRPr="00EC4941">
              <w:rPr>
                <w:rFonts w:ascii="Times New Roman" w:hAnsi="Times New Roman"/>
                <w:bCs/>
              </w:rPr>
              <w:t>uzraudzībai pakļauto uzņēmumu reģistrā vai līdzvērtīgā reģistrā ārvalstīs, kur publiski pieejamā datu bāzē Pasūtītājs var pārliecināties par reģistrācijas faktu.</w:t>
            </w:r>
          </w:p>
        </w:tc>
        <w:tc>
          <w:tcPr>
            <w:tcW w:w="5276" w:type="dxa"/>
            <w:tcBorders>
              <w:top w:val="single" w:sz="4" w:space="0" w:color="auto"/>
              <w:left w:val="single" w:sz="4" w:space="0" w:color="auto"/>
              <w:bottom w:val="single" w:sz="4" w:space="0" w:color="auto"/>
              <w:right w:val="single" w:sz="4" w:space="0" w:color="auto"/>
            </w:tcBorders>
          </w:tcPr>
          <w:p w:rsidR="004A3570" w:rsidRPr="00EC4941" w:rsidRDefault="004A3570" w:rsidP="004A3570">
            <w:pPr>
              <w:pStyle w:val="NoSpacing"/>
              <w:spacing w:before="120" w:after="120"/>
              <w:jc w:val="both"/>
              <w:rPr>
                <w:rFonts w:ascii="Times New Roman" w:hAnsi="Times New Roman"/>
              </w:rPr>
            </w:pPr>
            <w:r w:rsidRPr="00EC4941">
              <w:rPr>
                <w:rFonts w:ascii="Times New Roman" w:hAnsi="Times New Roman"/>
              </w:rPr>
              <w:t>Pretendents, kas ir reģistrēts vai atzīt</w:t>
            </w:r>
            <w:r>
              <w:rPr>
                <w:rFonts w:ascii="Times New Roman" w:hAnsi="Times New Roman"/>
              </w:rPr>
              <w:t>s</w:t>
            </w:r>
            <w:r w:rsidRPr="00EC4941">
              <w:rPr>
                <w:rFonts w:ascii="Times New Roman" w:hAnsi="Times New Roman"/>
              </w:rPr>
              <w:t xml:space="preserve"> kā pārtikas aprites uzņēmums PVD, iesniedz pārtikas uzņēmuma reģistra apliecības kopiju. </w:t>
            </w:r>
          </w:p>
          <w:p w:rsidR="004A3570" w:rsidRPr="00EC4941" w:rsidRDefault="004A3570" w:rsidP="004A3570">
            <w:pPr>
              <w:pStyle w:val="NoSpacing"/>
              <w:spacing w:before="120" w:after="120"/>
              <w:jc w:val="both"/>
              <w:rPr>
                <w:rFonts w:ascii="Times New Roman" w:hAnsi="Times New Roman"/>
              </w:rPr>
            </w:pPr>
            <w:r w:rsidRPr="00EC4941">
              <w:rPr>
                <w:rFonts w:ascii="Times New Roman" w:hAnsi="Times New Roman"/>
              </w:rPr>
              <w:t>Ārvalstu reģistrā reģistrēti vai atzīti pārtikas aprites uzņēmumi iesniedz PVD līdzvērtīgā reģistrā ārvalstīs izsniegtas apliecības apliecinātu kopiju vai pretendenta brīvā formā sagatavotu informāciju par to, kurā publiski pieejamā datu bāzē Pasūtītājs var pārliecināties par reģistrācijas faktu.</w:t>
            </w:r>
          </w:p>
        </w:tc>
      </w:tr>
      <w:tr w:rsidR="004A3570" w:rsidRPr="0037155A" w:rsidTr="004A3570">
        <w:tc>
          <w:tcPr>
            <w:tcW w:w="4789" w:type="dxa"/>
            <w:tcBorders>
              <w:top w:val="single" w:sz="4" w:space="0" w:color="auto"/>
              <w:left w:val="single" w:sz="4" w:space="0" w:color="auto"/>
              <w:bottom w:val="single" w:sz="4" w:space="0" w:color="auto"/>
              <w:right w:val="single" w:sz="4" w:space="0" w:color="auto"/>
            </w:tcBorders>
          </w:tcPr>
          <w:p w:rsidR="004A3570" w:rsidRDefault="004A3570" w:rsidP="004A3570">
            <w:pPr>
              <w:autoSpaceDE w:val="0"/>
              <w:autoSpaceDN w:val="0"/>
              <w:adjustRightInd w:val="0"/>
              <w:spacing w:after="40"/>
              <w:jc w:val="both"/>
              <w:rPr>
                <w:sz w:val="22"/>
                <w:szCs w:val="22"/>
              </w:rPr>
            </w:pPr>
            <w:r>
              <w:rPr>
                <w:sz w:val="22"/>
                <w:szCs w:val="22"/>
              </w:rPr>
              <w:t>3.4</w:t>
            </w:r>
            <w:r w:rsidRPr="00EC4941">
              <w:rPr>
                <w:sz w:val="22"/>
                <w:szCs w:val="22"/>
              </w:rPr>
              <w:t xml:space="preserve">.2. </w:t>
            </w:r>
            <w:r w:rsidRPr="004A3570">
              <w:rPr>
                <w:sz w:val="22"/>
                <w:szCs w:val="22"/>
              </w:rPr>
              <w:t xml:space="preserve">Pretendentam pēdējo 3 (trīs) gadu laikā (2021., 2022., 2023. un 2024.gadā līdz piedāvājumu iesniegšanas dienai) ir pieredze </w:t>
            </w:r>
            <w:r>
              <w:rPr>
                <w:sz w:val="22"/>
                <w:szCs w:val="22"/>
              </w:rPr>
              <w:t xml:space="preserve">vismaz </w:t>
            </w:r>
            <w:r w:rsidRPr="004A3570">
              <w:rPr>
                <w:sz w:val="22"/>
                <w:szCs w:val="22"/>
              </w:rPr>
              <w:t>viena līguma ietvaros ne mazāk kā 50 personu ēdināšanā vienā ēdienreizē, ne retāk kā 5 reizes nedēļā, nodrošinot pakalpojumu vismaz 25 nedēļas gada ietvaros.</w:t>
            </w:r>
          </w:p>
          <w:p w:rsidR="004A3570" w:rsidRDefault="004A3570" w:rsidP="004A3570">
            <w:pPr>
              <w:autoSpaceDE w:val="0"/>
              <w:autoSpaceDN w:val="0"/>
              <w:adjustRightInd w:val="0"/>
              <w:spacing w:after="40"/>
              <w:jc w:val="both"/>
              <w:rPr>
                <w:sz w:val="22"/>
                <w:szCs w:val="22"/>
              </w:rPr>
            </w:pPr>
          </w:p>
          <w:p w:rsidR="004A3570" w:rsidRPr="00EC4941" w:rsidRDefault="004A3570" w:rsidP="004A3570">
            <w:pPr>
              <w:autoSpaceDE w:val="0"/>
              <w:autoSpaceDN w:val="0"/>
              <w:adjustRightInd w:val="0"/>
              <w:spacing w:after="40"/>
              <w:jc w:val="both"/>
              <w:rPr>
                <w:sz w:val="22"/>
                <w:szCs w:val="22"/>
              </w:rPr>
            </w:pPr>
          </w:p>
        </w:tc>
        <w:tc>
          <w:tcPr>
            <w:tcW w:w="5276" w:type="dxa"/>
            <w:tcBorders>
              <w:top w:val="single" w:sz="4" w:space="0" w:color="auto"/>
              <w:left w:val="single" w:sz="4" w:space="0" w:color="auto"/>
              <w:bottom w:val="single" w:sz="4" w:space="0" w:color="auto"/>
              <w:right w:val="single" w:sz="4" w:space="0" w:color="auto"/>
            </w:tcBorders>
          </w:tcPr>
          <w:p w:rsidR="004A3570" w:rsidRPr="00EC4941" w:rsidRDefault="004A3570" w:rsidP="004A3570">
            <w:pPr>
              <w:pStyle w:val="BodyText"/>
              <w:spacing w:after="40"/>
              <w:rPr>
                <w:i/>
                <w:sz w:val="22"/>
                <w:szCs w:val="22"/>
              </w:rPr>
            </w:pPr>
            <w:r w:rsidRPr="00EC4941">
              <w:rPr>
                <w:sz w:val="22"/>
                <w:szCs w:val="22"/>
              </w:rPr>
              <w:t xml:space="preserve">Apliecinājums par pretendenta pieredzi, kas jāiesniedz atbilstoši </w:t>
            </w:r>
            <w:r>
              <w:rPr>
                <w:sz w:val="22"/>
                <w:szCs w:val="22"/>
              </w:rPr>
              <w:t>N</w:t>
            </w:r>
            <w:r w:rsidRPr="00EC4941">
              <w:rPr>
                <w:sz w:val="22"/>
                <w:szCs w:val="22"/>
              </w:rPr>
              <w:t>olikuma pielikum</w:t>
            </w:r>
            <w:r>
              <w:rPr>
                <w:sz w:val="22"/>
                <w:szCs w:val="22"/>
              </w:rPr>
              <w:t>ā</w:t>
            </w:r>
            <w:r w:rsidRPr="00EC4941">
              <w:rPr>
                <w:sz w:val="22"/>
                <w:szCs w:val="22"/>
              </w:rPr>
              <w:t xml:space="preserve"> Nr.</w:t>
            </w:r>
            <w:r>
              <w:rPr>
                <w:sz w:val="22"/>
                <w:szCs w:val="22"/>
              </w:rPr>
              <w:t> 3 norādītajai formai</w:t>
            </w:r>
            <w:r w:rsidRPr="00EC4941">
              <w:rPr>
                <w:sz w:val="22"/>
                <w:szCs w:val="22"/>
              </w:rPr>
              <w:t>, klāt pievienojot pozitīv</w:t>
            </w:r>
            <w:r>
              <w:rPr>
                <w:sz w:val="22"/>
                <w:szCs w:val="22"/>
              </w:rPr>
              <w:t>u</w:t>
            </w:r>
            <w:r w:rsidRPr="00EC4941">
              <w:rPr>
                <w:sz w:val="22"/>
                <w:szCs w:val="22"/>
              </w:rPr>
              <w:t xml:space="preserve"> atsauksm</w:t>
            </w:r>
            <w:r>
              <w:rPr>
                <w:sz w:val="22"/>
                <w:szCs w:val="22"/>
              </w:rPr>
              <w:t>i</w:t>
            </w:r>
            <w:r w:rsidRPr="00EC4941">
              <w:rPr>
                <w:sz w:val="22"/>
                <w:szCs w:val="22"/>
              </w:rPr>
              <w:t xml:space="preserve"> no </w:t>
            </w:r>
            <w:r>
              <w:rPr>
                <w:sz w:val="22"/>
                <w:szCs w:val="22"/>
              </w:rPr>
              <w:t>pasūtītāja</w:t>
            </w:r>
            <w:r w:rsidRPr="00EC4941">
              <w:rPr>
                <w:sz w:val="22"/>
                <w:szCs w:val="22"/>
              </w:rPr>
              <w:t xml:space="preserve">, kas apliecina, ka pakalpojums sniegts kvalitatīvi un atbilstoši līguma nosacījumiem, </w:t>
            </w:r>
            <w:r>
              <w:rPr>
                <w:sz w:val="22"/>
                <w:szCs w:val="22"/>
              </w:rPr>
              <w:t xml:space="preserve">kā arī </w:t>
            </w:r>
            <w:r w:rsidRPr="00EC4941">
              <w:rPr>
                <w:sz w:val="22"/>
                <w:szCs w:val="22"/>
              </w:rPr>
              <w:t xml:space="preserve">kurā iekļauta informācija par pakalpojumu sniegšanas laiku, ēdināšanas pakalpojumu saņēmēju skaitu, kā arī informācija par pretendenta sniegto pakalpojumu kvalitāti, un kuru ir parakstījusi </w:t>
            </w:r>
            <w:r>
              <w:rPr>
                <w:sz w:val="22"/>
                <w:szCs w:val="22"/>
              </w:rPr>
              <w:t>attiecīgo pasūtītāju</w:t>
            </w:r>
            <w:r w:rsidRPr="00EC4941">
              <w:rPr>
                <w:sz w:val="22"/>
                <w:szCs w:val="22"/>
              </w:rPr>
              <w:t xml:space="preserve"> </w:t>
            </w:r>
            <w:proofErr w:type="spellStart"/>
            <w:r w:rsidRPr="00EC4941">
              <w:rPr>
                <w:sz w:val="22"/>
                <w:szCs w:val="22"/>
              </w:rPr>
              <w:t>pārstāvēttiesīgā</w:t>
            </w:r>
            <w:proofErr w:type="spellEnd"/>
            <w:r w:rsidRPr="00EC4941">
              <w:rPr>
                <w:sz w:val="22"/>
                <w:szCs w:val="22"/>
              </w:rPr>
              <w:t xml:space="preserve"> amatpersona.</w:t>
            </w:r>
          </w:p>
        </w:tc>
      </w:tr>
      <w:tr w:rsidR="004A3570" w:rsidRPr="0037155A" w:rsidTr="004A3570">
        <w:tc>
          <w:tcPr>
            <w:tcW w:w="4789" w:type="dxa"/>
            <w:tcBorders>
              <w:top w:val="single" w:sz="4" w:space="0" w:color="auto"/>
              <w:left w:val="single" w:sz="4" w:space="0" w:color="auto"/>
              <w:bottom w:val="single" w:sz="4" w:space="0" w:color="auto"/>
              <w:right w:val="single" w:sz="4" w:space="0" w:color="auto"/>
            </w:tcBorders>
          </w:tcPr>
          <w:p w:rsidR="004A3570" w:rsidRPr="004A3570" w:rsidRDefault="004A3570" w:rsidP="004A3570">
            <w:pPr>
              <w:autoSpaceDE w:val="0"/>
              <w:autoSpaceDN w:val="0"/>
              <w:adjustRightInd w:val="0"/>
              <w:spacing w:after="40"/>
              <w:jc w:val="both"/>
              <w:rPr>
                <w:sz w:val="22"/>
                <w:szCs w:val="22"/>
              </w:rPr>
            </w:pPr>
            <w:r>
              <w:rPr>
                <w:sz w:val="22"/>
                <w:szCs w:val="22"/>
              </w:rPr>
              <w:t xml:space="preserve">3.4.3. </w:t>
            </w:r>
            <w:r w:rsidRPr="004A3570">
              <w:rPr>
                <w:sz w:val="22"/>
                <w:szCs w:val="22"/>
              </w:rPr>
              <w:t>Pretendents Pakalpojuma izpildes procesu nodrošina ar kvalificētu speciālistu</w:t>
            </w:r>
            <w:r>
              <w:rPr>
                <w:sz w:val="22"/>
                <w:szCs w:val="22"/>
              </w:rPr>
              <w:t>:</w:t>
            </w:r>
          </w:p>
          <w:p w:rsidR="004A3570" w:rsidRDefault="004A3570" w:rsidP="004A3570">
            <w:pPr>
              <w:autoSpaceDE w:val="0"/>
              <w:autoSpaceDN w:val="0"/>
              <w:adjustRightInd w:val="0"/>
              <w:spacing w:after="40"/>
              <w:jc w:val="both"/>
              <w:rPr>
                <w:sz w:val="22"/>
                <w:szCs w:val="22"/>
              </w:rPr>
            </w:pPr>
            <w:r>
              <w:rPr>
                <w:sz w:val="22"/>
                <w:szCs w:val="22"/>
              </w:rPr>
              <w:t>-</w:t>
            </w:r>
            <w:r w:rsidRPr="004A3570">
              <w:rPr>
                <w:sz w:val="22"/>
                <w:szCs w:val="22"/>
              </w:rPr>
              <w:t xml:space="preserve"> </w:t>
            </w:r>
            <w:r w:rsidRPr="004A3570">
              <w:rPr>
                <w:sz w:val="22"/>
                <w:szCs w:val="22"/>
                <w:u w:val="single"/>
              </w:rPr>
              <w:t>galveno pavāru</w:t>
            </w:r>
            <w:r w:rsidRPr="004A3570">
              <w:rPr>
                <w:sz w:val="22"/>
                <w:szCs w:val="22"/>
              </w:rPr>
              <w:t>, kuram pēdējo 3 (trīs) gadu laikā (2021., 2022., 2023.gadā un 2024.gadā līdz piedāvājuma iesniegšanas brīdim) ir vismaz viena gada darba pieredze ēdināšanas uzņēmumā un kurš ieguvis pavāra kvalifikāciju.</w:t>
            </w:r>
          </w:p>
        </w:tc>
        <w:tc>
          <w:tcPr>
            <w:tcW w:w="5276" w:type="dxa"/>
            <w:tcBorders>
              <w:top w:val="single" w:sz="4" w:space="0" w:color="auto"/>
              <w:left w:val="single" w:sz="4" w:space="0" w:color="auto"/>
              <w:bottom w:val="single" w:sz="4" w:space="0" w:color="auto"/>
              <w:right w:val="single" w:sz="4" w:space="0" w:color="auto"/>
            </w:tcBorders>
          </w:tcPr>
          <w:p w:rsidR="004A3570" w:rsidRPr="004A3570" w:rsidRDefault="004A3570" w:rsidP="004A3570">
            <w:pPr>
              <w:pStyle w:val="BodyText"/>
              <w:spacing w:after="40"/>
              <w:rPr>
                <w:sz w:val="22"/>
                <w:szCs w:val="22"/>
              </w:rPr>
            </w:pPr>
            <w:r w:rsidRPr="004A3570">
              <w:rPr>
                <w:sz w:val="22"/>
                <w:szCs w:val="22"/>
              </w:rPr>
              <w:t>- Pretendenta rakstisks apliecinājums, ka pretendents var nodrošināt pakalpojuma sniegšanu, neiesaistot Pasūtītāja darbiniekus (iekļauts Nolikuma pielikuma Nr. 1 formā);</w:t>
            </w:r>
          </w:p>
          <w:p w:rsidR="004A3570" w:rsidRPr="004A3570" w:rsidRDefault="004A3570" w:rsidP="004A3570">
            <w:pPr>
              <w:pStyle w:val="BodyText"/>
              <w:spacing w:after="40"/>
              <w:rPr>
                <w:sz w:val="22"/>
                <w:szCs w:val="22"/>
              </w:rPr>
            </w:pPr>
            <w:r w:rsidRPr="004A3570">
              <w:rPr>
                <w:sz w:val="22"/>
                <w:szCs w:val="22"/>
              </w:rPr>
              <w:t>- Iesaistīto speciālistu saraksts saskaņā ar Nolikuma pielikumā Nr. 4 norādīto formu;</w:t>
            </w:r>
          </w:p>
          <w:p w:rsidR="004A3570" w:rsidRPr="004A3570" w:rsidRDefault="004A3570" w:rsidP="004A3570">
            <w:pPr>
              <w:pStyle w:val="BodyText"/>
              <w:spacing w:after="40"/>
              <w:rPr>
                <w:sz w:val="22"/>
                <w:szCs w:val="22"/>
              </w:rPr>
            </w:pPr>
            <w:r w:rsidRPr="004A3570">
              <w:rPr>
                <w:sz w:val="22"/>
                <w:szCs w:val="22"/>
              </w:rPr>
              <w:t>- Iesaistīto speciālistu izglītību apliecinošu dokumentu kopijas un pašrocīgi (vai ar drošu elektronisko parakstu) parakstīts darba pieredzes apraksts (Curriculum Vitae). Aprakstā ir jābūt ietvertai informācijai, kas saskaņā ar Nolikumā izvirzītajām prasībām pasūtītājam nepieciešama piedāvājuma izvērtēšanai.</w:t>
            </w:r>
          </w:p>
          <w:p w:rsidR="004A3570" w:rsidRPr="00EC4941" w:rsidRDefault="004A3570" w:rsidP="004A3570">
            <w:pPr>
              <w:pStyle w:val="BodyText"/>
              <w:spacing w:after="40"/>
              <w:rPr>
                <w:sz w:val="22"/>
                <w:szCs w:val="22"/>
              </w:rPr>
            </w:pPr>
            <w:r w:rsidRPr="004A3570">
              <w:rPr>
                <w:sz w:val="22"/>
                <w:szCs w:val="22"/>
              </w:rPr>
              <w:t>- Iesaistīto speciālistu parakstīts apliecinājums par gatavību piedalīties līguma izpildē saskaņā ar Nolikuma pielikumā Nr. 5 norādīto formu.</w:t>
            </w:r>
          </w:p>
        </w:tc>
      </w:tr>
      <w:tr w:rsidR="00132986" w:rsidRPr="00A524A9" w:rsidTr="00132986">
        <w:tc>
          <w:tcPr>
            <w:tcW w:w="4789" w:type="dxa"/>
            <w:tcBorders>
              <w:top w:val="single" w:sz="4" w:space="0" w:color="auto"/>
              <w:left w:val="single" w:sz="4" w:space="0" w:color="auto"/>
              <w:bottom w:val="single" w:sz="4" w:space="0" w:color="auto"/>
              <w:right w:val="single" w:sz="4" w:space="0" w:color="auto"/>
            </w:tcBorders>
            <w:shd w:val="clear" w:color="auto" w:fill="auto"/>
          </w:tcPr>
          <w:p w:rsidR="00132986" w:rsidRPr="00132986" w:rsidRDefault="00132986" w:rsidP="00132986">
            <w:pPr>
              <w:autoSpaceDE w:val="0"/>
              <w:autoSpaceDN w:val="0"/>
              <w:adjustRightInd w:val="0"/>
              <w:spacing w:after="40"/>
              <w:rPr>
                <w:sz w:val="22"/>
                <w:szCs w:val="22"/>
              </w:rPr>
            </w:pPr>
            <w:r>
              <w:rPr>
                <w:sz w:val="22"/>
                <w:szCs w:val="22"/>
              </w:rPr>
              <w:t>3.4.4.</w:t>
            </w:r>
            <w:r w:rsidRPr="00132986">
              <w:rPr>
                <w:sz w:val="22"/>
                <w:szCs w:val="22"/>
              </w:rPr>
              <w:t xml:space="preserve"> </w:t>
            </w:r>
            <w:bookmarkStart w:id="3" w:name="_Hlk511301455"/>
            <w:r w:rsidRPr="00132986">
              <w:rPr>
                <w:sz w:val="22"/>
                <w:szCs w:val="22"/>
              </w:rPr>
              <w:t xml:space="preserve">Pretendents spēj ar saviem resursiem un savu transportu piegādāt produktus līdz pakalpojuma sniegšanas vietai un gatavoto ēdienu līdz Pasūtītāja </w:t>
            </w:r>
            <w:r w:rsidRPr="00132986">
              <w:rPr>
                <w:sz w:val="22"/>
                <w:szCs w:val="22"/>
              </w:rPr>
              <w:lastRenderedPageBreak/>
              <w:t xml:space="preserve">stacionāra nodaļai atbilstoši sanitāri higiēnisko normu prasībām. </w:t>
            </w:r>
            <w:bookmarkEnd w:id="3"/>
          </w:p>
        </w:tc>
        <w:tc>
          <w:tcPr>
            <w:tcW w:w="5276" w:type="dxa"/>
            <w:tcBorders>
              <w:top w:val="single" w:sz="4" w:space="0" w:color="auto"/>
              <w:left w:val="single" w:sz="4" w:space="0" w:color="auto"/>
              <w:bottom w:val="single" w:sz="4" w:space="0" w:color="auto"/>
              <w:right w:val="single" w:sz="4" w:space="0" w:color="auto"/>
            </w:tcBorders>
            <w:shd w:val="clear" w:color="auto" w:fill="auto"/>
          </w:tcPr>
          <w:p w:rsidR="00132986" w:rsidRPr="00132986" w:rsidRDefault="00132986" w:rsidP="00132986">
            <w:pPr>
              <w:pStyle w:val="BodyText"/>
              <w:spacing w:after="40"/>
              <w:rPr>
                <w:sz w:val="22"/>
                <w:szCs w:val="22"/>
              </w:rPr>
            </w:pPr>
            <w:r w:rsidRPr="00132986">
              <w:rPr>
                <w:sz w:val="22"/>
                <w:szCs w:val="22"/>
              </w:rPr>
              <w:lastRenderedPageBreak/>
              <w:t xml:space="preserve">Pretendenta rakstisks </w:t>
            </w:r>
            <w:bookmarkStart w:id="4" w:name="_Hlk113627065"/>
            <w:r w:rsidRPr="00132986">
              <w:rPr>
                <w:sz w:val="22"/>
                <w:szCs w:val="22"/>
              </w:rPr>
              <w:t xml:space="preserve">apliecinājums, ka pretendents spēj ar saviem resursiem un savu transportu piegādāt produktus līdz pakalpojuma sniegšanas vietai un gatavoto </w:t>
            </w:r>
            <w:r w:rsidRPr="00132986">
              <w:rPr>
                <w:sz w:val="22"/>
                <w:szCs w:val="22"/>
              </w:rPr>
              <w:lastRenderedPageBreak/>
              <w:t>ēdienu līdz Pasūtītāja stacionāra nodaļai atbilstoši sanitāri higiēnisko normu prasībām</w:t>
            </w:r>
            <w:bookmarkEnd w:id="4"/>
            <w:r w:rsidRPr="00132986">
              <w:rPr>
                <w:sz w:val="22"/>
                <w:szCs w:val="22"/>
              </w:rPr>
              <w:t>).</w:t>
            </w:r>
          </w:p>
        </w:tc>
      </w:tr>
      <w:tr w:rsidR="00132986" w:rsidRPr="00A524A9" w:rsidTr="00132986">
        <w:tc>
          <w:tcPr>
            <w:tcW w:w="4789" w:type="dxa"/>
            <w:tcBorders>
              <w:top w:val="single" w:sz="4" w:space="0" w:color="auto"/>
              <w:left w:val="single" w:sz="4" w:space="0" w:color="auto"/>
              <w:bottom w:val="single" w:sz="4" w:space="0" w:color="auto"/>
              <w:right w:val="single" w:sz="4" w:space="0" w:color="auto"/>
            </w:tcBorders>
            <w:shd w:val="clear" w:color="auto" w:fill="auto"/>
          </w:tcPr>
          <w:p w:rsidR="00132986" w:rsidRPr="00EC4941" w:rsidRDefault="00132986" w:rsidP="00132986">
            <w:pPr>
              <w:pStyle w:val="NoSpacing"/>
              <w:spacing w:before="120" w:after="120"/>
              <w:jc w:val="both"/>
              <w:rPr>
                <w:rFonts w:ascii="Times New Roman" w:hAnsi="Times New Roman"/>
              </w:rPr>
            </w:pPr>
            <w:r>
              <w:rPr>
                <w:rFonts w:ascii="Times New Roman" w:hAnsi="Times New Roman"/>
              </w:rPr>
              <w:lastRenderedPageBreak/>
              <w:t>3.4.5.</w:t>
            </w:r>
            <w:r w:rsidRPr="00EC4941">
              <w:rPr>
                <w:rFonts w:ascii="Times New Roman" w:hAnsi="Times New Roman"/>
              </w:rPr>
              <w:t xml:space="preserve"> Pretendents pakalpojuma sniegšanā nodrošinās labas higiēnas prakses ievērošanu.</w:t>
            </w:r>
          </w:p>
        </w:tc>
        <w:tc>
          <w:tcPr>
            <w:tcW w:w="5276" w:type="dxa"/>
            <w:tcBorders>
              <w:top w:val="single" w:sz="4" w:space="0" w:color="auto"/>
              <w:left w:val="single" w:sz="4" w:space="0" w:color="auto"/>
              <w:bottom w:val="single" w:sz="4" w:space="0" w:color="auto"/>
              <w:right w:val="single" w:sz="4" w:space="0" w:color="auto"/>
            </w:tcBorders>
            <w:shd w:val="clear" w:color="auto" w:fill="auto"/>
          </w:tcPr>
          <w:p w:rsidR="00132986" w:rsidRPr="00EC4941" w:rsidRDefault="00132986" w:rsidP="00132986">
            <w:pPr>
              <w:pStyle w:val="NoSpacing"/>
              <w:spacing w:before="120" w:after="120"/>
              <w:ind w:left="54"/>
              <w:jc w:val="both"/>
              <w:rPr>
                <w:rFonts w:ascii="Times New Roman" w:hAnsi="Times New Roman"/>
              </w:rPr>
            </w:pPr>
            <w:bookmarkStart w:id="5" w:name="_Hlk113636197"/>
            <w:bookmarkStart w:id="6" w:name="_Hlk506974218"/>
            <w:r w:rsidRPr="00EC4941">
              <w:rPr>
                <w:rFonts w:ascii="Times New Roman" w:hAnsi="Times New Roman"/>
              </w:rPr>
              <w:t xml:space="preserve">Pretendenta rakstisks apliecinājums par </w:t>
            </w:r>
            <w:bookmarkStart w:id="7" w:name="_Hlk68599331"/>
            <w:r w:rsidRPr="00EC4941">
              <w:rPr>
                <w:rFonts w:ascii="Times New Roman" w:hAnsi="Times New Roman"/>
              </w:rPr>
              <w:t xml:space="preserve">labas higiēnas prakses ievērošanu </w:t>
            </w:r>
            <w:bookmarkEnd w:id="7"/>
            <w:r w:rsidRPr="00EC4941">
              <w:rPr>
                <w:rFonts w:ascii="Times New Roman" w:hAnsi="Times New Roman"/>
              </w:rPr>
              <w:t>ēdināšanas pakalpojuma nodrošināšanā</w:t>
            </w:r>
            <w:bookmarkEnd w:id="5"/>
            <w:r w:rsidRPr="00EC4941">
              <w:rPr>
                <w:rFonts w:ascii="Times New Roman" w:hAnsi="Times New Roman"/>
              </w:rPr>
              <w:t xml:space="preserve"> (atbilstoši Nolikuma pielikuma Nr.</w:t>
            </w:r>
            <w:r>
              <w:rPr>
                <w:rFonts w:ascii="Times New Roman" w:hAnsi="Times New Roman"/>
              </w:rPr>
              <w:t> 6</w:t>
            </w:r>
            <w:r w:rsidRPr="00EC4941">
              <w:rPr>
                <w:rFonts w:ascii="Times New Roman" w:hAnsi="Times New Roman"/>
              </w:rPr>
              <w:t xml:space="preserve"> formai).</w:t>
            </w:r>
            <w:bookmarkEnd w:id="6"/>
          </w:p>
        </w:tc>
      </w:tr>
    </w:tbl>
    <w:p w:rsidR="004A3570" w:rsidRDefault="004A3570"/>
    <w:p w:rsidR="004A3570" w:rsidRDefault="004A3570"/>
    <w:p w:rsidR="00132986" w:rsidRPr="00132986" w:rsidRDefault="00132986" w:rsidP="00132986">
      <w:pPr>
        <w:pStyle w:val="ListParagraph"/>
        <w:numPr>
          <w:ilvl w:val="0"/>
          <w:numId w:val="11"/>
        </w:numPr>
        <w:tabs>
          <w:tab w:val="left" w:pos="720"/>
          <w:tab w:val="left" w:pos="1440"/>
          <w:tab w:val="left" w:pos="2160"/>
          <w:tab w:val="left" w:pos="2880"/>
          <w:tab w:val="left" w:pos="3600"/>
          <w:tab w:val="left" w:pos="4320"/>
          <w:tab w:val="left" w:pos="4830"/>
        </w:tabs>
        <w:spacing w:before="120" w:after="120"/>
        <w:jc w:val="center"/>
        <w:rPr>
          <w:b/>
        </w:rPr>
      </w:pPr>
      <w:r w:rsidRPr="00132986">
        <w:rPr>
          <w:b/>
        </w:rPr>
        <w:t>Tehniskajam un finanšu piedāvājumam izvirzītās prasības</w:t>
      </w:r>
    </w:p>
    <w:p w:rsidR="00132986" w:rsidRPr="00132986" w:rsidRDefault="00132986" w:rsidP="00C8504C">
      <w:pPr>
        <w:pStyle w:val="ListParagraph"/>
        <w:numPr>
          <w:ilvl w:val="1"/>
          <w:numId w:val="12"/>
        </w:numPr>
        <w:spacing w:before="120" w:after="120"/>
        <w:ind w:left="567" w:hanging="567"/>
        <w:rPr>
          <w:szCs w:val="24"/>
        </w:rPr>
      </w:pPr>
      <w:r w:rsidRPr="00132986">
        <w:rPr>
          <w:szCs w:val="24"/>
        </w:rPr>
        <w:t>Pretendentam tehniskais piedāvājums jāiesniedz atbilstoši tehniskajai specifikācijai (Nolikuma pielikums Nr. 8).</w:t>
      </w:r>
    </w:p>
    <w:p w:rsidR="00132986" w:rsidRPr="00132986" w:rsidRDefault="00132986" w:rsidP="00C8504C">
      <w:pPr>
        <w:pStyle w:val="ListParagraph"/>
        <w:numPr>
          <w:ilvl w:val="1"/>
          <w:numId w:val="12"/>
        </w:numPr>
        <w:spacing w:before="120" w:after="120"/>
        <w:ind w:left="567" w:hanging="567"/>
        <w:rPr>
          <w:szCs w:val="24"/>
        </w:rPr>
      </w:pPr>
      <w:r w:rsidRPr="00132986">
        <w:rPr>
          <w:szCs w:val="24"/>
        </w:rPr>
        <w:t>Iesniedzot tehnisko piedāvājumu, pretendentam jāiesniedz apliecinājums, ka pretendenta piedāvājums atbilst visām tehniskajā specifikācijā izvirzītajām prasībām.</w:t>
      </w:r>
    </w:p>
    <w:p w:rsidR="00132986" w:rsidRPr="00132986" w:rsidRDefault="00132986" w:rsidP="00C8504C">
      <w:pPr>
        <w:pStyle w:val="ListParagraph"/>
        <w:numPr>
          <w:ilvl w:val="1"/>
          <w:numId w:val="12"/>
        </w:numPr>
        <w:spacing w:before="120" w:after="120"/>
        <w:ind w:left="567" w:hanging="567"/>
        <w:rPr>
          <w:szCs w:val="24"/>
        </w:rPr>
      </w:pPr>
      <w:r w:rsidRPr="00132986">
        <w:rPr>
          <w:szCs w:val="24"/>
        </w:rPr>
        <w:t xml:space="preserve">Pretendentam tehniskajam piedāvājumam jāpievieno: </w:t>
      </w:r>
    </w:p>
    <w:p w:rsidR="00132986" w:rsidRPr="00132986" w:rsidRDefault="00132986" w:rsidP="00C8504C">
      <w:pPr>
        <w:spacing w:before="120" w:after="120"/>
        <w:ind w:left="1134" w:hanging="567"/>
        <w:jc w:val="both"/>
        <w:rPr>
          <w:rFonts w:cs="Times New Roman"/>
          <w:bCs w:val="0"/>
          <w:szCs w:val="24"/>
          <w:lang w:eastAsia="en-US"/>
        </w:rPr>
      </w:pPr>
      <w:r>
        <w:rPr>
          <w:rFonts w:cs="Times New Roman"/>
          <w:bCs w:val="0"/>
          <w:szCs w:val="24"/>
          <w:lang w:eastAsia="en-US"/>
        </w:rPr>
        <w:t>4.3.1.</w:t>
      </w:r>
      <w:r>
        <w:rPr>
          <w:rFonts w:cs="Times New Roman"/>
          <w:bCs w:val="0"/>
          <w:szCs w:val="24"/>
          <w:lang w:eastAsia="en-US"/>
        </w:rPr>
        <w:tab/>
      </w:r>
      <w:r w:rsidRPr="00132986">
        <w:rPr>
          <w:rFonts w:cs="Times New Roman"/>
          <w:bCs w:val="0"/>
          <w:szCs w:val="24"/>
          <w:lang w:eastAsia="en-US"/>
        </w:rPr>
        <w:t>darba organizācijas apraksts, kurā norādīts, kā tiks nodrošināta tehniskajā specifikācijā (Nolikuma pielikums Nr. 8) noteikto prasību izpilde, t.sk.:</w:t>
      </w:r>
    </w:p>
    <w:p w:rsidR="00132986" w:rsidRPr="00132986" w:rsidRDefault="00132986" w:rsidP="00C8504C">
      <w:pPr>
        <w:numPr>
          <w:ilvl w:val="3"/>
          <w:numId w:val="13"/>
        </w:numPr>
        <w:spacing w:before="120" w:after="120"/>
        <w:ind w:left="1701" w:hanging="567"/>
        <w:jc w:val="both"/>
        <w:rPr>
          <w:rFonts w:cs="Times New Roman"/>
          <w:bCs w:val="0"/>
          <w:szCs w:val="24"/>
          <w:lang w:eastAsia="en-US"/>
        </w:rPr>
      </w:pPr>
      <w:r w:rsidRPr="00132986">
        <w:rPr>
          <w:rFonts w:cs="Times New Roman"/>
          <w:bCs w:val="0"/>
          <w:szCs w:val="24"/>
          <w:lang w:eastAsia="en-US"/>
        </w:rPr>
        <w:t xml:space="preserve"> darba organizācijas shēma, kurā norādīti visi veicamo tehnoloģisko procesu posmi, ieskaitot paškontroli un kvalitātes kontroles nodrošināšanu. Shēmā ietverto tehnoloģisko posmu apraksts, kas pierāda pretendenta spēju nodrošināt ēdināšanu atbilstoši tehniskajā specifikācijā noteiktajām prasībām un informācijai;</w:t>
      </w:r>
    </w:p>
    <w:p w:rsidR="00132986" w:rsidRPr="00132986" w:rsidRDefault="00132986" w:rsidP="00C8504C">
      <w:pPr>
        <w:numPr>
          <w:ilvl w:val="3"/>
          <w:numId w:val="13"/>
        </w:numPr>
        <w:spacing w:before="120" w:after="120"/>
        <w:ind w:left="1701" w:hanging="567"/>
        <w:jc w:val="both"/>
        <w:rPr>
          <w:rFonts w:cs="Times New Roman"/>
          <w:bCs w:val="0"/>
          <w:szCs w:val="24"/>
          <w:lang w:eastAsia="en-US"/>
        </w:rPr>
      </w:pPr>
      <w:r w:rsidRPr="00132986">
        <w:rPr>
          <w:rFonts w:cs="Times New Roman"/>
          <w:bCs w:val="0"/>
          <w:szCs w:val="24"/>
          <w:lang w:eastAsia="en-US"/>
        </w:rPr>
        <w:t xml:space="preserve"> ēdiena piegādes līdz Pasūtītāja stacionāra nodaļai un netīro trauku savākšanas organizācijas detalizēts apraksts;</w:t>
      </w:r>
    </w:p>
    <w:p w:rsidR="00132986" w:rsidRPr="00132986" w:rsidRDefault="00132986" w:rsidP="00C8504C">
      <w:pPr>
        <w:numPr>
          <w:ilvl w:val="3"/>
          <w:numId w:val="13"/>
        </w:numPr>
        <w:spacing w:before="120" w:after="120"/>
        <w:ind w:left="1701" w:hanging="567"/>
        <w:jc w:val="both"/>
        <w:rPr>
          <w:rFonts w:cs="Times New Roman"/>
          <w:bCs w:val="0"/>
          <w:szCs w:val="24"/>
          <w:lang w:eastAsia="en-US"/>
        </w:rPr>
      </w:pPr>
      <w:r w:rsidRPr="00132986">
        <w:rPr>
          <w:rFonts w:cs="Times New Roman"/>
          <w:bCs w:val="0"/>
          <w:szCs w:val="24"/>
          <w:lang w:eastAsia="en-US"/>
        </w:rPr>
        <w:t xml:space="preserve"> ēdienkaršu sastādīšanas un saskaņošanas kārtība;</w:t>
      </w:r>
    </w:p>
    <w:p w:rsidR="00132986" w:rsidRPr="00132986" w:rsidRDefault="00132986" w:rsidP="00C8504C">
      <w:pPr>
        <w:numPr>
          <w:ilvl w:val="3"/>
          <w:numId w:val="13"/>
        </w:numPr>
        <w:spacing w:before="120" w:after="120"/>
        <w:ind w:left="1701" w:hanging="567"/>
        <w:jc w:val="both"/>
        <w:rPr>
          <w:rFonts w:cs="Times New Roman"/>
          <w:bCs w:val="0"/>
          <w:szCs w:val="24"/>
          <w:lang w:eastAsia="en-US"/>
        </w:rPr>
      </w:pPr>
      <w:r w:rsidRPr="00132986">
        <w:rPr>
          <w:rFonts w:cs="Times New Roman"/>
          <w:bCs w:val="0"/>
          <w:szCs w:val="24"/>
          <w:lang w:eastAsia="en-US"/>
        </w:rPr>
        <w:t xml:space="preserve"> shēma, kurā norādīts administrācijas, speciālistu un darbinieku pakļautības un atbildības sadalījums pakalpojuma kvalitātes nodrošināšanai;</w:t>
      </w:r>
    </w:p>
    <w:p w:rsidR="00132986" w:rsidRPr="00132986" w:rsidRDefault="00132986" w:rsidP="00C8504C">
      <w:pPr>
        <w:numPr>
          <w:ilvl w:val="3"/>
          <w:numId w:val="13"/>
        </w:numPr>
        <w:spacing w:before="120" w:after="120"/>
        <w:ind w:left="1701" w:hanging="567"/>
        <w:jc w:val="both"/>
        <w:rPr>
          <w:rFonts w:cs="Times New Roman"/>
          <w:bCs w:val="0"/>
          <w:szCs w:val="24"/>
          <w:lang w:eastAsia="en-US"/>
        </w:rPr>
      </w:pPr>
      <w:r w:rsidRPr="00132986">
        <w:rPr>
          <w:rFonts w:cs="Times New Roman"/>
          <w:bCs w:val="0"/>
          <w:szCs w:val="24"/>
          <w:lang w:eastAsia="en-US"/>
        </w:rPr>
        <w:t>kvalitātes kontroles organizācija visos ražošanas posmos;</w:t>
      </w:r>
    </w:p>
    <w:p w:rsidR="00132986" w:rsidRPr="00132986" w:rsidRDefault="00132986" w:rsidP="00C8504C">
      <w:pPr>
        <w:numPr>
          <w:ilvl w:val="3"/>
          <w:numId w:val="13"/>
        </w:numPr>
        <w:spacing w:before="120" w:after="120"/>
        <w:ind w:left="1701" w:hanging="567"/>
        <w:jc w:val="both"/>
        <w:rPr>
          <w:rFonts w:cs="Times New Roman"/>
          <w:bCs w:val="0"/>
          <w:szCs w:val="24"/>
          <w:lang w:eastAsia="en-US"/>
        </w:rPr>
      </w:pPr>
      <w:r w:rsidRPr="00132986">
        <w:rPr>
          <w:rFonts w:cs="Times New Roman"/>
          <w:bCs w:val="0"/>
          <w:szCs w:val="24"/>
          <w:lang w:eastAsia="en-US"/>
        </w:rPr>
        <w:t xml:space="preserve"> paškontroles plāns;</w:t>
      </w:r>
    </w:p>
    <w:p w:rsidR="00132986" w:rsidRPr="00132986" w:rsidRDefault="00132986" w:rsidP="00C8504C">
      <w:pPr>
        <w:numPr>
          <w:ilvl w:val="3"/>
          <w:numId w:val="13"/>
        </w:numPr>
        <w:spacing w:before="120" w:after="120"/>
        <w:ind w:left="1701" w:hanging="567"/>
        <w:jc w:val="both"/>
        <w:rPr>
          <w:rFonts w:cs="Times New Roman"/>
          <w:bCs w:val="0"/>
          <w:szCs w:val="24"/>
          <w:lang w:eastAsia="en-US"/>
        </w:rPr>
      </w:pPr>
      <w:r w:rsidRPr="00132986">
        <w:rPr>
          <w:rFonts w:cs="Times New Roman"/>
          <w:bCs w:val="0"/>
          <w:szCs w:val="24"/>
          <w:lang w:eastAsia="en-US"/>
        </w:rPr>
        <w:t xml:space="preserve"> ēdināšanā izmantojamo produktu kvalitātes nodrošināšanas pasākumu plāns un apraksts, t.sk., produktu piegādātāju izvēles kārtība;</w:t>
      </w:r>
    </w:p>
    <w:p w:rsidR="00132986" w:rsidRPr="00132986" w:rsidRDefault="00132986" w:rsidP="00C8504C">
      <w:pPr>
        <w:numPr>
          <w:ilvl w:val="3"/>
          <w:numId w:val="13"/>
        </w:numPr>
        <w:spacing w:before="120" w:after="120"/>
        <w:ind w:left="1701" w:hanging="567"/>
        <w:jc w:val="both"/>
        <w:rPr>
          <w:rFonts w:cs="Times New Roman"/>
          <w:bCs w:val="0"/>
          <w:szCs w:val="24"/>
          <w:lang w:eastAsia="en-US"/>
        </w:rPr>
      </w:pPr>
      <w:r w:rsidRPr="00132986">
        <w:rPr>
          <w:rFonts w:cs="Times New Roman"/>
          <w:bCs w:val="0"/>
          <w:szCs w:val="24"/>
          <w:lang w:eastAsia="en-US"/>
        </w:rPr>
        <w:t>shēma vai apraksts, kurā atspoguļota ēdiena nogādāšana līdz Pasūtītāja stacionāra nodaļai (sākot ar ēdiena pagatavošanas noslēguma posmu un beidzot ar ēdiena piegādes līdz Pasūtītāja stacionāra nodaļai posmu) Pasūtītāja stacionārā.</w:t>
      </w:r>
    </w:p>
    <w:p w:rsidR="00132986" w:rsidRPr="00132986" w:rsidRDefault="00132986" w:rsidP="00C8504C">
      <w:pPr>
        <w:spacing w:before="120" w:after="120"/>
        <w:ind w:left="1134" w:hanging="567"/>
        <w:jc w:val="both"/>
        <w:rPr>
          <w:rFonts w:cs="Times New Roman"/>
          <w:bCs w:val="0"/>
          <w:szCs w:val="24"/>
          <w:lang w:eastAsia="en-US"/>
        </w:rPr>
      </w:pPr>
      <w:r>
        <w:rPr>
          <w:rFonts w:cs="Times New Roman"/>
          <w:bCs w:val="0"/>
          <w:szCs w:val="24"/>
          <w:lang w:eastAsia="en-US"/>
        </w:rPr>
        <w:t>4.3.2.</w:t>
      </w:r>
      <w:r>
        <w:rPr>
          <w:rFonts w:cs="Times New Roman"/>
          <w:bCs w:val="0"/>
          <w:szCs w:val="24"/>
          <w:lang w:eastAsia="en-US"/>
        </w:rPr>
        <w:tab/>
      </w:r>
      <w:r w:rsidRPr="00132986">
        <w:rPr>
          <w:rFonts w:cs="Times New Roman"/>
          <w:bCs w:val="0"/>
          <w:szCs w:val="24"/>
          <w:lang w:eastAsia="en-US"/>
        </w:rPr>
        <w:t>Produktu saraksts saskaņā ar Nolikuma pielikumā Nr. 9 pievienoto tabulu. Ja piedāvājumā ir iekļauti produkti, kuri atbilst bioloģiskās lauksaimniecības (turpmāk – BL) vai  Nacionālās pārtikas kvalitātes shēmas prasībām (turpmāk – NPKS), vai kultūraugi, kuri atbilst lauksaimniecības produktu integrētās audzēšanas (turpmāk – LPIA) prasībām, pretendents iesniedz arī šādus dokumentus:</w:t>
      </w:r>
    </w:p>
    <w:p w:rsidR="00132986" w:rsidRPr="00132986" w:rsidRDefault="00132986" w:rsidP="00C8504C">
      <w:pPr>
        <w:numPr>
          <w:ilvl w:val="3"/>
          <w:numId w:val="14"/>
        </w:numPr>
        <w:spacing w:before="120" w:after="120"/>
        <w:ind w:left="1701" w:hanging="567"/>
        <w:jc w:val="both"/>
        <w:rPr>
          <w:rFonts w:cs="Times New Roman"/>
          <w:bCs w:val="0"/>
          <w:szCs w:val="24"/>
          <w:lang w:eastAsia="en-US"/>
        </w:rPr>
      </w:pPr>
      <w:r w:rsidRPr="00132986">
        <w:rPr>
          <w:rFonts w:cs="Times New Roman"/>
          <w:bCs w:val="0"/>
          <w:szCs w:val="24"/>
          <w:lang w:eastAsia="en-US"/>
        </w:rPr>
        <w:t xml:space="preserve"> ražotāja apliecinājumu, kurā produkta vai kultūrauga ražotājs apliecina sadarbību ar pretendentu vai piegādātāju (brīvā formā);</w:t>
      </w:r>
    </w:p>
    <w:p w:rsidR="00132986" w:rsidRPr="00132986" w:rsidRDefault="00132986" w:rsidP="00C8504C">
      <w:pPr>
        <w:numPr>
          <w:ilvl w:val="3"/>
          <w:numId w:val="14"/>
        </w:numPr>
        <w:spacing w:before="120" w:after="120"/>
        <w:ind w:left="1701" w:hanging="567"/>
        <w:jc w:val="both"/>
        <w:rPr>
          <w:rFonts w:cs="Times New Roman"/>
          <w:bCs w:val="0"/>
          <w:szCs w:val="24"/>
          <w:lang w:eastAsia="en-US"/>
        </w:rPr>
      </w:pPr>
      <w:r w:rsidRPr="00132986">
        <w:rPr>
          <w:rFonts w:cs="Times New Roman"/>
          <w:bCs w:val="0"/>
          <w:szCs w:val="24"/>
          <w:lang w:eastAsia="en-US"/>
        </w:rPr>
        <w:lastRenderedPageBreak/>
        <w:t xml:space="preserve"> piegādātāja apliecinājumu, kurā piegādātājs apliecina sadarbību ar pretendentu, ja pretendentam produktu nepiegādā ražotājs (brīvā formā);</w:t>
      </w:r>
    </w:p>
    <w:p w:rsidR="00132986" w:rsidRPr="00132986" w:rsidRDefault="00132986" w:rsidP="00C8504C">
      <w:pPr>
        <w:numPr>
          <w:ilvl w:val="3"/>
          <w:numId w:val="14"/>
        </w:numPr>
        <w:spacing w:before="120" w:after="120"/>
        <w:ind w:left="1701" w:hanging="567"/>
        <w:jc w:val="both"/>
        <w:rPr>
          <w:rFonts w:cs="Times New Roman"/>
          <w:bCs w:val="0"/>
          <w:szCs w:val="24"/>
          <w:lang w:eastAsia="en-US"/>
        </w:rPr>
      </w:pPr>
      <w:r w:rsidRPr="00132986">
        <w:rPr>
          <w:rFonts w:cs="Times New Roman"/>
          <w:bCs w:val="0"/>
          <w:szCs w:val="24"/>
          <w:lang w:eastAsia="en-US"/>
        </w:rPr>
        <w:t xml:space="preserve"> ja sertificēts bioloģisko lauksaimniecības produktu piegādātājs pretendentam piegādā no Eiropas Savienības valstīm importētus bioloģiskās lauksaimniecības produktus, tad minētā ražotāja apliecinājuma vietā iesniedz kompetentās ārvalstu institūcijas sertifikātu, kurš apliecina produkta atbilstību bioloģiskās lauksaimniecības prasībām, kā arī pretendenta apliecinātu šā sertifikāta tulkojumu latviešu valodā;</w:t>
      </w:r>
    </w:p>
    <w:p w:rsidR="00132986" w:rsidRPr="00132986" w:rsidRDefault="00132986" w:rsidP="00C8504C">
      <w:pPr>
        <w:numPr>
          <w:ilvl w:val="3"/>
          <w:numId w:val="14"/>
        </w:numPr>
        <w:spacing w:before="120" w:after="120"/>
        <w:ind w:left="1701" w:hanging="567"/>
        <w:jc w:val="both"/>
        <w:rPr>
          <w:rFonts w:cs="Times New Roman"/>
          <w:bCs w:val="0"/>
          <w:szCs w:val="24"/>
          <w:lang w:eastAsia="en-US"/>
        </w:rPr>
      </w:pPr>
      <w:r w:rsidRPr="00132986">
        <w:rPr>
          <w:rFonts w:cs="Times New Roman"/>
          <w:bCs w:val="0"/>
          <w:szCs w:val="24"/>
          <w:lang w:eastAsia="en-US"/>
        </w:rPr>
        <w:t xml:space="preserve"> sertifikātu kopijas visiem produktiem, kas audzēti/ražoti saskaņā ar bioloģiskās lauksaimniecības shēmu.</w:t>
      </w:r>
    </w:p>
    <w:p w:rsidR="00132986" w:rsidRPr="00132986" w:rsidRDefault="00132986" w:rsidP="00132986">
      <w:pPr>
        <w:spacing w:before="120" w:after="120"/>
        <w:ind w:firstLine="720"/>
        <w:jc w:val="both"/>
        <w:rPr>
          <w:rFonts w:cs="Times New Roman"/>
          <w:bCs w:val="0"/>
          <w:szCs w:val="24"/>
          <w:lang w:eastAsia="en-US"/>
        </w:rPr>
      </w:pPr>
      <w:r w:rsidRPr="00132986">
        <w:rPr>
          <w:rFonts w:cs="Times New Roman"/>
          <w:bCs w:val="0"/>
          <w:szCs w:val="24"/>
          <w:lang w:eastAsia="en-US"/>
        </w:rPr>
        <w:t>Informāciju par tabulā norādītā produkta atbilstību:</w:t>
      </w:r>
    </w:p>
    <w:p w:rsidR="00132986" w:rsidRPr="00132986" w:rsidRDefault="00132986" w:rsidP="00132986">
      <w:pPr>
        <w:numPr>
          <w:ilvl w:val="0"/>
          <w:numId w:val="10"/>
        </w:numPr>
        <w:spacing w:before="120" w:after="120"/>
        <w:jc w:val="both"/>
        <w:rPr>
          <w:rFonts w:cs="Times New Roman"/>
          <w:bCs w:val="0"/>
          <w:szCs w:val="24"/>
          <w:lang w:eastAsia="en-US"/>
        </w:rPr>
      </w:pPr>
      <w:r w:rsidRPr="00132986">
        <w:rPr>
          <w:rFonts w:cs="Times New Roman"/>
          <w:bCs w:val="0"/>
          <w:szCs w:val="24"/>
          <w:lang w:eastAsia="en-US"/>
        </w:rPr>
        <w:t xml:space="preserve">NPKS prasībām Pasūtītājs pārbaudīs PVD tīmekļvietnē ievietotajā nacionālās pārtikas kvalitātes shēmas produktu sarakstā </w:t>
      </w:r>
      <w:hyperlink r:id="rId6" w:history="1">
        <w:r w:rsidRPr="00132986">
          <w:rPr>
            <w:rFonts w:cs="Times New Roman"/>
            <w:bCs w:val="0"/>
            <w:color w:val="0000FF"/>
            <w:szCs w:val="24"/>
            <w:u w:val="single"/>
            <w:lang w:eastAsia="en-US"/>
          </w:rPr>
          <w:t>https://regis</w:t>
        </w:r>
        <w:r w:rsidRPr="00132986">
          <w:rPr>
            <w:rFonts w:cs="Times New Roman"/>
            <w:bCs w:val="0"/>
            <w:color w:val="0000FF"/>
            <w:szCs w:val="24"/>
            <w:u w:val="single"/>
            <w:lang w:eastAsia="en-US"/>
          </w:rPr>
          <w:t>t</w:t>
        </w:r>
        <w:r w:rsidRPr="00132986">
          <w:rPr>
            <w:rFonts w:cs="Times New Roman"/>
            <w:bCs w:val="0"/>
            <w:color w:val="0000FF"/>
            <w:szCs w:val="24"/>
            <w:u w:val="single"/>
            <w:lang w:eastAsia="en-US"/>
          </w:rPr>
          <w:t>ri.pvd.gov.lv/cr/e5c5314c</w:t>
        </w:r>
      </w:hyperlink>
      <w:r w:rsidRPr="00132986">
        <w:rPr>
          <w:rFonts w:cs="Times New Roman"/>
          <w:bCs w:val="0"/>
          <w:szCs w:val="24"/>
          <w:lang w:eastAsia="en-US"/>
        </w:rPr>
        <w:t xml:space="preserve">;  </w:t>
      </w:r>
    </w:p>
    <w:p w:rsidR="00132986" w:rsidRPr="00132986" w:rsidRDefault="00132986" w:rsidP="00132986">
      <w:pPr>
        <w:numPr>
          <w:ilvl w:val="0"/>
          <w:numId w:val="10"/>
        </w:numPr>
        <w:spacing w:before="120" w:after="120"/>
        <w:jc w:val="both"/>
        <w:rPr>
          <w:rFonts w:cs="Times New Roman"/>
          <w:bCs w:val="0"/>
          <w:szCs w:val="24"/>
          <w:lang w:eastAsia="en-US"/>
        </w:rPr>
      </w:pPr>
      <w:r w:rsidRPr="00132986">
        <w:rPr>
          <w:rFonts w:cs="Times New Roman"/>
          <w:bCs w:val="0"/>
          <w:szCs w:val="24"/>
          <w:lang w:eastAsia="en-US"/>
        </w:rPr>
        <w:t xml:space="preserve">BL prasībām Pasūtītājs pārbaudīs PVD tīmekļvietnē ievietotajā kontroles institūcijās reģistrēto bioloģiskās lauksaimniecības uzņēmumu sarakstā </w:t>
      </w:r>
      <w:hyperlink r:id="rId7" w:history="1">
        <w:r w:rsidRPr="00132986">
          <w:rPr>
            <w:rFonts w:cs="Times New Roman"/>
            <w:bCs w:val="0"/>
            <w:color w:val="0000FF"/>
            <w:szCs w:val="24"/>
            <w:u w:val="single"/>
            <w:lang w:eastAsia="en-US"/>
          </w:rPr>
          <w:t>https://registri.pvd.gov.lv/cr/e5c</w:t>
        </w:r>
        <w:r w:rsidRPr="00132986">
          <w:rPr>
            <w:rFonts w:cs="Times New Roman"/>
            <w:bCs w:val="0"/>
            <w:color w:val="0000FF"/>
            <w:szCs w:val="24"/>
            <w:u w:val="single"/>
            <w:lang w:eastAsia="en-US"/>
          </w:rPr>
          <w:t>5</w:t>
        </w:r>
        <w:r w:rsidRPr="00132986">
          <w:rPr>
            <w:rFonts w:cs="Times New Roman"/>
            <w:bCs w:val="0"/>
            <w:color w:val="0000FF"/>
            <w:szCs w:val="24"/>
            <w:u w:val="single"/>
            <w:lang w:eastAsia="en-US"/>
          </w:rPr>
          <w:t>314c</w:t>
        </w:r>
      </w:hyperlink>
      <w:r w:rsidRPr="00132986">
        <w:rPr>
          <w:rFonts w:cs="Times New Roman"/>
          <w:bCs w:val="0"/>
          <w:szCs w:val="24"/>
          <w:lang w:eastAsia="en-US"/>
        </w:rPr>
        <w:t xml:space="preserve">; </w:t>
      </w:r>
    </w:p>
    <w:p w:rsidR="00132986" w:rsidRPr="00132986" w:rsidRDefault="00132986" w:rsidP="00132986">
      <w:pPr>
        <w:numPr>
          <w:ilvl w:val="0"/>
          <w:numId w:val="10"/>
        </w:numPr>
        <w:spacing w:before="120" w:after="120"/>
        <w:jc w:val="both"/>
        <w:rPr>
          <w:rFonts w:cs="Times New Roman"/>
          <w:bCs w:val="0"/>
          <w:szCs w:val="24"/>
          <w:lang w:eastAsia="en-US"/>
        </w:rPr>
      </w:pPr>
      <w:r w:rsidRPr="00132986">
        <w:rPr>
          <w:rFonts w:cs="Times New Roman"/>
          <w:bCs w:val="0"/>
          <w:szCs w:val="24"/>
          <w:lang w:eastAsia="en-US"/>
        </w:rPr>
        <w:t xml:space="preserve">LPIA prasībām Pasūtītājs pārbaudīs lauksaimniecības produktu integrētās audzēšanas reģistrā </w:t>
      </w:r>
      <w:hyperlink r:id="rId8" w:history="1">
        <w:r w:rsidRPr="00132986">
          <w:rPr>
            <w:rFonts w:cs="Times New Roman"/>
            <w:bCs w:val="0"/>
            <w:color w:val="0000FF"/>
            <w:szCs w:val="24"/>
            <w:u w:val="single"/>
            <w:lang w:eastAsia="en-US"/>
          </w:rPr>
          <w:t>http://www.va</w:t>
        </w:r>
        <w:r w:rsidRPr="00132986">
          <w:rPr>
            <w:rFonts w:cs="Times New Roman"/>
            <w:bCs w:val="0"/>
            <w:color w:val="0000FF"/>
            <w:szCs w:val="24"/>
            <w:u w:val="single"/>
            <w:lang w:eastAsia="en-US"/>
          </w:rPr>
          <w:t>a</w:t>
        </w:r>
        <w:r w:rsidRPr="00132986">
          <w:rPr>
            <w:rFonts w:cs="Times New Roman"/>
            <w:bCs w:val="0"/>
            <w:color w:val="0000FF"/>
            <w:szCs w:val="24"/>
            <w:u w:val="single"/>
            <w:lang w:eastAsia="en-US"/>
          </w:rPr>
          <w:t>d.gov.lv/sakums/registri/augu-aizsardziba/lauksaimniecibas-produktu-integretas-audzesanas-registrs.aspx</w:t>
        </w:r>
      </w:hyperlink>
      <w:r w:rsidRPr="00132986">
        <w:rPr>
          <w:rFonts w:cs="Times New Roman"/>
          <w:bCs w:val="0"/>
          <w:szCs w:val="24"/>
          <w:lang w:eastAsia="en-US"/>
        </w:rPr>
        <w:t xml:space="preserve">. </w:t>
      </w:r>
    </w:p>
    <w:p w:rsidR="00132986" w:rsidRPr="00132986" w:rsidRDefault="00C8504C" w:rsidP="00C8504C">
      <w:pPr>
        <w:spacing w:before="120" w:after="120"/>
        <w:ind w:left="1134" w:hanging="567"/>
        <w:jc w:val="both"/>
        <w:rPr>
          <w:rFonts w:cs="Times New Roman"/>
          <w:bCs w:val="0"/>
          <w:szCs w:val="24"/>
          <w:lang w:eastAsia="en-US"/>
        </w:rPr>
      </w:pPr>
      <w:r>
        <w:rPr>
          <w:rFonts w:cs="Times New Roman"/>
          <w:bCs w:val="0"/>
          <w:szCs w:val="24"/>
          <w:lang w:eastAsia="en-US"/>
        </w:rPr>
        <w:t>4.3.3.</w:t>
      </w:r>
      <w:r>
        <w:rPr>
          <w:rFonts w:cs="Times New Roman"/>
          <w:bCs w:val="0"/>
          <w:szCs w:val="24"/>
          <w:lang w:eastAsia="en-US"/>
        </w:rPr>
        <w:tab/>
      </w:r>
      <w:r w:rsidR="00132986" w:rsidRPr="00132986">
        <w:rPr>
          <w:rFonts w:cs="Times New Roman"/>
          <w:bCs w:val="0"/>
          <w:szCs w:val="24"/>
          <w:lang w:eastAsia="en-US"/>
        </w:rPr>
        <w:t>Sastādīta racionāla uztura ēdienkarte 14 (četrpadsmit) dienām tehniskajā specifikācijā (Nolikuma pielikums Nr. 8) norādītajām diētu formām. Ēdienkartēs jābūt iekļautai vismaz šādai informācijai: ēdiena tehnoloģiskās kartes numurs; ēdiena nosaukums; uzturvielas (piesātinātie tauki, nepiesātinātie tauki, olbaltumvielas, vienkāršie cukuri, saliktie ogļhidrāti, šķiedrvielas, sāls) un enerģētiskās vērtības katram ēdienam/dzērienam atsevišķi, katrai ēdienreizei un visai dienai kopā.</w:t>
      </w:r>
    </w:p>
    <w:p w:rsidR="00132986" w:rsidRPr="00132986" w:rsidRDefault="00C8504C" w:rsidP="00C8504C">
      <w:pPr>
        <w:spacing w:before="120" w:after="120"/>
        <w:ind w:left="1134" w:hanging="567"/>
        <w:jc w:val="both"/>
        <w:rPr>
          <w:rFonts w:cs="Times New Roman"/>
          <w:bCs w:val="0"/>
          <w:szCs w:val="24"/>
          <w:lang w:eastAsia="en-US"/>
        </w:rPr>
      </w:pPr>
      <w:r>
        <w:rPr>
          <w:rFonts w:cs="Times New Roman"/>
          <w:bCs w:val="0"/>
          <w:szCs w:val="24"/>
          <w:lang w:eastAsia="en-US"/>
        </w:rPr>
        <w:t>4.3.4.</w:t>
      </w:r>
      <w:r>
        <w:rPr>
          <w:rFonts w:cs="Times New Roman"/>
          <w:bCs w:val="0"/>
          <w:szCs w:val="24"/>
          <w:lang w:eastAsia="en-US"/>
        </w:rPr>
        <w:tab/>
      </w:r>
      <w:r w:rsidR="00132986" w:rsidRPr="00132986">
        <w:rPr>
          <w:rFonts w:cs="Times New Roman"/>
          <w:bCs w:val="0"/>
          <w:szCs w:val="24"/>
          <w:lang w:eastAsia="en-US"/>
        </w:rPr>
        <w:t>Papildus ēdienkartei pretendents sagatavo un piedāvājumā iekļauj tehnoloģiskās kartes visiem ēdieniem un dzērieniem visās iesniegtajās ēdienkartēs. Tehnoloģiskās kartes jāsagatavo, norādot:</w:t>
      </w:r>
    </w:p>
    <w:p w:rsidR="00132986" w:rsidRPr="00132986" w:rsidRDefault="00132986" w:rsidP="00C8504C">
      <w:pPr>
        <w:numPr>
          <w:ilvl w:val="3"/>
          <w:numId w:val="15"/>
        </w:numPr>
        <w:spacing w:before="120" w:after="120"/>
        <w:ind w:left="1701" w:hanging="567"/>
        <w:jc w:val="both"/>
        <w:rPr>
          <w:rFonts w:cs="Times New Roman"/>
          <w:bCs w:val="0"/>
          <w:szCs w:val="24"/>
          <w:lang w:eastAsia="en-US"/>
        </w:rPr>
      </w:pPr>
      <w:r w:rsidRPr="00132986">
        <w:rPr>
          <w:rFonts w:cs="Times New Roman"/>
          <w:bCs w:val="0"/>
          <w:szCs w:val="24"/>
          <w:lang w:eastAsia="en-US"/>
        </w:rPr>
        <w:t xml:space="preserve">Receptūru – visiem ēdienkartes ēdieniem un dzērieniem produktu ielikumu daudzumus (bruto, neto svars); tā saturošo uzturvielu (piesātinātie tauki, nepiesātinātie tauki, olbaltumvielas, vienkāršie cukuri, saliktie ogļhidrāti, šķiedrvielas, sāls) un enerģijas (Kkal) daudzumu, kas aprēķināts no produkta neto svara; izmantoto produktu kvalitātes rādītājus (piemēram, piena produktiem tauku saturu, miltiem šķiru/labumu, gaļai, liemeņa daļa, zivīs fileja u.c.). Pretendenta pienākums ir ievērot samērīgas pirmapstrādes un </w:t>
      </w:r>
      <w:proofErr w:type="spellStart"/>
      <w:r w:rsidRPr="00132986">
        <w:rPr>
          <w:rFonts w:cs="Times New Roman"/>
          <w:bCs w:val="0"/>
          <w:szCs w:val="24"/>
          <w:lang w:eastAsia="en-US"/>
        </w:rPr>
        <w:t>siltapstrādes</w:t>
      </w:r>
      <w:proofErr w:type="spellEnd"/>
      <w:r w:rsidRPr="00132986">
        <w:rPr>
          <w:rFonts w:cs="Times New Roman"/>
          <w:bCs w:val="0"/>
          <w:szCs w:val="24"/>
          <w:lang w:eastAsia="en-US"/>
        </w:rPr>
        <w:t xml:space="preserve"> zudumu normas;</w:t>
      </w:r>
    </w:p>
    <w:p w:rsidR="00132986" w:rsidRPr="00132986" w:rsidRDefault="00132986" w:rsidP="00C8504C">
      <w:pPr>
        <w:numPr>
          <w:ilvl w:val="3"/>
          <w:numId w:val="15"/>
        </w:numPr>
        <w:spacing w:before="120" w:after="120"/>
        <w:ind w:left="1701" w:hanging="567"/>
        <w:jc w:val="both"/>
        <w:rPr>
          <w:rFonts w:cs="Times New Roman"/>
          <w:bCs w:val="0"/>
          <w:szCs w:val="24"/>
          <w:lang w:eastAsia="en-US"/>
        </w:rPr>
      </w:pPr>
      <w:r w:rsidRPr="00132986">
        <w:rPr>
          <w:rFonts w:cs="Times New Roman"/>
          <w:bCs w:val="0"/>
          <w:szCs w:val="24"/>
          <w:lang w:eastAsia="en-US"/>
        </w:rPr>
        <w:t xml:space="preserve"> Ēdiena gatavošanas procesa tehnoloģisko aprakstu, norādot gatavošanas procesa parametrus (temperatūru un laiku) no izejvielu sagatavošanas posma līdz gatavam ēdienam, ēdiena uzglabāšanas un realizācijas nosacījumus, kā arī aprakstā norāda apstrādes veidus, ja tādi tiek izmantoti, kas ļauj ēdienā saglābāt vērtīgās uzturvielas;</w:t>
      </w:r>
    </w:p>
    <w:p w:rsidR="00132986" w:rsidRPr="00132986" w:rsidRDefault="00132986" w:rsidP="00C8504C">
      <w:pPr>
        <w:numPr>
          <w:ilvl w:val="3"/>
          <w:numId w:val="15"/>
        </w:numPr>
        <w:spacing w:before="120" w:after="120"/>
        <w:ind w:left="1701" w:hanging="567"/>
        <w:jc w:val="both"/>
        <w:rPr>
          <w:rFonts w:cs="Times New Roman"/>
          <w:bCs w:val="0"/>
          <w:szCs w:val="24"/>
          <w:lang w:eastAsia="en-US"/>
        </w:rPr>
      </w:pPr>
      <w:r w:rsidRPr="00132986">
        <w:rPr>
          <w:rFonts w:cs="Times New Roman"/>
          <w:bCs w:val="0"/>
          <w:szCs w:val="24"/>
          <w:lang w:eastAsia="en-US"/>
        </w:rPr>
        <w:t xml:space="preserve"> Tehnoloģiskās kartes piedāvājumā iekļauj pa dienām;</w:t>
      </w:r>
    </w:p>
    <w:p w:rsidR="00132986" w:rsidRPr="00132986" w:rsidRDefault="00132986" w:rsidP="00C8504C">
      <w:pPr>
        <w:numPr>
          <w:ilvl w:val="3"/>
          <w:numId w:val="15"/>
        </w:numPr>
        <w:spacing w:before="120" w:after="120"/>
        <w:ind w:left="1701" w:hanging="567"/>
        <w:jc w:val="both"/>
        <w:rPr>
          <w:rFonts w:cs="Times New Roman"/>
          <w:bCs w:val="0"/>
          <w:szCs w:val="24"/>
          <w:lang w:eastAsia="en-US"/>
        </w:rPr>
      </w:pPr>
      <w:r w:rsidRPr="00132986">
        <w:rPr>
          <w:rFonts w:cs="Times New Roman"/>
          <w:bCs w:val="0"/>
          <w:szCs w:val="24"/>
          <w:lang w:eastAsia="en-US"/>
        </w:rPr>
        <w:t xml:space="preserve"> Ja tehnoloģiskajās kartēs tiek iekļauti produkti, kam nepieciešamas īpašas prasības saskaņā ar normatīvajiem aktiem, jābūt pievienotai informācijai (produkta specifikācija; kvalitātes apliecība u.tml.) par šo produktu atbilstību, tai skaitā norādot produkta piegādātāju.</w:t>
      </w:r>
    </w:p>
    <w:p w:rsidR="00132986" w:rsidRPr="00132986" w:rsidRDefault="00C8504C" w:rsidP="00C8504C">
      <w:pPr>
        <w:spacing w:before="120" w:after="120"/>
        <w:ind w:left="567" w:hanging="567"/>
        <w:jc w:val="both"/>
        <w:rPr>
          <w:rFonts w:cs="Times New Roman"/>
          <w:bCs w:val="0"/>
          <w:szCs w:val="24"/>
          <w:lang w:eastAsia="en-US"/>
        </w:rPr>
      </w:pPr>
      <w:r>
        <w:rPr>
          <w:rFonts w:cs="Times New Roman"/>
          <w:bCs w:val="0"/>
          <w:szCs w:val="24"/>
          <w:lang w:eastAsia="en-US"/>
        </w:rPr>
        <w:lastRenderedPageBreak/>
        <w:t>4.4.</w:t>
      </w:r>
      <w:r>
        <w:rPr>
          <w:rFonts w:cs="Times New Roman"/>
          <w:bCs w:val="0"/>
          <w:szCs w:val="24"/>
          <w:lang w:eastAsia="en-US"/>
        </w:rPr>
        <w:tab/>
      </w:r>
      <w:r w:rsidR="00132986" w:rsidRPr="00132986">
        <w:rPr>
          <w:rFonts w:cs="Times New Roman"/>
          <w:bCs w:val="0"/>
          <w:szCs w:val="24"/>
          <w:lang w:eastAsia="en-US"/>
        </w:rPr>
        <w:t>Finanšu piedāvājums jāsagatavo atbilstoši finanšu piedāvājuma formai (Nolikuma pielikums Nr. 10). Pretendentu piedāvājumi, kuros nebūs aizpildīta tabula, netiks vērtēti.</w:t>
      </w:r>
    </w:p>
    <w:p w:rsidR="00132986" w:rsidRPr="00132986" w:rsidRDefault="00C8504C" w:rsidP="00C8504C">
      <w:pPr>
        <w:spacing w:before="120" w:after="120"/>
        <w:ind w:left="567" w:hanging="567"/>
        <w:jc w:val="both"/>
        <w:rPr>
          <w:rFonts w:cs="Times New Roman"/>
          <w:bCs w:val="0"/>
          <w:szCs w:val="24"/>
          <w:lang w:eastAsia="en-US"/>
        </w:rPr>
      </w:pPr>
      <w:r>
        <w:rPr>
          <w:rFonts w:cs="Times New Roman"/>
          <w:bCs w:val="0"/>
          <w:szCs w:val="24"/>
          <w:lang w:eastAsia="en-US"/>
        </w:rPr>
        <w:t>4.5.</w:t>
      </w:r>
      <w:r>
        <w:rPr>
          <w:rFonts w:cs="Times New Roman"/>
          <w:bCs w:val="0"/>
          <w:szCs w:val="24"/>
          <w:lang w:eastAsia="en-US"/>
        </w:rPr>
        <w:tab/>
      </w:r>
      <w:r w:rsidR="00132986" w:rsidRPr="00132986">
        <w:rPr>
          <w:rFonts w:cs="Times New Roman"/>
          <w:bCs w:val="0"/>
          <w:szCs w:val="24"/>
          <w:lang w:eastAsia="en-US"/>
        </w:rPr>
        <w:t>Finanšu piedāvājumā jānorāda pacienta katras ēdienreizes cena EUR bez PVN par katru diētas formu, kopējā cena 12 mēnešiem EUR bez PVN un  kopējā cena 36 mēnešiem EUR bez PVN.</w:t>
      </w:r>
    </w:p>
    <w:p w:rsidR="00132986" w:rsidRPr="00132986" w:rsidRDefault="00C8504C" w:rsidP="00C8504C">
      <w:pPr>
        <w:spacing w:before="120" w:after="120"/>
        <w:ind w:left="567" w:hanging="567"/>
        <w:jc w:val="both"/>
        <w:rPr>
          <w:rFonts w:cs="Times New Roman"/>
          <w:bCs w:val="0"/>
          <w:szCs w:val="24"/>
          <w:lang w:eastAsia="en-US"/>
        </w:rPr>
      </w:pPr>
      <w:r>
        <w:rPr>
          <w:rFonts w:cs="Times New Roman"/>
          <w:bCs w:val="0"/>
          <w:szCs w:val="24"/>
          <w:lang w:eastAsia="en-US"/>
        </w:rPr>
        <w:t>4.6.</w:t>
      </w:r>
      <w:r>
        <w:rPr>
          <w:rFonts w:cs="Times New Roman"/>
          <w:bCs w:val="0"/>
          <w:szCs w:val="24"/>
          <w:lang w:eastAsia="en-US"/>
        </w:rPr>
        <w:tab/>
      </w:r>
      <w:r w:rsidR="00132986" w:rsidRPr="00132986">
        <w:rPr>
          <w:rFonts w:cs="Times New Roman"/>
          <w:bCs w:val="0"/>
          <w:szCs w:val="24"/>
          <w:lang w:eastAsia="en-US"/>
        </w:rPr>
        <w:t xml:space="preserve">Piedāvātajās cenās jāiekļauj visas ar iepirkuma līguma izpildi saistītās izmaksas, personāla un transporta izmaksas, nodevas un nodokļi, kā arī visi citi izdevumi, kas saistīti ar līgumsaistību izpildi. Visas piedāvājuma cenas ir jānorāda </w:t>
      </w:r>
      <w:r w:rsidR="00132986" w:rsidRPr="00132986">
        <w:rPr>
          <w:rFonts w:cs="Times New Roman"/>
          <w:bCs w:val="0"/>
          <w:i/>
          <w:szCs w:val="24"/>
          <w:lang w:eastAsia="en-US"/>
        </w:rPr>
        <w:t>euro</w:t>
      </w:r>
      <w:r w:rsidR="00132986" w:rsidRPr="00132986">
        <w:rPr>
          <w:rFonts w:cs="Times New Roman"/>
          <w:bCs w:val="0"/>
          <w:szCs w:val="24"/>
          <w:lang w:eastAsia="en-US"/>
        </w:rPr>
        <w:t xml:space="preserve">, uzrādot ne vairāk kā divus ciparus aiz komata. </w:t>
      </w:r>
    </w:p>
    <w:p w:rsidR="00132986" w:rsidRPr="00132986" w:rsidRDefault="00C8504C" w:rsidP="00C8504C">
      <w:pPr>
        <w:spacing w:before="120" w:after="120"/>
        <w:ind w:left="567" w:hanging="567"/>
        <w:jc w:val="both"/>
        <w:rPr>
          <w:rFonts w:cs="Times New Roman"/>
          <w:bCs w:val="0"/>
          <w:szCs w:val="24"/>
          <w:lang w:eastAsia="en-US"/>
        </w:rPr>
      </w:pPr>
      <w:r>
        <w:rPr>
          <w:rFonts w:cs="Times New Roman"/>
          <w:bCs w:val="0"/>
          <w:szCs w:val="24"/>
          <w:lang w:eastAsia="en-US"/>
        </w:rPr>
        <w:t>4.7.</w:t>
      </w:r>
      <w:r>
        <w:rPr>
          <w:rFonts w:cs="Times New Roman"/>
          <w:bCs w:val="0"/>
          <w:szCs w:val="24"/>
          <w:lang w:eastAsia="en-US"/>
        </w:rPr>
        <w:tab/>
      </w:r>
      <w:r w:rsidR="00132986" w:rsidRPr="00132986">
        <w:rPr>
          <w:rFonts w:cs="Times New Roman"/>
          <w:bCs w:val="0"/>
          <w:szCs w:val="24"/>
          <w:lang w:eastAsia="en-US"/>
        </w:rPr>
        <w:t>Par finanšu piedāvājuma aritmētisko precizitāti atbild Pretendents. Pasūtītājs finanšu piedāvājuma formā nav ievietojis aizsargātas formulas.</w:t>
      </w:r>
    </w:p>
    <w:p w:rsidR="004A3570" w:rsidRDefault="004A3570"/>
    <w:p w:rsidR="004A3570" w:rsidRDefault="004A3570"/>
    <w:p w:rsidR="00C8504C" w:rsidRDefault="00C8504C">
      <w:pPr>
        <w:sectPr w:rsidR="00C8504C" w:rsidSect="00283E67">
          <w:pgSz w:w="11906" w:h="16838"/>
          <w:pgMar w:top="1134" w:right="1134" w:bottom="1134" w:left="1701" w:header="709" w:footer="709" w:gutter="0"/>
          <w:cols w:space="708"/>
          <w:docGrid w:linePitch="360"/>
        </w:sectPr>
      </w:pPr>
    </w:p>
    <w:p w:rsidR="00C8504C" w:rsidRPr="00C8504C" w:rsidRDefault="00C8504C" w:rsidP="00C8504C">
      <w:pPr>
        <w:pStyle w:val="Heading2"/>
        <w:numPr>
          <w:ilvl w:val="1"/>
          <w:numId w:val="9"/>
        </w:numPr>
        <w:spacing w:before="120" w:after="120"/>
        <w:ind w:left="284"/>
        <w:jc w:val="left"/>
        <w:rPr>
          <w:sz w:val="24"/>
          <w:szCs w:val="24"/>
        </w:rPr>
      </w:pPr>
      <w:bookmarkStart w:id="8" w:name="_Toc54338812"/>
      <w:bookmarkStart w:id="9" w:name="_Hlk504470698"/>
      <w:bookmarkStart w:id="10" w:name="_Hlk504132075"/>
      <w:bookmarkStart w:id="11" w:name="_GoBack"/>
      <w:bookmarkEnd w:id="11"/>
      <w:r w:rsidRPr="00C8504C">
        <w:rPr>
          <w:sz w:val="24"/>
          <w:szCs w:val="24"/>
        </w:rPr>
        <w:lastRenderedPageBreak/>
        <w:t>Piedāvājuma izvēles kritēriji</w:t>
      </w:r>
      <w:bookmarkEnd w:id="8"/>
    </w:p>
    <w:bookmarkEnd w:id="9"/>
    <w:bookmarkEnd w:id="10"/>
    <w:p w:rsidR="00C8504C" w:rsidRPr="00C8504C" w:rsidRDefault="00C8504C" w:rsidP="00C8504C">
      <w:pPr>
        <w:pStyle w:val="ListParagraph"/>
        <w:numPr>
          <w:ilvl w:val="2"/>
          <w:numId w:val="9"/>
        </w:numPr>
        <w:spacing w:before="120" w:after="120" w:line="240" w:lineRule="auto"/>
        <w:ind w:left="709" w:hanging="709"/>
        <w:rPr>
          <w:rFonts w:ascii="Times New Roman" w:hAnsi="Times New Roman"/>
          <w:sz w:val="24"/>
          <w:szCs w:val="24"/>
        </w:rPr>
      </w:pPr>
      <w:r w:rsidRPr="00C8504C">
        <w:rPr>
          <w:rFonts w:ascii="Times New Roman" w:hAnsi="Times New Roman"/>
          <w:sz w:val="24"/>
          <w:szCs w:val="24"/>
        </w:rPr>
        <w:t xml:space="preserve">Iepirkuma komisija izvēlas saimnieciski visizdevīgāko piedāvājumu no Nolikuma prasībām atbilstošajiem piedāvājumiem. </w:t>
      </w:r>
    </w:p>
    <w:p w:rsidR="00C8504C" w:rsidRPr="00C8504C" w:rsidRDefault="00C8504C" w:rsidP="00C8504C">
      <w:pPr>
        <w:pStyle w:val="Heading2"/>
        <w:keepNext w:val="0"/>
        <w:widowControl w:val="0"/>
        <w:autoSpaceDE w:val="0"/>
        <w:autoSpaceDN w:val="0"/>
        <w:spacing w:before="120" w:after="120"/>
        <w:ind w:left="567" w:firstLine="153"/>
        <w:jc w:val="both"/>
        <w:rPr>
          <w:b w:val="0"/>
          <w:sz w:val="24"/>
          <w:szCs w:val="24"/>
        </w:rPr>
      </w:pPr>
      <w:r w:rsidRPr="00C8504C">
        <w:rPr>
          <w:b w:val="0"/>
          <w:sz w:val="24"/>
          <w:szCs w:val="24"/>
        </w:rPr>
        <w:t>Saimnieciski visizdevīgākā piedāvājuma vērtēšanas kritēriji un to skaitliskās vērtības:</w:t>
      </w:r>
    </w:p>
    <w:tbl>
      <w:tblPr>
        <w:tblStyle w:val="TableGrid"/>
        <w:tblW w:w="9067" w:type="dxa"/>
        <w:tblLook w:val="04A0" w:firstRow="1" w:lastRow="0" w:firstColumn="1" w:lastColumn="0" w:noHBand="0" w:noVBand="1"/>
      </w:tblPr>
      <w:tblGrid>
        <w:gridCol w:w="603"/>
        <w:gridCol w:w="5488"/>
        <w:gridCol w:w="2976"/>
      </w:tblGrid>
      <w:tr w:rsidR="00C8504C" w:rsidRPr="00C8504C" w:rsidTr="00E01749">
        <w:tc>
          <w:tcPr>
            <w:tcW w:w="603" w:type="dxa"/>
            <w:vAlign w:val="center"/>
          </w:tcPr>
          <w:p w:rsidR="00C8504C" w:rsidRPr="00C8504C" w:rsidRDefault="00C8504C" w:rsidP="00C8504C">
            <w:pPr>
              <w:spacing w:before="120" w:after="120"/>
              <w:jc w:val="center"/>
              <w:rPr>
                <w:rFonts w:cs="Times New Roman"/>
                <w:b/>
                <w:szCs w:val="24"/>
              </w:rPr>
            </w:pPr>
            <w:r w:rsidRPr="00C8504C">
              <w:rPr>
                <w:rFonts w:cs="Times New Roman"/>
                <w:b/>
                <w:szCs w:val="24"/>
              </w:rPr>
              <w:t>Nr. p.k.</w:t>
            </w:r>
          </w:p>
        </w:tc>
        <w:tc>
          <w:tcPr>
            <w:tcW w:w="5488" w:type="dxa"/>
            <w:vAlign w:val="center"/>
          </w:tcPr>
          <w:p w:rsidR="00C8504C" w:rsidRPr="00C8504C" w:rsidRDefault="00C8504C" w:rsidP="00C8504C">
            <w:pPr>
              <w:spacing w:before="120" w:after="120"/>
              <w:jc w:val="center"/>
              <w:rPr>
                <w:rFonts w:cs="Times New Roman"/>
                <w:szCs w:val="24"/>
              </w:rPr>
            </w:pPr>
            <w:r w:rsidRPr="00C8504C">
              <w:rPr>
                <w:rFonts w:cs="Times New Roman"/>
                <w:b/>
                <w:szCs w:val="24"/>
              </w:rPr>
              <w:t>Kritērijs</w:t>
            </w:r>
          </w:p>
        </w:tc>
        <w:tc>
          <w:tcPr>
            <w:tcW w:w="2976" w:type="dxa"/>
            <w:vAlign w:val="center"/>
          </w:tcPr>
          <w:p w:rsidR="00C8504C" w:rsidRPr="00C8504C" w:rsidRDefault="00C8504C" w:rsidP="00C8504C">
            <w:pPr>
              <w:spacing w:before="120" w:after="120"/>
              <w:jc w:val="center"/>
              <w:rPr>
                <w:rFonts w:cs="Times New Roman"/>
                <w:szCs w:val="24"/>
              </w:rPr>
            </w:pPr>
            <w:r w:rsidRPr="00C8504C">
              <w:rPr>
                <w:rFonts w:cs="Times New Roman"/>
                <w:b/>
                <w:szCs w:val="24"/>
              </w:rPr>
              <w:t>Kritērija īpatsvars</w:t>
            </w:r>
          </w:p>
        </w:tc>
      </w:tr>
      <w:tr w:rsidR="00C8504C" w:rsidRPr="00C8504C" w:rsidTr="00E01749">
        <w:tc>
          <w:tcPr>
            <w:tcW w:w="603" w:type="dxa"/>
            <w:vAlign w:val="center"/>
          </w:tcPr>
          <w:p w:rsidR="00C8504C" w:rsidRPr="00C8504C" w:rsidRDefault="00C8504C" w:rsidP="00C8504C">
            <w:pPr>
              <w:spacing w:before="120" w:after="120"/>
              <w:rPr>
                <w:rFonts w:cs="Times New Roman"/>
                <w:szCs w:val="24"/>
              </w:rPr>
            </w:pPr>
            <w:r w:rsidRPr="00C8504C">
              <w:rPr>
                <w:rFonts w:cs="Times New Roman"/>
                <w:b/>
                <w:szCs w:val="24"/>
              </w:rPr>
              <w:t>K1</w:t>
            </w:r>
          </w:p>
        </w:tc>
        <w:tc>
          <w:tcPr>
            <w:tcW w:w="5488" w:type="dxa"/>
            <w:vAlign w:val="center"/>
          </w:tcPr>
          <w:p w:rsidR="00C8504C" w:rsidRPr="00C8504C" w:rsidRDefault="00C8504C" w:rsidP="00C8504C">
            <w:pPr>
              <w:spacing w:before="120" w:after="120"/>
              <w:rPr>
                <w:rFonts w:cs="Times New Roman"/>
                <w:b/>
                <w:szCs w:val="24"/>
              </w:rPr>
            </w:pPr>
            <w:r w:rsidRPr="00C8504C">
              <w:rPr>
                <w:rFonts w:cs="Times New Roman"/>
                <w:szCs w:val="24"/>
              </w:rPr>
              <w:t>Piedāvātā kopējā cena</w:t>
            </w:r>
          </w:p>
        </w:tc>
        <w:tc>
          <w:tcPr>
            <w:tcW w:w="2976" w:type="dxa"/>
            <w:vAlign w:val="center"/>
          </w:tcPr>
          <w:p w:rsidR="00C8504C" w:rsidRPr="00C8504C" w:rsidRDefault="00C8504C" w:rsidP="00C8504C">
            <w:pPr>
              <w:spacing w:before="120" w:after="120"/>
              <w:rPr>
                <w:rFonts w:cs="Times New Roman"/>
                <w:b/>
                <w:szCs w:val="24"/>
              </w:rPr>
            </w:pPr>
            <w:r w:rsidRPr="00C8504C">
              <w:rPr>
                <w:rFonts w:cs="Times New Roman"/>
                <w:b/>
                <w:szCs w:val="24"/>
              </w:rPr>
              <w:t>50</w:t>
            </w:r>
          </w:p>
        </w:tc>
      </w:tr>
      <w:tr w:rsidR="00C8504C" w:rsidRPr="00C8504C" w:rsidTr="00E01749">
        <w:tc>
          <w:tcPr>
            <w:tcW w:w="603" w:type="dxa"/>
            <w:vAlign w:val="center"/>
          </w:tcPr>
          <w:p w:rsidR="00C8504C" w:rsidRPr="00C8504C" w:rsidRDefault="00C8504C" w:rsidP="00C8504C">
            <w:pPr>
              <w:spacing w:before="120" w:after="120"/>
              <w:rPr>
                <w:rFonts w:cs="Times New Roman"/>
                <w:szCs w:val="24"/>
              </w:rPr>
            </w:pPr>
            <w:r w:rsidRPr="00C8504C">
              <w:rPr>
                <w:rFonts w:cs="Times New Roman"/>
                <w:b/>
                <w:szCs w:val="24"/>
              </w:rPr>
              <w:t>K2</w:t>
            </w:r>
          </w:p>
        </w:tc>
        <w:tc>
          <w:tcPr>
            <w:tcW w:w="5488" w:type="dxa"/>
            <w:vAlign w:val="center"/>
          </w:tcPr>
          <w:p w:rsidR="00C8504C" w:rsidRPr="00C8504C" w:rsidRDefault="00C8504C" w:rsidP="00C8504C">
            <w:pPr>
              <w:spacing w:before="120" w:after="120"/>
              <w:rPr>
                <w:rFonts w:cs="Times New Roman"/>
                <w:b/>
                <w:szCs w:val="24"/>
              </w:rPr>
            </w:pPr>
            <w:r w:rsidRPr="00C8504C">
              <w:rPr>
                <w:rFonts w:cs="Times New Roman"/>
                <w:szCs w:val="24"/>
              </w:rPr>
              <w:t>Pārtikas produktu kvalitāte</w:t>
            </w:r>
          </w:p>
        </w:tc>
        <w:tc>
          <w:tcPr>
            <w:tcW w:w="2976" w:type="dxa"/>
            <w:vAlign w:val="center"/>
          </w:tcPr>
          <w:p w:rsidR="00C8504C" w:rsidRPr="00C8504C" w:rsidRDefault="00C8504C" w:rsidP="00C8504C">
            <w:pPr>
              <w:spacing w:before="120" w:after="120"/>
              <w:rPr>
                <w:rFonts w:cs="Times New Roman"/>
                <w:b/>
                <w:szCs w:val="24"/>
              </w:rPr>
            </w:pPr>
            <w:r w:rsidRPr="00C8504C">
              <w:rPr>
                <w:rFonts w:cs="Times New Roman"/>
                <w:b/>
                <w:szCs w:val="24"/>
              </w:rPr>
              <w:t>20</w:t>
            </w:r>
          </w:p>
        </w:tc>
      </w:tr>
      <w:tr w:rsidR="00C8504C" w:rsidRPr="00C8504C" w:rsidTr="00E01749">
        <w:tc>
          <w:tcPr>
            <w:tcW w:w="603" w:type="dxa"/>
            <w:vAlign w:val="center"/>
          </w:tcPr>
          <w:p w:rsidR="00C8504C" w:rsidRPr="00C8504C" w:rsidRDefault="00C8504C" w:rsidP="00C8504C">
            <w:pPr>
              <w:spacing w:before="120" w:after="120"/>
              <w:rPr>
                <w:rFonts w:cs="Times New Roman"/>
                <w:b/>
                <w:szCs w:val="24"/>
              </w:rPr>
            </w:pPr>
            <w:r w:rsidRPr="00C8504C">
              <w:rPr>
                <w:rFonts w:cs="Times New Roman"/>
                <w:b/>
                <w:szCs w:val="24"/>
              </w:rPr>
              <w:t>K3</w:t>
            </w:r>
          </w:p>
        </w:tc>
        <w:tc>
          <w:tcPr>
            <w:tcW w:w="5488" w:type="dxa"/>
            <w:vAlign w:val="center"/>
          </w:tcPr>
          <w:p w:rsidR="00C8504C" w:rsidRPr="00C8504C" w:rsidRDefault="00C8504C" w:rsidP="00C8504C">
            <w:pPr>
              <w:spacing w:before="120" w:after="120"/>
              <w:rPr>
                <w:rFonts w:cs="Times New Roman"/>
                <w:bCs w:val="0"/>
                <w:szCs w:val="24"/>
              </w:rPr>
            </w:pPr>
            <w:r w:rsidRPr="00C8504C">
              <w:rPr>
                <w:rFonts w:cs="Times New Roman"/>
                <w:szCs w:val="24"/>
              </w:rPr>
              <w:t>Pārtikas produktu piegāde videi draudzīgā veidā</w:t>
            </w:r>
          </w:p>
        </w:tc>
        <w:tc>
          <w:tcPr>
            <w:tcW w:w="2976" w:type="dxa"/>
            <w:vAlign w:val="center"/>
          </w:tcPr>
          <w:p w:rsidR="00C8504C" w:rsidRPr="00C8504C" w:rsidRDefault="00C8504C" w:rsidP="00C8504C">
            <w:pPr>
              <w:spacing w:before="120" w:after="120"/>
              <w:rPr>
                <w:rFonts w:cs="Times New Roman"/>
                <w:b/>
                <w:szCs w:val="24"/>
              </w:rPr>
            </w:pPr>
            <w:r w:rsidRPr="00C8504C">
              <w:rPr>
                <w:rFonts w:cs="Times New Roman"/>
                <w:b/>
                <w:szCs w:val="24"/>
              </w:rPr>
              <w:t>15</w:t>
            </w:r>
          </w:p>
        </w:tc>
      </w:tr>
      <w:tr w:rsidR="00C8504C" w:rsidRPr="00C8504C" w:rsidTr="00E01749">
        <w:tc>
          <w:tcPr>
            <w:tcW w:w="603" w:type="dxa"/>
            <w:vAlign w:val="center"/>
          </w:tcPr>
          <w:p w:rsidR="00C8504C" w:rsidRPr="00C8504C" w:rsidRDefault="00C8504C" w:rsidP="00C8504C">
            <w:pPr>
              <w:spacing w:before="120" w:after="120"/>
              <w:rPr>
                <w:rFonts w:cs="Times New Roman"/>
                <w:szCs w:val="24"/>
              </w:rPr>
            </w:pPr>
            <w:r w:rsidRPr="00C8504C">
              <w:rPr>
                <w:rFonts w:cs="Times New Roman"/>
                <w:b/>
                <w:szCs w:val="24"/>
              </w:rPr>
              <w:t>K4</w:t>
            </w:r>
          </w:p>
        </w:tc>
        <w:tc>
          <w:tcPr>
            <w:tcW w:w="5488" w:type="dxa"/>
            <w:vAlign w:val="center"/>
          </w:tcPr>
          <w:p w:rsidR="00C8504C" w:rsidRPr="00C8504C" w:rsidRDefault="00C8504C" w:rsidP="00C8504C">
            <w:pPr>
              <w:spacing w:before="120" w:after="120"/>
              <w:rPr>
                <w:rFonts w:cs="Times New Roman"/>
                <w:b/>
                <w:szCs w:val="24"/>
              </w:rPr>
            </w:pPr>
            <w:r w:rsidRPr="00C8504C">
              <w:rPr>
                <w:rFonts w:cs="Times New Roman"/>
                <w:szCs w:val="24"/>
              </w:rPr>
              <w:t>Darba organizācijas apraksts</w:t>
            </w:r>
          </w:p>
        </w:tc>
        <w:tc>
          <w:tcPr>
            <w:tcW w:w="2976" w:type="dxa"/>
            <w:vAlign w:val="center"/>
          </w:tcPr>
          <w:p w:rsidR="00C8504C" w:rsidRPr="00C8504C" w:rsidRDefault="00C8504C" w:rsidP="00C8504C">
            <w:pPr>
              <w:spacing w:before="120" w:after="120"/>
              <w:rPr>
                <w:rFonts w:cs="Times New Roman"/>
                <w:b/>
                <w:szCs w:val="24"/>
              </w:rPr>
            </w:pPr>
            <w:r w:rsidRPr="00C8504C">
              <w:rPr>
                <w:rFonts w:cs="Times New Roman"/>
                <w:b/>
                <w:szCs w:val="24"/>
              </w:rPr>
              <w:t>15</w:t>
            </w:r>
          </w:p>
        </w:tc>
      </w:tr>
      <w:tr w:rsidR="00C8504C" w:rsidRPr="00C8504C" w:rsidTr="00E01749">
        <w:tc>
          <w:tcPr>
            <w:tcW w:w="603" w:type="dxa"/>
            <w:vAlign w:val="center"/>
          </w:tcPr>
          <w:p w:rsidR="00C8504C" w:rsidRPr="00C8504C" w:rsidRDefault="00C8504C" w:rsidP="00C8504C">
            <w:pPr>
              <w:spacing w:before="120" w:after="120"/>
              <w:rPr>
                <w:rFonts w:cs="Times New Roman"/>
                <w:szCs w:val="24"/>
              </w:rPr>
            </w:pPr>
            <w:r w:rsidRPr="00C8504C">
              <w:rPr>
                <w:rFonts w:cs="Times New Roman"/>
                <w:b/>
                <w:szCs w:val="24"/>
              </w:rPr>
              <w:t>∑</w:t>
            </w:r>
          </w:p>
        </w:tc>
        <w:tc>
          <w:tcPr>
            <w:tcW w:w="5488" w:type="dxa"/>
            <w:vAlign w:val="center"/>
          </w:tcPr>
          <w:p w:rsidR="00C8504C" w:rsidRPr="00C8504C" w:rsidRDefault="00C8504C" w:rsidP="00C8504C">
            <w:pPr>
              <w:spacing w:before="120" w:after="120"/>
              <w:rPr>
                <w:rFonts w:cs="Times New Roman"/>
                <w:b/>
                <w:szCs w:val="24"/>
              </w:rPr>
            </w:pPr>
            <w:r w:rsidRPr="00C8504C">
              <w:rPr>
                <w:rFonts w:cs="Times New Roman"/>
                <w:szCs w:val="24"/>
              </w:rPr>
              <w:t>Maksimālais iespējamais kopējais punktu skaits</w:t>
            </w:r>
          </w:p>
        </w:tc>
        <w:tc>
          <w:tcPr>
            <w:tcW w:w="2976" w:type="dxa"/>
            <w:vAlign w:val="center"/>
          </w:tcPr>
          <w:p w:rsidR="00C8504C" w:rsidRPr="00C8504C" w:rsidRDefault="00C8504C" w:rsidP="00C8504C">
            <w:pPr>
              <w:spacing w:before="120" w:after="120"/>
              <w:rPr>
                <w:rFonts w:cs="Times New Roman"/>
                <w:b/>
                <w:szCs w:val="24"/>
              </w:rPr>
            </w:pPr>
            <w:r w:rsidRPr="00C8504C">
              <w:rPr>
                <w:rFonts w:cs="Times New Roman"/>
                <w:b/>
                <w:szCs w:val="24"/>
              </w:rPr>
              <w:t>100</w:t>
            </w:r>
          </w:p>
        </w:tc>
      </w:tr>
    </w:tbl>
    <w:p w:rsidR="00C8504C" w:rsidRPr="00C8504C" w:rsidRDefault="00C8504C" w:rsidP="00C8504C">
      <w:pPr>
        <w:spacing w:before="120" w:after="120"/>
        <w:rPr>
          <w:rFonts w:cs="Times New Roman"/>
          <w:szCs w:val="24"/>
        </w:rPr>
      </w:pPr>
    </w:p>
    <w:p w:rsidR="00C8504C" w:rsidRPr="00C8504C" w:rsidRDefault="00C8504C" w:rsidP="00C8504C">
      <w:pPr>
        <w:pStyle w:val="Heading2"/>
        <w:keepNext w:val="0"/>
        <w:widowControl w:val="0"/>
        <w:numPr>
          <w:ilvl w:val="3"/>
          <w:numId w:val="9"/>
        </w:numPr>
        <w:autoSpaceDE w:val="0"/>
        <w:autoSpaceDN w:val="0"/>
        <w:spacing w:before="120" w:after="120"/>
        <w:ind w:left="851"/>
        <w:jc w:val="both"/>
        <w:rPr>
          <w:b w:val="0"/>
          <w:sz w:val="24"/>
          <w:szCs w:val="24"/>
        </w:rPr>
      </w:pPr>
      <w:r w:rsidRPr="00C8504C">
        <w:rPr>
          <w:b w:val="0"/>
          <w:sz w:val="24"/>
          <w:szCs w:val="24"/>
        </w:rPr>
        <w:t>Iepirkuma komisija K1 kritēriju „Piedāvātā kopējā cena” aprēķina pēc šādas formulas:</w:t>
      </w:r>
    </w:p>
    <w:p w:rsidR="00C8504C" w:rsidRPr="00C8504C" w:rsidRDefault="00C8504C" w:rsidP="00C8504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before="120" w:after="120"/>
        <w:ind w:left="720" w:firstLine="720"/>
        <w:rPr>
          <w:rFonts w:ascii="Times New Roman" w:hAnsi="Times New Roman"/>
          <w:b/>
          <w:sz w:val="24"/>
          <w:szCs w:val="24"/>
          <w:lang w:val="lv-LV"/>
        </w:rPr>
      </w:pPr>
      <w:r w:rsidRPr="00C8504C">
        <w:rPr>
          <w:rFonts w:ascii="Times New Roman" w:hAnsi="Times New Roman"/>
          <w:b/>
          <w:sz w:val="24"/>
          <w:szCs w:val="24"/>
          <w:lang w:val="lv-LV"/>
        </w:rPr>
        <w:t>K1 = K1</w:t>
      </w:r>
      <w:r w:rsidRPr="00C8504C">
        <w:rPr>
          <w:rFonts w:ascii="Times New Roman" w:hAnsi="Times New Roman"/>
          <w:b/>
          <w:sz w:val="24"/>
          <w:szCs w:val="24"/>
          <w:vertAlign w:val="subscript"/>
          <w:lang w:val="lv-LV"/>
        </w:rPr>
        <w:t>zem</w:t>
      </w:r>
      <w:r w:rsidRPr="00C8504C">
        <w:rPr>
          <w:rFonts w:ascii="Times New Roman" w:hAnsi="Times New Roman"/>
          <w:b/>
          <w:sz w:val="24"/>
          <w:szCs w:val="24"/>
          <w:lang w:val="lv-LV"/>
        </w:rPr>
        <w:t>/ K1</w:t>
      </w:r>
      <w:r w:rsidRPr="00C8504C">
        <w:rPr>
          <w:rFonts w:ascii="Times New Roman" w:hAnsi="Times New Roman"/>
          <w:b/>
          <w:sz w:val="24"/>
          <w:szCs w:val="24"/>
          <w:vertAlign w:val="subscript"/>
          <w:lang w:val="lv-LV"/>
        </w:rPr>
        <w:t>ver</w:t>
      </w:r>
      <w:r w:rsidRPr="00C8504C">
        <w:rPr>
          <w:rFonts w:ascii="Times New Roman" w:hAnsi="Times New Roman"/>
          <w:b/>
          <w:sz w:val="24"/>
          <w:szCs w:val="24"/>
          <w:lang w:val="lv-LV"/>
        </w:rPr>
        <w:t xml:space="preserve"> x 50, kur:</w:t>
      </w:r>
    </w:p>
    <w:p w:rsidR="00C8504C" w:rsidRPr="00C8504C" w:rsidRDefault="00C8504C" w:rsidP="00C8504C">
      <w:pPr>
        <w:pStyle w:val="txt1"/>
        <w:tabs>
          <w:tab w:val="clear" w:pos="794"/>
          <w:tab w:val="left" w:pos="851"/>
        </w:tabs>
        <w:spacing w:before="120" w:after="120"/>
        <w:ind w:left="851"/>
        <w:rPr>
          <w:rFonts w:ascii="Times New Roman" w:hAnsi="Times New Roman"/>
          <w:sz w:val="24"/>
          <w:szCs w:val="24"/>
          <w:lang w:val="lv-LV"/>
        </w:rPr>
      </w:pPr>
      <w:r w:rsidRPr="00C8504C">
        <w:rPr>
          <w:rFonts w:ascii="Times New Roman" w:hAnsi="Times New Roman"/>
          <w:sz w:val="24"/>
          <w:szCs w:val="24"/>
          <w:lang w:val="lv-LV"/>
        </w:rPr>
        <w:t>K1 – pretendenta iegūtais punktu skaits ar precizitāti līdz diviem cipariem aiz komata;</w:t>
      </w:r>
    </w:p>
    <w:p w:rsidR="00C8504C" w:rsidRPr="00C8504C" w:rsidRDefault="00C8504C" w:rsidP="00C8504C">
      <w:pPr>
        <w:pStyle w:val="txt1"/>
        <w:tabs>
          <w:tab w:val="clear" w:pos="794"/>
          <w:tab w:val="left" w:pos="851"/>
        </w:tabs>
        <w:spacing w:before="120" w:after="120"/>
        <w:ind w:left="851"/>
        <w:rPr>
          <w:rFonts w:ascii="Times New Roman" w:hAnsi="Times New Roman"/>
          <w:sz w:val="24"/>
          <w:szCs w:val="24"/>
          <w:lang w:val="lv-LV"/>
        </w:rPr>
      </w:pPr>
      <w:r w:rsidRPr="00C8504C">
        <w:rPr>
          <w:rFonts w:ascii="Times New Roman" w:hAnsi="Times New Roman"/>
          <w:sz w:val="24"/>
          <w:szCs w:val="24"/>
          <w:lang w:val="lv-LV"/>
        </w:rPr>
        <w:t>K1</w:t>
      </w:r>
      <w:r w:rsidRPr="00C8504C">
        <w:rPr>
          <w:rFonts w:ascii="Times New Roman" w:hAnsi="Times New Roman"/>
          <w:sz w:val="24"/>
          <w:szCs w:val="24"/>
          <w:vertAlign w:val="subscript"/>
          <w:lang w:val="lv-LV"/>
        </w:rPr>
        <w:t>zem</w:t>
      </w:r>
      <w:r w:rsidRPr="00C8504C">
        <w:rPr>
          <w:rFonts w:ascii="Times New Roman" w:hAnsi="Times New Roman"/>
          <w:sz w:val="24"/>
          <w:szCs w:val="24"/>
          <w:lang w:val="lv-LV"/>
        </w:rPr>
        <w:t xml:space="preserve"> – zemākā piedāvātā kopējā cena;</w:t>
      </w:r>
    </w:p>
    <w:p w:rsidR="00C8504C" w:rsidRPr="00C8504C" w:rsidRDefault="00C8504C" w:rsidP="00C8504C">
      <w:pPr>
        <w:pStyle w:val="txt1"/>
        <w:tabs>
          <w:tab w:val="clear" w:pos="794"/>
          <w:tab w:val="left" w:pos="851"/>
        </w:tabs>
        <w:spacing w:before="120" w:after="120"/>
        <w:ind w:left="851"/>
        <w:rPr>
          <w:rFonts w:ascii="Times New Roman" w:hAnsi="Times New Roman"/>
          <w:sz w:val="24"/>
          <w:szCs w:val="24"/>
          <w:lang w:val="lv-LV"/>
        </w:rPr>
      </w:pPr>
      <w:r w:rsidRPr="00C8504C">
        <w:rPr>
          <w:rFonts w:ascii="Times New Roman" w:hAnsi="Times New Roman"/>
          <w:sz w:val="24"/>
          <w:szCs w:val="24"/>
          <w:lang w:val="lv-LV"/>
        </w:rPr>
        <w:t>K1</w:t>
      </w:r>
      <w:r w:rsidRPr="00C8504C">
        <w:rPr>
          <w:rFonts w:ascii="Times New Roman" w:hAnsi="Times New Roman"/>
          <w:sz w:val="24"/>
          <w:szCs w:val="24"/>
          <w:vertAlign w:val="subscript"/>
          <w:lang w:val="lv-LV"/>
        </w:rPr>
        <w:t>ver</w:t>
      </w:r>
      <w:r w:rsidRPr="00C8504C">
        <w:rPr>
          <w:rFonts w:ascii="Times New Roman" w:hAnsi="Times New Roman"/>
          <w:sz w:val="24"/>
          <w:szCs w:val="24"/>
          <w:lang w:val="lv-LV"/>
        </w:rPr>
        <w:t xml:space="preserve"> – vērtējamā piedāvātā kopējā cena;</w:t>
      </w:r>
    </w:p>
    <w:p w:rsidR="00C8504C" w:rsidRPr="00C8504C" w:rsidRDefault="00C8504C" w:rsidP="00C8504C">
      <w:pPr>
        <w:pStyle w:val="txt1"/>
        <w:tabs>
          <w:tab w:val="clear" w:pos="794"/>
          <w:tab w:val="left" w:pos="851"/>
        </w:tabs>
        <w:spacing w:before="120" w:after="120"/>
        <w:rPr>
          <w:rFonts w:ascii="Times New Roman" w:hAnsi="Times New Roman"/>
          <w:sz w:val="24"/>
          <w:szCs w:val="24"/>
          <w:lang w:val="lv-LV"/>
        </w:rPr>
      </w:pPr>
      <w:r w:rsidRPr="00C8504C">
        <w:rPr>
          <w:rFonts w:ascii="Times New Roman" w:hAnsi="Times New Roman"/>
          <w:sz w:val="24"/>
          <w:szCs w:val="24"/>
          <w:lang w:val="lv-LV"/>
        </w:rPr>
        <w:tab/>
      </w:r>
      <w:r w:rsidRPr="00C8504C">
        <w:rPr>
          <w:rFonts w:ascii="Times New Roman" w:hAnsi="Times New Roman"/>
          <w:sz w:val="24"/>
          <w:szCs w:val="24"/>
          <w:lang w:val="lv-LV"/>
        </w:rPr>
        <w:tab/>
        <w:t xml:space="preserve">(50 – maksimālais iegūstamais punktu skaits). </w:t>
      </w:r>
    </w:p>
    <w:p w:rsidR="00C8504C" w:rsidRPr="00C8504C" w:rsidRDefault="00C8504C" w:rsidP="00C8504C">
      <w:pPr>
        <w:pStyle w:val="ListParagraph"/>
        <w:numPr>
          <w:ilvl w:val="3"/>
          <w:numId w:val="9"/>
        </w:numPr>
        <w:spacing w:before="120" w:after="120" w:line="240" w:lineRule="auto"/>
        <w:ind w:left="709"/>
        <w:rPr>
          <w:rFonts w:ascii="Times New Roman" w:hAnsi="Times New Roman"/>
          <w:sz w:val="24"/>
          <w:szCs w:val="24"/>
        </w:rPr>
      </w:pPr>
      <w:r w:rsidRPr="00C8504C">
        <w:rPr>
          <w:rFonts w:ascii="Times New Roman" w:hAnsi="Times New Roman"/>
          <w:sz w:val="24"/>
          <w:szCs w:val="24"/>
        </w:rPr>
        <w:t xml:space="preserve"> </w:t>
      </w:r>
      <w:r w:rsidRPr="00C8504C">
        <w:rPr>
          <w:rFonts w:ascii="Times New Roman" w:hAnsi="Times New Roman"/>
          <w:bCs/>
          <w:sz w:val="24"/>
          <w:szCs w:val="24"/>
        </w:rPr>
        <w:t xml:space="preserve">Pārtikas </w:t>
      </w:r>
      <w:r w:rsidRPr="00C8504C">
        <w:rPr>
          <w:rFonts w:ascii="Times New Roman" w:hAnsi="Times New Roman"/>
          <w:sz w:val="24"/>
          <w:szCs w:val="24"/>
        </w:rPr>
        <w:t>produktu kvalitātes</w:t>
      </w:r>
      <w:r w:rsidRPr="00C8504C">
        <w:rPr>
          <w:rFonts w:ascii="Times New Roman" w:hAnsi="Times New Roman"/>
          <w:b/>
          <w:sz w:val="24"/>
          <w:szCs w:val="24"/>
        </w:rPr>
        <w:t xml:space="preserve">  </w:t>
      </w:r>
      <w:r w:rsidRPr="00C8504C">
        <w:rPr>
          <w:rFonts w:ascii="Times New Roman" w:hAnsi="Times New Roman"/>
          <w:sz w:val="24"/>
          <w:szCs w:val="24"/>
        </w:rPr>
        <w:t>(K2 kritērijs) vērtēšanu iepirkuma komisija veiks un vērtēšanas punktus piešķirs pēc šādas metodes:</w:t>
      </w:r>
    </w:p>
    <w:p w:rsidR="00C8504C" w:rsidRPr="00C8504C" w:rsidRDefault="00C8504C" w:rsidP="00C8504C">
      <w:pPr>
        <w:spacing w:before="120" w:after="120"/>
        <w:ind w:left="709"/>
        <w:jc w:val="both"/>
        <w:rPr>
          <w:rFonts w:eastAsia="Calibri" w:cs="Times New Roman"/>
          <w:szCs w:val="24"/>
        </w:rPr>
      </w:pPr>
      <w:r w:rsidRPr="00C8504C">
        <w:rPr>
          <w:rFonts w:eastAsia="Calibri" w:cs="Times New Roman"/>
          <w:szCs w:val="24"/>
        </w:rPr>
        <w:t>P</w:t>
      </w:r>
      <w:r w:rsidRPr="00C8504C">
        <w:rPr>
          <w:rFonts w:cs="Times New Roman"/>
          <w:szCs w:val="24"/>
        </w:rPr>
        <w:t xml:space="preserve">ārtikas </w:t>
      </w:r>
      <w:r w:rsidRPr="00C8504C">
        <w:rPr>
          <w:rFonts w:eastAsia="Calibri" w:cs="Times New Roman"/>
          <w:szCs w:val="24"/>
        </w:rPr>
        <w:t xml:space="preserve">produktu kvalitāte – </w:t>
      </w:r>
      <w:r w:rsidRPr="00C8504C">
        <w:rPr>
          <w:rFonts w:eastAsia="Calibri" w:cs="Times New Roman"/>
          <w:szCs w:val="24"/>
          <w:u w:val="single"/>
        </w:rPr>
        <w:t>papildu</w:t>
      </w:r>
      <w:r w:rsidRPr="00C8504C">
        <w:rPr>
          <w:rFonts w:eastAsia="Calibri" w:cs="Times New Roman"/>
          <w:szCs w:val="24"/>
        </w:rPr>
        <w:t xml:space="preserve"> produktu (</w:t>
      </w:r>
      <w:r w:rsidRPr="00C8504C">
        <w:rPr>
          <w:rFonts w:eastAsia="Calibri" w:cs="Times New Roman"/>
          <w:szCs w:val="24"/>
          <w:u w:val="single"/>
        </w:rPr>
        <w:t>papildu</w:t>
      </w:r>
      <w:r w:rsidRPr="00C8504C">
        <w:rPr>
          <w:rFonts w:eastAsia="Calibri" w:cs="Times New Roman"/>
          <w:szCs w:val="24"/>
        </w:rPr>
        <w:t xml:space="preserve"> produkti Pasūtītāja obligāti noteiktajiem produktiem), kuri atbilst BL,  NPKS vai LPIA prasībām, daudzums tiek noteikts, ņemot vērā pretendentu piedāvājumos norādīto informāciju.</w:t>
      </w:r>
    </w:p>
    <w:p w:rsidR="00C8504C" w:rsidRPr="00C8504C" w:rsidRDefault="00C8504C" w:rsidP="00C8504C">
      <w:pPr>
        <w:spacing w:before="120" w:after="120"/>
        <w:ind w:left="709"/>
        <w:jc w:val="both"/>
        <w:rPr>
          <w:rFonts w:eastAsia="Calibri" w:cs="Times New Roman"/>
          <w:szCs w:val="24"/>
        </w:rPr>
      </w:pPr>
      <w:r w:rsidRPr="00C8504C">
        <w:rPr>
          <w:rFonts w:eastAsia="Calibri" w:cs="Times New Roman"/>
          <w:szCs w:val="24"/>
        </w:rPr>
        <w:t xml:space="preserve">Maksimālais punktu skaits (20) tiks piešķirts piedāvājumam, kurā ir vairāk </w:t>
      </w:r>
      <w:r w:rsidRPr="00C8504C">
        <w:rPr>
          <w:rFonts w:eastAsia="Calibri" w:cs="Times New Roman"/>
          <w:szCs w:val="24"/>
          <w:u w:val="single"/>
        </w:rPr>
        <w:t>papildu</w:t>
      </w:r>
      <w:r w:rsidRPr="00C8504C">
        <w:rPr>
          <w:rFonts w:eastAsia="Calibri" w:cs="Times New Roman"/>
          <w:szCs w:val="24"/>
        </w:rPr>
        <w:t xml:space="preserve"> produkti, kas atbilst BL, NPKS vai LPIA prasībām. </w:t>
      </w:r>
    </w:p>
    <w:p w:rsidR="00C8504C" w:rsidRPr="00C8504C" w:rsidRDefault="00C8504C" w:rsidP="00C8504C">
      <w:pPr>
        <w:spacing w:before="120" w:after="120"/>
        <w:ind w:left="709"/>
        <w:jc w:val="both"/>
        <w:rPr>
          <w:rFonts w:eastAsia="Calibri" w:cs="Times New Roman"/>
          <w:szCs w:val="24"/>
        </w:rPr>
      </w:pPr>
      <w:r w:rsidRPr="00C8504C">
        <w:rPr>
          <w:rFonts w:eastAsia="Calibri" w:cs="Times New Roman"/>
          <w:szCs w:val="24"/>
        </w:rPr>
        <w:t>Pārējiem piedāvājumiem punkti tiks piešķirti, ievērojot proporcionalitātes principu. Punkti tiks piešķirti pēc šādas formulas:</w:t>
      </w:r>
    </w:p>
    <w:p w:rsidR="00C8504C" w:rsidRPr="00C8504C" w:rsidRDefault="00C8504C" w:rsidP="00C8504C">
      <w:pPr>
        <w:spacing w:before="120" w:after="120"/>
        <w:ind w:left="720" w:firstLine="720"/>
        <w:rPr>
          <w:rFonts w:eastAsia="Calibri" w:cs="Times New Roman"/>
          <w:szCs w:val="24"/>
        </w:rPr>
      </w:pPr>
      <w:r w:rsidRPr="00C8504C">
        <w:rPr>
          <w:rFonts w:eastAsia="Calibri" w:cs="Times New Roman"/>
          <w:b/>
          <w:szCs w:val="24"/>
        </w:rPr>
        <w:t>K2 = K2</w:t>
      </w:r>
      <w:r w:rsidRPr="00C8504C">
        <w:rPr>
          <w:rFonts w:eastAsia="Calibri" w:cs="Times New Roman"/>
          <w:b/>
          <w:szCs w:val="24"/>
          <w:vertAlign w:val="subscript"/>
        </w:rPr>
        <w:t>ver</w:t>
      </w:r>
      <w:r w:rsidRPr="00C8504C">
        <w:rPr>
          <w:rFonts w:eastAsia="Calibri" w:cs="Times New Roman"/>
          <w:b/>
          <w:szCs w:val="24"/>
        </w:rPr>
        <w:t>/ K2</w:t>
      </w:r>
      <w:r w:rsidRPr="00C8504C">
        <w:rPr>
          <w:rFonts w:eastAsia="Calibri" w:cs="Times New Roman"/>
          <w:b/>
          <w:szCs w:val="24"/>
          <w:vertAlign w:val="subscript"/>
        </w:rPr>
        <w:t>max</w:t>
      </w:r>
      <w:r w:rsidRPr="00C8504C">
        <w:rPr>
          <w:rFonts w:eastAsia="Calibri" w:cs="Times New Roman"/>
          <w:b/>
          <w:szCs w:val="24"/>
        </w:rPr>
        <w:t xml:space="preserve"> x 20, </w:t>
      </w:r>
      <w:r w:rsidRPr="00C8504C">
        <w:rPr>
          <w:rFonts w:eastAsia="Calibri" w:cs="Times New Roman"/>
          <w:szCs w:val="24"/>
        </w:rPr>
        <w:t>kur</w:t>
      </w:r>
    </w:p>
    <w:p w:rsidR="00C8504C" w:rsidRPr="00C8504C" w:rsidRDefault="00C8504C" w:rsidP="00C8504C">
      <w:pPr>
        <w:spacing w:before="120" w:after="120"/>
        <w:ind w:left="709"/>
        <w:jc w:val="both"/>
        <w:rPr>
          <w:rFonts w:eastAsia="Calibri" w:cs="Times New Roman"/>
          <w:szCs w:val="24"/>
        </w:rPr>
      </w:pPr>
      <w:r w:rsidRPr="00C8504C">
        <w:rPr>
          <w:rFonts w:eastAsia="Calibri" w:cs="Times New Roman"/>
          <w:szCs w:val="24"/>
        </w:rPr>
        <w:t>K2 – pretendenta iegūtais punktu skaits ar precizitāti līdz diviem ciparam aiz komata;</w:t>
      </w:r>
    </w:p>
    <w:p w:rsidR="00C8504C" w:rsidRPr="00C8504C" w:rsidRDefault="00C8504C" w:rsidP="00C8504C">
      <w:pPr>
        <w:spacing w:before="120" w:after="120"/>
        <w:ind w:left="709"/>
        <w:jc w:val="both"/>
        <w:rPr>
          <w:rFonts w:eastAsia="Calibri" w:cs="Times New Roman"/>
          <w:szCs w:val="24"/>
        </w:rPr>
      </w:pPr>
      <w:r w:rsidRPr="00C8504C">
        <w:rPr>
          <w:rFonts w:eastAsia="Calibri" w:cs="Times New Roman"/>
          <w:szCs w:val="24"/>
        </w:rPr>
        <w:t>K2</w:t>
      </w:r>
      <w:r w:rsidRPr="00C8504C">
        <w:rPr>
          <w:rFonts w:eastAsia="Calibri" w:cs="Times New Roman"/>
          <w:szCs w:val="24"/>
          <w:vertAlign w:val="subscript"/>
        </w:rPr>
        <w:t>ver</w:t>
      </w:r>
      <w:r w:rsidRPr="00C8504C">
        <w:rPr>
          <w:rFonts w:eastAsia="Calibri" w:cs="Times New Roman"/>
          <w:szCs w:val="24"/>
        </w:rPr>
        <w:t xml:space="preserve"> – vērtējamais piedāvājumā norādītais un prasībām atbilstošais BL, NPKS vai LPIA papildu produktu skaits;</w:t>
      </w:r>
    </w:p>
    <w:p w:rsidR="00C8504C" w:rsidRPr="00C8504C" w:rsidRDefault="00C8504C" w:rsidP="00C8504C">
      <w:pPr>
        <w:spacing w:before="120" w:after="120"/>
        <w:ind w:left="709"/>
        <w:jc w:val="both"/>
        <w:rPr>
          <w:rFonts w:eastAsia="Calibri" w:cs="Times New Roman"/>
          <w:szCs w:val="24"/>
        </w:rPr>
      </w:pPr>
      <w:r w:rsidRPr="00C8504C">
        <w:rPr>
          <w:rFonts w:eastAsia="Calibri" w:cs="Times New Roman"/>
          <w:szCs w:val="24"/>
        </w:rPr>
        <w:t>K2</w:t>
      </w:r>
      <w:r w:rsidRPr="00C8504C">
        <w:rPr>
          <w:rFonts w:eastAsia="Calibri" w:cs="Times New Roman"/>
          <w:szCs w:val="24"/>
          <w:vertAlign w:val="subscript"/>
        </w:rPr>
        <w:t>max</w:t>
      </w:r>
      <w:r w:rsidRPr="00C8504C">
        <w:rPr>
          <w:rFonts w:eastAsia="Calibri" w:cs="Times New Roman"/>
          <w:szCs w:val="24"/>
        </w:rPr>
        <w:t xml:space="preserve"> – lielākais piedāvājumā norādītais un prasībām atbilstošais BL, NPKS vai LPIA papildu produktu skaits.</w:t>
      </w:r>
    </w:p>
    <w:p w:rsidR="00C8504C" w:rsidRPr="00C8504C" w:rsidRDefault="00C8504C" w:rsidP="00C8504C">
      <w:pPr>
        <w:spacing w:before="120" w:after="120"/>
        <w:ind w:left="709"/>
        <w:jc w:val="both"/>
        <w:rPr>
          <w:rFonts w:eastAsia="Calibri" w:cs="Times New Roman"/>
          <w:szCs w:val="24"/>
        </w:rPr>
      </w:pPr>
      <w:r w:rsidRPr="00C8504C">
        <w:rPr>
          <w:rFonts w:eastAsia="Calibri" w:cs="Times New Roman"/>
          <w:szCs w:val="24"/>
        </w:rPr>
        <w:t>(20 – maksimāli iegūstamais punktu skaits).</w:t>
      </w:r>
    </w:p>
    <w:p w:rsidR="00C8504C" w:rsidRPr="00C8504C" w:rsidRDefault="00C8504C" w:rsidP="00C8504C">
      <w:pPr>
        <w:pStyle w:val="txt1"/>
        <w:numPr>
          <w:ilvl w:val="3"/>
          <w:numId w:val="9"/>
        </w:numPr>
        <w:spacing w:before="120" w:after="120"/>
        <w:ind w:left="709"/>
        <w:rPr>
          <w:rFonts w:ascii="Times New Roman" w:hAnsi="Times New Roman"/>
          <w:sz w:val="24"/>
          <w:szCs w:val="24"/>
          <w:lang w:val="lv-LV"/>
        </w:rPr>
      </w:pPr>
      <w:r w:rsidRPr="00C8504C">
        <w:rPr>
          <w:rFonts w:ascii="Times New Roman" w:hAnsi="Times New Roman"/>
          <w:sz w:val="24"/>
          <w:szCs w:val="24"/>
          <w:lang w:val="lv-LV"/>
        </w:rPr>
        <w:t xml:space="preserve"> Pārtikas produktu piegādes videi draudzīgā veidā</w:t>
      </w:r>
      <w:r w:rsidRPr="00C8504C">
        <w:rPr>
          <w:rFonts w:ascii="Times New Roman" w:eastAsia="Calibri" w:hAnsi="Times New Roman"/>
          <w:sz w:val="24"/>
          <w:szCs w:val="24"/>
          <w:lang w:val="lv-LV"/>
        </w:rPr>
        <w:t xml:space="preserve"> (K3 kritērijs) vērtēšanu iepirkuma komisija veiks un vērtēšanas punktus piešķirs pēc šādas metodes:</w:t>
      </w:r>
      <w:r w:rsidRPr="00C8504C">
        <w:rPr>
          <w:rFonts w:ascii="Times New Roman" w:hAnsi="Times New Roman"/>
          <w:sz w:val="24"/>
          <w:szCs w:val="24"/>
          <w:lang w:val="lv-LV"/>
        </w:rPr>
        <w:t xml:space="preserve"> </w:t>
      </w:r>
    </w:p>
    <w:p w:rsidR="00C8504C" w:rsidRPr="00C8504C" w:rsidRDefault="00C8504C" w:rsidP="00C8504C">
      <w:pPr>
        <w:pStyle w:val="txt1"/>
        <w:spacing w:before="120" w:after="120"/>
        <w:ind w:left="720"/>
        <w:rPr>
          <w:rFonts w:ascii="Times New Roman" w:hAnsi="Times New Roman"/>
          <w:sz w:val="24"/>
          <w:szCs w:val="24"/>
          <w:lang w:val="lv-LV"/>
        </w:rPr>
      </w:pPr>
      <w:r w:rsidRPr="00C8504C">
        <w:rPr>
          <w:rFonts w:ascii="Times New Roman" w:hAnsi="Times New Roman"/>
          <w:sz w:val="24"/>
          <w:szCs w:val="24"/>
          <w:lang w:val="lv-LV"/>
        </w:rPr>
        <w:t>Pārtikas produktu piegādes videi draudzīgā veidā</w:t>
      </w:r>
      <w:r w:rsidRPr="00C8504C">
        <w:rPr>
          <w:rFonts w:ascii="Times New Roman" w:eastAsia="Calibri" w:hAnsi="Times New Roman"/>
          <w:sz w:val="24"/>
          <w:szCs w:val="24"/>
          <w:lang w:val="lv-LV"/>
        </w:rPr>
        <w:t xml:space="preserve"> – </w:t>
      </w:r>
      <w:r w:rsidRPr="00C8504C">
        <w:rPr>
          <w:rFonts w:ascii="Times New Roman" w:hAnsi="Times New Roman"/>
          <w:sz w:val="24"/>
          <w:szCs w:val="24"/>
          <w:u w:val="single"/>
          <w:lang w:val="lv-LV"/>
        </w:rPr>
        <w:t>papildu</w:t>
      </w:r>
      <w:r w:rsidRPr="00C8504C">
        <w:rPr>
          <w:rFonts w:ascii="Times New Roman" w:hAnsi="Times New Roman"/>
          <w:sz w:val="24"/>
          <w:szCs w:val="24"/>
          <w:lang w:val="lv-LV"/>
        </w:rPr>
        <w:t xml:space="preserve"> produktu (</w:t>
      </w:r>
      <w:r w:rsidRPr="00C8504C">
        <w:rPr>
          <w:rFonts w:ascii="Times New Roman" w:hAnsi="Times New Roman"/>
          <w:sz w:val="24"/>
          <w:szCs w:val="24"/>
          <w:u w:val="single"/>
          <w:lang w:val="lv-LV"/>
        </w:rPr>
        <w:t>papildu</w:t>
      </w:r>
      <w:r w:rsidRPr="00C8504C">
        <w:rPr>
          <w:rFonts w:ascii="Times New Roman" w:hAnsi="Times New Roman"/>
          <w:sz w:val="24"/>
          <w:szCs w:val="24"/>
          <w:lang w:val="lv-LV"/>
        </w:rPr>
        <w:t xml:space="preserve"> produkti </w:t>
      </w:r>
      <w:r w:rsidRPr="00C8504C">
        <w:rPr>
          <w:rFonts w:ascii="Times New Roman" w:hAnsi="Times New Roman"/>
          <w:sz w:val="24"/>
          <w:szCs w:val="24"/>
          <w:lang w:val="lv-LV"/>
        </w:rPr>
        <w:lastRenderedPageBreak/>
        <w:t>Pasūtītāja obligāti noteiktajiem produktiem) piegāde videi draudzīgā veidā – attālums no ražošanas vai audzēšanas vietas līdz Hipokrāta ielai 2, Rīgā nepārsniedz 250 km. Pārtikas produktu daudzums, kuru piegāde tiks veikta  videi draudzīgā piegādes veidā, tiek noteikts saskaņā ar pretendentu piedāvājumos norādīto informāciju.</w:t>
      </w:r>
    </w:p>
    <w:p w:rsidR="00C8504C" w:rsidRPr="00C8504C" w:rsidRDefault="00C8504C" w:rsidP="00C8504C">
      <w:pPr>
        <w:pStyle w:val="txt1"/>
        <w:spacing w:before="120" w:after="120"/>
        <w:ind w:left="720"/>
        <w:rPr>
          <w:rFonts w:ascii="Times New Roman" w:hAnsi="Times New Roman"/>
          <w:sz w:val="24"/>
          <w:szCs w:val="24"/>
          <w:lang w:val="lv-LV"/>
        </w:rPr>
      </w:pPr>
      <w:r w:rsidRPr="00C8504C">
        <w:rPr>
          <w:rFonts w:ascii="Times New Roman" w:hAnsi="Times New Roman"/>
          <w:sz w:val="24"/>
          <w:szCs w:val="24"/>
          <w:lang w:val="lv-LV"/>
        </w:rPr>
        <w:t xml:space="preserve">Maksimālo punktu skaits (15) tiks piešķirts piedāvājumam, kurā ir vairāk </w:t>
      </w:r>
      <w:r w:rsidRPr="00C8504C">
        <w:rPr>
          <w:rFonts w:ascii="Times New Roman" w:hAnsi="Times New Roman"/>
          <w:sz w:val="24"/>
          <w:szCs w:val="24"/>
          <w:u w:val="single"/>
          <w:lang w:val="lv-LV"/>
        </w:rPr>
        <w:t>papildu</w:t>
      </w:r>
      <w:r w:rsidRPr="00C8504C">
        <w:rPr>
          <w:rFonts w:ascii="Times New Roman" w:hAnsi="Times New Roman"/>
          <w:sz w:val="24"/>
          <w:szCs w:val="24"/>
          <w:lang w:val="lv-LV"/>
        </w:rPr>
        <w:t xml:space="preserve"> produktu, kuru piegādes attālums no ražošanas vai audzēšanas vietas līdz </w:t>
      </w:r>
      <w:r w:rsidRPr="00C8504C">
        <w:rPr>
          <w:rFonts w:ascii="Times New Roman" w:hAnsi="Times New Roman"/>
          <w:sz w:val="24"/>
          <w:szCs w:val="24"/>
          <w:lang w:val="lv-LV"/>
        </w:rPr>
        <w:t>Dārza ielā 7/1, Bauskā</w:t>
      </w:r>
      <w:r w:rsidRPr="00C8504C">
        <w:rPr>
          <w:rFonts w:ascii="Times New Roman" w:hAnsi="Times New Roman"/>
          <w:sz w:val="24"/>
          <w:szCs w:val="24"/>
          <w:lang w:val="lv-LV"/>
        </w:rPr>
        <w:t xml:space="preserve">, nepārsniedz 250 km. </w:t>
      </w:r>
    </w:p>
    <w:p w:rsidR="00C8504C" w:rsidRPr="00C8504C" w:rsidRDefault="00C8504C" w:rsidP="00C8504C">
      <w:pPr>
        <w:pStyle w:val="txt1"/>
        <w:spacing w:before="120" w:after="120"/>
        <w:ind w:left="720"/>
        <w:rPr>
          <w:rFonts w:ascii="Times New Roman" w:hAnsi="Times New Roman"/>
          <w:sz w:val="24"/>
          <w:szCs w:val="24"/>
          <w:lang w:val="lv-LV"/>
        </w:rPr>
      </w:pPr>
      <w:r w:rsidRPr="00C8504C">
        <w:rPr>
          <w:rFonts w:ascii="Times New Roman" w:hAnsi="Times New Roman"/>
          <w:sz w:val="24"/>
          <w:szCs w:val="24"/>
          <w:lang w:val="lv-LV"/>
        </w:rPr>
        <w:t>Pārējiem piedāvājumiem punkti tiek piešķirti, ievērojot proporcionalitātes principu. Punkti tiks piešķirti pēc šādas formulas:</w:t>
      </w:r>
    </w:p>
    <w:p w:rsidR="00C8504C" w:rsidRPr="00C8504C" w:rsidRDefault="00C8504C" w:rsidP="00C8504C">
      <w:pPr>
        <w:pStyle w:val="txt1"/>
        <w:spacing w:before="120" w:after="120"/>
        <w:ind w:left="720"/>
        <w:rPr>
          <w:rFonts w:ascii="Times New Roman" w:hAnsi="Times New Roman"/>
          <w:b/>
          <w:sz w:val="24"/>
          <w:szCs w:val="24"/>
          <w:lang w:val="lv-LV"/>
        </w:rPr>
      </w:pPr>
      <w:r w:rsidRPr="00C8504C">
        <w:rPr>
          <w:rFonts w:ascii="Times New Roman" w:hAnsi="Times New Roman"/>
          <w:sz w:val="24"/>
          <w:szCs w:val="24"/>
          <w:lang w:val="lv-LV"/>
        </w:rPr>
        <w:tab/>
      </w:r>
      <w:r w:rsidRPr="00C8504C">
        <w:rPr>
          <w:rFonts w:ascii="Times New Roman" w:hAnsi="Times New Roman"/>
          <w:sz w:val="24"/>
          <w:szCs w:val="24"/>
          <w:lang w:val="lv-LV"/>
        </w:rPr>
        <w:tab/>
      </w:r>
      <w:r w:rsidRPr="00C8504C">
        <w:rPr>
          <w:rFonts w:ascii="Times New Roman" w:hAnsi="Times New Roman"/>
          <w:sz w:val="24"/>
          <w:szCs w:val="24"/>
          <w:lang w:val="lv-LV"/>
        </w:rPr>
        <w:tab/>
      </w:r>
      <w:r w:rsidRPr="00C8504C">
        <w:rPr>
          <w:rFonts w:ascii="Times New Roman" w:hAnsi="Times New Roman"/>
          <w:b/>
          <w:sz w:val="24"/>
          <w:szCs w:val="24"/>
          <w:lang w:val="lv-LV"/>
        </w:rPr>
        <w:t>K3 = K3</w:t>
      </w:r>
      <w:r w:rsidRPr="00C8504C">
        <w:rPr>
          <w:rFonts w:ascii="Times New Roman" w:hAnsi="Times New Roman"/>
          <w:b/>
          <w:sz w:val="24"/>
          <w:szCs w:val="24"/>
          <w:vertAlign w:val="subscript"/>
          <w:lang w:val="lv-LV"/>
        </w:rPr>
        <w:t>ver</w:t>
      </w:r>
      <w:r w:rsidRPr="00C8504C">
        <w:rPr>
          <w:rFonts w:ascii="Times New Roman" w:hAnsi="Times New Roman"/>
          <w:b/>
          <w:sz w:val="24"/>
          <w:szCs w:val="24"/>
          <w:lang w:val="lv-LV"/>
        </w:rPr>
        <w:t>/K3</w:t>
      </w:r>
      <w:r w:rsidRPr="00C8504C">
        <w:rPr>
          <w:rFonts w:ascii="Times New Roman" w:hAnsi="Times New Roman"/>
          <w:b/>
          <w:sz w:val="24"/>
          <w:szCs w:val="24"/>
          <w:vertAlign w:val="subscript"/>
          <w:lang w:val="lv-LV"/>
        </w:rPr>
        <w:t>max</w:t>
      </w:r>
      <w:r w:rsidRPr="00C8504C">
        <w:rPr>
          <w:rFonts w:ascii="Times New Roman" w:hAnsi="Times New Roman"/>
          <w:b/>
          <w:sz w:val="24"/>
          <w:szCs w:val="24"/>
          <w:lang w:val="lv-LV"/>
        </w:rPr>
        <w:t xml:space="preserve"> x 15, </w:t>
      </w:r>
      <w:r w:rsidRPr="00C8504C">
        <w:rPr>
          <w:rFonts w:ascii="Times New Roman" w:hAnsi="Times New Roman"/>
          <w:sz w:val="24"/>
          <w:szCs w:val="24"/>
          <w:lang w:val="lv-LV"/>
        </w:rPr>
        <w:t>kur</w:t>
      </w:r>
    </w:p>
    <w:p w:rsidR="00C8504C" w:rsidRPr="00C8504C" w:rsidRDefault="00C8504C" w:rsidP="00C8504C">
      <w:pPr>
        <w:pStyle w:val="txt1"/>
        <w:spacing w:before="120" w:after="120"/>
        <w:ind w:left="720"/>
        <w:rPr>
          <w:rFonts w:ascii="Times New Roman" w:hAnsi="Times New Roman"/>
          <w:sz w:val="24"/>
          <w:szCs w:val="24"/>
          <w:lang w:val="lv-LV"/>
        </w:rPr>
      </w:pPr>
      <w:r w:rsidRPr="00C8504C">
        <w:rPr>
          <w:rFonts w:ascii="Times New Roman" w:hAnsi="Times New Roman"/>
          <w:sz w:val="24"/>
          <w:szCs w:val="24"/>
          <w:lang w:val="lv-LV"/>
        </w:rPr>
        <w:t>K3 – pretendenta iegūtais punktu skaits ar precizitāti līdz diviem cipariem aiz komata;</w:t>
      </w:r>
    </w:p>
    <w:p w:rsidR="00C8504C" w:rsidRPr="00C8504C" w:rsidRDefault="00C8504C" w:rsidP="00C8504C">
      <w:pPr>
        <w:pStyle w:val="txt1"/>
        <w:spacing w:before="120" w:after="120"/>
        <w:ind w:left="720"/>
        <w:rPr>
          <w:rFonts w:ascii="Times New Roman" w:hAnsi="Times New Roman"/>
          <w:sz w:val="24"/>
          <w:szCs w:val="24"/>
          <w:lang w:val="lv-LV"/>
        </w:rPr>
      </w:pPr>
      <w:r w:rsidRPr="00C8504C">
        <w:rPr>
          <w:rFonts w:ascii="Times New Roman" w:hAnsi="Times New Roman"/>
          <w:sz w:val="24"/>
          <w:szCs w:val="24"/>
          <w:lang w:val="lv-LV"/>
        </w:rPr>
        <w:t>K3</w:t>
      </w:r>
      <w:r w:rsidRPr="00C8504C">
        <w:rPr>
          <w:rFonts w:ascii="Times New Roman" w:hAnsi="Times New Roman"/>
          <w:sz w:val="24"/>
          <w:szCs w:val="24"/>
          <w:vertAlign w:val="subscript"/>
          <w:lang w:val="lv-LV"/>
        </w:rPr>
        <w:t>ver</w:t>
      </w:r>
      <w:r w:rsidRPr="00C8504C">
        <w:rPr>
          <w:rFonts w:ascii="Times New Roman" w:hAnsi="Times New Roman"/>
          <w:sz w:val="24"/>
          <w:szCs w:val="24"/>
          <w:lang w:val="lv-LV"/>
        </w:rPr>
        <w:t xml:space="preserve"> – vērtējamais piedāvājumā norādītais papildu produktu skaits, kuru piegādes attālums no ražošanas vai audzēšanas vietas līdz </w:t>
      </w:r>
      <w:r w:rsidRPr="00C8504C">
        <w:rPr>
          <w:rFonts w:ascii="Times New Roman" w:hAnsi="Times New Roman"/>
          <w:sz w:val="24"/>
          <w:szCs w:val="24"/>
          <w:lang w:val="lv-LV"/>
        </w:rPr>
        <w:t xml:space="preserve">Dārza ielā 7/1, Bauskā </w:t>
      </w:r>
      <w:r w:rsidRPr="00C8504C">
        <w:rPr>
          <w:rFonts w:ascii="Times New Roman" w:hAnsi="Times New Roman"/>
          <w:sz w:val="24"/>
          <w:szCs w:val="24"/>
          <w:lang w:val="lv-LV"/>
        </w:rPr>
        <w:t>nepārsniedz 250 km;</w:t>
      </w:r>
    </w:p>
    <w:p w:rsidR="00C8504C" w:rsidRPr="00C8504C" w:rsidRDefault="00C8504C" w:rsidP="00C8504C">
      <w:pPr>
        <w:pStyle w:val="txt1"/>
        <w:spacing w:before="120" w:after="120"/>
        <w:ind w:left="720"/>
        <w:rPr>
          <w:rFonts w:ascii="Times New Roman" w:hAnsi="Times New Roman"/>
          <w:sz w:val="24"/>
          <w:szCs w:val="24"/>
          <w:lang w:val="lv-LV"/>
        </w:rPr>
      </w:pPr>
      <w:r w:rsidRPr="00C8504C">
        <w:rPr>
          <w:rFonts w:ascii="Times New Roman" w:hAnsi="Times New Roman"/>
          <w:sz w:val="24"/>
          <w:szCs w:val="24"/>
          <w:lang w:val="lv-LV"/>
        </w:rPr>
        <w:t>K3</w:t>
      </w:r>
      <w:r w:rsidRPr="00C8504C">
        <w:rPr>
          <w:rFonts w:ascii="Times New Roman" w:hAnsi="Times New Roman"/>
          <w:sz w:val="24"/>
          <w:szCs w:val="24"/>
          <w:vertAlign w:val="subscript"/>
          <w:lang w:val="lv-LV"/>
        </w:rPr>
        <w:t>max</w:t>
      </w:r>
      <w:r w:rsidRPr="00C8504C">
        <w:rPr>
          <w:rFonts w:ascii="Times New Roman" w:hAnsi="Times New Roman"/>
          <w:sz w:val="24"/>
          <w:szCs w:val="24"/>
          <w:lang w:val="lv-LV"/>
        </w:rPr>
        <w:t xml:space="preserve"> – lielākais piedāvājumā norādītais papildu produktu skaits, kuru piegādes attālums no ražošanas vai audzēšanas vietas līdz </w:t>
      </w:r>
      <w:r w:rsidRPr="00C8504C">
        <w:rPr>
          <w:rFonts w:ascii="Times New Roman" w:hAnsi="Times New Roman"/>
          <w:sz w:val="24"/>
          <w:szCs w:val="24"/>
          <w:lang w:val="lv-LV"/>
        </w:rPr>
        <w:t xml:space="preserve">Dārza ielā 7/1, Bauskā </w:t>
      </w:r>
      <w:r w:rsidRPr="00C8504C">
        <w:rPr>
          <w:rFonts w:ascii="Times New Roman" w:hAnsi="Times New Roman"/>
          <w:sz w:val="24"/>
          <w:szCs w:val="24"/>
          <w:lang w:val="lv-LV"/>
        </w:rPr>
        <w:t>nepārsniedz 250 km.</w:t>
      </w:r>
    </w:p>
    <w:p w:rsidR="00C8504C" w:rsidRPr="00C8504C" w:rsidRDefault="00C8504C" w:rsidP="00C8504C">
      <w:pPr>
        <w:pStyle w:val="txt1"/>
        <w:spacing w:before="120" w:after="120"/>
        <w:ind w:left="720"/>
        <w:rPr>
          <w:rFonts w:ascii="Times New Roman" w:hAnsi="Times New Roman"/>
          <w:sz w:val="24"/>
          <w:szCs w:val="24"/>
          <w:lang w:val="lv-LV"/>
        </w:rPr>
      </w:pPr>
      <w:r w:rsidRPr="00C8504C">
        <w:rPr>
          <w:rFonts w:ascii="Times New Roman" w:hAnsi="Times New Roman"/>
          <w:sz w:val="24"/>
          <w:szCs w:val="24"/>
          <w:lang w:val="lv-LV"/>
        </w:rPr>
        <w:t>(15 – maksimāli iegūstamais punktu skaits).</w:t>
      </w:r>
    </w:p>
    <w:p w:rsidR="00C8504C" w:rsidRPr="00C8504C" w:rsidRDefault="00C8504C" w:rsidP="00C8504C">
      <w:pPr>
        <w:pStyle w:val="txt1"/>
        <w:numPr>
          <w:ilvl w:val="3"/>
          <w:numId w:val="9"/>
        </w:numPr>
        <w:spacing w:before="120" w:after="120"/>
        <w:ind w:left="709"/>
        <w:rPr>
          <w:rFonts w:ascii="Times New Roman" w:hAnsi="Times New Roman"/>
          <w:sz w:val="24"/>
          <w:szCs w:val="24"/>
          <w:lang w:val="lv-LV"/>
        </w:rPr>
      </w:pPr>
      <w:r w:rsidRPr="00C8504C">
        <w:rPr>
          <w:rFonts w:ascii="Times New Roman" w:hAnsi="Times New Roman"/>
          <w:sz w:val="24"/>
          <w:szCs w:val="24"/>
          <w:lang w:val="lv-LV"/>
        </w:rPr>
        <w:t xml:space="preserve"> </w:t>
      </w:r>
      <w:r w:rsidRPr="00C8504C">
        <w:rPr>
          <w:rFonts w:ascii="Times New Roman" w:eastAsia="Calibri" w:hAnsi="Times New Roman"/>
          <w:sz w:val="24"/>
          <w:szCs w:val="24"/>
          <w:lang w:val="lv-LV"/>
        </w:rPr>
        <w:t>Darba organizācijas aprakstu (K4 kritērijs) iepirkuma komisija vērtēs:</w:t>
      </w:r>
    </w:p>
    <w:p w:rsidR="00C8504C" w:rsidRPr="00C8504C" w:rsidRDefault="00C8504C" w:rsidP="00C8504C">
      <w:pPr>
        <w:pStyle w:val="ListParagraph"/>
        <w:numPr>
          <w:ilvl w:val="0"/>
          <w:numId w:val="16"/>
        </w:numPr>
        <w:spacing w:before="120" w:after="120" w:line="240" w:lineRule="auto"/>
        <w:ind w:left="993"/>
        <w:rPr>
          <w:rFonts w:ascii="Times New Roman" w:hAnsi="Times New Roman"/>
          <w:sz w:val="24"/>
          <w:szCs w:val="24"/>
        </w:rPr>
      </w:pPr>
      <w:r w:rsidRPr="00C8504C">
        <w:rPr>
          <w:rFonts w:ascii="Times New Roman" w:hAnsi="Times New Roman"/>
          <w:sz w:val="24"/>
          <w:szCs w:val="24"/>
        </w:rPr>
        <w:t xml:space="preserve">Iesniegts visaptverošs, detalizēts apraksts un tas satur visu tehniskajā specifikācijā prasīto nepieciešamo informāciju, kas pārliecina par pretendenta spēju organizēt ēdināšanas pakalpojumu tiešajā pakalpojuma sniegšanas vietā. </w:t>
      </w:r>
      <w:r w:rsidRPr="00C8504C">
        <w:rPr>
          <w:rFonts w:ascii="Times New Roman" w:hAnsi="Times New Roman"/>
          <w:iCs/>
          <w:sz w:val="24"/>
          <w:szCs w:val="24"/>
        </w:rPr>
        <w:t>Apraksts sagatavots detalizēti, skaidri norādot uz sasaisti ar ārstniecības iestādē esošo situāciju; pakalpojumu sniegšanas apraksts saprotami un vispusīgi atspoguļo kvalitātes un tās kontroles nodrošināšanas būtiskos elementus, piedāvāto tehnoloģiju, pretendentam pieejamo un pakalpojumu izpildei nepieciešamo personālu, inventāru, aprīkojumu, tehniku un iekārtas; apraksts sniedz pilnīgu pārliecību, ka darbs tiks veikts teicami</w:t>
      </w:r>
      <w:r w:rsidRPr="00C8504C">
        <w:rPr>
          <w:rFonts w:ascii="Times New Roman" w:hAnsi="Times New Roman"/>
          <w:sz w:val="24"/>
          <w:szCs w:val="24"/>
        </w:rPr>
        <w:t xml:space="preserve">. Apraksts atbilst citām piedāvājuma sadaļām, iesniegtajiem dokumentiem, nav nepilnību – tiek piešķirti </w:t>
      </w:r>
      <w:r w:rsidRPr="00C8504C">
        <w:rPr>
          <w:rFonts w:ascii="Times New Roman" w:hAnsi="Times New Roman"/>
          <w:b/>
          <w:sz w:val="24"/>
          <w:szCs w:val="24"/>
        </w:rPr>
        <w:t>15 punkti</w:t>
      </w:r>
      <w:r w:rsidRPr="00C8504C">
        <w:rPr>
          <w:rFonts w:ascii="Times New Roman" w:hAnsi="Times New Roman"/>
          <w:sz w:val="24"/>
          <w:szCs w:val="24"/>
        </w:rPr>
        <w:t>;</w:t>
      </w:r>
    </w:p>
    <w:p w:rsidR="00C8504C" w:rsidRPr="00C8504C" w:rsidRDefault="00C8504C" w:rsidP="00C8504C">
      <w:pPr>
        <w:pStyle w:val="ListParagraph"/>
        <w:numPr>
          <w:ilvl w:val="0"/>
          <w:numId w:val="16"/>
        </w:numPr>
        <w:spacing w:before="120" w:after="120" w:line="240" w:lineRule="auto"/>
        <w:ind w:left="993"/>
        <w:rPr>
          <w:rFonts w:ascii="Times New Roman" w:hAnsi="Times New Roman"/>
          <w:sz w:val="24"/>
          <w:szCs w:val="24"/>
        </w:rPr>
      </w:pPr>
      <w:r w:rsidRPr="00C8504C">
        <w:rPr>
          <w:rFonts w:ascii="Times New Roman" w:hAnsi="Times New Roman"/>
          <w:sz w:val="24"/>
          <w:szCs w:val="24"/>
        </w:rPr>
        <w:t xml:space="preserve">Iesniegti detalizēts apraksts un tas satur tehniskajā specifikācijā prasīto nepieciešamās informācijas apjomu, bet tajā ir nelielas neprecizitātes, nepilnības vai aprakstu neatbilstības citām piedāvājuma sadaļām, iesniegtajiem dokumentiem – tiek piešķirti </w:t>
      </w:r>
      <w:r w:rsidRPr="00C8504C">
        <w:rPr>
          <w:rFonts w:ascii="Times New Roman" w:hAnsi="Times New Roman"/>
          <w:b/>
          <w:sz w:val="24"/>
          <w:szCs w:val="24"/>
        </w:rPr>
        <w:t>10 punkti</w:t>
      </w:r>
      <w:r w:rsidRPr="00C8504C">
        <w:rPr>
          <w:rFonts w:ascii="Times New Roman" w:hAnsi="Times New Roman"/>
          <w:sz w:val="24"/>
          <w:szCs w:val="24"/>
        </w:rPr>
        <w:t>;</w:t>
      </w:r>
    </w:p>
    <w:p w:rsidR="00C8504C" w:rsidRPr="00C8504C" w:rsidRDefault="00C8504C" w:rsidP="00C8504C">
      <w:pPr>
        <w:pStyle w:val="ListParagraph"/>
        <w:numPr>
          <w:ilvl w:val="0"/>
          <w:numId w:val="16"/>
        </w:numPr>
        <w:spacing w:before="120" w:after="120" w:line="240" w:lineRule="auto"/>
        <w:ind w:left="993"/>
        <w:rPr>
          <w:rFonts w:ascii="Times New Roman" w:hAnsi="Times New Roman"/>
          <w:sz w:val="24"/>
          <w:szCs w:val="24"/>
        </w:rPr>
      </w:pPr>
      <w:r w:rsidRPr="00C8504C">
        <w:rPr>
          <w:rFonts w:ascii="Times New Roman" w:hAnsi="Times New Roman"/>
          <w:iCs/>
          <w:sz w:val="24"/>
          <w:szCs w:val="24"/>
        </w:rPr>
        <w:t xml:space="preserve">Iesniegts nepilnīgs apraksts (apraksts sagatavots nekonkrēti – bez sasaistes ar ārstniecības iestādē esošo situācijas specifiku, kā arī nedemonstrē skaidru pieeju un risinājumus rezultāta sasniegšanai; nav aprakstīti visi būtiskie kvalitātes nodrošināšanas elementi; aprakstā neatspoguļojas pretendenta izpratne par veicamajiem darbiem un kvalitātes nodrošināšanu, kas liecina par risku, ka pretendentam būs nepieciešami papildus resursi kvalitatīva rezultāta sasniegšanai – </w:t>
      </w:r>
      <w:r w:rsidRPr="00C8504C">
        <w:rPr>
          <w:rFonts w:ascii="Times New Roman" w:hAnsi="Times New Roman"/>
          <w:sz w:val="24"/>
          <w:szCs w:val="24"/>
        </w:rPr>
        <w:t xml:space="preserve">tiek piešķirti </w:t>
      </w:r>
      <w:r w:rsidRPr="00C8504C">
        <w:rPr>
          <w:rFonts w:ascii="Times New Roman" w:hAnsi="Times New Roman"/>
          <w:b/>
          <w:sz w:val="24"/>
          <w:szCs w:val="24"/>
        </w:rPr>
        <w:t>5 punkti</w:t>
      </w:r>
      <w:r w:rsidRPr="00C8504C">
        <w:rPr>
          <w:rFonts w:ascii="Times New Roman" w:hAnsi="Times New Roman"/>
          <w:sz w:val="24"/>
          <w:szCs w:val="24"/>
        </w:rPr>
        <w:t>.</w:t>
      </w:r>
    </w:p>
    <w:p w:rsidR="00C8504C" w:rsidRPr="00C8504C" w:rsidRDefault="00C8504C" w:rsidP="00C8504C">
      <w:pPr>
        <w:pStyle w:val="ListParagraph"/>
        <w:numPr>
          <w:ilvl w:val="0"/>
          <w:numId w:val="16"/>
        </w:numPr>
        <w:spacing w:before="120" w:after="120" w:line="240" w:lineRule="auto"/>
        <w:ind w:left="993"/>
        <w:rPr>
          <w:rFonts w:ascii="Times New Roman" w:hAnsi="Times New Roman"/>
          <w:sz w:val="24"/>
          <w:szCs w:val="24"/>
        </w:rPr>
      </w:pPr>
      <w:r w:rsidRPr="00C8504C">
        <w:rPr>
          <w:rFonts w:ascii="Times New Roman" w:hAnsi="Times New Roman"/>
          <w:sz w:val="24"/>
          <w:szCs w:val="24"/>
        </w:rPr>
        <w:t xml:space="preserve">Ja nav iesniegts darba organizācijas apraksts – </w:t>
      </w:r>
      <w:r w:rsidRPr="00C8504C">
        <w:rPr>
          <w:rFonts w:ascii="Times New Roman" w:hAnsi="Times New Roman"/>
          <w:b/>
          <w:sz w:val="24"/>
          <w:szCs w:val="24"/>
        </w:rPr>
        <w:t xml:space="preserve"> </w:t>
      </w:r>
      <w:r w:rsidRPr="00C8504C">
        <w:rPr>
          <w:rFonts w:ascii="Times New Roman" w:hAnsi="Times New Roman"/>
          <w:sz w:val="24"/>
          <w:szCs w:val="24"/>
        </w:rPr>
        <w:t>piedāvājums tiek noraidīts.</w:t>
      </w:r>
    </w:p>
    <w:p w:rsidR="00C8504C" w:rsidRPr="00C8504C" w:rsidRDefault="00C8504C" w:rsidP="00C8504C">
      <w:pPr>
        <w:spacing w:before="120" w:after="120"/>
        <w:jc w:val="both"/>
        <w:rPr>
          <w:rFonts w:cs="Times New Roman"/>
          <w:spacing w:val="-7"/>
          <w:szCs w:val="24"/>
        </w:rPr>
      </w:pPr>
      <w:r w:rsidRPr="00C8504C">
        <w:rPr>
          <w:rFonts w:cs="Times New Roman"/>
          <w:szCs w:val="24"/>
        </w:rPr>
        <w:t xml:space="preserve">Vērtējot darba organizācijas aprakstu, </w:t>
      </w:r>
      <w:r w:rsidRPr="00C8504C">
        <w:rPr>
          <w:rFonts w:cs="Times New Roman"/>
          <w:spacing w:val="1"/>
          <w:szCs w:val="24"/>
        </w:rPr>
        <w:t xml:space="preserve">katrs iepirkuma komisijas loceklis </w:t>
      </w:r>
      <w:r w:rsidRPr="00C8504C">
        <w:rPr>
          <w:rFonts w:cs="Times New Roman"/>
          <w:spacing w:val="-7"/>
          <w:szCs w:val="24"/>
        </w:rPr>
        <w:t xml:space="preserve">piedāvājumus vērtē individuāli saskaņā ar Nolikuma </w:t>
      </w:r>
      <w:r>
        <w:rPr>
          <w:rFonts w:eastAsia="Calibri" w:cs="Times New Roman"/>
          <w:szCs w:val="24"/>
        </w:rPr>
        <w:t>5</w:t>
      </w:r>
      <w:r w:rsidRPr="00C8504C">
        <w:rPr>
          <w:rFonts w:eastAsia="Calibri" w:cs="Times New Roman"/>
          <w:szCs w:val="24"/>
        </w:rPr>
        <w:t>.</w:t>
      </w:r>
      <w:r>
        <w:rPr>
          <w:rFonts w:eastAsia="Calibri" w:cs="Times New Roman"/>
          <w:szCs w:val="24"/>
        </w:rPr>
        <w:t>1</w:t>
      </w:r>
      <w:r w:rsidRPr="00C8504C">
        <w:rPr>
          <w:rFonts w:eastAsia="Calibri" w:cs="Times New Roman"/>
          <w:szCs w:val="24"/>
        </w:rPr>
        <w:t>.1.4</w:t>
      </w:r>
      <w:r w:rsidRPr="00C8504C">
        <w:rPr>
          <w:rFonts w:cs="Times New Roman"/>
          <w:spacing w:val="-7"/>
          <w:szCs w:val="24"/>
        </w:rPr>
        <w:t>. punktā norādītajiem vērtēšanas kritērijiem.</w:t>
      </w:r>
    </w:p>
    <w:p w:rsidR="00C8504C" w:rsidRPr="00C8504C" w:rsidRDefault="00C8504C" w:rsidP="00C8504C">
      <w:pPr>
        <w:spacing w:before="120" w:after="120"/>
        <w:jc w:val="both"/>
        <w:rPr>
          <w:rFonts w:cs="Times New Roman"/>
          <w:szCs w:val="24"/>
        </w:rPr>
      </w:pPr>
      <w:r w:rsidRPr="00C8504C">
        <w:rPr>
          <w:rFonts w:cs="Times New Roman"/>
          <w:spacing w:val="-7"/>
          <w:szCs w:val="24"/>
        </w:rPr>
        <w:t xml:space="preserve">Komisijas vērtējumu </w:t>
      </w:r>
      <w:r w:rsidRPr="00C8504C">
        <w:rPr>
          <w:rFonts w:cs="Times New Roman"/>
          <w:szCs w:val="24"/>
        </w:rPr>
        <w:t>par darba organizācijas aprakstu (K4) iegūst kā vērtēšanā piedalījušos komisijas locekļu kritērija vidējo vērtību, to noapaļojot līdz diviem cipariem aiz komata.</w:t>
      </w:r>
    </w:p>
    <w:p w:rsidR="00C8504C" w:rsidRPr="00C8504C" w:rsidRDefault="00C8504C" w:rsidP="00C8504C">
      <w:pPr>
        <w:pStyle w:val="ListParagraph"/>
        <w:numPr>
          <w:ilvl w:val="2"/>
          <w:numId w:val="9"/>
        </w:numPr>
        <w:spacing w:before="120" w:after="120" w:line="240" w:lineRule="auto"/>
        <w:ind w:left="709"/>
        <w:rPr>
          <w:rFonts w:ascii="Times New Roman" w:hAnsi="Times New Roman"/>
          <w:sz w:val="24"/>
          <w:szCs w:val="24"/>
        </w:rPr>
      </w:pPr>
      <w:r w:rsidRPr="00C8504C">
        <w:rPr>
          <w:rFonts w:ascii="Times New Roman" w:hAnsi="Times New Roman"/>
          <w:sz w:val="24"/>
          <w:szCs w:val="24"/>
        </w:rPr>
        <w:lastRenderedPageBreak/>
        <w:t>Par saimnieciski visizdevīgāko piedāvājumu tiks atzīts tā pretendenta piedāvājums, kas būs ieguvis visaugstāko kopējo vērtējumu:</w:t>
      </w:r>
    </w:p>
    <w:p w:rsidR="00C8504C" w:rsidRPr="00C8504C" w:rsidRDefault="00C8504C" w:rsidP="00C8504C">
      <w:pPr>
        <w:pStyle w:val="ListParagraph"/>
        <w:spacing w:before="120" w:after="120" w:line="240" w:lineRule="auto"/>
        <w:rPr>
          <w:rFonts w:ascii="Times New Roman" w:hAnsi="Times New Roman"/>
          <w:sz w:val="24"/>
          <w:szCs w:val="24"/>
        </w:rPr>
      </w:pPr>
      <w:r w:rsidRPr="00C8504C">
        <w:rPr>
          <w:rFonts w:ascii="Times New Roman" w:hAnsi="Times New Roman"/>
          <w:sz w:val="24"/>
          <w:szCs w:val="24"/>
        </w:rPr>
        <w:t>K1+K2+K3+K4=∑, kur K1 – piedāvātā kopējā cena, K2 – pārtikas produktu kvalitāte, K3 – pārtikas produktu piegāde videi draudzīgā veidā, K4 – darba organizācijas apraksts un ∑ – iegūtais punktu skaits.</w:t>
      </w:r>
    </w:p>
    <w:p w:rsidR="00C8504C" w:rsidRPr="00C8504C" w:rsidRDefault="00C8504C" w:rsidP="00C8504C">
      <w:pPr>
        <w:pStyle w:val="ListParagraph"/>
        <w:numPr>
          <w:ilvl w:val="2"/>
          <w:numId w:val="9"/>
        </w:numPr>
        <w:spacing w:before="120" w:after="120" w:line="240" w:lineRule="auto"/>
        <w:ind w:left="709"/>
        <w:rPr>
          <w:rFonts w:ascii="Times New Roman" w:hAnsi="Times New Roman"/>
          <w:sz w:val="24"/>
          <w:szCs w:val="24"/>
        </w:rPr>
      </w:pPr>
      <w:r w:rsidRPr="00C8504C">
        <w:rPr>
          <w:rFonts w:ascii="Times New Roman" w:hAnsi="Times New Roman"/>
          <w:sz w:val="24"/>
          <w:szCs w:val="24"/>
        </w:rPr>
        <w:t>Vienāda kopējo punktu skaita gadījumā, komisija izvēlas piedāvājumu ar viszemāko piedāvāto kopējo cenu.</w:t>
      </w:r>
    </w:p>
    <w:p w:rsidR="004A3570" w:rsidRPr="00C8504C" w:rsidRDefault="00C8504C" w:rsidP="00C8504C">
      <w:pPr>
        <w:pStyle w:val="ListParagraph"/>
        <w:numPr>
          <w:ilvl w:val="2"/>
          <w:numId w:val="9"/>
        </w:numPr>
        <w:spacing w:before="120" w:after="120" w:line="240" w:lineRule="auto"/>
        <w:ind w:left="709"/>
        <w:rPr>
          <w:rFonts w:ascii="Times New Roman" w:hAnsi="Times New Roman"/>
          <w:sz w:val="24"/>
          <w:szCs w:val="24"/>
        </w:rPr>
      </w:pPr>
      <w:r w:rsidRPr="00C8504C">
        <w:rPr>
          <w:rFonts w:ascii="Times New Roman" w:hAnsi="Times New Roman"/>
          <w:sz w:val="24"/>
          <w:szCs w:val="24"/>
        </w:rPr>
        <w:t xml:space="preserve"> Ja pēc Nolikuma </w:t>
      </w:r>
      <w:r>
        <w:rPr>
          <w:rFonts w:ascii="Times New Roman" w:hAnsi="Times New Roman"/>
          <w:sz w:val="24"/>
          <w:szCs w:val="24"/>
        </w:rPr>
        <w:t>5.1</w:t>
      </w:r>
      <w:r w:rsidRPr="00C8504C">
        <w:rPr>
          <w:rFonts w:ascii="Times New Roman" w:hAnsi="Times New Roman"/>
          <w:sz w:val="24"/>
          <w:szCs w:val="24"/>
        </w:rPr>
        <w:t>.3. punktā noteiktā kritērija pretendentu novērtējums joprojām ir vienāds, komisija rīko sēdi, kurā veic izlozi, pieaicinot pretendentu pārstāvjus.</w:t>
      </w:r>
    </w:p>
    <w:sectPr w:rsidR="004A3570" w:rsidRPr="00C8504C" w:rsidSect="00283E6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83425"/>
    <w:multiLevelType w:val="hybridMultilevel"/>
    <w:tmpl w:val="49C224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004EC4"/>
    <w:multiLevelType w:val="multilevel"/>
    <w:tmpl w:val="4214538C"/>
    <w:lvl w:ilvl="0">
      <w:start w:val="1"/>
      <w:numFmt w:val="decimal"/>
      <w:lvlText w:val="%1."/>
      <w:lvlJc w:val="left"/>
      <w:pPr>
        <w:ind w:left="3763"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0C0848"/>
    <w:multiLevelType w:val="multilevel"/>
    <w:tmpl w:val="2326ECDA"/>
    <w:lvl w:ilvl="0">
      <w:start w:val="4"/>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0BB55997"/>
    <w:multiLevelType w:val="multilevel"/>
    <w:tmpl w:val="5FDE282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8221331"/>
    <w:multiLevelType w:val="multilevel"/>
    <w:tmpl w:val="B5FE6824"/>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color w:val="auto"/>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1C0073CB"/>
    <w:multiLevelType w:val="hybridMultilevel"/>
    <w:tmpl w:val="F5683DD0"/>
    <w:lvl w:ilvl="0" w:tplc="CF660374">
      <w:start w:val="1"/>
      <w:numFmt w:val="decimal"/>
      <w:lvlText w:val="%1)"/>
      <w:lvlJc w:val="left"/>
      <w:pPr>
        <w:ind w:left="720" w:hanging="360"/>
      </w:pPr>
      <w:rPr>
        <w:rFonts w:cs="Times New Roman" w:hint="default"/>
        <w:b w:val="0"/>
      </w:rPr>
    </w:lvl>
    <w:lvl w:ilvl="1" w:tplc="7F30EDBE">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1BF6715"/>
    <w:multiLevelType w:val="multilevel"/>
    <w:tmpl w:val="BFD877E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8AB5454"/>
    <w:multiLevelType w:val="hybridMultilevel"/>
    <w:tmpl w:val="B32405A4"/>
    <w:lvl w:ilvl="0" w:tplc="04260001">
      <w:start w:val="1"/>
      <w:numFmt w:val="bullet"/>
      <w:lvlText w:val=""/>
      <w:lvlJc w:val="left"/>
      <w:pPr>
        <w:ind w:left="862" w:hanging="360"/>
      </w:pPr>
      <w:rPr>
        <w:rFonts w:ascii="Symbol" w:hAnsi="Symbol"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8"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9" w15:restartNumberingAfterBreak="0">
    <w:nsid w:val="3B347FE8"/>
    <w:multiLevelType w:val="multilevel"/>
    <w:tmpl w:val="6542EEE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C363250"/>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1" w15:restartNumberingAfterBreak="0">
    <w:nsid w:val="45370E39"/>
    <w:multiLevelType w:val="hybridMultilevel"/>
    <w:tmpl w:val="91D64E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46847233"/>
    <w:multiLevelType w:val="multilevel"/>
    <w:tmpl w:val="D4EC05F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FFA41F1"/>
    <w:multiLevelType w:val="multilevel"/>
    <w:tmpl w:val="10D2AC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2E52F0E"/>
    <w:multiLevelType w:val="hybridMultilevel"/>
    <w:tmpl w:val="60FAF3C0"/>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5" w15:restartNumberingAfterBreak="0">
    <w:nsid w:val="77A017D5"/>
    <w:multiLevelType w:val="multilevel"/>
    <w:tmpl w:val="1550156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4"/>
  </w:num>
  <w:num w:numId="4">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646"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1641"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3"/>
  </w:num>
  <w:num w:numId="6">
    <w:abstractNumId w:val="0"/>
  </w:num>
  <w:num w:numId="7">
    <w:abstractNumId w:val="16"/>
  </w:num>
  <w:num w:numId="8">
    <w:abstractNumId w:val="8"/>
  </w:num>
  <w:num w:numId="9">
    <w:abstractNumId w:val="15"/>
  </w:num>
  <w:num w:numId="10">
    <w:abstractNumId w:val="7"/>
  </w:num>
  <w:num w:numId="11">
    <w:abstractNumId w:val="10"/>
  </w:num>
  <w:num w:numId="12">
    <w:abstractNumId w:val="2"/>
  </w:num>
  <w:num w:numId="13">
    <w:abstractNumId w:val="12"/>
  </w:num>
  <w:num w:numId="14">
    <w:abstractNumId w:val="6"/>
  </w:num>
  <w:num w:numId="15">
    <w:abstractNumId w:val="9"/>
  </w:num>
  <w:num w:numId="16">
    <w:abstractNumId w:val="1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54B"/>
    <w:rsid w:val="0009675F"/>
    <w:rsid w:val="00132986"/>
    <w:rsid w:val="0016454B"/>
    <w:rsid w:val="00283E67"/>
    <w:rsid w:val="002D2B16"/>
    <w:rsid w:val="00476537"/>
    <w:rsid w:val="004A3570"/>
    <w:rsid w:val="00BA6267"/>
    <w:rsid w:val="00C8504C"/>
    <w:rsid w:val="00CE5F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CD3F9"/>
  <w15:chartTrackingRefBased/>
  <w15:docId w15:val="{892DAA72-43BE-45DA-B1B8-D70F0621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6267"/>
    <w:pPr>
      <w:spacing w:after="0" w:line="240" w:lineRule="auto"/>
    </w:pPr>
    <w:rPr>
      <w:rFonts w:ascii="Times New Roman" w:hAnsi="Times New Roman" w:cs="Arial"/>
      <w:bCs/>
      <w:sz w:val="24"/>
      <w:szCs w:val="164"/>
      <w:lang w:eastAsia="lv-LV"/>
    </w:rPr>
  </w:style>
  <w:style w:type="paragraph" w:styleId="Heading2">
    <w:name w:val="heading 2"/>
    <w:basedOn w:val="Normal"/>
    <w:next w:val="Normal"/>
    <w:link w:val="Heading2Char"/>
    <w:uiPriority w:val="9"/>
    <w:qFormat/>
    <w:rsid w:val="00C8504C"/>
    <w:pPr>
      <w:keepNext/>
      <w:jc w:val="right"/>
      <w:outlineLvl w:val="1"/>
    </w:pPr>
    <w:rPr>
      <w:rFonts w:cs="Times New Roman"/>
      <w:b/>
      <w:bCs w:val="0"/>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16454B"/>
    <w:pPr>
      <w:spacing w:after="200" w:line="276" w:lineRule="auto"/>
      <w:ind w:left="720"/>
      <w:jc w:val="both"/>
    </w:pPr>
    <w:rPr>
      <w:rFonts w:ascii="Calibri" w:eastAsia="Calibri" w:hAnsi="Calibri" w:cs="Times New Roman"/>
      <w:bCs w:val="0"/>
      <w:sz w:val="22"/>
      <w:szCs w:val="22"/>
      <w:lang w:eastAsia="en-US"/>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rsid w:val="0016454B"/>
    <w:rPr>
      <w:rFonts w:ascii="Calibri" w:eastAsia="Calibri" w:hAnsi="Calibri" w:cs="Times New Roman"/>
    </w:rPr>
  </w:style>
  <w:style w:type="paragraph" w:customStyle="1" w:styleId="tabulai">
    <w:name w:val="tabulai"/>
    <w:basedOn w:val="Normal"/>
    <w:link w:val="tabulaiChar"/>
    <w:qFormat/>
    <w:rsid w:val="00476537"/>
    <w:pPr>
      <w:numPr>
        <w:ilvl w:val="2"/>
        <w:numId w:val="4"/>
      </w:numPr>
      <w:ind w:left="709" w:hanging="709"/>
      <w:jc w:val="both"/>
    </w:pPr>
    <w:rPr>
      <w:rFonts w:cs="Times New Roman"/>
      <w:szCs w:val="24"/>
      <w:lang w:val="x-none" w:eastAsia="en-US"/>
    </w:rPr>
  </w:style>
  <w:style w:type="paragraph" w:customStyle="1" w:styleId="tabulai2">
    <w:name w:val="tabulai2"/>
    <w:basedOn w:val="Normal"/>
    <w:link w:val="tabulai2Char"/>
    <w:qFormat/>
    <w:rsid w:val="00476537"/>
    <w:pPr>
      <w:numPr>
        <w:ilvl w:val="3"/>
        <w:numId w:val="4"/>
      </w:numPr>
      <w:tabs>
        <w:tab w:val="num" w:pos="360"/>
      </w:tabs>
      <w:ind w:left="886" w:hanging="851"/>
      <w:jc w:val="both"/>
    </w:pPr>
    <w:rPr>
      <w:rFonts w:cs="Times New Roman"/>
      <w:bCs w:val="0"/>
      <w:szCs w:val="22"/>
      <w:lang w:val="x-none" w:eastAsia="en-US"/>
    </w:rPr>
  </w:style>
  <w:style w:type="character" w:customStyle="1" w:styleId="tabulaiChar">
    <w:name w:val="tabulai Char"/>
    <w:link w:val="tabulai"/>
    <w:rsid w:val="00476537"/>
    <w:rPr>
      <w:rFonts w:ascii="Times New Roman" w:hAnsi="Times New Roman" w:cs="Times New Roman"/>
      <w:bCs/>
      <w:sz w:val="24"/>
      <w:szCs w:val="24"/>
      <w:lang w:val="x-none"/>
    </w:rPr>
  </w:style>
  <w:style w:type="character" w:customStyle="1" w:styleId="tabulai2Char">
    <w:name w:val="tabulai2 Char"/>
    <w:link w:val="tabulai2"/>
    <w:rsid w:val="00476537"/>
    <w:rPr>
      <w:rFonts w:ascii="Times New Roman" w:hAnsi="Times New Roman" w:cs="Times New Roman"/>
      <w:sz w:val="24"/>
      <w:lang w:val="x-none"/>
    </w:rPr>
  </w:style>
  <w:style w:type="paragraph" w:styleId="BodyText">
    <w:name w:val="Body Text"/>
    <w:basedOn w:val="Normal"/>
    <w:link w:val="BodyTextChar"/>
    <w:rsid w:val="004A3570"/>
    <w:pPr>
      <w:jc w:val="both"/>
    </w:pPr>
    <w:rPr>
      <w:rFonts w:cs="Times New Roman"/>
      <w:szCs w:val="24"/>
      <w:lang w:eastAsia="en-US"/>
    </w:rPr>
  </w:style>
  <w:style w:type="character" w:customStyle="1" w:styleId="BodyTextChar">
    <w:name w:val="Body Text Char"/>
    <w:basedOn w:val="DefaultParagraphFont"/>
    <w:link w:val="BodyText"/>
    <w:rsid w:val="004A3570"/>
    <w:rPr>
      <w:rFonts w:ascii="Times New Roman" w:hAnsi="Times New Roman" w:cs="Times New Roman"/>
      <w:bCs/>
      <w:sz w:val="24"/>
      <w:szCs w:val="24"/>
    </w:rPr>
  </w:style>
  <w:style w:type="paragraph" w:customStyle="1" w:styleId="Rindkopa">
    <w:name w:val="Rindkopa"/>
    <w:basedOn w:val="Normal"/>
    <w:next w:val="Normal"/>
    <w:uiPriority w:val="99"/>
    <w:rsid w:val="004A3570"/>
    <w:pPr>
      <w:ind w:left="851"/>
      <w:jc w:val="both"/>
    </w:pPr>
    <w:rPr>
      <w:rFonts w:ascii="Arial" w:hAnsi="Arial" w:cs="Times New Roman"/>
      <w:bCs w:val="0"/>
      <w:sz w:val="20"/>
      <w:szCs w:val="24"/>
    </w:rPr>
  </w:style>
  <w:style w:type="paragraph" w:styleId="NoSpacing">
    <w:name w:val="No Spacing"/>
    <w:link w:val="NoSpacingChar"/>
    <w:qFormat/>
    <w:rsid w:val="004A3570"/>
    <w:pPr>
      <w:spacing w:after="0" w:line="240" w:lineRule="auto"/>
    </w:pPr>
    <w:rPr>
      <w:rFonts w:ascii="Calibri" w:hAnsi="Calibri" w:cs="Times New Roman"/>
    </w:rPr>
  </w:style>
  <w:style w:type="character" w:customStyle="1" w:styleId="NoSpacingChar">
    <w:name w:val="No Spacing Char"/>
    <w:basedOn w:val="DefaultParagraphFont"/>
    <w:link w:val="NoSpacing"/>
    <w:qFormat/>
    <w:locked/>
    <w:rsid w:val="004A3570"/>
    <w:rPr>
      <w:rFonts w:ascii="Calibri" w:hAnsi="Calibri" w:cs="Times New Roman"/>
    </w:rPr>
  </w:style>
  <w:style w:type="character" w:customStyle="1" w:styleId="Heading2Char">
    <w:name w:val="Heading 2 Char"/>
    <w:basedOn w:val="DefaultParagraphFont"/>
    <w:link w:val="Heading2"/>
    <w:uiPriority w:val="9"/>
    <w:rsid w:val="00C8504C"/>
    <w:rPr>
      <w:rFonts w:ascii="Times New Roman" w:hAnsi="Times New Roman" w:cs="Times New Roman"/>
      <w:b/>
      <w:sz w:val="20"/>
      <w:szCs w:val="20"/>
      <w:lang w:eastAsia="ru-RU"/>
    </w:rPr>
  </w:style>
  <w:style w:type="table" w:styleId="TableGrid">
    <w:name w:val="Table Grid"/>
    <w:basedOn w:val="TableNormal"/>
    <w:uiPriority w:val="39"/>
    <w:rsid w:val="00C850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C8504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hAnsi="!Neo'w Arial" w:cs="Times New Roman"/>
      <w:snapToGrid w:val="0"/>
      <w:color w:val="00000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ad.gov.lv/sakums/registri/augu-aizsardziba/lauksaimniecibas-produktu-integretas-audzesanas-registrs.aspx" TargetMode="External"/><Relationship Id="rId3" Type="http://schemas.openxmlformats.org/officeDocument/2006/relationships/settings" Target="settings.xml"/><Relationship Id="rId7" Type="http://schemas.openxmlformats.org/officeDocument/2006/relationships/hyperlink" Target="https://registri.pvd.gov.lv/cr/e5c5314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gistri.pvd.gov.lv/cr/e5c5314c" TargetMode="External"/><Relationship Id="rId5" Type="http://schemas.openxmlformats.org/officeDocument/2006/relationships/hyperlink" Target="http://www.ur.gov.lv"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9</Pages>
  <Words>14077</Words>
  <Characters>8025</Characters>
  <Application>Microsoft Office Word</Application>
  <DocSecurity>0</DocSecurity>
  <Lines>66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1</cp:revision>
  <dcterms:created xsi:type="dcterms:W3CDTF">2024-09-17T09:35:00Z</dcterms:created>
  <dcterms:modified xsi:type="dcterms:W3CDTF">2024-09-17T10:40:00Z</dcterms:modified>
</cp:coreProperties>
</file>