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022EF54C"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8F7339">
        <w:t>23</w:t>
      </w:r>
      <w:r w:rsidR="00B738FC" w:rsidRPr="00A824AA">
        <w:t>.</w:t>
      </w:r>
      <w:r w:rsidR="009C55F8">
        <w:t>septembra</w:t>
      </w:r>
      <w:r w:rsidRPr="00F325B3">
        <w:t xml:space="preserve"> sēdē</w:t>
      </w:r>
    </w:p>
    <w:p w14:paraId="20634905" w14:textId="77777777" w:rsidR="00C35C51" w:rsidRDefault="0067209B" w:rsidP="00C35C51">
      <w:pPr>
        <w:jc w:val="right"/>
      </w:pPr>
      <w:r w:rsidRPr="00A46E3C">
        <w:t>Protokols Nr. </w:t>
      </w:r>
      <w:r w:rsidR="00C35C51" w:rsidRPr="00A46E3C">
        <w:t>1</w:t>
      </w: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5619DF46" w:rsidR="002027A9" w:rsidRPr="002027A9" w:rsidRDefault="009C55F8"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9C55F8">
        <w:rPr>
          <w:rFonts w:eastAsia="Times New Roman" w:cs="Times New Roman"/>
          <w:b/>
          <w:bCs/>
          <w:iCs/>
          <w:sz w:val="32"/>
          <w:szCs w:val="32"/>
          <w:lang w:eastAsia="ar-SA"/>
        </w:rPr>
        <w:t>“Kaltu, zāģu, lāpstiņu, spīļu, nažu, ēveļu, līmes uzklāšanas rullīšu piegāde Kuldīgas Tehnoloģiju un tūrisma tehnikumam”</w:t>
      </w:r>
      <w:bookmarkEnd w:id="0"/>
    </w:p>
    <w:p w14:paraId="13F917AD" w14:textId="77777777" w:rsidR="002027A9" w:rsidRDefault="002027A9" w:rsidP="00C35C51"/>
    <w:p w14:paraId="560E0F8E" w14:textId="77F379AB" w:rsidR="002027A9" w:rsidRPr="002027A9" w:rsidRDefault="00595F80" w:rsidP="002027A9">
      <w:pPr>
        <w:suppressAutoHyphens/>
        <w:spacing w:line="360" w:lineRule="auto"/>
        <w:jc w:val="center"/>
        <w:rPr>
          <w:rFonts w:eastAsia="Times New Roman" w:cs="Times New Roman"/>
          <w:b/>
          <w:sz w:val="32"/>
          <w:szCs w:val="32"/>
          <w:lang w:eastAsia="ar-SA"/>
        </w:rPr>
      </w:pPr>
      <w:r w:rsidRPr="00595F80">
        <w:rPr>
          <w:rFonts w:eastAsia="Times New Roman" w:cs="Times New Roman"/>
          <w:b/>
          <w:bCs/>
          <w:iCs/>
          <w:sz w:val="32"/>
          <w:szCs w:val="32"/>
          <w:lang w:eastAsia="ar-SA"/>
        </w:rPr>
        <w:t xml:space="preserve">VIAA </w:t>
      </w:r>
      <w:bookmarkStart w:id="1" w:name="_Hlk145329614"/>
      <w:r w:rsidRPr="00595F80">
        <w:rPr>
          <w:rFonts w:eastAsia="Times New Roman" w:cs="Times New Roman"/>
          <w:b/>
          <w:bCs/>
          <w:iCs/>
          <w:sz w:val="32"/>
          <w:szCs w:val="32"/>
          <w:lang w:eastAsia="ar-SA"/>
        </w:rPr>
        <w:t>202</w:t>
      </w:r>
      <w:r w:rsidR="00AD639D">
        <w:rPr>
          <w:rFonts w:eastAsia="Times New Roman" w:cs="Times New Roman"/>
          <w:b/>
          <w:bCs/>
          <w:iCs/>
          <w:sz w:val="32"/>
          <w:szCs w:val="32"/>
          <w:lang w:eastAsia="ar-SA"/>
        </w:rPr>
        <w:t>4</w:t>
      </w:r>
      <w:r w:rsidRPr="00595F80">
        <w:rPr>
          <w:rFonts w:eastAsia="Times New Roman" w:cs="Times New Roman"/>
          <w:b/>
          <w:bCs/>
          <w:iCs/>
          <w:sz w:val="32"/>
          <w:szCs w:val="32"/>
          <w:lang w:eastAsia="ar-SA"/>
        </w:rPr>
        <w:t>/</w:t>
      </w:r>
      <w:r w:rsidR="006B7DEF">
        <w:rPr>
          <w:rFonts w:eastAsia="Times New Roman" w:cs="Times New Roman"/>
          <w:b/>
          <w:bCs/>
          <w:iCs/>
          <w:sz w:val="32"/>
          <w:szCs w:val="32"/>
          <w:lang w:eastAsia="ar-SA"/>
        </w:rPr>
        <w:t>1</w:t>
      </w:r>
      <w:r w:rsidR="009C55F8">
        <w:rPr>
          <w:rFonts w:eastAsia="Times New Roman" w:cs="Times New Roman"/>
          <w:b/>
          <w:bCs/>
          <w:iCs/>
          <w:sz w:val="32"/>
          <w:szCs w:val="32"/>
          <w:lang w:eastAsia="ar-SA"/>
        </w:rPr>
        <w:t>9</w:t>
      </w:r>
      <w:r w:rsidRPr="00595F80">
        <w:rPr>
          <w:rFonts w:eastAsia="Times New Roman" w:cs="Times New Roman"/>
          <w:b/>
          <w:bCs/>
          <w:iCs/>
          <w:sz w:val="32"/>
          <w:szCs w:val="32"/>
          <w:lang w:eastAsia="ar-SA"/>
        </w:rPr>
        <w:t xml:space="preserve"> ERAF KTTT</w:t>
      </w:r>
      <w:bookmarkEnd w:id="1"/>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690FE685"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bookmarkStart w:id="2" w:name="_Hlk145329623"/>
      <w:r w:rsidR="00AD639D" w:rsidRPr="00AD639D">
        <w:rPr>
          <w:b/>
          <w:bCs/>
          <w:iCs/>
        </w:rPr>
        <w:t>VIAA 2024/</w:t>
      </w:r>
      <w:r w:rsidR="006B7DEF">
        <w:rPr>
          <w:b/>
          <w:bCs/>
          <w:iCs/>
        </w:rPr>
        <w:t>1</w:t>
      </w:r>
      <w:r w:rsidR="009C55F8">
        <w:rPr>
          <w:b/>
          <w:bCs/>
          <w:iCs/>
        </w:rPr>
        <w:t>9</w:t>
      </w:r>
      <w:r w:rsidR="00AD639D" w:rsidRPr="00AD639D">
        <w:rPr>
          <w:b/>
          <w:bCs/>
          <w:iCs/>
        </w:rPr>
        <w:t xml:space="preserve"> ERAF KTTT</w:t>
      </w:r>
      <w:bookmarkEnd w:id="2"/>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65FFE473"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95F80" w:rsidRPr="00595F80">
        <w:rPr>
          <w:b/>
          <w:bCs/>
          <w:iCs/>
        </w:rPr>
        <w:t xml:space="preserve">Kuldīgas Tehnoloģiju un tūrisma </w:t>
      </w:r>
      <w:r w:rsidR="00B00228" w:rsidRPr="00B00228">
        <w:rPr>
          <w:b/>
          <w:bCs/>
          <w:iCs/>
        </w:rPr>
        <w:t>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129959A1" w:rsidR="00536885" w:rsidRDefault="00595F80" w:rsidP="00536885">
      <w:pPr>
        <w:pStyle w:val="ListParagraph"/>
        <w:ind w:left="567"/>
        <w:contextualSpacing w:val="0"/>
        <w:jc w:val="both"/>
      </w:pPr>
      <w:r w:rsidRPr="00595F80">
        <w:t>Iepirkuma procedūra tiek veikta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13F696E7" w14:textId="53663D28" w:rsidR="00595F80" w:rsidRDefault="003A06BD" w:rsidP="00AD639D">
      <w:pPr>
        <w:pStyle w:val="ListParagraph"/>
        <w:numPr>
          <w:ilvl w:val="1"/>
          <w:numId w:val="1"/>
        </w:numPr>
        <w:ind w:left="1134" w:hanging="567"/>
        <w:contextualSpacing w:val="0"/>
        <w:jc w:val="both"/>
      </w:pPr>
      <w:r w:rsidRPr="00635E49">
        <w:t xml:space="preserve">Iepirkuma priekšmets ir </w:t>
      </w:r>
      <w:r w:rsidR="009C55F8">
        <w:rPr>
          <w:iCs/>
        </w:rPr>
        <w:t>k</w:t>
      </w:r>
      <w:r w:rsidR="009C55F8" w:rsidRPr="009C55F8">
        <w:rPr>
          <w:iCs/>
        </w:rPr>
        <w:t xml:space="preserve">altu, zāģu, lāpstiņu, spīļu, nažu, ēveļu, līmes uzklāšanas rullīšu </w:t>
      </w:r>
      <w:r w:rsidR="004612F7" w:rsidRPr="004612F7">
        <w:rPr>
          <w:iCs/>
        </w:rPr>
        <w:t xml:space="preserve">piegāde </w:t>
      </w:r>
      <w:r w:rsidR="000E44A0" w:rsidRPr="000E44A0">
        <w:t>Kuldīgas Tehnoloģiju un tūrisma 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AD639D" w:rsidRPr="00AD639D">
        <w:t xml:space="preserve">CPV kods: </w:t>
      </w:r>
      <w:r w:rsidR="009C55F8" w:rsidRPr="009C55F8">
        <w:rPr>
          <w:bCs/>
          <w:iCs/>
        </w:rPr>
        <w:t>44510000-8</w:t>
      </w:r>
      <w:r w:rsidR="00AD639D" w:rsidRPr="00AD639D">
        <w:rPr>
          <w:bCs/>
          <w:iCs/>
        </w:rPr>
        <w:t xml:space="preserve"> </w:t>
      </w:r>
      <w:r w:rsidR="009C55F8" w:rsidRPr="009C55F8">
        <w:rPr>
          <w:bCs/>
          <w:iCs/>
        </w:rPr>
        <w:t>Instrumenti</w:t>
      </w:r>
      <w:r w:rsidR="00AD639D" w:rsidRPr="00AD639D">
        <w:rPr>
          <w:bCs/>
          <w:iCs/>
        </w:rPr>
        <w:t xml:space="preserve">; </w:t>
      </w:r>
      <w:r w:rsidR="009C55F8" w:rsidRPr="009C55F8">
        <w:t>44511000-5</w:t>
      </w:r>
      <w:r w:rsidR="006B7DEF">
        <w:t xml:space="preserve"> </w:t>
      </w:r>
      <w:r w:rsidR="009C55F8" w:rsidRPr="009C55F8">
        <w:t>Rokas instrumenti</w:t>
      </w:r>
      <w:r w:rsidR="006B7DEF">
        <w:t xml:space="preserve">; </w:t>
      </w:r>
      <w:r w:rsidR="009C55F8" w:rsidRPr="009C55F8">
        <w:t>44512000-2</w:t>
      </w:r>
      <w:r w:rsidR="006B7DEF">
        <w:t xml:space="preserve"> </w:t>
      </w:r>
      <w:r w:rsidR="009C55F8" w:rsidRPr="009C55F8">
        <w:t>Dažādi rokas instrumenti</w:t>
      </w:r>
      <w:r w:rsidR="009C55F8">
        <w:t xml:space="preserve">; </w:t>
      </w:r>
      <w:r w:rsidR="009C55F8" w:rsidRPr="009C55F8">
        <w:t>44512100-3</w:t>
      </w:r>
      <w:r w:rsidR="009C55F8">
        <w:t xml:space="preserve"> </w:t>
      </w:r>
      <w:r w:rsidR="009C55F8" w:rsidRPr="009C55F8">
        <w:t>Kalti</w:t>
      </w:r>
      <w:r w:rsidR="009C55F8">
        <w:t xml:space="preserve">; </w:t>
      </w:r>
      <w:r w:rsidR="009C55F8" w:rsidRPr="009C55F8">
        <w:t>44511500-0</w:t>
      </w:r>
      <w:r w:rsidR="009C55F8">
        <w:t xml:space="preserve"> </w:t>
      </w:r>
      <w:r w:rsidR="009C55F8" w:rsidRPr="009C55F8">
        <w:t>Rokas zāģi</w:t>
      </w:r>
      <w:r w:rsidR="00AD639D">
        <w:rPr>
          <w:bCs/>
          <w:iCs/>
        </w:rPr>
        <w:t>.</w:t>
      </w:r>
    </w:p>
    <w:p w14:paraId="115CAAC4" w14:textId="6C738C21" w:rsidR="003417BC" w:rsidRPr="00635E49" w:rsidRDefault="00AD639D" w:rsidP="00AD639D">
      <w:pPr>
        <w:pStyle w:val="ListParagraph"/>
        <w:numPr>
          <w:ilvl w:val="1"/>
          <w:numId w:val="1"/>
        </w:numPr>
        <w:ind w:left="1134" w:hanging="567"/>
        <w:contextualSpacing w:val="0"/>
        <w:jc w:val="both"/>
      </w:pPr>
      <w:r w:rsidRPr="00AD639D">
        <w:t>Iepirkuma priekšmets nav sadalīts daļās, jo Prece</w:t>
      </w:r>
      <w:r w:rsidR="00B41846">
        <w:t>s</w:t>
      </w:r>
      <w:r w:rsidRPr="00AD639D">
        <w:t xml:space="preserve"> ietilpst vienā preču grupā un ir vairāki piegādātāji, kuri var piegādāt vis</w:t>
      </w:r>
      <w:r w:rsidR="007034BA">
        <w:t>as Preces</w:t>
      </w:r>
      <w:r>
        <w:t>.</w:t>
      </w:r>
    </w:p>
    <w:p w14:paraId="54375FB3" w14:textId="0FA4287C" w:rsidR="003A06BD" w:rsidRPr="00635E49" w:rsidRDefault="00AD639D" w:rsidP="00AD639D">
      <w:pPr>
        <w:pStyle w:val="ListParagraph"/>
        <w:numPr>
          <w:ilvl w:val="1"/>
          <w:numId w:val="1"/>
        </w:numPr>
        <w:ind w:left="1134" w:hanging="567"/>
        <w:contextualSpacing w:val="0"/>
        <w:jc w:val="both"/>
      </w:pPr>
      <w:r w:rsidRPr="00AD639D">
        <w:t>Pretendents var iesniegt piedāvājumu par visu apjomu. Pretendenti, kuru piedāvājums ir nepilnīgs vai ir iesniegti piedāvājuma varianti, tiks izslēgti no turpmākas dalības iepirkuma procedūrā</w:t>
      </w:r>
      <w:r w:rsidR="00B630DF" w:rsidRPr="00ED5506">
        <w:t>.</w:t>
      </w:r>
    </w:p>
    <w:p w14:paraId="230F1B00" w14:textId="22F8375C" w:rsidR="003A1162" w:rsidRPr="002077E8" w:rsidRDefault="006173B4" w:rsidP="00AD639D">
      <w:pPr>
        <w:pStyle w:val="ListParagraph"/>
        <w:numPr>
          <w:ilvl w:val="1"/>
          <w:numId w:val="1"/>
        </w:numPr>
        <w:ind w:left="1134" w:hanging="567"/>
        <w:contextualSpacing w:val="0"/>
        <w:jc w:val="both"/>
      </w:pPr>
      <w:r w:rsidRPr="006173B4">
        <w:t xml:space="preserve">Izpildītājs Preces Piegādi </w:t>
      </w:r>
      <w:r w:rsidRPr="005E1E5C">
        <w:t xml:space="preserve">veic </w:t>
      </w:r>
      <w:r w:rsidR="006B7DEF" w:rsidRPr="00A824AA">
        <w:rPr>
          <w:rFonts w:eastAsia="Times New Roman" w:cs="Calibri"/>
          <w:b/>
          <w:szCs w:val="24"/>
          <w:lang w:eastAsia="lv-LV"/>
        </w:rPr>
        <w:t>2</w:t>
      </w:r>
      <w:r w:rsidR="00AD639D" w:rsidRPr="00A824AA">
        <w:rPr>
          <w:rFonts w:eastAsia="Times New Roman" w:cs="Calibri"/>
          <w:b/>
          <w:szCs w:val="24"/>
          <w:lang w:eastAsia="lv-LV"/>
        </w:rPr>
        <w:t xml:space="preserve"> (</w:t>
      </w:r>
      <w:r w:rsidR="006B7DEF" w:rsidRPr="00A824AA">
        <w:rPr>
          <w:rFonts w:eastAsia="Times New Roman" w:cs="Calibri"/>
          <w:b/>
          <w:szCs w:val="24"/>
          <w:lang w:eastAsia="lv-LV"/>
        </w:rPr>
        <w:t>divu</w:t>
      </w:r>
      <w:r w:rsidR="00AD639D" w:rsidRPr="00A824AA">
        <w:rPr>
          <w:rFonts w:eastAsia="Times New Roman" w:cs="Calibri"/>
          <w:b/>
          <w:szCs w:val="24"/>
          <w:lang w:eastAsia="lv-LV"/>
        </w:rPr>
        <w:t>)</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28D0B4AE" w14:textId="7D3A7AAA"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3417BC" w:rsidRPr="003417BC">
        <w:rPr>
          <w:b/>
          <w:bCs/>
        </w:rPr>
        <w:t>Kalpaka iela 1, Kuldīga, LV-3301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lastRenderedPageBreak/>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5ED94B2C"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bookmarkStart w:id="3" w:name="_Hlk160698630"/>
      <w:r w:rsidRPr="001317CD">
        <w:rPr>
          <w:b/>
        </w:rPr>
        <w:t>20</w:t>
      </w:r>
      <w:r w:rsidR="003353A6" w:rsidRPr="001317CD">
        <w:rPr>
          <w:b/>
        </w:rPr>
        <w:t>2</w:t>
      </w:r>
      <w:r w:rsidR="00134488">
        <w:rPr>
          <w:b/>
        </w:rPr>
        <w:t>4</w:t>
      </w:r>
      <w:r w:rsidRPr="001317CD">
        <w:rPr>
          <w:b/>
        </w:rPr>
        <w:t>.</w:t>
      </w:r>
      <w:r w:rsidR="00325165" w:rsidRPr="001317CD">
        <w:rPr>
          <w:b/>
        </w:rPr>
        <w:t> </w:t>
      </w:r>
      <w:r w:rsidRPr="001317CD">
        <w:rPr>
          <w:b/>
        </w:rPr>
        <w:t xml:space="preserve">gada </w:t>
      </w:r>
      <w:bookmarkStart w:id="4" w:name="_Hlk171585475"/>
      <w:bookmarkEnd w:id="3"/>
      <w:r w:rsidR="008F7339">
        <w:rPr>
          <w:b/>
        </w:rPr>
        <w:t>25</w:t>
      </w:r>
      <w:r w:rsidR="00A824AA">
        <w:rPr>
          <w:b/>
        </w:rPr>
        <w:t>.</w:t>
      </w:r>
      <w:bookmarkEnd w:id="4"/>
      <w:r w:rsidR="009C55F8">
        <w:rPr>
          <w:b/>
        </w:rPr>
        <w:t>oktobra</w:t>
      </w:r>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5A8C7653" w:rsidR="004D0E3F" w:rsidRPr="004B2479" w:rsidRDefault="004D0E3F" w:rsidP="004D0E3F">
      <w:pPr>
        <w:pStyle w:val="ListParagraph"/>
        <w:numPr>
          <w:ilvl w:val="1"/>
          <w:numId w:val="1"/>
        </w:numPr>
        <w:ind w:left="1134" w:hanging="567"/>
        <w:contextualSpacing w:val="0"/>
        <w:jc w:val="both"/>
      </w:pPr>
      <w:r w:rsidRPr="00F0346C">
        <w:lastRenderedPageBreak/>
        <w:t xml:space="preserve">Piedāvājumu atvēršana </w:t>
      </w:r>
      <w:r w:rsidR="00B41915">
        <w:t>notiek</w:t>
      </w:r>
      <w:r w:rsidRPr="00F0346C">
        <w:t xml:space="preserve"> pēc piedāvājumu iesniegšanas termiņa beigām</w:t>
      </w:r>
      <w:r w:rsidR="00E626EA" w:rsidRPr="00F0346C">
        <w:t xml:space="preserve"> </w:t>
      </w:r>
      <w:r w:rsidR="00134488" w:rsidRPr="00134488">
        <w:rPr>
          <w:b/>
        </w:rPr>
        <w:t xml:space="preserve">2024. gada </w:t>
      </w:r>
      <w:r w:rsidR="008F7339">
        <w:rPr>
          <w:b/>
        </w:rPr>
        <w:t>25</w:t>
      </w:r>
      <w:r w:rsidR="00197700">
        <w:rPr>
          <w:b/>
        </w:rPr>
        <w:t>.</w:t>
      </w:r>
      <w:r w:rsidR="009C55F8">
        <w:rPr>
          <w:b/>
        </w:rPr>
        <w:t>oktobra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09775B46" w:rsidR="00E2615A" w:rsidRPr="00FA0C59" w:rsidRDefault="00073E55" w:rsidP="00D96B93">
      <w:pPr>
        <w:pStyle w:val="ListParagraph"/>
        <w:numPr>
          <w:ilvl w:val="1"/>
          <w:numId w:val="1"/>
        </w:numPr>
        <w:ind w:left="1134" w:hanging="567"/>
        <w:contextualSpacing w:val="0"/>
        <w:jc w:val="both"/>
      </w:pPr>
      <w:r w:rsidRPr="00FA0C59">
        <w:t xml:space="preserve">Pasūtītājs izslēdz pretendentu no dalības iepirkuma procedūrā, ja uz pretendentu attiecas kāds no </w:t>
      </w:r>
      <w:bookmarkStart w:id="5" w:name="_Hlk163637933"/>
      <w:r w:rsidRPr="00FA0C59">
        <w:t xml:space="preserve">Publisko iepirkumu likuma </w:t>
      </w:r>
      <w:bookmarkStart w:id="6" w:name="_Hlk163637479"/>
      <w:r w:rsidRPr="00FA0C59">
        <w:t>42.panta</w:t>
      </w:r>
      <w:bookmarkEnd w:id="5"/>
      <w:r w:rsidRPr="00FA0C59">
        <w:t xml:space="preserve"> otrās daļas 1, 2., 3., 4., 5., 6., 7., 10., 11., 12., 13., 14.punktā</w:t>
      </w:r>
      <w:bookmarkEnd w:id="6"/>
      <w:r w:rsidRPr="00FA0C59">
        <w:t xml:space="preserve"> minētiem izslēgšanas iemesliem. </w:t>
      </w:r>
      <w:r w:rsidR="00D96B93" w:rsidRPr="006B7DEF">
        <w:t>Pasūtītājs izslēdz arī pretendentu no dalības iepirkuma procedūrā, ja uz to attiecināms kāds no Publisko iepirkumu likuma 42. panta trešajā daļā minētajiem noteikumiem.</w:t>
      </w:r>
      <w:r w:rsidR="00D96B93" w:rsidRPr="00FA0C59">
        <w:t xml:space="preserve"> </w:t>
      </w:r>
    </w:p>
    <w:p w14:paraId="2B4801FC" w14:textId="1B72014D"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Publisko iepirkumu likuma 42. panta otrajā daļā iekļauto pretendenta izslēgšanas gadījumu esamību veic saskaņā ar Publisko iepirkumu likuma 42. pantā noteikto kārtību</w:t>
      </w:r>
      <w:r w:rsidR="001770A9" w:rsidRPr="00FA0C59">
        <w:t>.</w:t>
      </w:r>
    </w:p>
    <w:p w14:paraId="33BB66B5" w14:textId="77777777"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1F0C882B" w:rsidR="00F32E47" w:rsidRDefault="00F32E47" w:rsidP="00134488">
      <w:pPr>
        <w:pStyle w:val="ListParagraph"/>
        <w:numPr>
          <w:ilvl w:val="1"/>
          <w:numId w:val="1"/>
        </w:numPr>
        <w:ind w:left="1134" w:hanging="567"/>
        <w:contextualSpacing w:val="0"/>
        <w:jc w:val="both"/>
      </w:pPr>
      <w:bookmarkStart w:id="7" w:name="_Hlk145682183"/>
      <w:r w:rsidRPr="00F32E47">
        <w:t>Pretendents iepriekšējo 3 (trīs) gadu laikā (</w:t>
      </w:r>
      <w:r w:rsidR="000F4830" w:rsidRPr="00656EA1">
        <w:t>20</w:t>
      </w:r>
      <w:r w:rsidR="000F4830">
        <w:t>2</w:t>
      </w:r>
      <w:r w:rsidR="00134488">
        <w:t>1</w:t>
      </w:r>
      <w:r w:rsidR="000C1874" w:rsidRPr="00656EA1">
        <w:t xml:space="preserve">., </w:t>
      </w:r>
      <w:r w:rsidR="000F4830" w:rsidRPr="00656EA1">
        <w:t>20</w:t>
      </w:r>
      <w:r w:rsidR="000F4830">
        <w:t>2</w:t>
      </w:r>
      <w:r w:rsidR="00134488">
        <w:t>2</w:t>
      </w:r>
      <w:r w:rsidR="000C1874" w:rsidRPr="00656EA1">
        <w:t xml:space="preserve">., </w:t>
      </w:r>
      <w:r w:rsidR="000F4830" w:rsidRPr="00656EA1">
        <w:t>20</w:t>
      </w:r>
      <w:r w:rsidR="000F4830">
        <w:t>2</w:t>
      </w:r>
      <w:r w:rsidR="00134488">
        <w:t>3</w:t>
      </w:r>
      <w:r w:rsidR="000C1874" w:rsidRPr="00656EA1">
        <w:t xml:space="preserve">. un </w:t>
      </w:r>
      <w:r w:rsidR="000F4830" w:rsidRPr="00656EA1">
        <w:t>202</w:t>
      </w:r>
      <w:r w:rsidR="00134488">
        <w:t>4</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057BD5" w:rsidRPr="00EE7967">
        <w:t xml:space="preserve"> </w:t>
      </w:r>
      <w:r w:rsidR="00057BD5" w:rsidRPr="001317CD">
        <w:t xml:space="preserve">vismaz </w:t>
      </w:r>
      <w:r w:rsidR="006B7DEF">
        <w:t>3</w:t>
      </w:r>
      <w:r w:rsidR="007B54A2" w:rsidRPr="00134488">
        <w:rPr>
          <w:rFonts w:eastAsia="Calibri" w:cs="Times New Roman"/>
        </w:rPr>
        <w:t>`</w:t>
      </w:r>
      <w:r w:rsidR="006B7DEF">
        <w:rPr>
          <w:rFonts w:eastAsia="Calibri" w:cs="Times New Roman"/>
        </w:rPr>
        <w:t>0</w:t>
      </w:r>
      <w:r w:rsidR="00876186" w:rsidRPr="00134488">
        <w:rPr>
          <w:rFonts w:eastAsia="Calibri" w:cs="Times New Roman"/>
        </w:rPr>
        <w:t>00,00 EUR (</w:t>
      </w:r>
      <w:r w:rsidR="006B7DEF">
        <w:rPr>
          <w:rFonts w:eastAsia="Calibri" w:cs="Times New Roman"/>
        </w:rPr>
        <w:t>trīs</w:t>
      </w:r>
      <w:r w:rsidR="004612F7">
        <w:rPr>
          <w:rFonts w:eastAsia="Calibri" w:cs="Times New Roman"/>
        </w:rPr>
        <w:t xml:space="preserve"> </w:t>
      </w:r>
      <w:r w:rsidR="00876186" w:rsidRPr="00134488">
        <w:rPr>
          <w:rFonts w:eastAsia="Calibri" w:cs="Times New Roman"/>
        </w:rPr>
        <w:t>tūksto</w:t>
      </w:r>
      <w:r w:rsidR="006B7DEF">
        <w:rPr>
          <w:rFonts w:eastAsia="Calibri" w:cs="Times New Roman"/>
        </w:rPr>
        <w:t>ši</w:t>
      </w:r>
      <w:r w:rsidR="00876186" w:rsidRPr="00134488">
        <w:rPr>
          <w:rFonts w:eastAsia="Calibri" w:cs="Times New Roman"/>
        </w:rPr>
        <w:t xml:space="preserve"> </w:t>
      </w:r>
      <w:r w:rsidR="004E42D6" w:rsidRPr="001317CD">
        <w:t>eiro un 00 centi)</w:t>
      </w:r>
      <w:r w:rsidR="0088191C">
        <w:t>.</w:t>
      </w:r>
    </w:p>
    <w:p w14:paraId="6B205F0E" w14:textId="0CC7AE6E" w:rsidR="008C0BBE" w:rsidRDefault="008C0BBE" w:rsidP="00134488">
      <w:pPr>
        <w:pStyle w:val="ListParagraph"/>
        <w:numPr>
          <w:ilvl w:val="1"/>
          <w:numId w:val="1"/>
        </w:numPr>
        <w:ind w:left="1134" w:hanging="567"/>
        <w:contextualSpacing w:val="0"/>
        <w:jc w:val="both"/>
      </w:pPr>
      <w:bookmarkStart w:id="8" w:name="_Hlk171588672"/>
      <w:bookmarkStart w:id="9" w:name="_Hlk145682289"/>
      <w:bookmarkEnd w:id="7"/>
      <w:r w:rsidRPr="001317CD">
        <w:t>Pretendenta vidējais finanšu apgrozījums iepriekšējos 3 (trīs) (</w:t>
      </w:r>
      <w:r w:rsidR="000F4830" w:rsidRPr="001317CD">
        <w:t>202</w:t>
      </w:r>
      <w:r w:rsidR="00134488">
        <w:t>1</w:t>
      </w:r>
      <w:r w:rsidR="00F774C3" w:rsidRPr="001317CD">
        <w:t xml:space="preserve">., </w:t>
      </w:r>
      <w:r w:rsidR="000F4830" w:rsidRPr="001317CD">
        <w:t>202</w:t>
      </w:r>
      <w:r w:rsidR="00134488">
        <w:t>2</w:t>
      </w:r>
      <w:r w:rsidR="00F774C3" w:rsidRPr="001317CD">
        <w:t xml:space="preserve">., </w:t>
      </w:r>
      <w:r w:rsidR="000F4830" w:rsidRPr="001317CD">
        <w:t>202</w:t>
      </w:r>
      <w:r w:rsidR="00134488">
        <w:t>3</w:t>
      </w:r>
      <w:r w:rsidRPr="001317CD">
        <w:t>.</w:t>
      </w:r>
      <w:r w:rsidR="00A17B03" w:rsidRPr="001317CD">
        <w:rPr>
          <w:rStyle w:val="FootnoteReference"/>
        </w:rPr>
        <w:footnoteReference w:id="2"/>
      </w:r>
      <w:r w:rsidRPr="001317CD">
        <w:t>) gados</w:t>
      </w:r>
      <w:r w:rsidR="00134488">
        <w:t xml:space="preserve"> </w:t>
      </w:r>
      <w:r w:rsidRPr="001317CD">
        <w:t>ir</w:t>
      </w:r>
      <w:r w:rsidR="00057BD5" w:rsidRPr="001317CD">
        <w:t xml:space="preserve"> vismaz </w:t>
      </w:r>
      <w:r w:rsidR="006B7DEF">
        <w:rPr>
          <w:rFonts w:eastAsia="Calibri" w:cs="Times New Roman"/>
        </w:rPr>
        <w:t>9</w:t>
      </w:r>
      <w:r w:rsidR="007B54A2" w:rsidRPr="00134488">
        <w:rPr>
          <w:rFonts w:eastAsia="Calibri" w:cs="Times New Roman"/>
        </w:rPr>
        <w:t>`</w:t>
      </w:r>
      <w:r w:rsidR="00B738FC">
        <w:rPr>
          <w:rFonts w:eastAsia="Calibri" w:cs="Times New Roman"/>
        </w:rPr>
        <w:t>0</w:t>
      </w:r>
      <w:r w:rsidR="007B54A2" w:rsidRPr="00134488">
        <w:rPr>
          <w:rFonts w:eastAsia="Calibri" w:cs="Times New Roman"/>
        </w:rPr>
        <w:t>00,00 EUR (</w:t>
      </w:r>
      <w:r w:rsidR="006B7DEF">
        <w:rPr>
          <w:rFonts w:eastAsia="Calibri" w:cs="Times New Roman"/>
        </w:rPr>
        <w:t>deviņi</w:t>
      </w:r>
      <w:r w:rsidR="007B54A2" w:rsidRPr="00134488">
        <w:rPr>
          <w:rFonts w:eastAsia="Calibri" w:cs="Times New Roman"/>
        </w:rPr>
        <w:t xml:space="preserve"> </w:t>
      </w:r>
      <w:r w:rsidR="004E42D6" w:rsidRPr="00EE7967">
        <w:t>tūkstoši eiro un 00 centi)</w:t>
      </w:r>
      <w:r w:rsidR="00057BD5" w:rsidRPr="00EE7967">
        <w:t xml:space="preserve"> bez PVN (uzņēmumi, kas dibināti vēlāk, norāda vidējo finanšu apgrozījumu par nostrādāto periodu)</w:t>
      </w:r>
      <w:bookmarkEnd w:id="8"/>
      <w:r w:rsidR="00134488">
        <w:t>.</w:t>
      </w:r>
    </w:p>
    <w:bookmarkEnd w:id="9"/>
    <w:p w14:paraId="0719BFC1" w14:textId="7351B78E"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0F4830" w:rsidRPr="00EE7967">
        <w:t>20</w:t>
      </w:r>
      <w:r w:rsidR="000F4830">
        <w:t>2</w:t>
      </w:r>
      <w:r w:rsidR="00107C40">
        <w:t>1</w:t>
      </w:r>
      <w:r w:rsidR="000F4830" w:rsidRPr="00EE7967">
        <w:t>., 202</w:t>
      </w:r>
      <w:r w:rsidR="00107C40">
        <w:t>2</w:t>
      </w:r>
      <w:r w:rsidR="000F4830" w:rsidRPr="00EE7967">
        <w:t>., 202</w:t>
      </w:r>
      <w:r w:rsidR="00107C40">
        <w:t>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lastRenderedPageBreak/>
        <w:t>Prasības attiecībā uz pretendenta tehniskajām un profesionālajām spējām</w:t>
      </w:r>
    </w:p>
    <w:p w14:paraId="2E0635A1" w14:textId="1FCC69DB"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w:t>
      </w:r>
      <w:r w:rsidR="00756850" w:rsidRPr="00756850">
        <w:t>nodrošinā</w:t>
      </w:r>
      <w:r w:rsidR="00756850">
        <w:t>t</w:t>
      </w:r>
      <w:r w:rsidRPr="009426CD">
        <w:t xml:space="preserve"> </w:t>
      </w:r>
      <w:r w:rsidR="00B27BE2">
        <w:t>Prece</w:t>
      </w:r>
      <w:r w:rsidR="00756850">
        <w:t>i</w:t>
      </w:r>
      <w:r w:rsidR="00B27BE2">
        <w:t xml:space="preserve"> </w:t>
      </w:r>
      <w:r w:rsidR="00B27BE2" w:rsidRPr="009426CD">
        <w:t>garantij</w:t>
      </w:r>
      <w:r w:rsidR="00756850">
        <w:t>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lastRenderedPageBreak/>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498D489" w:rsidR="00894CF3" w:rsidRDefault="00894CF3" w:rsidP="00C01974">
      <w:pPr>
        <w:pStyle w:val="ListParagraph"/>
        <w:numPr>
          <w:ilvl w:val="1"/>
          <w:numId w:val="1"/>
        </w:numPr>
        <w:ind w:left="1134" w:hanging="567"/>
        <w:contextualSpacing w:val="0"/>
        <w:jc w:val="both"/>
      </w:pPr>
      <w:r w:rsidRPr="006B7DEF">
        <w:t>Pieteikumā, atbilstoši Iepirkumu uzraudzības biroja sniegtajam skaidrojumam (</w:t>
      </w:r>
      <w:hyperlink r:id="rId14" w:history="1">
        <w:r w:rsidR="00FA0C59" w:rsidRPr="006B7DEF">
          <w:rPr>
            <w:rStyle w:val="Hyperlink"/>
          </w:rPr>
          <w:t>https://www.iub.gov.lv/lv/skaidrojums-mazie-un-videjie-uznemumi</w:t>
        </w:r>
      </w:hyperlink>
      <w:r w:rsidRPr="006B7DEF">
        <w:t xml:space="preserve">) un Eiropas Komisijas gada </w:t>
      </w:r>
      <w:r w:rsidR="00CB41B9" w:rsidRPr="006B7DEF">
        <w:t>0</w:t>
      </w:r>
      <w:r w:rsidRPr="006B7DEF">
        <w:t>6.</w:t>
      </w:r>
      <w:r w:rsidR="00CB41B9" w:rsidRPr="006B7DEF">
        <w:t xml:space="preserve">05.2003. </w:t>
      </w:r>
      <w:r w:rsidRPr="006B7DEF">
        <w:t xml:space="preserve">Ieteikumam par </w:t>
      </w:r>
      <w:r w:rsidR="00951599" w:rsidRPr="006B7DEF">
        <w:t xml:space="preserve">mikro, </w:t>
      </w:r>
      <w:r w:rsidRPr="006B7DEF">
        <w:t xml:space="preserve">mazo un vidējo uzņēmumu definīciju (OV L124, 20.5.2003.)) jānorāda, kādam statusam atbilst pretendents – </w:t>
      </w:r>
      <w:r w:rsidR="00951599" w:rsidRPr="006B7DEF">
        <w:t xml:space="preserve">mikro, </w:t>
      </w:r>
      <w:r w:rsidRPr="006B7DEF">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612B49E6"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107C40">
        <w:t>1</w:t>
      </w:r>
      <w:r w:rsidR="00094042" w:rsidRPr="00656EA1">
        <w:t>., 20</w:t>
      </w:r>
      <w:r w:rsidR="00094042">
        <w:t>2</w:t>
      </w:r>
      <w:r w:rsidR="00107C40">
        <w:t>2</w:t>
      </w:r>
      <w:r w:rsidR="00094042" w:rsidRPr="00656EA1">
        <w:t>., 20</w:t>
      </w:r>
      <w:r w:rsidR="00094042">
        <w:t>2</w:t>
      </w:r>
      <w:r w:rsidR="00107C40">
        <w:t>3</w:t>
      </w:r>
      <w:r w:rsidR="00094042" w:rsidRPr="00656EA1">
        <w:t>. un 202</w:t>
      </w:r>
      <w:r w:rsidR="00107C40">
        <w:t>4</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w:t>
      </w:r>
      <w:r w:rsidRPr="00B70796">
        <w:rPr>
          <w:bCs/>
        </w:rPr>
        <w:lastRenderedPageBreak/>
        <w:t>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605A94C4"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550731A4"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Pr="008F1ABC">
        <w:rPr>
          <w:b/>
        </w:rPr>
        <w:t>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E0A0A75" w:rsidR="003A7465" w:rsidRDefault="00936F2B" w:rsidP="003A7465">
      <w:pPr>
        <w:pStyle w:val="ListParagraph"/>
        <w:numPr>
          <w:ilvl w:val="1"/>
          <w:numId w:val="1"/>
        </w:numPr>
        <w:ind w:left="1134" w:hanging="567"/>
        <w:contextualSpacing w:val="0"/>
        <w:jc w:val="both"/>
      </w:pPr>
      <w:r w:rsidRPr="00936F2B">
        <w:t>Finanšu piedāvājumu sagatavo un iesniedz</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75F9BA30"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Pr="00936F2B">
        <w:t>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lastRenderedPageBreak/>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0959691A" w:rsidR="004930D2" w:rsidRPr="006B7DEF" w:rsidRDefault="000E1F97" w:rsidP="00FA3349">
      <w:pPr>
        <w:pStyle w:val="ListParagraph"/>
        <w:numPr>
          <w:ilvl w:val="1"/>
          <w:numId w:val="1"/>
        </w:numPr>
        <w:ind w:left="1134" w:hanging="567"/>
        <w:contextualSpacing w:val="0"/>
        <w:jc w:val="both"/>
      </w:pPr>
      <w:r w:rsidRPr="006B7DEF">
        <w:t xml:space="preserve">Ja </w:t>
      </w:r>
      <w:r w:rsidR="005B4B93" w:rsidRPr="006B7DEF">
        <w:t>iepirkuma k</w:t>
      </w:r>
      <w:r w:rsidRPr="006B7DEF">
        <w:t xml:space="preserve">omisija konstatē, ka atbilstoši Publisko iepirkumu likuma 44., 45. </w:t>
      </w:r>
      <w:r w:rsidR="00D727DC" w:rsidRPr="006B7DEF">
        <w:t xml:space="preserve">un </w:t>
      </w:r>
      <w:r w:rsidRPr="006B7DEF">
        <w:t>46.</w:t>
      </w:r>
      <w:r w:rsidR="005B4B93" w:rsidRPr="006B7DEF">
        <w:t> </w:t>
      </w:r>
      <w:r w:rsidRPr="006B7DEF">
        <w:t xml:space="preserve">panta noteikumiem iesniegtajos dokumentos ietvertā informācija ir neskaidra vai nepilnīga, tā pieprasa, lai pretendents vai kompetenta institūcija izskaidro vai papildina šajos dokumentos ietverto informāciju. </w:t>
      </w:r>
      <w:r w:rsidR="00C937B3" w:rsidRPr="006B7DEF">
        <w:t>Iepirkuma k</w:t>
      </w:r>
      <w:r w:rsidRPr="006B7DEF">
        <w:t xml:space="preserve">omisija termiņu nepieciešamās informācijas iesniegšanai nosaka samērīgi ar laiku, kas nepieciešams šādas informācijas sagatavošanai un iesniegšanai. </w:t>
      </w:r>
    </w:p>
    <w:p w14:paraId="254D816C" w14:textId="77777777" w:rsidR="000E1F97" w:rsidRPr="006B7DEF" w:rsidRDefault="000E1F97" w:rsidP="00FA3349">
      <w:pPr>
        <w:pStyle w:val="ListParagraph"/>
        <w:numPr>
          <w:ilvl w:val="1"/>
          <w:numId w:val="1"/>
        </w:numPr>
        <w:ind w:left="1134" w:hanging="567"/>
        <w:contextualSpacing w:val="0"/>
        <w:jc w:val="both"/>
      </w:pPr>
      <w:r w:rsidRPr="006B7DEF">
        <w:t>Pasūtītājs, veicot tehniskā piedāvājuma vērtēšanu, ir tiesīgs pieprasīt pretendentam iesniegt ražotāja izdotu tehnisko dokumentāciju (latviešu, angļu vai krievu valodā) piedāvātajai Precei.</w:t>
      </w:r>
    </w:p>
    <w:p w14:paraId="296ACEEC" w14:textId="234B84B0" w:rsidR="00FE7DE1" w:rsidRPr="006B7DEF" w:rsidRDefault="001770A9" w:rsidP="00FA3349">
      <w:pPr>
        <w:pStyle w:val="ListParagraph"/>
        <w:numPr>
          <w:ilvl w:val="1"/>
          <w:numId w:val="1"/>
        </w:numPr>
        <w:ind w:left="1134" w:hanging="567"/>
        <w:contextualSpacing w:val="0"/>
        <w:jc w:val="both"/>
      </w:pPr>
      <w:r w:rsidRPr="006B7DEF">
        <w:t>Iepirkuma k</w:t>
      </w:r>
      <w:r w:rsidR="00FE7DE1" w:rsidRPr="006B7DEF">
        <w:t xml:space="preserve">omisija pārbaudi par Publisko iepirkumu likuma </w:t>
      </w:r>
      <w:r w:rsidR="00EB03E5" w:rsidRPr="006B7DEF">
        <w:t>42.panta otrās daļas 1, 2., 3., 4., 5., 6., 7., 10., 11., 12., 13., 14.punktā</w:t>
      </w:r>
      <w:r w:rsidR="00FE7DE1" w:rsidRPr="006B7DEF">
        <w:t xml:space="preserve"> un Starptautisko un Latvijas Republikas nacionālo sankciju likuma 11.</w:t>
      </w:r>
      <w:r w:rsidR="00FE7DE1" w:rsidRPr="006B7DEF">
        <w:rPr>
          <w:vertAlign w:val="superscript"/>
        </w:rPr>
        <w:t>1</w:t>
      </w:r>
      <w:r w:rsidR="00FE7DE1" w:rsidRPr="006B7DEF">
        <w:t xml:space="preserve"> pant</w:t>
      </w:r>
      <w:r w:rsidR="002555F5" w:rsidRPr="006B7DEF">
        <w:t>ā</w:t>
      </w:r>
      <w:r w:rsidR="00FE7DE1" w:rsidRPr="006B7DEF">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6C14C4DA" w14:textId="1180CDA4" w:rsidR="007418C3" w:rsidRDefault="004612F7" w:rsidP="007418C3">
      <w:pPr>
        <w:pStyle w:val="ListParagraph"/>
        <w:numPr>
          <w:ilvl w:val="1"/>
          <w:numId w:val="1"/>
        </w:numPr>
        <w:ind w:left="1276" w:hanging="709"/>
        <w:contextualSpacing w:val="0"/>
        <w:jc w:val="both"/>
      </w:pPr>
      <w:bookmarkStart w:id="10" w:name="_Hlk145682374"/>
      <w:r w:rsidRPr="004612F7">
        <w:t>No piedāvājumiem, kas atbilst nolikumā noteiktajām prasībām, iepirkuma komisija izvēlas</w:t>
      </w:r>
      <w:r w:rsidRPr="004612F7">
        <w:rPr>
          <w:b/>
        </w:rPr>
        <w:t xml:space="preserve"> saimnieciski izdevīgāko piedāvājumu ar viszemāko cenu</w:t>
      </w:r>
      <w:bookmarkEnd w:id="10"/>
      <w:r>
        <w:rPr>
          <w:b/>
        </w:rPr>
        <w:t>.</w:t>
      </w:r>
    </w:p>
    <w:p w14:paraId="081F55FF" w14:textId="2506673C" w:rsidR="007418C3" w:rsidRDefault="004612F7" w:rsidP="007418C3">
      <w:pPr>
        <w:pStyle w:val="ListParagraph"/>
        <w:numPr>
          <w:ilvl w:val="1"/>
          <w:numId w:val="1"/>
        </w:numPr>
        <w:ind w:left="1276" w:hanging="709"/>
        <w:contextualSpacing w:val="0"/>
        <w:jc w:val="both"/>
      </w:pPr>
      <w:r w:rsidRPr="004612F7">
        <w:t xml:space="preserve">Ja iepirkuma komisija, pirms pieņem lēmumu par iepirkuma līguma slēgšanas tiesību piešķiršanu, konstatē, ka vismaz divu piedāvājumu novērtējums ir vienāds, komisija izvēlas tā pretendenta piedāvājumu, kurš Precēm </w:t>
      </w:r>
      <w:r w:rsidRPr="004612F7">
        <w:rPr>
          <w:b/>
        </w:rPr>
        <w:t>piedāvā garāku garantijas termiņu</w:t>
      </w:r>
      <w:r w:rsidRPr="004612F7">
        <w:t xml:space="preserve">,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w:t>
      </w:r>
      <w:r w:rsidRPr="004612F7">
        <w:lastRenderedPageBreak/>
        <w:t>izlozes kārtība. Gadījumā, ja kāds no uzaicinātajiem pretendentiem uz izlozi noteiktā termiņā neieradīsies, izloze notiks bez pretendenta klātbūtnes</w:t>
      </w:r>
      <w:r w:rsidR="007418C3" w:rsidRPr="0073055A">
        <w:t>.</w:t>
      </w:r>
    </w:p>
    <w:p w14:paraId="718B47D9" w14:textId="387116F2" w:rsidR="004A6619" w:rsidRPr="00EA392E" w:rsidRDefault="00107C40" w:rsidP="003E1F8D">
      <w:pPr>
        <w:pStyle w:val="ListParagraph"/>
        <w:numPr>
          <w:ilvl w:val="1"/>
          <w:numId w:val="1"/>
        </w:numPr>
        <w:ind w:left="1276" w:hanging="709"/>
        <w:contextualSpacing w:val="0"/>
        <w:jc w:val="both"/>
      </w:pPr>
      <w:r w:rsidRPr="00107C40">
        <w:t>Gadījumā, ja iepirkuma komisija konstatē, ka Pasūtītāja rīcībā esošie finanšu līdzekļi nepietiek piedāvātās Preces iegādei, komisija var lemt par iepirkuma procedūras pārtraukšanu</w:t>
      </w:r>
      <w:r w:rsidR="00EA1009" w:rsidRPr="00DF1C4D">
        <w:t>.</w:t>
      </w:r>
    </w:p>
    <w:p w14:paraId="07504207" w14:textId="4C7CD91C"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19889F1C" w14:textId="77777777" w:rsidR="00DA143D" w:rsidRDefault="00DA143D"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6B7DEF">
                <w:rPr>
                  <w:rFonts w:eastAsia="Times New Roman" w:cs="Times New Roman"/>
                  <w:szCs w:val="24"/>
                  <w:lang w:eastAsia="ar-SA"/>
                </w:rPr>
                <w:t>Pieteikums</w:t>
              </w:r>
            </w:smartTag>
            <w:r w:rsidRPr="006B7DEF">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7525470B"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8F7339">
              <w:rPr>
                <w:rFonts w:eastAsia="Times New Roman" w:cs="Times New Roman"/>
                <w:szCs w:val="24"/>
                <w:lang w:eastAsia="ar-SA"/>
              </w:rPr>
              <w:t>23</w:t>
            </w:r>
            <w:r w:rsidR="001A276C" w:rsidRPr="00444965">
              <w:rPr>
                <w:rFonts w:eastAsia="Times New Roman" w:cs="Times New Roman"/>
                <w:szCs w:val="24"/>
                <w:lang w:eastAsia="ar-SA"/>
              </w:rPr>
              <w:t>.</w:t>
            </w:r>
            <w:r w:rsidR="00107C40">
              <w:rPr>
                <w:rFonts w:eastAsia="Times New Roman" w:cs="Times New Roman"/>
                <w:szCs w:val="24"/>
                <w:lang w:eastAsia="ar-SA"/>
              </w:rPr>
              <w:t>0</w:t>
            </w:r>
            <w:r w:rsidR="00A029BE">
              <w:rPr>
                <w:rFonts w:eastAsia="Times New Roman" w:cs="Times New Roman"/>
                <w:szCs w:val="24"/>
                <w:lang w:eastAsia="ar-SA"/>
              </w:rPr>
              <w:t>9</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E91DC6" w:rsidRPr="00E00349" w14:paraId="0E5DD4A5" w14:textId="77777777" w:rsidTr="00E91DC6">
        <w:tc>
          <w:tcPr>
            <w:tcW w:w="1951" w:type="dxa"/>
            <w:shd w:val="clear" w:color="auto" w:fill="auto"/>
          </w:tcPr>
          <w:p w14:paraId="060193E7"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E91DC6" w:rsidRPr="00E00349" w14:paraId="2C08A48A" w14:textId="77777777" w:rsidTr="00E91DC6">
        <w:tc>
          <w:tcPr>
            <w:tcW w:w="1951" w:type="dxa"/>
            <w:shd w:val="clear" w:color="auto" w:fill="auto"/>
          </w:tcPr>
          <w:p w14:paraId="40B36C2C" w14:textId="77777777" w:rsidR="00E91DC6"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11" w:name="_Ref139542421"/>
            <w:r>
              <w:rPr>
                <w:rFonts w:eastAsia="Times New Roman" w:cs="Times New Roman"/>
                <w:szCs w:val="24"/>
                <w:lang w:eastAsia="ar-SA"/>
              </w:rPr>
              <w:t>pielikums</w:t>
            </w:r>
            <w:bookmarkEnd w:id="11"/>
          </w:p>
        </w:tc>
        <w:tc>
          <w:tcPr>
            <w:tcW w:w="6975" w:type="dxa"/>
            <w:shd w:val="clear" w:color="auto" w:fill="auto"/>
          </w:tcPr>
          <w:p w14:paraId="3E49B099"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E91DC6" w:rsidRPr="00E00349" w14:paraId="008A3D9E" w14:textId="77777777" w:rsidTr="00E91DC6">
        <w:tc>
          <w:tcPr>
            <w:tcW w:w="1951" w:type="dxa"/>
            <w:shd w:val="clear" w:color="auto" w:fill="auto"/>
          </w:tcPr>
          <w:p w14:paraId="629D1C7F"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E91DC6" w:rsidRPr="00F54B8C"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w:t>
        </w:r>
        <w:r w:rsidR="00EE7967" w:rsidRPr="001C5C45">
          <w:rPr>
            <w:noProof/>
            <w:sz w:val="22"/>
            <w:szCs w:val="20"/>
          </w:rPr>
          <w:t>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9972436">
    <w:abstractNumId w:val="2"/>
  </w:num>
  <w:num w:numId="2" w16cid:durableId="580719492">
    <w:abstractNumId w:val="0"/>
  </w:num>
  <w:num w:numId="3" w16cid:durableId="1308779123">
    <w:abstractNumId w:val="1"/>
  </w:num>
  <w:num w:numId="4" w16cid:durableId="10279507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0F6A73"/>
    <w:rsid w:val="00102D49"/>
    <w:rsid w:val="00105F90"/>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14"/>
    <w:rsid w:val="00142F9F"/>
    <w:rsid w:val="00144E4B"/>
    <w:rsid w:val="00151D09"/>
    <w:rsid w:val="00154EBA"/>
    <w:rsid w:val="001572B1"/>
    <w:rsid w:val="001605FD"/>
    <w:rsid w:val="00162FCC"/>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97700"/>
    <w:rsid w:val="001A276C"/>
    <w:rsid w:val="001A68FD"/>
    <w:rsid w:val="001B6B6F"/>
    <w:rsid w:val="001C2574"/>
    <w:rsid w:val="001C2723"/>
    <w:rsid w:val="001C28D1"/>
    <w:rsid w:val="001C4A7B"/>
    <w:rsid w:val="001C5C45"/>
    <w:rsid w:val="001D11C4"/>
    <w:rsid w:val="001D1796"/>
    <w:rsid w:val="001D24EF"/>
    <w:rsid w:val="001D34E8"/>
    <w:rsid w:val="001D4139"/>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9313F"/>
    <w:rsid w:val="002A1648"/>
    <w:rsid w:val="002A1AAB"/>
    <w:rsid w:val="002A4BF6"/>
    <w:rsid w:val="002A52EF"/>
    <w:rsid w:val="002B68AF"/>
    <w:rsid w:val="002B7761"/>
    <w:rsid w:val="002C7534"/>
    <w:rsid w:val="002C7D50"/>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2AC8"/>
    <w:rsid w:val="0037344F"/>
    <w:rsid w:val="00374A51"/>
    <w:rsid w:val="00374B37"/>
    <w:rsid w:val="003809DF"/>
    <w:rsid w:val="00383E21"/>
    <w:rsid w:val="00384AE1"/>
    <w:rsid w:val="00386CCD"/>
    <w:rsid w:val="00391577"/>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12F7"/>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3AB8"/>
    <w:rsid w:val="00547FF6"/>
    <w:rsid w:val="00551084"/>
    <w:rsid w:val="0055352F"/>
    <w:rsid w:val="00553B81"/>
    <w:rsid w:val="00554D2A"/>
    <w:rsid w:val="00564A44"/>
    <w:rsid w:val="005702F5"/>
    <w:rsid w:val="00572F99"/>
    <w:rsid w:val="00574CBE"/>
    <w:rsid w:val="005802D1"/>
    <w:rsid w:val="00580FBB"/>
    <w:rsid w:val="00584306"/>
    <w:rsid w:val="005862BD"/>
    <w:rsid w:val="00594873"/>
    <w:rsid w:val="00595F80"/>
    <w:rsid w:val="005967AF"/>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3C33"/>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55BB"/>
    <w:rsid w:val="00647CBA"/>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3FC3"/>
    <w:rsid w:val="006B57C9"/>
    <w:rsid w:val="006B6158"/>
    <w:rsid w:val="006B69AB"/>
    <w:rsid w:val="006B7DEF"/>
    <w:rsid w:val="006C02DD"/>
    <w:rsid w:val="006C1157"/>
    <w:rsid w:val="006C2A61"/>
    <w:rsid w:val="006C2AF2"/>
    <w:rsid w:val="006C36D7"/>
    <w:rsid w:val="006C604C"/>
    <w:rsid w:val="006D10EE"/>
    <w:rsid w:val="006D19A6"/>
    <w:rsid w:val="006D3A40"/>
    <w:rsid w:val="006D4943"/>
    <w:rsid w:val="006D5BEB"/>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850"/>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F21"/>
    <w:rsid w:val="007B5194"/>
    <w:rsid w:val="007B54A2"/>
    <w:rsid w:val="007B6963"/>
    <w:rsid w:val="007C105A"/>
    <w:rsid w:val="007C2856"/>
    <w:rsid w:val="007C2882"/>
    <w:rsid w:val="007C59EF"/>
    <w:rsid w:val="007D0AE0"/>
    <w:rsid w:val="007D7428"/>
    <w:rsid w:val="007E65D4"/>
    <w:rsid w:val="007F1788"/>
    <w:rsid w:val="007F6329"/>
    <w:rsid w:val="00801442"/>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191C"/>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39"/>
    <w:rsid w:val="008F73CF"/>
    <w:rsid w:val="00900C09"/>
    <w:rsid w:val="00905397"/>
    <w:rsid w:val="0090700E"/>
    <w:rsid w:val="009125BD"/>
    <w:rsid w:val="00917AB6"/>
    <w:rsid w:val="00923196"/>
    <w:rsid w:val="00925E17"/>
    <w:rsid w:val="009304B6"/>
    <w:rsid w:val="00930CED"/>
    <w:rsid w:val="00936F2B"/>
    <w:rsid w:val="0094145F"/>
    <w:rsid w:val="009426CD"/>
    <w:rsid w:val="00944458"/>
    <w:rsid w:val="00951599"/>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A4321"/>
    <w:rsid w:val="009B63E0"/>
    <w:rsid w:val="009C1515"/>
    <w:rsid w:val="009C4AED"/>
    <w:rsid w:val="009C55F8"/>
    <w:rsid w:val="009C5E0A"/>
    <w:rsid w:val="009C67A2"/>
    <w:rsid w:val="009C7B5A"/>
    <w:rsid w:val="009E46F9"/>
    <w:rsid w:val="009E7FBC"/>
    <w:rsid w:val="009F5E4B"/>
    <w:rsid w:val="00A029BE"/>
    <w:rsid w:val="00A06773"/>
    <w:rsid w:val="00A12CC7"/>
    <w:rsid w:val="00A13AFC"/>
    <w:rsid w:val="00A17B03"/>
    <w:rsid w:val="00A2417B"/>
    <w:rsid w:val="00A34928"/>
    <w:rsid w:val="00A41518"/>
    <w:rsid w:val="00A46E3C"/>
    <w:rsid w:val="00A47A87"/>
    <w:rsid w:val="00A50340"/>
    <w:rsid w:val="00A527F4"/>
    <w:rsid w:val="00A56195"/>
    <w:rsid w:val="00A561EC"/>
    <w:rsid w:val="00A64630"/>
    <w:rsid w:val="00A64748"/>
    <w:rsid w:val="00A703F6"/>
    <w:rsid w:val="00A7676F"/>
    <w:rsid w:val="00A77DFB"/>
    <w:rsid w:val="00A805A3"/>
    <w:rsid w:val="00A824AA"/>
    <w:rsid w:val="00A85BA0"/>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FE5"/>
    <w:rsid w:val="00B21290"/>
    <w:rsid w:val="00B21493"/>
    <w:rsid w:val="00B21922"/>
    <w:rsid w:val="00B26CBE"/>
    <w:rsid w:val="00B27B77"/>
    <w:rsid w:val="00B27BE2"/>
    <w:rsid w:val="00B27EE6"/>
    <w:rsid w:val="00B34061"/>
    <w:rsid w:val="00B35BAD"/>
    <w:rsid w:val="00B37628"/>
    <w:rsid w:val="00B40CDD"/>
    <w:rsid w:val="00B41846"/>
    <w:rsid w:val="00B41915"/>
    <w:rsid w:val="00B51DD9"/>
    <w:rsid w:val="00B52992"/>
    <w:rsid w:val="00B61DB0"/>
    <w:rsid w:val="00B630DF"/>
    <w:rsid w:val="00B641E5"/>
    <w:rsid w:val="00B643A3"/>
    <w:rsid w:val="00B65A0B"/>
    <w:rsid w:val="00B66F92"/>
    <w:rsid w:val="00B738FC"/>
    <w:rsid w:val="00B9272E"/>
    <w:rsid w:val="00B9623D"/>
    <w:rsid w:val="00B973C7"/>
    <w:rsid w:val="00BA2B15"/>
    <w:rsid w:val="00BA3D41"/>
    <w:rsid w:val="00BA44DD"/>
    <w:rsid w:val="00BA4846"/>
    <w:rsid w:val="00BB248A"/>
    <w:rsid w:val="00BB35AC"/>
    <w:rsid w:val="00BB6BD4"/>
    <w:rsid w:val="00BC6FE9"/>
    <w:rsid w:val="00BD2145"/>
    <w:rsid w:val="00BD47AD"/>
    <w:rsid w:val="00BD5231"/>
    <w:rsid w:val="00BE1C08"/>
    <w:rsid w:val="00BE279A"/>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0DEA"/>
    <w:rsid w:val="00C618D9"/>
    <w:rsid w:val="00C62B91"/>
    <w:rsid w:val="00C62E7D"/>
    <w:rsid w:val="00C633A4"/>
    <w:rsid w:val="00C7017C"/>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47C8"/>
    <w:rsid w:val="00D65656"/>
    <w:rsid w:val="00D66A23"/>
    <w:rsid w:val="00D719D4"/>
    <w:rsid w:val="00D727DC"/>
    <w:rsid w:val="00D744E8"/>
    <w:rsid w:val="00D8356E"/>
    <w:rsid w:val="00D85CE5"/>
    <w:rsid w:val="00D867D7"/>
    <w:rsid w:val="00D910D1"/>
    <w:rsid w:val="00D94A1B"/>
    <w:rsid w:val="00D95281"/>
    <w:rsid w:val="00D96B93"/>
    <w:rsid w:val="00DA0F71"/>
    <w:rsid w:val="00DA143D"/>
    <w:rsid w:val="00DA1840"/>
    <w:rsid w:val="00DB10A9"/>
    <w:rsid w:val="00DB27A6"/>
    <w:rsid w:val="00DB4140"/>
    <w:rsid w:val="00DB770E"/>
    <w:rsid w:val="00DC5349"/>
    <w:rsid w:val="00DC6962"/>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03E5"/>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5993"/>
    <w:rsid w:val="00F3776E"/>
    <w:rsid w:val="00F400B7"/>
    <w:rsid w:val="00F43355"/>
    <w:rsid w:val="00F531DD"/>
    <w:rsid w:val="00F532AF"/>
    <w:rsid w:val="00F54B8C"/>
    <w:rsid w:val="00F54CAF"/>
    <w:rsid w:val="00F559C9"/>
    <w:rsid w:val="00F566E1"/>
    <w:rsid w:val="00F5678D"/>
    <w:rsid w:val="00F57577"/>
    <w:rsid w:val="00F60107"/>
    <w:rsid w:val="00F63BDC"/>
    <w:rsid w:val="00F63EB4"/>
    <w:rsid w:val="00F64D8F"/>
    <w:rsid w:val="00F65440"/>
    <w:rsid w:val="00F6760C"/>
    <w:rsid w:val="00F71C9F"/>
    <w:rsid w:val="00F71DBA"/>
    <w:rsid w:val="00F727F7"/>
    <w:rsid w:val="00F76F22"/>
    <w:rsid w:val="00F774C3"/>
    <w:rsid w:val="00F860C6"/>
    <w:rsid w:val="00F90734"/>
    <w:rsid w:val="00F91E72"/>
    <w:rsid w:val="00F9495F"/>
    <w:rsid w:val="00FA0C59"/>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72EB4F3D-57A0-4E8E-A1F8-CF4F7BD2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656E5-936D-4975-9669-CD8F18C54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Pages>
  <Words>18158</Words>
  <Characters>10351</Characters>
  <Application>Microsoft Office Word</Application>
  <DocSecurity>0</DocSecurity>
  <Lines>86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Gatis Zvaigzne</cp:lastModifiedBy>
  <cp:revision>8</cp:revision>
  <dcterms:created xsi:type="dcterms:W3CDTF">2023-03-16T09:40:00Z</dcterms:created>
  <dcterms:modified xsi:type="dcterms:W3CDTF">2024-09-23T06:26:00Z</dcterms:modified>
</cp:coreProperties>
</file>