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B152AC" w14:textId="641994EE" w:rsidR="00E25097" w:rsidRPr="00E25097" w:rsidRDefault="00E25097" w:rsidP="00791DE6">
      <w:pPr>
        <w:spacing w:after="0"/>
        <w:ind w:left="-540" w:right="-180"/>
        <w:jc w:val="right"/>
        <w:rPr>
          <w:rFonts w:ascii="Times New Roman" w:eastAsia="Times New Roman" w:hAnsi="Times New Roman"/>
          <w:color w:val="FF0000"/>
          <w:sz w:val="24"/>
          <w:szCs w:val="24"/>
        </w:rPr>
      </w:pPr>
      <w:r w:rsidRPr="00110F30">
        <w:rPr>
          <w:rFonts w:ascii="Times New Roman" w:eastAsia="Times New Roman" w:hAnsi="Times New Roman"/>
          <w:color w:val="FF0000"/>
          <w:sz w:val="24"/>
          <w:szCs w:val="24"/>
        </w:rPr>
        <w:t xml:space="preserve">Ar </w:t>
      </w:r>
      <w:r w:rsidR="00110F30" w:rsidRPr="00110F30">
        <w:rPr>
          <w:rFonts w:ascii="Times New Roman" w:eastAsia="Times New Roman" w:hAnsi="Times New Roman"/>
          <w:color w:val="FF0000"/>
          <w:sz w:val="24"/>
          <w:szCs w:val="24"/>
        </w:rPr>
        <w:t>11.11</w:t>
      </w:r>
      <w:r w:rsidR="00CC6244" w:rsidRPr="00110F30">
        <w:rPr>
          <w:rFonts w:ascii="Times New Roman" w:eastAsia="Times New Roman" w:hAnsi="Times New Roman"/>
          <w:color w:val="FF0000"/>
          <w:sz w:val="24"/>
          <w:szCs w:val="24"/>
        </w:rPr>
        <w:t>.2024</w:t>
      </w:r>
      <w:r w:rsidRPr="00110F30">
        <w:rPr>
          <w:rFonts w:ascii="Times New Roman" w:eastAsia="Times New Roman" w:hAnsi="Times New Roman"/>
          <w:color w:val="FF0000"/>
          <w:sz w:val="24"/>
          <w:szCs w:val="24"/>
        </w:rPr>
        <w:t xml:space="preserve"> grozījumiem</w:t>
      </w:r>
    </w:p>
    <w:p w14:paraId="0DBD8D2B" w14:textId="77777777" w:rsidR="00E25097" w:rsidRDefault="00E25097" w:rsidP="00791DE6">
      <w:pPr>
        <w:spacing w:after="0"/>
        <w:ind w:left="-540" w:right="-180"/>
        <w:jc w:val="right"/>
        <w:rPr>
          <w:rFonts w:ascii="Times New Roman" w:eastAsia="Times New Roman" w:hAnsi="Times New Roman"/>
          <w:b/>
          <w:sz w:val="20"/>
          <w:szCs w:val="20"/>
        </w:rPr>
      </w:pPr>
    </w:p>
    <w:p w14:paraId="334F27B0" w14:textId="58EF8F6E" w:rsidR="00791DE6" w:rsidRDefault="00791DE6" w:rsidP="00791DE6">
      <w:pPr>
        <w:spacing w:after="0"/>
        <w:ind w:left="-540" w:right="-180"/>
        <w:jc w:val="right"/>
        <w:rPr>
          <w:rFonts w:ascii="Times New Roman" w:eastAsia="Times New Roman" w:hAnsi="Times New Roman" w:cs="Times New Roman"/>
          <w:b/>
          <w:bCs/>
          <w:sz w:val="24"/>
          <w:szCs w:val="24"/>
        </w:rPr>
      </w:pPr>
      <w:r>
        <w:rPr>
          <w:rFonts w:ascii="Times New Roman" w:eastAsia="Times New Roman" w:hAnsi="Times New Roman"/>
          <w:b/>
          <w:sz w:val="20"/>
          <w:szCs w:val="20"/>
        </w:rPr>
        <w:t>6</w:t>
      </w:r>
      <w:r w:rsidRPr="00CA4F4F">
        <w:rPr>
          <w:rFonts w:ascii="Times New Roman" w:eastAsia="Times New Roman" w:hAnsi="Times New Roman"/>
          <w:b/>
          <w:sz w:val="20"/>
          <w:szCs w:val="20"/>
        </w:rPr>
        <w:t>.</w:t>
      </w:r>
      <w:r>
        <w:rPr>
          <w:rFonts w:ascii="Times New Roman" w:eastAsia="Times New Roman" w:hAnsi="Times New Roman"/>
          <w:b/>
          <w:sz w:val="20"/>
          <w:szCs w:val="20"/>
        </w:rPr>
        <w:t xml:space="preserve"> </w:t>
      </w:r>
      <w:r w:rsidRPr="00CA4F4F">
        <w:rPr>
          <w:rFonts w:ascii="Times New Roman" w:eastAsia="Times New Roman" w:hAnsi="Times New Roman"/>
          <w:b/>
          <w:sz w:val="20"/>
          <w:szCs w:val="20"/>
        </w:rPr>
        <w:t>pielikums</w:t>
      </w:r>
    </w:p>
    <w:p w14:paraId="1DED8B2A" w14:textId="77777777" w:rsidR="00791DE6" w:rsidRDefault="00791DE6" w:rsidP="006B575D">
      <w:pPr>
        <w:spacing w:after="0"/>
        <w:ind w:left="-540" w:right="-180"/>
        <w:jc w:val="center"/>
        <w:rPr>
          <w:rFonts w:ascii="Times New Roman" w:eastAsia="Times New Roman" w:hAnsi="Times New Roman" w:cs="Times New Roman"/>
          <w:b/>
          <w:bCs/>
          <w:sz w:val="24"/>
          <w:szCs w:val="24"/>
        </w:rPr>
      </w:pPr>
    </w:p>
    <w:p w14:paraId="65C96AE3" w14:textId="54CCA1B1" w:rsidR="00791DE6" w:rsidRPr="003F0122" w:rsidRDefault="00575558" w:rsidP="00791DE6">
      <w:pPr>
        <w:spacing w:after="0"/>
        <w:ind w:left="-540" w:right="-180"/>
        <w:jc w:val="center"/>
        <w:rPr>
          <w:rFonts w:ascii="Times New Roman" w:eastAsia="Times New Roman" w:hAnsi="Times New Roman" w:cs="Times New Roman"/>
          <w:bCs/>
          <w:i/>
          <w:sz w:val="24"/>
          <w:szCs w:val="24"/>
        </w:rPr>
      </w:pPr>
      <w:r>
        <w:rPr>
          <w:rFonts w:ascii="Times New Roman" w:eastAsia="Times New Roman" w:hAnsi="Times New Roman" w:cs="Times New Roman"/>
          <w:b/>
          <w:bCs/>
          <w:sz w:val="28"/>
          <w:szCs w:val="28"/>
        </w:rPr>
        <w:t>LĪGUMS</w:t>
      </w:r>
      <w:r w:rsidR="00791DE6">
        <w:rPr>
          <w:rFonts w:ascii="Times New Roman" w:eastAsia="Times New Roman" w:hAnsi="Times New Roman" w:cs="Times New Roman"/>
          <w:b/>
          <w:bCs/>
          <w:sz w:val="24"/>
          <w:szCs w:val="24"/>
        </w:rPr>
        <w:t xml:space="preserve"> </w:t>
      </w:r>
      <w:r w:rsidR="00791DE6" w:rsidRPr="003F0122">
        <w:rPr>
          <w:rFonts w:ascii="Times New Roman" w:eastAsia="Times New Roman" w:hAnsi="Times New Roman" w:cs="Times New Roman"/>
          <w:bCs/>
          <w:i/>
          <w:sz w:val="24"/>
          <w:szCs w:val="24"/>
        </w:rPr>
        <w:t>(</w:t>
      </w:r>
      <w:r w:rsidR="003F0122">
        <w:rPr>
          <w:rFonts w:ascii="Times New Roman" w:eastAsia="Times New Roman" w:hAnsi="Times New Roman" w:cs="Times New Roman"/>
          <w:bCs/>
          <w:i/>
          <w:sz w:val="24"/>
          <w:szCs w:val="24"/>
        </w:rPr>
        <w:t>projekts</w:t>
      </w:r>
      <w:r w:rsidR="00791DE6" w:rsidRPr="003F0122">
        <w:rPr>
          <w:rFonts w:ascii="Times New Roman" w:eastAsia="Times New Roman" w:hAnsi="Times New Roman" w:cs="Times New Roman"/>
          <w:bCs/>
          <w:i/>
          <w:sz w:val="24"/>
          <w:szCs w:val="24"/>
        </w:rPr>
        <w:t>)</w:t>
      </w:r>
    </w:p>
    <w:p w14:paraId="5AD4645C" w14:textId="56C28543" w:rsidR="006B575D" w:rsidRPr="005973CA" w:rsidRDefault="006B575D" w:rsidP="005973CA">
      <w:pPr>
        <w:tabs>
          <w:tab w:val="left" w:pos="6300"/>
        </w:tabs>
        <w:spacing w:after="0"/>
        <w:ind w:left="-540" w:right="-180"/>
        <w:jc w:val="center"/>
        <w:rPr>
          <w:rFonts w:ascii="Times New Roman" w:eastAsia="Times New Roman" w:hAnsi="Times New Roman" w:cs="Times New Roman"/>
          <w:b/>
          <w:bCs/>
          <w:sz w:val="24"/>
          <w:szCs w:val="24"/>
        </w:rPr>
      </w:pPr>
    </w:p>
    <w:tbl>
      <w:tblPr>
        <w:tblStyle w:val="TableGrid38"/>
        <w:tblW w:w="83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5"/>
        <w:gridCol w:w="4039"/>
      </w:tblGrid>
      <w:tr w:rsidR="006B575D" w:rsidRPr="006B575D" w14:paraId="17C7492A" w14:textId="77777777" w:rsidTr="00FC0C7D">
        <w:tc>
          <w:tcPr>
            <w:tcW w:w="4325" w:type="dxa"/>
            <w:hideMark/>
          </w:tcPr>
          <w:p w14:paraId="211B0AAB" w14:textId="77777777" w:rsidR="006B575D" w:rsidRPr="006B575D" w:rsidRDefault="006B575D" w:rsidP="00B73487">
            <w:pPr>
              <w:spacing w:before="240" w:after="240"/>
              <w:ind w:right="-335"/>
              <w:rPr>
                <w:rFonts w:ascii="Times New Roman" w:eastAsia="Times New Roman" w:hAnsi="Times New Roman"/>
                <w:sz w:val="24"/>
                <w:szCs w:val="24"/>
              </w:rPr>
            </w:pPr>
            <w:r w:rsidRPr="006B575D">
              <w:rPr>
                <w:rFonts w:ascii="Times New Roman" w:eastAsia="Times New Roman" w:hAnsi="Times New Roman"/>
                <w:sz w:val="24"/>
                <w:szCs w:val="24"/>
              </w:rPr>
              <w:t>Ķekavā,</w:t>
            </w:r>
          </w:p>
        </w:tc>
        <w:tc>
          <w:tcPr>
            <w:tcW w:w="4039" w:type="dxa"/>
            <w:hideMark/>
          </w:tcPr>
          <w:p w14:paraId="25751585" w14:textId="77777777" w:rsidR="006B575D" w:rsidRPr="006B575D" w:rsidRDefault="006B575D" w:rsidP="00B73487">
            <w:pPr>
              <w:spacing w:before="240" w:after="240"/>
              <w:jc w:val="right"/>
              <w:rPr>
                <w:rFonts w:ascii="Times New Roman" w:eastAsia="Times New Roman" w:hAnsi="Times New Roman"/>
                <w:sz w:val="24"/>
                <w:szCs w:val="24"/>
              </w:rPr>
            </w:pPr>
            <w:r w:rsidRPr="006B575D">
              <w:rPr>
                <w:rFonts w:ascii="Times New Roman" w:eastAsia="Times New Roman" w:hAnsi="Times New Roman"/>
                <w:sz w:val="24"/>
                <w:szCs w:val="24"/>
              </w:rPr>
              <w:t>Līguma datums ir pēdējā pievienotā elektroniskā paraksta un laika zīmoga datums</w:t>
            </w:r>
          </w:p>
        </w:tc>
      </w:tr>
    </w:tbl>
    <w:tbl>
      <w:tblPr>
        <w:tblStyle w:val="TableGrid40"/>
        <w:tblW w:w="83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5"/>
        <w:gridCol w:w="4039"/>
      </w:tblGrid>
      <w:tr w:rsidR="006B575D" w:rsidRPr="006B575D" w14:paraId="22E7C2CD" w14:textId="77777777" w:rsidTr="00FC0C7D">
        <w:tc>
          <w:tcPr>
            <w:tcW w:w="4325" w:type="dxa"/>
          </w:tcPr>
          <w:p w14:paraId="534E8C6D" w14:textId="77777777" w:rsidR="006B575D" w:rsidRPr="006B575D" w:rsidRDefault="006B575D" w:rsidP="00B73487">
            <w:pPr>
              <w:spacing w:before="240" w:after="240"/>
              <w:ind w:right="-335"/>
              <w:rPr>
                <w:sz w:val="24"/>
                <w:szCs w:val="24"/>
                <w:lang w:eastAsia="en-US"/>
              </w:rPr>
            </w:pPr>
          </w:p>
        </w:tc>
        <w:tc>
          <w:tcPr>
            <w:tcW w:w="4039" w:type="dxa"/>
          </w:tcPr>
          <w:p w14:paraId="076E05F8" w14:textId="77777777" w:rsidR="006B575D" w:rsidRPr="006B575D" w:rsidRDefault="006B575D" w:rsidP="00791DE6">
            <w:pPr>
              <w:spacing w:before="240" w:after="240"/>
              <w:rPr>
                <w:sz w:val="24"/>
                <w:szCs w:val="24"/>
                <w:lang w:eastAsia="en-US"/>
              </w:rPr>
            </w:pPr>
          </w:p>
        </w:tc>
      </w:tr>
    </w:tbl>
    <w:p w14:paraId="291D96AB" w14:textId="77777777" w:rsidR="006B575D" w:rsidRDefault="006B575D" w:rsidP="00A8397E">
      <w:pPr>
        <w:jc w:val="both"/>
        <w:rPr>
          <w:rFonts w:ascii="Times New Roman" w:eastAsia="Times New Roman" w:hAnsi="Times New Roman" w:cs="Times New Roman"/>
          <w:sz w:val="24"/>
          <w:szCs w:val="24"/>
        </w:rPr>
      </w:pPr>
    </w:p>
    <w:p w14:paraId="640AD154" w14:textId="19429C4A" w:rsidR="00A8397E" w:rsidRPr="00A8397E" w:rsidRDefault="00A8397E" w:rsidP="00A8397E">
      <w:pPr>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 xml:space="preserve">Ķekavas novada pašvaldība, nodokļu maksātāja reģistrācijas kods 90000048491, adrese: Gaismas iela 19 k-9-1, Ķekava, Ķekavas novads, LV-2123 (turpmāk – </w:t>
      </w:r>
      <w:r w:rsidR="007C0E10">
        <w:rPr>
          <w:rFonts w:ascii="Times New Roman" w:eastAsia="Times New Roman" w:hAnsi="Times New Roman" w:cs="Times New Roman"/>
          <w:sz w:val="24"/>
          <w:szCs w:val="24"/>
        </w:rPr>
        <w:t>PASŪTĪTĀJS</w:t>
      </w:r>
      <w:r w:rsidRPr="00A8397E">
        <w:rPr>
          <w:rFonts w:ascii="Times New Roman" w:eastAsia="Times New Roman" w:hAnsi="Times New Roman" w:cs="Times New Roman"/>
          <w:sz w:val="24"/>
          <w:szCs w:val="24"/>
        </w:rPr>
        <w:t>), kuras vārdā saskaņā ar Ķekavas novada pašvaldības 2024.gada 13.marta saistošajiem noteikumiem Nr. 7/2024 “Ķekavas novada pašvaldības nolikums”, rīkojas tās izpilddirektore Jolanta Jansone, no vienas puses, un</w:t>
      </w:r>
    </w:p>
    <w:p w14:paraId="0E0D66E0" w14:textId="77777777" w:rsidR="00A8397E" w:rsidRPr="00A8397E" w:rsidRDefault="00A8397E" w:rsidP="00A8397E">
      <w:pPr>
        <w:pStyle w:val="Sarakstarindkopa"/>
        <w:ind w:left="567"/>
        <w:jc w:val="both"/>
        <w:rPr>
          <w:rFonts w:ascii="Times New Roman" w:eastAsia="Times New Roman" w:hAnsi="Times New Roman" w:cs="Times New Roman"/>
          <w:kern w:val="0"/>
          <w:lang w:eastAsia="en-US"/>
          <w14:ligatures w14:val="none"/>
        </w:rPr>
      </w:pPr>
    </w:p>
    <w:p w14:paraId="33304D4F" w14:textId="43572DAF" w:rsidR="00A8397E" w:rsidRDefault="00A8397E" w:rsidP="00A8397E">
      <w:pPr>
        <w:ind w:right="-1"/>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 xml:space="preserve">„ __________”, </w:t>
      </w:r>
      <w:proofErr w:type="spellStart"/>
      <w:r w:rsidRPr="00A8397E">
        <w:rPr>
          <w:rFonts w:ascii="Times New Roman" w:eastAsia="Times New Roman" w:hAnsi="Times New Roman" w:cs="Times New Roman"/>
          <w:sz w:val="24"/>
          <w:szCs w:val="24"/>
        </w:rPr>
        <w:t>reģ</w:t>
      </w:r>
      <w:proofErr w:type="spellEnd"/>
      <w:r w:rsidRPr="00A8397E">
        <w:rPr>
          <w:rFonts w:ascii="Times New Roman" w:eastAsia="Times New Roman" w:hAnsi="Times New Roman" w:cs="Times New Roman"/>
          <w:sz w:val="24"/>
          <w:szCs w:val="24"/>
        </w:rPr>
        <w:t xml:space="preserve">. Nr. ___________ (turpmāk – </w:t>
      </w:r>
      <w:r w:rsidR="007C0E10">
        <w:rPr>
          <w:rFonts w:ascii="Times New Roman" w:eastAsia="Times New Roman" w:hAnsi="Times New Roman" w:cs="Times New Roman"/>
          <w:sz w:val="24"/>
          <w:szCs w:val="24"/>
        </w:rPr>
        <w:t>IZPILDĪTĀJS</w:t>
      </w:r>
      <w:r w:rsidRPr="00A8397E">
        <w:rPr>
          <w:rFonts w:ascii="Times New Roman" w:eastAsia="Times New Roman" w:hAnsi="Times New Roman" w:cs="Times New Roman"/>
          <w:sz w:val="24"/>
          <w:szCs w:val="24"/>
        </w:rPr>
        <w:t xml:space="preserve">), kuras vārdā saskaņā ar statūtiem rīkojas tās </w:t>
      </w:r>
      <w:r w:rsidR="00AC1878">
        <w:rPr>
          <w:rFonts w:ascii="Times New Roman" w:eastAsia="Times New Roman" w:hAnsi="Times New Roman" w:cs="Times New Roman"/>
          <w:sz w:val="24"/>
          <w:szCs w:val="24"/>
        </w:rPr>
        <w:t>___</w:t>
      </w:r>
      <w:r w:rsidRPr="00A8397E">
        <w:rPr>
          <w:rFonts w:ascii="Times New Roman" w:eastAsia="Times New Roman" w:hAnsi="Times New Roman" w:cs="Times New Roman"/>
          <w:sz w:val="24"/>
          <w:szCs w:val="24"/>
        </w:rPr>
        <w:t>___________, no otras puses, turpmāk katrs atsevišķi vai abi kopā saukti arī Puse/-es,</w:t>
      </w:r>
    </w:p>
    <w:p w14:paraId="69ADA379" w14:textId="2850AB5E" w:rsidR="00980742" w:rsidRPr="00495178" w:rsidRDefault="00980742" w:rsidP="00495178">
      <w:pPr>
        <w:jc w:val="both"/>
        <w:rPr>
          <w:rFonts w:ascii="Times New Roman" w:hAnsi="Times New Roman" w:cs="Times New Roman"/>
          <w:bCs/>
          <w:i/>
          <w:sz w:val="24"/>
          <w:szCs w:val="24"/>
          <w:lang w:eastAsia="ar-SA"/>
        </w:rPr>
      </w:pPr>
      <w:r w:rsidRPr="00495178">
        <w:rPr>
          <w:rFonts w:ascii="Times New Roman" w:eastAsia="Times New Roman" w:hAnsi="Times New Roman" w:cs="Times New Roman"/>
          <w:bCs/>
          <w:i/>
          <w:sz w:val="24"/>
          <w:szCs w:val="24"/>
          <w:lang w:eastAsia="ar-SA"/>
        </w:rPr>
        <w:t xml:space="preserve">Ja </w:t>
      </w:r>
      <w:r w:rsidR="006106C7">
        <w:rPr>
          <w:rFonts w:ascii="Times New Roman" w:hAnsi="Times New Roman" w:cs="Times New Roman"/>
          <w:i/>
          <w:iCs/>
          <w:sz w:val="24"/>
          <w:szCs w:val="24"/>
        </w:rPr>
        <w:t>IZPILDĪTĀJS</w:t>
      </w:r>
      <w:r w:rsidRPr="00495178">
        <w:rPr>
          <w:rFonts w:ascii="Times New Roman" w:eastAsia="Times New Roman" w:hAnsi="Times New Roman" w:cs="Times New Roman"/>
          <w:bCs/>
          <w:i/>
          <w:sz w:val="24"/>
          <w:szCs w:val="24"/>
          <w:lang w:eastAsia="ar-SA"/>
        </w:rPr>
        <w:t xml:space="preserve"> balstās uz citu personu saimnieciskajām un finansiālajām iespējām, </w:t>
      </w:r>
      <w:r w:rsidR="006106C7">
        <w:rPr>
          <w:rFonts w:ascii="Times New Roman" w:eastAsia="Times New Roman" w:hAnsi="Times New Roman" w:cs="Times New Roman"/>
          <w:bCs/>
          <w:i/>
          <w:sz w:val="24"/>
          <w:szCs w:val="24"/>
          <w:lang w:eastAsia="ar-SA"/>
        </w:rPr>
        <w:t>IZPILDĪTĀJS</w:t>
      </w:r>
      <w:r w:rsidRPr="00495178">
        <w:rPr>
          <w:rFonts w:ascii="Times New Roman" w:eastAsia="Times New Roman" w:hAnsi="Times New Roman" w:cs="Times New Roman"/>
          <w:bCs/>
          <w:i/>
          <w:sz w:val="24"/>
          <w:szCs w:val="24"/>
          <w:lang w:eastAsia="ar-SA"/>
        </w:rPr>
        <w:t xml:space="preserve"> un _________________ (persona (arī apakšuzņēmējs), uz kuras saimnieciskajām un finansiālajām iespējām tas balstās - solidāri saistītais), apliecina, ka viņi ir solidāri atbildīgi par iepirkuma līguma izpildi (šādā gadījumā iepirkuma līgumu paraksta arī solidāri saistītais)</w:t>
      </w:r>
      <w:r w:rsidRPr="00495178">
        <w:rPr>
          <w:rFonts w:ascii="Times New Roman" w:hAnsi="Times New Roman" w:cs="Times New Roman"/>
          <w:bCs/>
          <w:i/>
          <w:sz w:val="24"/>
          <w:szCs w:val="24"/>
          <w:lang w:eastAsia="ar-SA"/>
        </w:rPr>
        <w:t xml:space="preserve">, </w:t>
      </w:r>
    </w:p>
    <w:p w14:paraId="5F129070" w14:textId="77777777" w:rsidR="00A8397E" w:rsidRPr="00A8397E" w:rsidRDefault="00A8397E" w:rsidP="00A8397E">
      <w:pPr>
        <w:pStyle w:val="Sarakstarindkopa"/>
        <w:ind w:left="567" w:right="-1"/>
        <w:jc w:val="both"/>
        <w:rPr>
          <w:rFonts w:ascii="Times New Roman" w:eastAsia="Times New Roman" w:hAnsi="Times New Roman" w:cs="Times New Roman"/>
          <w:kern w:val="0"/>
          <w:lang w:eastAsia="en-US"/>
          <w14:ligatures w14:val="none"/>
        </w:rPr>
      </w:pPr>
    </w:p>
    <w:p w14:paraId="663BF020" w14:textId="119B3A25" w:rsidR="00A8397E" w:rsidRPr="00A8397E" w:rsidRDefault="00A8397E" w:rsidP="00A8397E">
      <w:pPr>
        <w:ind w:right="-1"/>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pamatojoties uz Publisko iepirkumu likumu un iepirk</w:t>
      </w:r>
      <w:r w:rsidR="00632EDD">
        <w:rPr>
          <w:rFonts w:ascii="Times New Roman" w:eastAsia="Times New Roman" w:hAnsi="Times New Roman" w:cs="Times New Roman"/>
          <w:sz w:val="24"/>
          <w:szCs w:val="24"/>
        </w:rPr>
        <w:t>uma ar identifikācijas ID Nr. ĶNP 2024/76</w:t>
      </w:r>
      <w:r w:rsidRPr="00A8397E">
        <w:rPr>
          <w:rFonts w:ascii="Times New Roman" w:eastAsia="Times New Roman" w:hAnsi="Times New Roman" w:cs="Times New Roman"/>
          <w:sz w:val="24"/>
          <w:szCs w:val="24"/>
        </w:rPr>
        <w:t xml:space="preserve"> rezultātiem, savā starpā noslēdz šādu līgumu (turpmāk – </w:t>
      </w:r>
      <w:r w:rsidR="007C0E10">
        <w:rPr>
          <w:rFonts w:ascii="Times New Roman" w:eastAsia="Times New Roman" w:hAnsi="Times New Roman" w:cs="Times New Roman"/>
          <w:sz w:val="24"/>
          <w:szCs w:val="24"/>
        </w:rPr>
        <w:t>LĪGUMS</w:t>
      </w:r>
      <w:r w:rsidRPr="00A8397E">
        <w:rPr>
          <w:rFonts w:ascii="Times New Roman" w:eastAsia="Times New Roman" w:hAnsi="Times New Roman" w:cs="Times New Roman"/>
          <w:sz w:val="24"/>
          <w:szCs w:val="24"/>
        </w:rPr>
        <w:t>):</w:t>
      </w:r>
    </w:p>
    <w:p w14:paraId="355BCB31" w14:textId="77777777" w:rsidR="00841D8B" w:rsidRDefault="00841D8B" w:rsidP="00841D8B">
      <w:pPr>
        <w:tabs>
          <w:tab w:val="left" w:pos="9540"/>
        </w:tabs>
        <w:overflowPunct w:val="0"/>
        <w:autoSpaceDE w:val="0"/>
        <w:autoSpaceDN w:val="0"/>
        <w:adjustRightInd w:val="0"/>
        <w:spacing w:after="0" w:line="240" w:lineRule="auto"/>
        <w:ind w:right="2"/>
        <w:jc w:val="both"/>
        <w:rPr>
          <w:rFonts w:ascii="Times New Roman" w:eastAsia="Times New Roman" w:hAnsi="Times New Roman" w:cs="Times New Roman"/>
          <w:sz w:val="24"/>
          <w:szCs w:val="24"/>
        </w:rPr>
      </w:pPr>
    </w:p>
    <w:p w14:paraId="1D8EE3D4"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LĪGUMA PRIEKŠMETS</w:t>
      </w:r>
    </w:p>
    <w:p w14:paraId="0DC70B5E" w14:textId="70E4A29B" w:rsidR="00841D8B" w:rsidRPr="00337164" w:rsidRDefault="00841D8B" w:rsidP="00337164">
      <w:pPr>
        <w:pStyle w:val="Default"/>
        <w:jc w:val="both"/>
        <w:rPr>
          <w:rFonts w:ascii="Times New Roman" w:eastAsia="Times New Roman" w:hAnsi="Times New Roman" w:cs="Times New Roman"/>
          <w:color w:val="auto"/>
          <w14:ligatures w14:val="none"/>
        </w:rPr>
      </w:pPr>
      <w:r w:rsidRPr="00337164">
        <w:rPr>
          <w:rFonts w:ascii="Times New Roman" w:eastAsia="Times New Roman" w:hAnsi="Times New Roman" w:cs="Times New Roman"/>
          <w:color w:val="auto"/>
          <w14:ligatures w14:val="none"/>
        </w:rPr>
        <w:t xml:space="preserve">PASŪTĪTĀJS uzdod un IZPILDĪTĀJS apņemas veikt būvdarbus objektā </w:t>
      </w:r>
      <w:r w:rsidR="00DC01B4">
        <w:rPr>
          <w:rFonts w:ascii="Times New Roman" w:eastAsia="Times New Roman" w:hAnsi="Times New Roman" w:cs="Times New Roman"/>
          <w:color w:val="auto"/>
          <w14:ligatures w14:val="none"/>
        </w:rPr>
        <w:t>_________________________________</w:t>
      </w:r>
      <w:r w:rsidRPr="00337164">
        <w:rPr>
          <w:rFonts w:ascii="Times New Roman" w:eastAsia="Times New Roman" w:hAnsi="Times New Roman" w:cs="Times New Roman"/>
          <w:color w:val="auto"/>
          <w14:ligatures w14:val="none"/>
        </w:rPr>
        <w:t xml:space="preserve"> un nodot objektu ekspluatācijā (objekts skaitās pieņemts ekspluatācijā ar dienu, kad Būvniecības informācijas sistēmā (turpmāk – BIS) ir reģistrēts Akts par būves pieņemšanu ekspluatācijā) (turpmāk </w:t>
      </w:r>
      <w:r w:rsidR="00F477B6" w:rsidRPr="00337164">
        <w:rPr>
          <w:rFonts w:ascii="Times New Roman" w:eastAsia="Times New Roman" w:hAnsi="Times New Roman" w:cs="Times New Roman"/>
          <w:color w:val="auto"/>
          <w14:ligatures w14:val="none"/>
        </w:rPr>
        <w:t>–</w:t>
      </w:r>
      <w:r w:rsidRPr="00337164">
        <w:rPr>
          <w:rFonts w:ascii="Times New Roman" w:eastAsia="Times New Roman" w:hAnsi="Times New Roman" w:cs="Times New Roman"/>
          <w:color w:val="auto"/>
          <w14:ligatures w14:val="none"/>
        </w:rPr>
        <w:t xml:space="preserve"> darbi) saskaņā ar LĪGUMU, SIA “</w:t>
      </w:r>
      <w:r w:rsidR="00DC01B4">
        <w:rPr>
          <w:rFonts w:ascii="Times New Roman" w:eastAsia="Times New Roman" w:hAnsi="Times New Roman" w:cs="Times New Roman"/>
          <w:color w:val="auto"/>
          <w14:ligatures w14:val="none"/>
        </w:rPr>
        <w:t>________</w:t>
      </w:r>
      <w:r w:rsidRPr="00337164">
        <w:rPr>
          <w:rFonts w:ascii="Times New Roman" w:eastAsia="Times New Roman" w:hAnsi="Times New Roman" w:cs="Times New Roman"/>
          <w:color w:val="auto"/>
          <w14:ligatures w14:val="none"/>
        </w:rPr>
        <w:t>”  (</w:t>
      </w:r>
      <w:proofErr w:type="spellStart"/>
      <w:r w:rsidRPr="00337164">
        <w:rPr>
          <w:rFonts w:ascii="Times New Roman" w:eastAsia="Times New Roman" w:hAnsi="Times New Roman" w:cs="Times New Roman"/>
          <w:color w:val="auto"/>
          <w14:ligatures w14:val="none"/>
        </w:rPr>
        <w:t>reģ</w:t>
      </w:r>
      <w:proofErr w:type="spellEnd"/>
      <w:r w:rsidRPr="00337164">
        <w:rPr>
          <w:rFonts w:ascii="Times New Roman" w:eastAsia="Times New Roman" w:hAnsi="Times New Roman" w:cs="Times New Roman"/>
          <w:color w:val="auto"/>
          <w14:ligatures w14:val="none"/>
        </w:rPr>
        <w:t>. Nr.</w:t>
      </w:r>
      <w:r w:rsidR="00DC01B4">
        <w:rPr>
          <w:rFonts w:ascii="Times New Roman" w:eastAsia="Times New Roman" w:hAnsi="Times New Roman" w:cs="Times New Roman"/>
          <w:color w:val="auto"/>
          <w14:ligatures w14:val="none"/>
        </w:rPr>
        <w:t>______</w:t>
      </w:r>
      <w:r w:rsidRPr="00337164">
        <w:rPr>
          <w:rFonts w:ascii="Times New Roman" w:eastAsia="Times New Roman" w:hAnsi="Times New Roman" w:cs="Times New Roman"/>
          <w:color w:val="auto"/>
          <w14:ligatures w14:val="none"/>
        </w:rPr>
        <w:t xml:space="preserve">) </w:t>
      </w:r>
      <w:r w:rsidR="00AC1878">
        <w:rPr>
          <w:rFonts w:ascii="Times New Roman" w:eastAsia="Times New Roman" w:hAnsi="Times New Roman" w:cs="Times New Roman"/>
          <w:color w:val="auto"/>
          <w14:ligatures w14:val="none"/>
        </w:rPr>
        <w:t>____</w:t>
      </w:r>
      <w:r w:rsidRPr="00337164">
        <w:rPr>
          <w:rFonts w:ascii="Times New Roman" w:eastAsia="Times New Roman" w:hAnsi="Times New Roman" w:cs="Times New Roman"/>
          <w:color w:val="auto"/>
          <w14:ligatures w14:val="none"/>
        </w:rPr>
        <w:t>.gad</w:t>
      </w:r>
      <w:r w:rsidR="00E952EF">
        <w:rPr>
          <w:rFonts w:ascii="Times New Roman" w:eastAsia="Times New Roman" w:hAnsi="Times New Roman" w:cs="Times New Roman"/>
          <w:color w:val="auto"/>
          <w14:ligatures w14:val="none"/>
        </w:rPr>
        <w:t xml:space="preserve">a </w:t>
      </w:r>
      <w:r w:rsidR="00DC01B4">
        <w:rPr>
          <w:rFonts w:ascii="Times New Roman" w:eastAsia="Times New Roman" w:hAnsi="Times New Roman" w:cs="Times New Roman"/>
          <w:color w:val="auto"/>
          <w14:ligatures w14:val="none"/>
        </w:rPr>
        <w:t>__</w:t>
      </w:r>
      <w:r w:rsidR="00E952EF">
        <w:rPr>
          <w:rFonts w:ascii="Times New Roman" w:eastAsia="Times New Roman" w:hAnsi="Times New Roman" w:cs="Times New Roman"/>
          <w:color w:val="auto"/>
          <w14:ligatures w14:val="none"/>
        </w:rPr>
        <w:t>.</w:t>
      </w:r>
      <w:r w:rsidR="00DC01B4">
        <w:rPr>
          <w:rFonts w:ascii="Times New Roman" w:eastAsia="Times New Roman" w:hAnsi="Times New Roman" w:cs="Times New Roman"/>
          <w:color w:val="auto"/>
          <w14:ligatures w14:val="none"/>
        </w:rPr>
        <w:t>_____</w:t>
      </w:r>
      <w:r w:rsidRPr="00337164">
        <w:rPr>
          <w:rFonts w:ascii="Times New Roman" w:eastAsia="Times New Roman" w:hAnsi="Times New Roman" w:cs="Times New Roman"/>
          <w:color w:val="auto"/>
          <w14:ligatures w14:val="none"/>
        </w:rPr>
        <w:t xml:space="preserve"> izstrādāto būvprojekta dokumentāciju </w:t>
      </w:r>
      <w:r w:rsidR="00337164" w:rsidRPr="00337164">
        <w:rPr>
          <w:rFonts w:ascii="Times New Roman" w:eastAsia="Times New Roman" w:hAnsi="Times New Roman" w:cs="Times New Roman"/>
          <w:color w:val="auto"/>
          <w14:ligatures w14:val="none"/>
        </w:rPr>
        <w:t>„</w:t>
      </w:r>
      <w:r w:rsidR="00DC01B4">
        <w:rPr>
          <w:rFonts w:ascii="Times New Roman" w:eastAsia="Times New Roman" w:hAnsi="Times New Roman" w:cs="Times New Roman"/>
          <w:color w:val="auto"/>
          <w14:ligatures w14:val="none"/>
        </w:rPr>
        <w:t>_____________________</w:t>
      </w:r>
      <w:r w:rsidR="00337164" w:rsidRPr="00337164">
        <w:rPr>
          <w:rFonts w:ascii="Times New Roman" w:eastAsia="Times New Roman" w:hAnsi="Times New Roman" w:cs="Times New Roman"/>
          <w:color w:val="auto"/>
          <w14:ligatures w14:val="none"/>
        </w:rPr>
        <w:t xml:space="preserve">” </w:t>
      </w:r>
      <w:r w:rsidRPr="00337164">
        <w:rPr>
          <w:rFonts w:ascii="Times New Roman" w:eastAsia="Times New Roman" w:hAnsi="Times New Roman" w:cs="Times New Roman"/>
          <w:color w:val="auto"/>
          <w14:ligatures w14:val="none"/>
        </w:rPr>
        <w:t>(Būvniecības lieta Nr.</w:t>
      </w:r>
      <w:r w:rsidR="00685246">
        <w:rPr>
          <w:rFonts w:ascii="Times New Roman" w:eastAsia="Times New Roman" w:hAnsi="Times New Roman" w:cs="Times New Roman"/>
          <w:color w:val="auto"/>
          <w14:ligatures w14:val="none"/>
        </w:rPr>
        <w:t> BIS-BL-</w:t>
      </w:r>
      <w:r w:rsidR="00DC01B4">
        <w:rPr>
          <w:rFonts w:ascii="Times New Roman" w:eastAsia="Times New Roman" w:hAnsi="Times New Roman" w:cs="Times New Roman"/>
          <w:color w:val="auto"/>
          <w14:ligatures w14:val="none"/>
        </w:rPr>
        <w:t>______________</w:t>
      </w:r>
      <w:r w:rsidRPr="00337164">
        <w:rPr>
          <w:rFonts w:ascii="Times New Roman" w:eastAsia="Times New Roman" w:hAnsi="Times New Roman" w:cs="Times New Roman"/>
          <w:color w:val="auto"/>
          <w14:ligatures w14:val="none"/>
        </w:rPr>
        <w:t xml:space="preserve">) </w:t>
      </w:r>
      <w:r w:rsidRPr="006848E7">
        <w:rPr>
          <w:rFonts w:ascii="Times New Roman" w:eastAsia="Times New Roman" w:hAnsi="Times New Roman" w:cs="Times New Roman"/>
          <w:color w:val="auto"/>
          <w14:ligatures w14:val="none"/>
        </w:rPr>
        <w:t>1. pielikumu – Tehnisk</w:t>
      </w:r>
      <w:r w:rsidR="00AC1878">
        <w:rPr>
          <w:rFonts w:ascii="Times New Roman" w:eastAsia="Times New Roman" w:hAnsi="Times New Roman" w:cs="Times New Roman"/>
          <w:color w:val="auto"/>
          <w14:ligatures w14:val="none"/>
        </w:rPr>
        <w:t>o</w:t>
      </w:r>
      <w:r w:rsidRPr="006848E7">
        <w:rPr>
          <w:rFonts w:ascii="Times New Roman" w:eastAsia="Times New Roman" w:hAnsi="Times New Roman" w:cs="Times New Roman"/>
          <w:color w:val="auto"/>
          <w14:ligatures w14:val="none"/>
        </w:rPr>
        <w:t xml:space="preserve"> specifikācij</w:t>
      </w:r>
      <w:r w:rsidR="00AC1878">
        <w:rPr>
          <w:rFonts w:ascii="Times New Roman" w:eastAsia="Times New Roman" w:hAnsi="Times New Roman" w:cs="Times New Roman"/>
          <w:color w:val="auto"/>
          <w14:ligatures w14:val="none"/>
        </w:rPr>
        <w:t>u</w:t>
      </w:r>
      <w:r w:rsidRPr="006848E7">
        <w:rPr>
          <w:rFonts w:ascii="Times New Roman" w:eastAsia="Times New Roman" w:hAnsi="Times New Roman" w:cs="Times New Roman"/>
          <w:color w:val="auto"/>
          <w14:ligatures w14:val="none"/>
        </w:rPr>
        <w:t xml:space="preserve">, </w:t>
      </w:r>
      <w:r w:rsidR="00C35928">
        <w:rPr>
          <w:rFonts w:ascii="Times New Roman" w:eastAsia="Times New Roman" w:hAnsi="Times New Roman" w:cs="Times New Roman"/>
          <w:color w:val="auto"/>
          <w14:ligatures w14:val="none"/>
        </w:rPr>
        <w:t>2</w:t>
      </w:r>
      <w:r w:rsidRPr="006848E7">
        <w:rPr>
          <w:rFonts w:ascii="Times New Roman" w:eastAsia="Times New Roman" w:hAnsi="Times New Roman" w:cs="Times New Roman"/>
          <w:color w:val="auto"/>
          <w14:ligatures w14:val="none"/>
        </w:rPr>
        <w:t xml:space="preserve">. pielikumu – Tehnisko piedāvājumu un </w:t>
      </w:r>
      <w:r w:rsidR="00C35928">
        <w:rPr>
          <w:rFonts w:ascii="Times New Roman" w:eastAsia="Times New Roman" w:hAnsi="Times New Roman" w:cs="Times New Roman"/>
          <w:color w:val="auto"/>
          <w14:ligatures w14:val="none"/>
        </w:rPr>
        <w:t>3</w:t>
      </w:r>
      <w:r w:rsidRPr="006848E7">
        <w:rPr>
          <w:rFonts w:ascii="Times New Roman" w:eastAsia="Times New Roman" w:hAnsi="Times New Roman" w:cs="Times New Roman"/>
          <w:color w:val="auto"/>
          <w14:ligatures w14:val="none"/>
        </w:rPr>
        <w:t>. pielikumu – Finanšu piedāvājumu un tāmi.</w:t>
      </w:r>
    </w:p>
    <w:p w14:paraId="280BD656" w14:textId="77777777" w:rsidR="00841D8B" w:rsidRDefault="00841D8B" w:rsidP="00841D8B">
      <w:pPr>
        <w:tabs>
          <w:tab w:val="right" w:leader="underscore" w:pos="9072"/>
        </w:tabs>
        <w:spacing w:after="0" w:line="240" w:lineRule="auto"/>
        <w:jc w:val="both"/>
        <w:rPr>
          <w:rFonts w:ascii="Times New Roman" w:eastAsia="Times New Roman" w:hAnsi="Times New Roman" w:cs="Times New Roman"/>
          <w:iCs/>
          <w:sz w:val="24"/>
          <w:szCs w:val="24"/>
        </w:rPr>
      </w:pPr>
    </w:p>
    <w:p w14:paraId="692A7C21" w14:textId="77777777" w:rsidR="00841D8B" w:rsidRDefault="00841D8B" w:rsidP="00841D8B">
      <w:pPr>
        <w:numPr>
          <w:ilvl w:val="0"/>
          <w:numId w:val="1"/>
        </w:numPr>
        <w:tabs>
          <w:tab w:val="right" w:leader="underscore" w:pos="9072"/>
        </w:tabs>
        <w:spacing w:after="0" w:line="240" w:lineRule="auto"/>
        <w:ind w:left="357" w:hanging="357"/>
        <w:contextualSpacing/>
        <w:jc w:val="center"/>
        <w:rPr>
          <w:rFonts w:ascii="Times New Roman" w:eastAsia="Times New Roman" w:hAnsi="Times New Roman" w:cs="Times New Roman"/>
          <w:iCs/>
          <w:sz w:val="24"/>
          <w:szCs w:val="24"/>
        </w:rPr>
      </w:pPr>
      <w:r>
        <w:rPr>
          <w:rFonts w:ascii="Times New Roman" w:eastAsia="Times New Roman" w:hAnsi="Times New Roman" w:cs="Times New Roman"/>
          <w:b/>
          <w:sz w:val="24"/>
          <w:szCs w:val="24"/>
        </w:rPr>
        <w:t>PUŠU SAISTĪBAS</w:t>
      </w:r>
    </w:p>
    <w:p w14:paraId="1DE8E47E" w14:textId="77777777" w:rsidR="00841D8B" w:rsidRDefault="00841D8B" w:rsidP="00841D8B">
      <w:pPr>
        <w:numPr>
          <w:ilvl w:val="1"/>
          <w:numId w:val="2"/>
        </w:numPr>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IZPILDĪTĀJA saistības: </w:t>
      </w:r>
    </w:p>
    <w:p w14:paraId="0A927BD6" w14:textId="65FCA68F"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lastRenderedPageBreak/>
        <w:t>IZPILDĪTĀJS apņemas DARBUS veikt</w:t>
      </w:r>
      <w:r w:rsidR="00EA0698">
        <w:rPr>
          <w:rFonts w:ascii="Times New Roman" w:eastAsia="Times New Roman" w:hAnsi="Times New Roman" w:cs="Times New Roman"/>
          <w:color w:val="000000"/>
          <w:sz w:val="24"/>
          <w:szCs w:val="24"/>
          <w:lang w:eastAsia="lv-LV"/>
        </w:rPr>
        <w:t xml:space="preserve"> </w:t>
      </w:r>
      <w:r w:rsidR="00D0276E">
        <w:rPr>
          <w:rFonts w:ascii="Times New Roman" w:eastAsia="Times New Roman" w:hAnsi="Times New Roman" w:cs="Times New Roman"/>
          <w:color w:val="000000"/>
          <w:sz w:val="24"/>
          <w:szCs w:val="24"/>
          <w:lang w:eastAsia="lv-LV"/>
        </w:rPr>
        <w:t>__</w:t>
      </w:r>
      <w:r>
        <w:rPr>
          <w:rFonts w:ascii="Times New Roman" w:eastAsia="Times New Roman" w:hAnsi="Times New Roman" w:cs="Times New Roman"/>
          <w:color w:val="000000"/>
          <w:sz w:val="24"/>
          <w:szCs w:val="24"/>
          <w:lang w:eastAsia="lv-LV"/>
        </w:rPr>
        <w:t xml:space="preserve"> </w:t>
      </w:r>
      <w:r w:rsidR="00D0276E">
        <w:rPr>
          <w:rFonts w:ascii="Times New Roman" w:eastAsia="Times New Roman" w:hAnsi="Times New Roman" w:cs="Times New Roman"/>
          <w:color w:val="000000"/>
          <w:sz w:val="24"/>
          <w:szCs w:val="24"/>
          <w:lang w:eastAsia="lv-LV"/>
        </w:rPr>
        <w:t>(________________</w:t>
      </w:r>
      <w:r>
        <w:rPr>
          <w:rFonts w:ascii="Times New Roman" w:eastAsia="Times New Roman" w:hAnsi="Times New Roman" w:cs="Times New Roman"/>
          <w:color w:val="000000"/>
          <w:sz w:val="24"/>
          <w:szCs w:val="24"/>
          <w:lang w:eastAsia="lv-LV"/>
        </w:rPr>
        <w:t>) mēnešu</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laikā no PASŪTĪTĀJA rakstiskā paziņojumā par DARBU uzsākšanu norādītā datuma (turpmāk – PASŪTĪTĀJA paziņojums par DARBU uzsākšanu), kur </w:t>
      </w:r>
      <w:r>
        <w:rPr>
          <w:rFonts w:ascii="Times New Roman" w:eastAsia="Times New Roman" w:hAnsi="Times New Roman" w:cs="Times New Roman"/>
          <w:iCs/>
          <w:sz w:val="24"/>
          <w:szCs w:val="24"/>
        </w:rPr>
        <w:t xml:space="preserve">būvdarbu veikšanai paredzētais laiks ir </w:t>
      </w:r>
      <w:r w:rsidR="00D0276E">
        <w:rPr>
          <w:rFonts w:ascii="Times New Roman" w:eastAsia="Times New Roman" w:hAnsi="Times New Roman" w:cs="Times New Roman"/>
          <w:iCs/>
          <w:sz w:val="24"/>
          <w:szCs w:val="24"/>
        </w:rPr>
        <w:t>__</w:t>
      </w:r>
      <w:r>
        <w:rPr>
          <w:rFonts w:ascii="Times New Roman" w:eastAsia="Times New Roman" w:hAnsi="Times New Roman" w:cs="Times New Roman"/>
          <w:iCs/>
          <w:sz w:val="24"/>
          <w:szCs w:val="24"/>
        </w:rPr>
        <w:t xml:space="preserve"> (</w:t>
      </w:r>
      <w:r w:rsidR="00D0276E">
        <w:rPr>
          <w:rFonts w:ascii="Times New Roman" w:eastAsia="Times New Roman" w:hAnsi="Times New Roman" w:cs="Times New Roman"/>
          <w:iCs/>
          <w:sz w:val="24"/>
          <w:szCs w:val="24"/>
        </w:rPr>
        <w:t>______</w:t>
      </w:r>
      <w:r>
        <w:rPr>
          <w:rFonts w:ascii="Times New Roman" w:eastAsia="Times New Roman" w:hAnsi="Times New Roman" w:cs="Times New Roman"/>
          <w:iCs/>
          <w:sz w:val="24"/>
          <w:szCs w:val="24"/>
        </w:rPr>
        <w:t xml:space="preserve">) mēneši un </w:t>
      </w:r>
      <w:r w:rsidR="00AC1878">
        <w:rPr>
          <w:rFonts w:ascii="Times New Roman" w:eastAsia="Times New Roman" w:hAnsi="Times New Roman" w:cs="Times New Roman"/>
          <w:iCs/>
          <w:sz w:val="24"/>
          <w:szCs w:val="24"/>
        </w:rPr>
        <w:t>___</w:t>
      </w:r>
      <w:r>
        <w:rPr>
          <w:rFonts w:ascii="Times New Roman" w:eastAsia="Times New Roman" w:hAnsi="Times New Roman" w:cs="Times New Roman"/>
          <w:iCs/>
          <w:sz w:val="24"/>
          <w:szCs w:val="24"/>
        </w:rPr>
        <w:t xml:space="preserve"> (</w:t>
      </w:r>
      <w:r w:rsidR="00AC1878">
        <w:rPr>
          <w:rFonts w:ascii="Times New Roman" w:eastAsia="Times New Roman" w:hAnsi="Times New Roman" w:cs="Times New Roman"/>
          <w:iCs/>
          <w:sz w:val="24"/>
          <w:szCs w:val="24"/>
        </w:rPr>
        <w:t>_____</w:t>
      </w:r>
      <w:r>
        <w:rPr>
          <w:rFonts w:ascii="Times New Roman" w:eastAsia="Times New Roman" w:hAnsi="Times New Roman" w:cs="Times New Roman"/>
          <w:iCs/>
          <w:sz w:val="24"/>
          <w:szCs w:val="24"/>
        </w:rPr>
        <w:t xml:space="preserve">) mēneši objekta nodošanai </w:t>
      </w:r>
      <w:r w:rsidRPr="00C16833">
        <w:rPr>
          <w:rFonts w:ascii="Times New Roman" w:eastAsia="Times New Roman" w:hAnsi="Times New Roman" w:cs="Times New Roman"/>
          <w:iCs/>
          <w:sz w:val="24"/>
          <w:szCs w:val="24"/>
        </w:rPr>
        <w:t>ekspluatācijā</w:t>
      </w:r>
      <w:r w:rsidRPr="00C16833">
        <w:rPr>
          <w:rFonts w:ascii="Times New Roman" w:eastAsia="Times New Roman" w:hAnsi="Times New Roman" w:cs="Times New Roman"/>
          <w:sz w:val="24"/>
          <w:szCs w:val="24"/>
        </w:rPr>
        <w:t xml:space="preserve">. Ja </w:t>
      </w:r>
      <w:r w:rsidR="000A1C53" w:rsidRPr="00C16833">
        <w:rPr>
          <w:rFonts w:ascii="Times New Roman" w:eastAsia="Times New Roman" w:hAnsi="Times New Roman" w:cs="Times New Roman"/>
          <w:sz w:val="24"/>
          <w:szCs w:val="24"/>
        </w:rPr>
        <w:t xml:space="preserve">12 </w:t>
      </w:r>
      <w:r w:rsidRPr="00C16833">
        <w:rPr>
          <w:rFonts w:ascii="Times New Roman" w:eastAsia="Times New Roman" w:hAnsi="Times New Roman" w:cs="Times New Roman"/>
          <w:sz w:val="24"/>
          <w:szCs w:val="24"/>
        </w:rPr>
        <w:t xml:space="preserve">mēnešu laikā no LĪGUMA spēkā stāšanās dienas PASŪTĪTĀJS nav nosūtījis šajā apakšpunktā noteikto paziņojumu, LĪGUMS zaudē spēku nākamajā dienā pēc </w:t>
      </w:r>
      <w:r w:rsidR="000A1C53" w:rsidRPr="00C16833">
        <w:rPr>
          <w:rFonts w:ascii="Times New Roman" w:eastAsia="Times New Roman" w:hAnsi="Times New Roman" w:cs="Times New Roman"/>
          <w:sz w:val="24"/>
          <w:szCs w:val="24"/>
        </w:rPr>
        <w:t>12</w:t>
      </w:r>
      <w:r w:rsidRPr="00C16833">
        <w:rPr>
          <w:rFonts w:ascii="Times New Roman" w:eastAsia="Times New Roman" w:hAnsi="Times New Roman" w:cs="Times New Roman"/>
          <w:sz w:val="24"/>
          <w:szCs w:val="24"/>
        </w:rPr>
        <w:t xml:space="preserve"> mēnešu notecēšanas, un bez jebkādu papildu formalitāšu veikšanas un zaudējumu atlīdzības jebkurai no PUSĒM.</w:t>
      </w:r>
    </w:p>
    <w:p w14:paraId="30A56DDA" w14:textId="643E760B" w:rsidR="00841D8B" w:rsidRDefault="00841D8B" w:rsidP="004E494E">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DARBUS veikt saskaņā ar Latvijas Republikas normatīvajiem aktiem, t.sk., Būvniecības likumu, Ministru kabineta 2014. gada 19. augusta noteikumiem Nr. 500 “Vispārīgie būvnoteikumi”</w:t>
      </w:r>
      <w:r w:rsidR="00FE636B">
        <w:rPr>
          <w:rFonts w:ascii="Times New Roman" w:eastAsia="Times New Roman" w:hAnsi="Times New Roman" w:cs="Times New Roman"/>
          <w:sz w:val="24"/>
          <w:szCs w:val="24"/>
        </w:rPr>
        <w:t xml:space="preserve">, </w:t>
      </w:r>
      <w:r w:rsidR="00FE636B" w:rsidRPr="00CF4578">
        <w:rPr>
          <w:rFonts w:ascii="Times New Roman" w:eastAsia="Times New Roman" w:hAnsi="Times New Roman" w:cs="Times New Roman"/>
          <w:sz w:val="24"/>
          <w:szCs w:val="24"/>
        </w:rPr>
        <w:t>Ministru kabineta 2017.</w:t>
      </w:r>
      <w:r w:rsidR="00097F1B">
        <w:rPr>
          <w:rFonts w:ascii="Times New Roman" w:eastAsia="Times New Roman" w:hAnsi="Times New Roman" w:cs="Times New Roman"/>
          <w:sz w:val="24"/>
          <w:szCs w:val="24"/>
        </w:rPr>
        <w:t> </w:t>
      </w:r>
      <w:r w:rsidR="00FE636B" w:rsidRPr="00CF4578">
        <w:rPr>
          <w:rFonts w:ascii="Times New Roman" w:eastAsia="Times New Roman" w:hAnsi="Times New Roman" w:cs="Times New Roman"/>
          <w:sz w:val="24"/>
          <w:szCs w:val="24"/>
        </w:rPr>
        <w:t>gada 20.</w:t>
      </w:r>
      <w:r w:rsidR="00097F1B">
        <w:rPr>
          <w:rFonts w:ascii="Times New Roman" w:eastAsia="Times New Roman" w:hAnsi="Times New Roman" w:cs="Times New Roman"/>
          <w:sz w:val="24"/>
          <w:szCs w:val="24"/>
        </w:rPr>
        <w:t> </w:t>
      </w:r>
      <w:r w:rsidR="00FE636B" w:rsidRPr="00CF4578">
        <w:rPr>
          <w:rFonts w:ascii="Times New Roman" w:eastAsia="Times New Roman" w:hAnsi="Times New Roman" w:cs="Times New Roman"/>
          <w:sz w:val="24"/>
          <w:szCs w:val="24"/>
        </w:rPr>
        <w:t>jūnija noteikumu Nr. 353 “Prasības zaļajam publiskajam iepirkumam un to piemērošanas kārtība”</w:t>
      </w:r>
      <w:r w:rsidR="00CF73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obligāti piemērojamām prasībām. Visus būvniecības procesa dokument</w:t>
      </w:r>
      <w:r w:rsidR="002B1517">
        <w:rPr>
          <w:rFonts w:ascii="Times New Roman" w:eastAsia="Times New Roman" w:hAnsi="Times New Roman" w:cs="Times New Roman"/>
          <w:sz w:val="24"/>
          <w:szCs w:val="24"/>
        </w:rPr>
        <w:t xml:space="preserve">āciju veikt </w:t>
      </w:r>
      <w:r>
        <w:rPr>
          <w:rFonts w:ascii="Times New Roman" w:eastAsia="Times New Roman" w:hAnsi="Times New Roman" w:cs="Times New Roman"/>
          <w:sz w:val="24"/>
          <w:szCs w:val="24"/>
        </w:rPr>
        <w:t>elektroniski BIS</w:t>
      </w:r>
      <w:r w:rsidR="002B1517">
        <w:rPr>
          <w:rFonts w:ascii="Times New Roman" w:eastAsia="Times New Roman" w:hAnsi="Times New Roman" w:cs="Times New Roman"/>
          <w:sz w:val="24"/>
          <w:szCs w:val="24"/>
        </w:rPr>
        <w:t xml:space="preserve"> (būvniecības informācijas sistēmā)</w:t>
      </w:r>
      <w:r w:rsidR="001C2BB6">
        <w:rPr>
          <w:rFonts w:ascii="Times New Roman" w:eastAsia="Times New Roman" w:hAnsi="Times New Roman" w:cs="Times New Roman"/>
          <w:sz w:val="24"/>
          <w:szCs w:val="24"/>
        </w:rPr>
        <w:t>.</w:t>
      </w:r>
    </w:p>
    <w:p w14:paraId="55740502" w14:textId="7DC7C94E" w:rsidR="00841D8B" w:rsidRDefault="00841D8B" w:rsidP="004E494E">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Pirms DARBU uzsākšanas pieņemt objektu ar nodošanas – pieņemšanas aktu, ko paraksta atbildīgais būvdarbu vadītājs</w:t>
      </w:r>
      <w:r w:rsidR="00794D5B">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LĪGUMA </w:t>
      </w:r>
      <w:r w:rsidR="008F38ED">
        <w:rPr>
          <w:rFonts w:ascii="Times New Roman" w:eastAsia="Times New Roman" w:hAnsi="Times New Roman" w:cs="Times New Roman"/>
          <w:sz w:val="24"/>
          <w:szCs w:val="24"/>
        </w:rPr>
        <w:t>11</w:t>
      </w:r>
      <w:r>
        <w:rPr>
          <w:rFonts w:ascii="Times New Roman" w:eastAsia="Times New Roman" w:hAnsi="Times New Roman" w:cs="Times New Roman"/>
          <w:sz w:val="24"/>
          <w:szCs w:val="24"/>
        </w:rPr>
        <w:t>.1. apakšpunktā norādītais PASŪTĪTĀJA pārstāvis (turpmāk – Pasūtītāja pārstāvis). Būvobjekta nodošanas – pieņemšanas aktā tiek fiksēts būvobjekta tehniskais, vizuālais u.c. stāvoklis uz DARBU uzsākšanas brīdi.</w:t>
      </w:r>
    </w:p>
    <w:p w14:paraId="5EF0FC22"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Parakstot LĪGUMU un būvobjekta nodošanas – pieņemšanas aktu, IZPILDĪTĀJS apliecina, ka pilnībā ir iepazinies ar DARBU izpildes vietu un būvobjektu, visiem noteikumiem un prasībām, kas attiecināmi uz LĪGUMĀ noteikto DARBU izpildi, izņemot gadījumu, kad viņam tas kļuva zināms pēc konstrukcijas vai tās daļas atsegšanas, bet ne gadījumā, kad būvobjekta, tā segtās daļas vai konstrukcijas stāvoklis ir norādīts LĪGUMA 1. punktā minētajā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dokumentācijā un būvobjekta nodošanas – pieņemšanas aktā.</w:t>
      </w:r>
    </w:p>
    <w:p w14:paraId="5E059F75"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Pirms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uzsākšanas norīkot iepirkuma ietvaros norādīto atbildīgo būvdarbu vadītāju </w:t>
      </w:r>
      <w:r>
        <w:rPr>
          <w:rFonts w:ascii="Times New Roman" w:eastAsia="Times New Roman" w:hAnsi="Times New Roman" w:cs="Times New Roman"/>
          <w:b/>
          <w:sz w:val="24"/>
          <w:szCs w:val="24"/>
          <w:highlight w:val="lightGray"/>
        </w:rPr>
        <w:t>________________</w:t>
      </w:r>
      <w:r>
        <w:rPr>
          <w:rFonts w:ascii="Times New Roman" w:eastAsia="Calibri" w:hAnsi="Times New Roman" w:cs="Times New Roman"/>
          <w:sz w:val="24"/>
          <w:szCs w:val="24"/>
        </w:rPr>
        <w:t>/sertifikāta Nr. </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lightGray"/>
        </w:rPr>
        <w:t>________________</w:t>
      </w:r>
      <w:r>
        <w:rPr>
          <w:rFonts w:ascii="Times New Roman" w:eastAsia="Times New Roman" w:hAnsi="Times New Roman" w:cs="Times New Roman"/>
          <w:sz w:val="24"/>
          <w:szCs w:val="24"/>
        </w:rPr>
        <w:t xml:space="preserve">, kā arī nodrošināt būvniecību regulējošajos normatīvajos aktos noteikto būvdarbu vadītāja uzdevumu izpildi, kurš veic DARBU koordinēšanu ar </w:t>
      </w:r>
      <w:r>
        <w:rPr>
          <w:rFonts w:ascii="Times New Roman" w:eastAsia="Times New Roman" w:hAnsi="Times New Roman" w:cs="Times New Roman"/>
          <w:caps/>
          <w:sz w:val="24"/>
          <w:szCs w:val="24"/>
        </w:rPr>
        <w:t>Pasūtītāju,</w:t>
      </w:r>
      <w:r>
        <w:rPr>
          <w:rFonts w:ascii="Times New Roman" w:eastAsia="Times New Roman" w:hAnsi="Times New Roman" w:cs="Times New Roman"/>
          <w:sz w:val="24"/>
          <w:szCs w:val="24"/>
        </w:rPr>
        <w:t xml:space="preserve"> saskaņojot DARBU izpildes tehnisko risinājumu.</w:t>
      </w:r>
    </w:p>
    <w:p w14:paraId="18C3360E"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garantē un apliecina, ka tā darbība gan uz LĪGUMA noslēgšanas dienu, gan visā tā spēkā esamības laikā, atbilst visām Latvijas Republikas spēkā esošām normatīvo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prasībām.</w:t>
      </w:r>
    </w:p>
    <w:p w14:paraId="13FD75CE"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Izpildot DARBUS, ievērot visas Latvijas Republikas spēkā esošajos normatīvajos </w:t>
      </w:r>
      <w:smartTag w:uri="schemas-tilde-lv/tildestengine" w:element="veidnes">
        <w:smartTagPr>
          <w:attr w:name="text" w:val="aktos"/>
          <w:attr w:name="id" w:val="-1"/>
          <w:attr w:name="baseform" w:val="akt|s"/>
        </w:smartTagPr>
        <w:r>
          <w:rPr>
            <w:rFonts w:ascii="Times New Roman" w:eastAsia="Times New Roman" w:hAnsi="Times New Roman" w:cs="Times New Roman"/>
            <w:sz w:val="24"/>
            <w:szCs w:val="24"/>
          </w:rPr>
          <w:t>aktos</w:t>
        </w:r>
      </w:smartTag>
      <w:r>
        <w:rPr>
          <w:rFonts w:ascii="Times New Roman" w:eastAsia="Times New Roman" w:hAnsi="Times New Roman" w:cs="Times New Roman"/>
          <w:sz w:val="24"/>
          <w:szCs w:val="24"/>
        </w:rPr>
        <w:t xml:space="preserve"> noteiktās darba drošības, aizsardzības noteikumu, tehniskās, sanitārās, vides aizsardzības, ugunsdrošības u.c. prasības.</w:t>
      </w:r>
    </w:p>
    <w:p w14:paraId="7D9D1495"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Pirms DARBU uzsākšanas norīkot atbildīgo par darba drošības un aizsardzības noteikumu un ugunsdrošības noteikumu ievērošanu būvobjektā.</w:t>
      </w:r>
    </w:p>
    <w:p w14:paraId="0E2B938A"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Normatīvos dokumentos paredzētajā kārtībā norobežot DARBU zonu.</w:t>
      </w:r>
    </w:p>
    <w:p w14:paraId="38C7CEE7" w14:textId="77777777"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Pieprasīt PASŪTĪTĀJAM visus tā rīcībā esošos dokumentus, kas nepieciešami, lai būvatļaujā saņemtu būvvaldes atzīmi par būvdarbu </w:t>
      </w:r>
      <w:r w:rsidRPr="00C16833">
        <w:rPr>
          <w:rFonts w:ascii="Times New Roman" w:eastAsia="Times New Roman" w:hAnsi="Times New Roman" w:cs="Times New Roman"/>
          <w:sz w:val="24"/>
          <w:szCs w:val="24"/>
        </w:rPr>
        <w:t>uzsākšanas nosacījumu izpildi.</w:t>
      </w:r>
    </w:p>
    <w:p w14:paraId="64594F7A" w14:textId="08736D69" w:rsidR="00841D8B" w:rsidRPr="00C16833" w:rsidRDefault="000A1C53"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Divdesmit</w:t>
      </w:r>
      <w:r w:rsidR="00841D8B" w:rsidRPr="00C16833">
        <w:rPr>
          <w:rFonts w:ascii="Times New Roman" w:eastAsia="Times New Roman" w:hAnsi="Times New Roman" w:cs="Times New Roman"/>
          <w:sz w:val="24"/>
          <w:szCs w:val="24"/>
        </w:rPr>
        <w:t xml:space="preserve"> darba dienu laikā pēc LĪGUMA noslēgšanas iesniegt būvvaldei būvatļaujā norādītos dokumentus un atļaujas, kas nepieciešami, lai saņemtu </w:t>
      </w:r>
      <w:r w:rsidR="00841D8B" w:rsidRPr="00C16833">
        <w:rPr>
          <w:rFonts w:ascii="Times New Roman" w:eastAsia="Times New Roman" w:hAnsi="Times New Roman" w:cs="Times New Roman"/>
          <w:sz w:val="24"/>
          <w:szCs w:val="24"/>
        </w:rPr>
        <w:lastRenderedPageBreak/>
        <w:t>būvatļaujā atzīmi par būvdarbu uzsākšanas nosacījumu izpildi, un apmaksāt visus ar to saņemšanu saistītos izdevumus.</w:t>
      </w:r>
    </w:p>
    <w:p w14:paraId="514AFA2C" w14:textId="5516447F"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 </w:t>
      </w:r>
      <w:r w:rsidR="000A1C53"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darba dienu laikā pēc LĪGUMA noslēgšanas iesniegt PASŪTĪTĀJAM šādus dokumentus:</w:t>
      </w:r>
    </w:p>
    <w:p w14:paraId="446C57AE" w14:textId="6C15720F"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precizētu DARBU izpildes kalendāro grafiku, norādot darbinieku</w:t>
      </w:r>
      <w:r>
        <w:rPr>
          <w:rFonts w:ascii="Times New Roman" w:eastAsia="Times New Roman" w:hAnsi="Times New Roman" w:cs="Times New Roman"/>
          <w:sz w:val="24"/>
          <w:szCs w:val="24"/>
        </w:rPr>
        <w:t xml:space="preserve"> skaitu, attiecīgo DARBU sākuma un beigu termiņu, paredzot būvdarbu izpildei </w:t>
      </w:r>
      <w:r w:rsidR="00AC1878">
        <w:rPr>
          <w:rFonts w:ascii="Times New Roman" w:eastAsia="Times New Roman" w:hAnsi="Times New Roman" w:cs="Times New Roman"/>
          <w:sz w:val="24"/>
          <w:szCs w:val="24"/>
        </w:rPr>
        <w:t>_____</w:t>
      </w:r>
      <w:r>
        <w:rPr>
          <w:rFonts w:ascii="Times New Roman" w:eastAsia="Times New Roman" w:hAnsi="Times New Roman" w:cs="Times New Roman"/>
          <w:sz w:val="24"/>
          <w:szCs w:val="24"/>
        </w:rPr>
        <w:t>(</w:t>
      </w:r>
      <w:r w:rsidR="00AC1878">
        <w:rPr>
          <w:rFonts w:ascii="Times New Roman" w:eastAsia="Times New Roman" w:hAnsi="Times New Roman" w:cs="Times New Roman"/>
          <w:sz w:val="24"/>
          <w:szCs w:val="24"/>
        </w:rPr>
        <w:t>________</w:t>
      </w:r>
      <w:r>
        <w:rPr>
          <w:rFonts w:ascii="Times New Roman" w:eastAsia="Times New Roman" w:hAnsi="Times New Roman" w:cs="Times New Roman"/>
          <w:sz w:val="24"/>
          <w:szCs w:val="24"/>
        </w:rPr>
        <w:t xml:space="preserve">) mēnešus un objekta nodošanai ekspluatācijai orientējoši </w:t>
      </w:r>
      <w:r w:rsidR="00AC1878">
        <w:rPr>
          <w:rFonts w:ascii="Times New Roman" w:eastAsia="Times New Roman" w:hAnsi="Times New Roman" w:cs="Times New Roman"/>
          <w:sz w:val="24"/>
          <w:szCs w:val="24"/>
        </w:rPr>
        <w:t>______</w:t>
      </w:r>
      <w:r>
        <w:rPr>
          <w:rFonts w:ascii="Times New Roman" w:eastAsia="Times New Roman" w:hAnsi="Times New Roman" w:cs="Times New Roman"/>
          <w:sz w:val="24"/>
          <w:szCs w:val="24"/>
        </w:rPr>
        <w:t xml:space="preserve"> (</w:t>
      </w:r>
      <w:r w:rsidR="00AC1878">
        <w:rPr>
          <w:rFonts w:ascii="Times New Roman" w:eastAsia="Times New Roman" w:hAnsi="Times New Roman" w:cs="Times New Roman"/>
          <w:sz w:val="24"/>
          <w:szCs w:val="24"/>
        </w:rPr>
        <w:t>_______</w:t>
      </w:r>
      <w:r>
        <w:rPr>
          <w:rFonts w:ascii="Times New Roman" w:eastAsia="Times New Roman" w:hAnsi="Times New Roman" w:cs="Times New Roman"/>
          <w:sz w:val="24"/>
          <w:szCs w:val="24"/>
        </w:rPr>
        <w:t>) mēne</w:t>
      </w:r>
      <w:r w:rsidR="003421D1">
        <w:rPr>
          <w:rFonts w:ascii="Times New Roman" w:eastAsia="Times New Roman" w:hAnsi="Times New Roman" w:cs="Times New Roman"/>
          <w:sz w:val="24"/>
          <w:szCs w:val="24"/>
        </w:rPr>
        <w:t>šus</w:t>
      </w:r>
      <w:r>
        <w:rPr>
          <w:rFonts w:ascii="Times New Roman" w:eastAsia="Times New Roman" w:hAnsi="Times New Roman" w:cs="Times New Roman"/>
          <w:sz w:val="24"/>
          <w:szCs w:val="24"/>
        </w:rPr>
        <w:t>, nepieciešamības gadījumā ietverot tehnoloģiskos pārtraukumus, kas rakstiski saskaņots ar būvuzraugu</w:t>
      </w:r>
      <w:r w:rsidR="0021567A">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PASŪTĪTĀJA pārstāvi;</w:t>
      </w:r>
    </w:p>
    <w:p w14:paraId="0B6C850E" w14:textId="77777777"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Darbu veikšanas projektu, kas rakstiski saskaņots ar PASŪTĪTĀJA pārstāvi, PASŪTĪTĀJU un atbildīgajām institūcijām speciālajos būvnoteikumos noteiktajā kārtībā;</w:t>
      </w:r>
    </w:p>
    <w:p w14:paraId="5D393191" w14:textId="77777777"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līguma kopiju ar atkritumu </w:t>
      </w:r>
      <w:proofErr w:type="spellStart"/>
      <w:r>
        <w:rPr>
          <w:rFonts w:ascii="Times New Roman" w:eastAsia="Times New Roman" w:hAnsi="Times New Roman" w:cs="Times New Roman"/>
          <w:sz w:val="24"/>
          <w:szCs w:val="24"/>
        </w:rPr>
        <w:t>apsaimniekotāju</w:t>
      </w:r>
      <w:proofErr w:type="spellEnd"/>
      <w:r>
        <w:rPr>
          <w:rFonts w:ascii="Times New Roman" w:eastAsia="Times New Roman" w:hAnsi="Times New Roman" w:cs="Times New Roman"/>
          <w:sz w:val="24"/>
          <w:szCs w:val="24"/>
        </w:rPr>
        <w:t xml:space="preserve"> par sadzīves atkritumu un būvgružu izvešanu uz poligonu vai citu atļautu atkritumu apglabāšanas vietu, nodrošinot būvgružu un citu atkritumu savlaicīgu izvešanu, neuzkrājot tos līdz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nobeigumam.</w:t>
      </w:r>
    </w:p>
    <w:p w14:paraId="762F6C74"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Ievērot darba laiku būvobjektā – organizēt darbu atbilstoši Latvijas Republikas spēkā esošo normatīvo aktu prasībām.</w:t>
      </w:r>
    </w:p>
    <w:p w14:paraId="146083BF"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t xml:space="preserve">Saistību izpildē izmantot tikai tādus būvizstrādājumus, kas atbilst Latvijas Republikas normatīvajiem aktiem, tehniskajos noteikumos paredzētajām tehniskajām prasībām un deklarētajām ekspluatācijas īpašībām. Tādu izstrādājumu un materiālu izmantošana, kam nav izdots Latvijas Republikas </w:t>
      </w:r>
      <w:smartTag w:uri="schemas-tilde-lv/tildestengine" w:element="veidnes">
        <w:smartTagPr>
          <w:attr w:name="baseform" w:val="sertifikāt|s"/>
          <w:attr w:name="id" w:val="-1"/>
          <w:attr w:name="text" w:val="sertifikāts"/>
        </w:smartTagPr>
        <w:r>
          <w:rPr>
            <w:rFonts w:ascii="Times New Roman" w:eastAsia="Times New Roman" w:hAnsi="Times New Roman" w:cs="Times New Roman"/>
            <w:color w:val="000000"/>
            <w:sz w:val="24"/>
            <w:szCs w:val="24"/>
            <w:lang w:eastAsia="lv-LV"/>
          </w:rPr>
          <w:t>sertifikāts</w:t>
        </w:r>
      </w:smartTag>
      <w:r>
        <w:rPr>
          <w:rFonts w:ascii="Times New Roman" w:eastAsia="Times New Roman" w:hAnsi="Times New Roman" w:cs="Times New Roman"/>
          <w:color w:val="000000"/>
          <w:sz w:val="24"/>
          <w:szCs w:val="24"/>
          <w:lang w:eastAsia="lv-LV"/>
        </w:rPr>
        <w:t xml:space="preserve">, tiek atļauta, ja to </w:t>
      </w:r>
      <w:smartTag w:uri="schemas-tilde-lv/tildestengine" w:element="veidnes">
        <w:smartTagPr>
          <w:attr w:name="baseform" w:val="sertifikāt|s"/>
          <w:attr w:name="id" w:val="-1"/>
          <w:attr w:name="text" w:val="sertifikātā"/>
        </w:smartTagPr>
        <w:r>
          <w:rPr>
            <w:rFonts w:ascii="Times New Roman" w:eastAsia="Times New Roman" w:hAnsi="Times New Roman" w:cs="Times New Roman"/>
            <w:color w:val="000000"/>
            <w:sz w:val="24"/>
            <w:szCs w:val="24"/>
            <w:lang w:eastAsia="lv-LV"/>
          </w:rPr>
          <w:t>sertifikātā</w:t>
        </w:r>
      </w:smartTag>
      <w:r>
        <w:rPr>
          <w:rFonts w:ascii="Times New Roman" w:eastAsia="Times New Roman" w:hAnsi="Times New Roman" w:cs="Times New Roman"/>
          <w:color w:val="000000"/>
          <w:sz w:val="24"/>
          <w:szCs w:val="24"/>
          <w:lang w:eastAsia="lv-LV"/>
        </w:rPr>
        <w:t xml:space="preserve"> un tehniskajā dokumentācijā uzrādītās kvalitātes īpašības tiek nodrošinātas ar izgatavotāja garantiju vai ja </w:t>
      </w:r>
      <w:smartTag w:uri="schemas-tilde-lv/tildestengine" w:element="veidnes">
        <w:smartTagPr>
          <w:attr w:name="baseform" w:val="sertifikāt|s"/>
          <w:attr w:name="id" w:val="-1"/>
          <w:attr w:name="text" w:val="sertifikāts"/>
        </w:smartTagPr>
        <w:r>
          <w:rPr>
            <w:rFonts w:ascii="Times New Roman" w:eastAsia="Times New Roman" w:hAnsi="Times New Roman" w:cs="Times New Roman"/>
            <w:color w:val="000000"/>
            <w:sz w:val="24"/>
            <w:szCs w:val="24"/>
            <w:lang w:eastAsia="lv-LV"/>
          </w:rPr>
          <w:t>sertifikāts</w:t>
        </w:r>
      </w:smartTag>
      <w:r>
        <w:rPr>
          <w:rFonts w:ascii="Times New Roman" w:eastAsia="Times New Roman" w:hAnsi="Times New Roman" w:cs="Times New Roman"/>
          <w:color w:val="000000"/>
          <w:sz w:val="24"/>
          <w:szCs w:val="24"/>
          <w:lang w:eastAsia="lv-LV"/>
        </w:rPr>
        <w:t xml:space="preserve"> nav pretrunā ar Eiropas Kopienas standartu prasībām.</w:t>
      </w:r>
    </w:p>
    <w:p w14:paraId="55AAF58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Nodot būvuzraugam materiālu ražotāja un (vai) izplatītāja izsniegtos materiālu, konstrukciju vai iekārtu pielietošanas un (vai) iestrādes norādījumus vai instrukcijas. Šos dokumentus IZPILDĪTĀJS iesniedz būvuzraugam līdz to iestrādei konstrukcijā vai tās daļā, vienlaicīgi uzrādot izstrādājuma atbilstības </w:t>
      </w:r>
      <w:smartTag w:uri="schemas-tilde-lv/tildestengine" w:element="veidnes">
        <w:smartTagPr>
          <w:attr w:name="text" w:val="deklarāciju"/>
          <w:attr w:name="id" w:val="-1"/>
          <w:attr w:name="baseform" w:val="deklarācij|a"/>
        </w:smartTagPr>
        <w:r>
          <w:rPr>
            <w:rFonts w:ascii="Times New Roman" w:eastAsia="Times New Roman" w:hAnsi="Times New Roman" w:cs="Times New Roman"/>
            <w:sz w:val="24"/>
            <w:szCs w:val="24"/>
          </w:rPr>
          <w:t>deklarāciju</w:t>
        </w:r>
      </w:smartTag>
      <w:r>
        <w:rPr>
          <w:rFonts w:ascii="Times New Roman" w:eastAsia="Times New Roman" w:hAnsi="Times New Roman" w:cs="Times New Roman"/>
          <w:sz w:val="24"/>
          <w:szCs w:val="24"/>
        </w:rPr>
        <w:t xml:space="preserve"> un/vai materiāla ražotājam/izplatītājam izsniegtu izstrādājuma vai materiāla kvalitātes sertifikātu.</w:t>
      </w:r>
    </w:p>
    <w:p w14:paraId="1A9B00C9"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saviem līdzekļiem nodrošināt LĪGUMA izpildi ar nepieciešamajiem materiāliem, iekārtām, transportu, mehānismiem, aprīkojumu un darbaspēku.</w:t>
      </w:r>
    </w:p>
    <w:p w14:paraId="4779DB56"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Atbildēt par savām iekārtām, materiāliem un mehānismiem DARBU zonā un tai pieguļošā teritorijā.</w:t>
      </w:r>
    </w:p>
    <w:p w14:paraId="28E0548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Nekavējoties rakstiski ziņot būvuzraugam un </w:t>
      </w:r>
      <w:r>
        <w:rPr>
          <w:rFonts w:ascii="Times New Roman" w:eastAsia="Times New Roman" w:hAnsi="Times New Roman" w:cs="Times New Roman"/>
          <w:caps/>
          <w:sz w:val="24"/>
          <w:szCs w:val="24"/>
        </w:rPr>
        <w:t xml:space="preserve">Pasūtītājam </w:t>
      </w:r>
      <w:r>
        <w:rPr>
          <w:rFonts w:ascii="Times New Roman" w:eastAsia="Times New Roman" w:hAnsi="Times New Roman" w:cs="Times New Roman"/>
          <w:sz w:val="24"/>
          <w:szCs w:val="24"/>
        </w:rPr>
        <w:t xml:space="preserve"> par apstākļiem, kas atklājušies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izpildes procesā un var radīt šķēršļus turpmākai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kvalitatīvai un savlaicīgai izpildei vai radīt zaudējumus.</w:t>
      </w:r>
    </w:p>
    <w:p w14:paraId="411864B0" w14:textId="57920A44"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Veikt DARBUS akceptēto būvprojektu risinājumu ietvaros. Izmaiņas akceptēto būvprojektu risinājumos pieļaujamas tikai saskaņā ar </w:t>
      </w:r>
      <w:proofErr w:type="spellStart"/>
      <w:r>
        <w:rPr>
          <w:rFonts w:ascii="Times New Roman" w:eastAsia="Times New Roman" w:hAnsi="Times New Roman" w:cs="Times New Roman"/>
          <w:sz w:val="24"/>
          <w:szCs w:val="24"/>
        </w:rPr>
        <w:t>četrpusēji</w:t>
      </w:r>
      <w:proofErr w:type="spellEnd"/>
      <w:r>
        <w:rPr>
          <w:rFonts w:ascii="Times New Roman" w:eastAsia="Times New Roman" w:hAnsi="Times New Roman" w:cs="Times New Roman"/>
          <w:sz w:val="24"/>
          <w:szCs w:val="24"/>
        </w:rPr>
        <w:t xml:space="preserve"> (PASŪTĪTĀJS, IZPILDĪTĀJS, </w:t>
      </w:r>
      <w:proofErr w:type="spellStart"/>
      <w:r>
        <w:rPr>
          <w:rFonts w:ascii="Times New Roman" w:eastAsia="Times New Roman" w:hAnsi="Times New Roman" w:cs="Times New Roman"/>
          <w:sz w:val="24"/>
          <w:szCs w:val="24"/>
        </w:rPr>
        <w:t>autoruzraugs</w:t>
      </w:r>
      <w:proofErr w:type="spellEnd"/>
      <w:r>
        <w:rPr>
          <w:rFonts w:ascii="Times New Roman" w:eastAsia="Times New Roman" w:hAnsi="Times New Roman" w:cs="Times New Roman"/>
          <w:sz w:val="24"/>
          <w:szCs w:val="24"/>
        </w:rPr>
        <w:t>, būvuzraugs) sastādītu un parakstītu aktu, ko ir saskaņojis PASŪTĪTĀJA pārstāvis.</w:t>
      </w:r>
    </w:p>
    <w:p w14:paraId="5FDB8801" w14:textId="77777777" w:rsidR="00841D8B" w:rsidRDefault="00841D8B" w:rsidP="00841D8B">
      <w:pPr>
        <w:numPr>
          <w:ilvl w:val="2"/>
          <w:numId w:val="2"/>
        </w:numPr>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savā piedāvājumā ir iekļāvis analogus materiālus, iekārtas un (vai) risinājumus, salīdzinot ar projekta dokumentācijā vai apjomu tabulās uzrādītajiem konkrētiem materiāliem un iekārtām, tad IZPILDĪTĀJS ir </w:t>
      </w:r>
      <w:r>
        <w:rPr>
          <w:rFonts w:ascii="Times New Roman" w:eastAsia="Times New Roman" w:hAnsi="Times New Roman" w:cs="Times New Roman"/>
          <w:sz w:val="24"/>
          <w:szCs w:val="24"/>
        </w:rPr>
        <w:lastRenderedPageBreak/>
        <w:t xml:space="preserve">atbildīgs par šo analogu pielietošanas saskaņojumu ar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PASŪTĪTĀJA pārstāvi un būvuzraugu. Visa veida izdevumus par PASŪTĪTĀJAM nepieņemamu analogu pielietošanu DARBU izpildē sedz IZPILDĪTĀJS.</w:t>
      </w:r>
    </w:p>
    <w:p w14:paraId="03FD86E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Patstāvīgi saskaņot ar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būvuzraugu,  PASŪTĪTĀJU mezglu un detaļu risinājumus, izvēlēto materiālu, konstrukciju, iekārtu u.c. krāsu, formu, faktūru, rakstu un citas estētiskās īpašības, ja tas nav norādīts būvprojektā un Latvijas Republikas normatīvie akti par vispārīgajiem būvnoteikumiem to nenosaka citādāk. Ja šajā punktā minētie risinājumi būtiski ietekmē DARBU izmaksas, no PASŪTĪTĀJA puses tos saskaņo PASŪTĪTĀJA pārstāvis.</w:t>
      </w:r>
    </w:p>
    <w:p w14:paraId="302DEF8A"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konstatē kļūdas vai trūkumus (t.sk., neveiksmīgi risinājumi, materiālu un metožu pielietojumi u.c.) tehniskajā dokumentācijā, viņam trīs darba dienu laikā rakstiski jāinformē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būvuzraugu un PASŪTĪTĀJU. Šajā punktā minētie apstākļi nedod tiesības IZPILDĪTĀJAM vienpusēji atkāpties no LĪGUMA izpildes.</w:t>
      </w:r>
    </w:p>
    <w:p w14:paraId="6D4B58DF" w14:textId="22A02855" w:rsidR="00841D8B" w:rsidRPr="00D32940" w:rsidRDefault="00841D8B" w:rsidP="00D32940">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Ievērot visus </w:t>
      </w:r>
      <w:proofErr w:type="spellStart"/>
      <w:r>
        <w:rPr>
          <w:rFonts w:ascii="Times New Roman" w:eastAsia="Times New Roman" w:hAnsi="Times New Roman" w:cs="Times New Roman"/>
          <w:sz w:val="24"/>
          <w:szCs w:val="24"/>
        </w:rPr>
        <w:t>būvsapulču</w:t>
      </w:r>
      <w:proofErr w:type="spellEnd"/>
      <w:r>
        <w:rPr>
          <w:rFonts w:ascii="Times New Roman" w:eastAsia="Times New Roman" w:hAnsi="Times New Roman" w:cs="Times New Roman"/>
          <w:sz w:val="24"/>
          <w:szCs w:val="24"/>
        </w:rPr>
        <w:t xml:space="preserve"> protokolus, tajos noteiktos termiņus un prasības. </w:t>
      </w:r>
      <w:proofErr w:type="spellStart"/>
      <w:r>
        <w:rPr>
          <w:rFonts w:ascii="Times New Roman" w:eastAsia="Times New Roman" w:hAnsi="Times New Roman" w:cs="Times New Roman"/>
          <w:sz w:val="24"/>
          <w:szCs w:val="24"/>
        </w:rPr>
        <w:t>Būvsapulcēs</w:t>
      </w:r>
      <w:proofErr w:type="spellEnd"/>
      <w:r>
        <w:rPr>
          <w:rFonts w:ascii="Times New Roman" w:eastAsia="Times New Roman" w:hAnsi="Times New Roman" w:cs="Times New Roman"/>
          <w:sz w:val="24"/>
          <w:szCs w:val="24"/>
        </w:rPr>
        <w:t xml:space="preserve"> noteiktie termiņi un prasības ir saistoši IZPILDĪTĀJAM arī tad, ja viņš nav piedalījies šajās sapulcēs un ja minētie termiņi un prasības nav pretrunā ar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noteikumiem un spēkā esošiem normatīvajiem aktiem. </w:t>
      </w:r>
      <w:proofErr w:type="spellStart"/>
      <w:r>
        <w:rPr>
          <w:rFonts w:ascii="Times New Roman" w:eastAsia="Times New Roman" w:hAnsi="Times New Roman" w:cs="Times New Roman"/>
          <w:sz w:val="24"/>
          <w:szCs w:val="24"/>
        </w:rPr>
        <w:t>Būvsapulču</w:t>
      </w:r>
      <w:proofErr w:type="spellEnd"/>
      <w:r>
        <w:rPr>
          <w:rFonts w:ascii="Times New Roman" w:eastAsia="Times New Roman" w:hAnsi="Times New Roman" w:cs="Times New Roman"/>
          <w:sz w:val="24"/>
          <w:szCs w:val="24"/>
        </w:rPr>
        <w:t xml:space="preserve"> protokolus no PASŪTĪTĀJA puses paraksta LĪGUMA </w:t>
      </w:r>
      <w:r w:rsidR="008F38ED">
        <w:rPr>
          <w:rFonts w:ascii="Times New Roman" w:eastAsia="Times New Roman" w:hAnsi="Times New Roman" w:cs="Times New Roman"/>
          <w:sz w:val="24"/>
          <w:szCs w:val="24"/>
        </w:rPr>
        <w:t>11.</w:t>
      </w:r>
      <w:r>
        <w:rPr>
          <w:rFonts w:ascii="Times New Roman" w:eastAsia="Times New Roman" w:hAnsi="Times New Roman" w:cs="Times New Roman"/>
          <w:sz w:val="24"/>
          <w:szCs w:val="24"/>
        </w:rPr>
        <w:t>1. apakšpunktā minētais PASŪTĪTĀJA pārstāvis.</w:t>
      </w:r>
      <w:r w:rsidR="00D32940">
        <w:rPr>
          <w:rFonts w:ascii="Times New Roman" w:eastAsia="Times New Roman" w:hAnsi="Times New Roman" w:cs="Times New Roman"/>
          <w:sz w:val="24"/>
          <w:szCs w:val="24"/>
        </w:rPr>
        <w:t xml:space="preserve"> IZPILDĪTĀJAM ir pienākums </w:t>
      </w:r>
      <w:r w:rsidR="00D32940" w:rsidRPr="00D32940">
        <w:rPr>
          <w:rFonts w:ascii="Times New Roman" w:eastAsia="Times New Roman" w:hAnsi="Times New Roman" w:cs="Times New Roman"/>
          <w:sz w:val="24"/>
          <w:szCs w:val="24"/>
        </w:rPr>
        <w:t xml:space="preserve">piedalīties </w:t>
      </w:r>
      <w:r w:rsidR="00D32940">
        <w:rPr>
          <w:rFonts w:ascii="Times New Roman" w:eastAsia="Times New Roman" w:hAnsi="Times New Roman" w:cs="Times New Roman"/>
          <w:sz w:val="24"/>
          <w:szCs w:val="24"/>
        </w:rPr>
        <w:t>visās PASŪTĪTĀJA vai</w:t>
      </w:r>
      <w:r w:rsidR="00D32940" w:rsidRPr="00D32940">
        <w:rPr>
          <w:rFonts w:ascii="Times New Roman" w:eastAsia="Times New Roman" w:hAnsi="Times New Roman" w:cs="Times New Roman"/>
          <w:sz w:val="24"/>
          <w:szCs w:val="24"/>
        </w:rPr>
        <w:t xml:space="preserve"> būvuzrauga </w:t>
      </w:r>
      <w:r w:rsidR="00D32940">
        <w:rPr>
          <w:rFonts w:ascii="Times New Roman" w:eastAsia="Times New Roman" w:hAnsi="Times New Roman" w:cs="Times New Roman"/>
          <w:sz w:val="24"/>
          <w:szCs w:val="24"/>
        </w:rPr>
        <w:t xml:space="preserve">organizētajās </w:t>
      </w:r>
      <w:r w:rsidR="00D32940" w:rsidRPr="00D32940">
        <w:rPr>
          <w:rFonts w:ascii="Times New Roman" w:eastAsia="Times New Roman" w:hAnsi="Times New Roman" w:cs="Times New Roman"/>
          <w:sz w:val="24"/>
          <w:szCs w:val="24"/>
        </w:rPr>
        <w:t xml:space="preserve"> </w:t>
      </w:r>
      <w:proofErr w:type="spellStart"/>
      <w:r w:rsidR="00D32940" w:rsidRPr="00D32940">
        <w:rPr>
          <w:rFonts w:ascii="Times New Roman" w:eastAsia="Times New Roman" w:hAnsi="Times New Roman" w:cs="Times New Roman"/>
          <w:sz w:val="24"/>
          <w:szCs w:val="24"/>
        </w:rPr>
        <w:t>būv</w:t>
      </w:r>
      <w:r w:rsidR="00D32940">
        <w:rPr>
          <w:rFonts w:ascii="Times New Roman" w:eastAsia="Times New Roman" w:hAnsi="Times New Roman" w:cs="Times New Roman"/>
          <w:sz w:val="24"/>
          <w:szCs w:val="24"/>
        </w:rPr>
        <w:t>sapulcēs</w:t>
      </w:r>
      <w:proofErr w:type="spellEnd"/>
      <w:r w:rsidR="00D32940">
        <w:rPr>
          <w:rFonts w:ascii="Times New Roman" w:eastAsia="Times New Roman" w:hAnsi="Times New Roman" w:cs="Times New Roman"/>
          <w:sz w:val="24"/>
          <w:szCs w:val="24"/>
        </w:rPr>
        <w:t xml:space="preserve">. </w:t>
      </w:r>
      <w:r w:rsidRPr="00D32940">
        <w:rPr>
          <w:rFonts w:ascii="Times New Roman" w:eastAsia="Times New Roman" w:hAnsi="Times New Roman" w:cs="Times New Roman"/>
          <w:sz w:val="24"/>
          <w:szCs w:val="24"/>
        </w:rPr>
        <w:t xml:space="preserve"> </w:t>
      </w:r>
    </w:p>
    <w:p w14:paraId="7E9D57BF" w14:textId="4D14482C"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organizē visas valsts un pašvaldības institūciju kontroles un pārbaudes, kas paredzētas Latvijas Republikas normatīvajos aktos un ir nepieciešamas būvdarbu realizācijai un objekta nodošanai ekspluatācijā, tai skaitā pieprasa</w:t>
      </w:r>
      <w:r w:rsidR="001C2BB6">
        <w:rPr>
          <w:rFonts w:ascii="Times New Roman" w:eastAsia="Times New Roman" w:hAnsi="Times New Roman" w:cs="Times New Roman"/>
          <w:sz w:val="24"/>
          <w:szCs w:val="24"/>
        </w:rPr>
        <w:t>, apmaksā</w:t>
      </w:r>
      <w:r>
        <w:rPr>
          <w:rFonts w:ascii="Times New Roman" w:eastAsia="Times New Roman" w:hAnsi="Times New Roman" w:cs="Times New Roman"/>
          <w:sz w:val="24"/>
          <w:szCs w:val="24"/>
        </w:rPr>
        <w:t xml:space="preserve"> un saņem atzinumus, kadastrālās uzmērīšanas lietu, topogrāfijas plānu un citus </w:t>
      </w:r>
      <w:proofErr w:type="spellStart"/>
      <w:r>
        <w:rPr>
          <w:rFonts w:ascii="Times New Roman" w:eastAsia="Times New Roman" w:hAnsi="Times New Roman" w:cs="Times New Roman"/>
          <w:sz w:val="24"/>
          <w:szCs w:val="24"/>
        </w:rPr>
        <w:t>izpildmērījumus</w:t>
      </w:r>
      <w:proofErr w:type="spellEnd"/>
      <w:r>
        <w:rPr>
          <w:rFonts w:ascii="Times New Roman" w:eastAsia="Times New Roman" w:hAnsi="Times New Roman" w:cs="Times New Roman"/>
          <w:sz w:val="24"/>
          <w:szCs w:val="24"/>
        </w:rPr>
        <w:t>, kas nepieciešami objekta nodošanai ekspluatācijā.</w:t>
      </w:r>
    </w:p>
    <w:p w14:paraId="753C3A96"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Jebkurā laikā pēc PASŪTĪTĀJA pieprasījuma sniegt </w:t>
      </w:r>
      <w:smartTag w:uri="schemas-tilde-lv/tildestengine" w:element="veidnes">
        <w:smartTagPr>
          <w:attr w:name="text" w:val="atskaiti"/>
          <w:attr w:name="id" w:val="-1"/>
          <w:attr w:name="baseform" w:val="atskait|e"/>
        </w:smartTagPr>
        <w:r>
          <w:rPr>
            <w:rFonts w:ascii="Times New Roman" w:eastAsia="Times New Roman" w:hAnsi="Times New Roman" w:cs="Times New Roman"/>
            <w:sz w:val="24"/>
            <w:szCs w:val="24"/>
          </w:rPr>
          <w:t>atskaiti</w:t>
        </w:r>
      </w:smartTag>
      <w:r>
        <w:rPr>
          <w:rFonts w:ascii="Times New Roman" w:eastAsia="Times New Roman" w:hAnsi="Times New Roman" w:cs="Times New Roman"/>
          <w:sz w:val="24"/>
          <w:szCs w:val="24"/>
        </w:rPr>
        <w:t xml:space="preserve"> 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gaitu.</w:t>
      </w:r>
    </w:p>
    <w:p w14:paraId="264CDADF" w14:textId="63D9B7D4" w:rsidR="0096785D" w:rsidRPr="0096785D" w:rsidRDefault="0096785D" w:rsidP="0096785D">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F4578">
        <w:rPr>
          <w:rFonts w:ascii="Times New Roman" w:eastAsia="Times New Roman" w:hAnsi="Times New Roman" w:cs="Times New Roman"/>
          <w:sz w:val="24"/>
          <w:szCs w:val="24"/>
        </w:rPr>
        <w:t xml:space="preserve">Atbilstoši PASŪTĪTĀJA pieprasījumā norādītajā termiņā un apjomā iesniegt PASŪTĪTĀJAM informāciju saistībā ar </w:t>
      </w:r>
      <w:r w:rsidRPr="00CF4578">
        <w:rPr>
          <w:rFonts w:ascii="Times New Roman" w:eastAsia="Arial Unicode MS" w:hAnsi="Times New Roman" w:cs="Times New Roman"/>
          <w:sz w:val="24"/>
          <w:szCs w:val="24"/>
        </w:rPr>
        <w:t>Ministru kabineta 2017.</w:t>
      </w:r>
      <w:r w:rsidR="00214BA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gada 20.</w:t>
      </w:r>
      <w:r w:rsidR="00214BA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jūnija noteikumu Nr. 353 “Prasības zaļajam publiskajam iepirkumam un to piemērošanas kārtība” obligāti piemērojamo prasību izpildi.</w:t>
      </w:r>
    </w:p>
    <w:p w14:paraId="030BE862"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 būvdarbu nodošanas – pieņemšanas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nodot PASŪTĪTĀJAM kvalitatīvi, atbilstoši LĪGUMA noteikumiem izpildītus būvdarbus</w:t>
      </w:r>
      <w:r>
        <w:rPr>
          <w:rFonts w:ascii="Times New Roman" w:eastAsia="Times New Roman" w:hAnsi="Times New Roman" w:cs="Times New Roman"/>
          <w:caps/>
          <w:sz w:val="24"/>
          <w:szCs w:val="24"/>
        </w:rPr>
        <w:t xml:space="preserve"> </w:t>
      </w:r>
      <w:r>
        <w:rPr>
          <w:rFonts w:ascii="Times New Roman" w:eastAsia="Times New Roman" w:hAnsi="Times New Roman" w:cs="Times New Roman"/>
          <w:szCs w:val="24"/>
        </w:rPr>
        <w:t>un ar</w:t>
      </w:r>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nodošanas – pieņemšanas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nodot PASŪTĪTĀJAM kvalitatīvi, atbilstoši LĪGUMA noteikumiem izpildītus  </w:t>
      </w:r>
      <w:r>
        <w:rPr>
          <w:rFonts w:ascii="Times New Roman" w:eastAsia="Times New Roman" w:hAnsi="Times New Roman" w:cs="Times New Roman"/>
          <w:caps/>
          <w:sz w:val="24"/>
          <w:szCs w:val="24"/>
        </w:rPr>
        <w:t>darbus.</w:t>
      </w:r>
    </w:p>
    <w:p w14:paraId="7ADEA24F"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Kompensēt zaudējumus, kas PASŪTĪTĀJAM vai citām personām radušies IZPILDĪTĀJA vai viņa iesaistītās trešās personas vainas vai neuzmanības dēļ desmit darba dienu laikā no PASŪTĪTĀJA pretenzijas nosūtīšanas dienas.</w:t>
      </w:r>
    </w:p>
    <w:p w14:paraId="4A059F12" w14:textId="504353E1"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IZPILDĪTĀJAM ir pienākums līgumos ar apakšuzņēmējiem iekļaut noteikumus izpildīto būvdarbu pieņemšanai un laicīgas samaksas veikšanai atbilstoši Ministru kabineta 2022.</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gada 5.</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jūlija noteikumos Nr.</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419 “Noteikumi par publisko būvdarbu līgumos obligāti ietveramajiem noteikumiem un to saturu” noteiktajām prasībām. IZPILDĪTĀJS samaksā </w:t>
      </w:r>
      <w:r>
        <w:rPr>
          <w:rFonts w:ascii="Times New Roman" w:eastAsia="Times New Roman" w:hAnsi="Times New Roman" w:cs="Times New Roman"/>
          <w:sz w:val="24"/>
          <w:szCs w:val="24"/>
        </w:rPr>
        <w:lastRenderedPageBreak/>
        <w:t>apakšuzņēmējam 60 (sešdesmit) dienu laikā pēc apakšuzņēmēja veikto būvdarbu pieņemšanas un apakšuzņēmēja rēķina saņemšanas par attiecīgo būvdarbu veikšanu.</w:t>
      </w:r>
    </w:p>
    <w:p w14:paraId="1CD6D296" w14:textId="04353A75" w:rsidR="00E003B4" w:rsidRDefault="00E003B4"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E003B4">
        <w:rPr>
          <w:rFonts w:ascii="Times New Roman" w:eastAsia="Times New Roman" w:hAnsi="Times New Roman" w:cs="Times New Roman"/>
          <w:sz w:val="24"/>
          <w:szCs w:val="24"/>
        </w:rPr>
        <w:t xml:space="preserve">Ja </w:t>
      </w:r>
      <w:r>
        <w:rPr>
          <w:rFonts w:ascii="Times New Roman" w:eastAsia="Times New Roman" w:hAnsi="Times New Roman" w:cs="Times New Roman"/>
          <w:sz w:val="24"/>
          <w:szCs w:val="24"/>
        </w:rPr>
        <w:t xml:space="preserve">LĪGUMA </w:t>
      </w:r>
      <w:r w:rsidRPr="00E003B4">
        <w:rPr>
          <w:rFonts w:ascii="Times New Roman" w:eastAsia="Times New Roman" w:hAnsi="Times New Roman" w:cs="Times New Roman"/>
          <w:sz w:val="24"/>
          <w:szCs w:val="24"/>
        </w:rPr>
        <w:t xml:space="preserve">izpildes laikā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saņem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pieprasījuma maksājumus par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sniegtajiem pakalpojumiem, piegādēm vai būvdarbiem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kurus tas ir pieņēmis un kuru apmaksas termiņš tiek kavēts, ja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nav izmaksājis visu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pienākošos līgumcenu,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uz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iesniegta rēķina pamata </w:t>
      </w:r>
      <w:r>
        <w:rPr>
          <w:rFonts w:ascii="Times New Roman" w:eastAsia="Times New Roman" w:hAnsi="Times New Roman" w:cs="Times New Roman"/>
          <w:sz w:val="24"/>
          <w:szCs w:val="24"/>
        </w:rPr>
        <w:t xml:space="preserve">var </w:t>
      </w:r>
      <w:r w:rsidRPr="00E003B4">
        <w:rPr>
          <w:rFonts w:ascii="Times New Roman" w:eastAsia="Times New Roman" w:hAnsi="Times New Roman" w:cs="Times New Roman"/>
          <w:sz w:val="24"/>
          <w:szCs w:val="24"/>
        </w:rPr>
        <w:t>pārskai</w:t>
      </w:r>
      <w:r>
        <w:rPr>
          <w:rFonts w:ascii="Times New Roman" w:eastAsia="Times New Roman" w:hAnsi="Times New Roman" w:cs="Times New Roman"/>
          <w:sz w:val="24"/>
          <w:szCs w:val="24"/>
        </w:rPr>
        <w:t>tīt</w:t>
      </w:r>
      <w:r w:rsidRPr="00E003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maksājumu </w:t>
      </w:r>
      <w:r w:rsidRPr="00E003B4">
        <w:rPr>
          <w:rFonts w:ascii="Times New Roman" w:eastAsia="Times New Roman" w:hAnsi="Times New Roman" w:cs="Times New Roman"/>
          <w:sz w:val="24"/>
          <w:szCs w:val="24"/>
        </w:rPr>
        <w:t xml:space="preserve">tieši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pakšuzņēmējam un par attiecīgo summu samazina nākamo maksājumu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pirms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rēķina apmaksas informē par šādu pieprasījumu </w:t>
      </w:r>
      <w:r>
        <w:rPr>
          <w:rFonts w:ascii="Times New Roman" w:eastAsia="Times New Roman" w:hAnsi="Times New Roman" w:cs="Times New Roman"/>
          <w:sz w:val="24"/>
          <w:szCs w:val="24"/>
        </w:rPr>
        <w:t xml:space="preserve">IZPILDĪTĀJU </w:t>
      </w:r>
      <w:r w:rsidRPr="00E003B4">
        <w:rPr>
          <w:rFonts w:ascii="Times New Roman" w:eastAsia="Times New Roman" w:hAnsi="Times New Roman" w:cs="Times New Roman"/>
          <w:sz w:val="24"/>
          <w:szCs w:val="24"/>
        </w:rPr>
        <w:t>un ļauj tam 10 darba dienu laikā izteikt viedokli par pieprasījuma pamatotību.</w:t>
      </w:r>
    </w:p>
    <w:p w14:paraId="6A28F0BE" w14:textId="3F1F01A2" w:rsidR="007E2218" w:rsidRPr="00652BF0" w:rsidRDefault="00E953AA"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eastAsia="Times New Roman" w:hAnsi="Times New Roman" w:cs="Times New Roman"/>
          <w:sz w:val="24"/>
          <w:szCs w:val="24"/>
        </w:rPr>
        <w:t xml:space="preserve">IZPILDĪTĀJA </w:t>
      </w:r>
      <w:r w:rsidR="007E2218" w:rsidRPr="00652BF0">
        <w:rPr>
          <w:rFonts w:ascii="Times New Roman" w:hAnsi="Times New Roman" w:cs="Times New Roman"/>
          <w:bCs/>
          <w:sz w:val="24"/>
          <w:szCs w:val="24"/>
        </w:rPr>
        <w:t xml:space="preserve">pienākums ir pilnībā pasargāt </w:t>
      </w:r>
      <w:r w:rsidRPr="00652BF0">
        <w:rPr>
          <w:rFonts w:ascii="Times New Roman" w:eastAsia="Times New Roman" w:hAnsi="Times New Roman" w:cs="Times New Roman"/>
          <w:sz w:val="24"/>
          <w:szCs w:val="24"/>
        </w:rPr>
        <w:t xml:space="preserve">PASŪTĪTĀJU </w:t>
      </w:r>
      <w:r w:rsidR="007E2218" w:rsidRPr="00652BF0">
        <w:rPr>
          <w:rFonts w:ascii="Times New Roman" w:hAnsi="Times New Roman" w:cs="Times New Roman"/>
          <w:bCs/>
          <w:sz w:val="24"/>
          <w:szCs w:val="24"/>
        </w:rPr>
        <w:t xml:space="preserve">no jebkādiem trešo personu prasījumiem, kas izriet no vai ir saistīti ar Būvdarbiem un/vai to izpildi un/vai </w:t>
      </w:r>
      <w:r w:rsidR="001F2B45" w:rsidRPr="00652BF0">
        <w:rPr>
          <w:rFonts w:ascii="Times New Roman" w:hAnsi="Times New Roman" w:cs="Times New Roman"/>
          <w:bCs/>
          <w:sz w:val="24"/>
          <w:szCs w:val="24"/>
        </w:rPr>
        <w:t>LĪGUMA</w:t>
      </w:r>
      <w:r w:rsidR="007E2218" w:rsidRPr="00652BF0">
        <w:rPr>
          <w:rFonts w:ascii="Times New Roman" w:hAnsi="Times New Roman" w:cs="Times New Roman"/>
          <w:bCs/>
          <w:sz w:val="24"/>
          <w:szCs w:val="24"/>
        </w:rPr>
        <w:t xml:space="preserve"> vai tiesību aktu pārkāpumiem no </w:t>
      </w:r>
      <w:r w:rsidR="001F2B45" w:rsidRPr="00652BF0">
        <w:rPr>
          <w:rFonts w:ascii="Times New Roman" w:eastAsia="Times New Roman" w:hAnsi="Times New Roman" w:cs="Times New Roman"/>
          <w:sz w:val="24"/>
          <w:szCs w:val="24"/>
        </w:rPr>
        <w:t>IZPILDĪTĀJA</w:t>
      </w:r>
      <w:r w:rsidR="007E2218" w:rsidRPr="00652BF0">
        <w:rPr>
          <w:rFonts w:ascii="Times New Roman" w:hAnsi="Times New Roman" w:cs="Times New Roman"/>
          <w:bCs/>
          <w:sz w:val="24"/>
          <w:szCs w:val="24"/>
        </w:rPr>
        <w:t xml:space="preserve">, Apakšuzņēmēju vai tā piesaistīto personu puses, vai saistībā ar jebkādu citu vainojamu vai nevērīgu </w:t>
      </w:r>
      <w:r w:rsidR="001F2B45" w:rsidRPr="00652BF0">
        <w:rPr>
          <w:rFonts w:ascii="Times New Roman" w:eastAsia="Times New Roman" w:hAnsi="Times New Roman" w:cs="Times New Roman"/>
          <w:sz w:val="24"/>
          <w:szCs w:val="24"/>
        </w:rPr>
        <w:t>IZPILDĪTĀJA</w:t>
      </w:r>
      <w:r w:rsidR="007E2218" w:rsidRPr="00652BF0">
        <w:rPr>
          <w:rFonts w:ascii="Times New Roman" w:hAnsi="Times New Roman" w:cs="Times New Roman"/>
          <w:bCs/>
          <w:sz w:val="24"/>
          <w:szCs w:val="24"/>
        </w:rPr>
        <w:t xml:space="preserve"> vai tā piesaistīto personu darbību vai bezdarbību, tai skaitā, bet ne tikai, no jebkādiem prasījumiem, kas saistīti ar miesas bojājumiem, slimību vai traumu, nāves iestāšanos; mantas bojāšanu vai bojāeju; īpašuma, valdījuma vai lietošanas tiesību aizskārumu; nemantisku kaitējumu; autortiesību, preču zīmju, patentu, firmas, komercnoslēpuma vai citādu intelektuālā īpašuma aizskārumu; videi nodarīto kaitējumu.</w:t>
      </w:r>
    </w:p>
    <w:p w14:paraId="3FA89166" w14:textId="079FBFD1" w:rsidR="007E2218" w:rsidRPr="00652BF0" w:rsidRDefault="007E2218"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Tāpat </w:t>
      </w:r>
      <w:r w:rsidR="00E953AA" w:rsidRPr="00652BF0">
        <w:rPr>
          <w:rFonts w:ascii="Times New Roman" w:eastAsia="Times New Roman" w:hAnsi="Times New Roman" w:cs="Times New Roman"/>
          <w:sz w:val="24"/>
          <w:szCs w:val="24"/>
        </w:rPr>
        <w:t xml:space="preserve">IZPILDĪTĀJS </w:t>
      </w:r>
      <w:r w:rsidRPr="00652BF0">
        <w:rPr>
          <w:rFonts w:ascii="Times New Roman" w:hAnsi="Times New Roman" w:cs="Times New Roman"/>
          <w:bCs/>
          <w:sz w:val="24"/>
          <w:szCs w:val="24"/>
        </w:rPr>
        <w:t xml:space="preserve">apņemas pilnībā pasargāt </w:t>
      </w:r>
      <w:r w:rsidR="00E953AA" w:rsidRPr="00652BF0">
        <w:rPr>
          <w:rFonts w:ascii="Times New Roman" w:eastAsia="Times New Roman" w:hAnsi="Times New Roman" w:cs="Times New Roman"/>
          <w:sz w:val="24"/>
          <w:szCs w:val="24"/>
        </w:rPr>
        <w:t xml:space="preserve">PASŪTĪTĀJU </w:t>
      </w:r>
      <w:r w:rsidRPr="00652BF0">
        <w:rPr>
          <w:rFonts w:ascii="Times New Roman" w:hAnsi="Times New Roman" w:cs="Times New Roman"/>
          <w:bCs/>
          <w:sz w:val="24"/>
          <w:szCs w:val="24"/>
        </w:rPr>
        <w:t xml:space="preserve">no jebkādām kompetentu iestāžu piemērotām sankcijām, kas izriet no vai ir saistītas ar Darbiem un to izpildi un/vai </w:t>
      </w:r>
      <w:r w:rsidR="001F2B45" w:rsidRPr="00652BF0">
        <w:rPr>
          <w:rFonts w:ascii="Times New Roman" w:hAnsi="Times New Roman" w:cs="Times New Roman"/>
          <w:bCs/>
          <w:sz w:val="24"/>
          <w:szCs w:val="24"/>
        </w:rPr>
        <w:t>LĪGUMA</w:t>
      </w:r>
      <w:r w:rsidRPr="00652BF0">
        <w:rPr>
          <w:rFonts w:ascii="Times New Roman" w:hAnsi="Times New Roman" w:cs="Times New Roman"/>
          <w:bCs/>
          <w:sz w:val="24"/>
          <w:szCs w:val="24"/>
        </w:rPr>
        <w:t xml:space="preserve"> vai tiesību aktu pārkāpumiem no </w:t>
      </w:r>
      <w:r w:rsidR="00E953AA" w:rsidRPr="00652BF0">
        <w:rPr>
          <w:rFonts w:ascii="Times New Roman" w:eastAsia="Times New Roman" w:hAnsi="Times New Roman" w:cs="Times New Roman"/>
          <w:sz w:val="24"/>
          <w:szCs w:val="24"/>
        </w:rPr>
        <w:t xml:space="preserve">IZPILDĪTĀJA </w:t>
      </w:r>
      <w:r w:rsidRPr="00652BF0">
        <w:rPr>
          <w:rFonts w:ascii="Times New Roman" w:hAnsi="Times New Roman" w:cs="Times New Roman"/>
          <w:bCs/>
          <w:sz w:val="24"/>
          <w:szCs w:val="24"/>
        </w:rPr>
        <w:t xml:space="preserve">vai tā piesaistīto personu puses, vai saistībā ar jebkādu citu vainojamu vai nevērīgu </w:t>
      </w:r>
      <w:r w:rsidR="001F2B45" w:rsidRPr="00652BF0">
        <w:rPr>
          <w:rFonts w:ascii="Times New Roman" w:eastAsia="Times New Roman" w:hAnsi="Times New Roman" w:cs="Times New Roman"/>
          <w:sz w:val="24"/>
          <w:szCs w:val="24"/>
        </w:rPr>
        <w:t>IZPILDĪTĀJA</w:t>
      </w:r>
      <w:r w:rsidRPr="00652BF0">
        <w:rPr>
          <w:rFonts w:ascii="Times New Roman" w:hAnsi="Times New Roman" w:cs="Times New Roman"/>
          <w:bCs/>
          <w:sz w:val="24"/>
          <w:szCs w:val="24"/>
        </w:rPr>
        <w:t xml:space="preserve"> vai tā piesaistīto personu darbību vai bezdarbību.</w:t>
      </w:r>
    </w:p>
    <w:p w14:paraId="40DED0DE" w14:textId="5F897EBB" w:rsidR="007E2218" w:rsidRPr="00652BF0" w:rsidRDefault="001F2B45"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LĪGUMA</w:t>
      </w:r>
      <w:r w:rsidR="007E2218" w:rsidRPr="00652BF0">
        <w:rPr>
          <w:rFonts w:ascii="Times New Roman" w:hAnsi="Times New Roman" w:cs="Times New Roman"/>
          <w:bCs/>
          <w:sz w:val="24"/>
          <w:szCs w:val="24"/>
        </w:rPr>
        <w:t xml:space="preserve"> </w:t>
      </w:r>
      <w:r w:rsidR="00E21A75" w:rsidRPr="00652BF0">
        <w:rPr>
          <w:rFonts w:ascii="Times New Roman" w:hAnsi="Times New Roman" w:cs="Times New Roman"/>
          <w:bCs/>
          <w:sz w:val="24"/>
          <w:szCs w:val="24"/>
        </w:rPr>
        <w:t>2.1</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3</w:t>
      </w:r>
      <w:r w:rsidR="007E2218" w:rsidRPr="00652BF0">
        <w:rPr>
          <w:rFonts w:ascii="Times New Roman" w:hAnsi="Times New Roman" w:cs="Times New Roman"/>
          <w:bCs/>
          <w:sz w:val="24"/>
          <w:szCs w:val="24"/>
        </w:rPr>
        <w:t xml:space="preserve">1. un </w:t>
      </w:r>
      <w:r w:rsidR="00E21A75" w:rsidRPr="00652BF0">
        <w:rPr>
          <w:rFonts w:ascii="Times New Roman" w:hAnsi="Times New Roman" w:cs="Times New Roman"/>
          <w:bCs/>
          <w:sz w:val="24"/>
          <w:szCs w:val="24"/>
        </w:rPr>
        <w:t>2</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1</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3</w:t>
      </w:r>
      <w:r w:rsidR="007E2218" w:rsidRPr="00652BF0">
        <w:rPr>
          <w:rFonts w:ascii="Times New Roman" w:hAnsi="Times New Roman" w:cs="Times New Roman"/>
          <w:bCs/>
          <w:sz w:val="24"/>
          <w:szCs w:val="24"/>
        </w:rPr>
        <w:t xml:space="preserve">2. punktos minētajos gadījumos </w:t>
      </w:r>
      <w:r w:rsidR="00E953AA" w:rsidRPr="00652BF0">
        <w:rPr>
          <w:rFonts w:ascii="Times New Roman" w:eastAsia="Times New Roman" w:hAnsi="Times New Roman" w:cs="Times New Roman"/>
          <w:sz w:val="24"/>
          <w:szCs w:val="24"/>
        </w:rPr>
        <w:t xml:space="preserve">IZPILDĪTĀJA </w:t>
      </w:r>
      <w:r w:rsidR="007E2218" w:rsidRPr="00652BF0">
        <w:rPr>
          <w:rFonts w:ascii="Times New Roman" w:hAnsi="Times New Roman" w:cs="Times New Roman"/>
          <w:bCs/>
          <w:sz w:val="24"/>
          <w:szCs w:val="24"/>
        </w:rPr>
        <w:t xml:space="preserve">pienākums ir nepieļaut </w:t>
      </w:r>
      <w:r w:rsidR="00E953AA" w:rsidRPr="00652BF0">
        <w:rPr>
          <w:rFonts w:ascii="Times New Roman" w:eastAsia="Times New Roman" w:hAnsi="Times New Roman" w:cs="Times New Roman"/>
          <w:sz w:val="24"/>
          <w:szCs w:val="24"/>
        </w:rPr>
        <w:t xml:space="preserve">PASŪTĪTĀJA </w:t>
      </w:r>
      <w:r w:rsidR="007E2218" w:rsidRPr="00652BF0">
        <w:rPr>
          <w:rFonts w:ascii="Times New Roman" w:hAnsi="Times New Roman" w:cs="Times New Roman"/>
          <w:bCs/>
          <w:sz w:val="24"/>
          <w:szCs w:val="24"/>
        </w:rPr>
        <w:t xml:space="preserve">iesaistīšanu šādos procesos un šādu prasījumu izvirzīšanu pret </w:t>
      </w:r>
      <w:r w:rsidR="00E953AA" w:rsidRPr="00652BF0">
        <w:rPr>
          <w:rFonts w:ascii="Times New Roman" w:eastAsia="Times New Roman" w:hAnsi="Times New Roman" w:cs="Times New Roman"/>
          <w:sz w:val="24"/>
          <w:szCs w:val="24"/>
        </w:rPr>
        <w:t>PASŪTĪTĀJU</w:t>
      </w:r>
      <w:r w:rsidR="007E2218" w:rsidRPr="00652BF0">
        <w:rPr>
          <w:rFonts w:ascii="Times New Roman" w:hAnsi="Times New Roman" w:cs="Times New Roman"/>
          <w:bCs/>
          <w:sz w:val="24"/>
          <w:szCs w:val="24"/>
        </w:rPr>
        <w:t xml:space="preserve">, bet, ja </w:t>
      </w:r>
      <w:r w:rsidR="00E953AA" w:rsidRPr="00652BF0">
        <w:rPr>
          <w:rFonts w:ascii="Times New Roman" w:eastAsia="Times New Roman" w:hAnsi="Times New Roman" w:cs="Times New Roman"/>
          <w:sz w:val="24"/>
          <w:szCs w:val="24"/>
        </w:rPr>
        <w:t xml:space="preserve">PASŪTĪTĀJS </w:t>
      </w:r>
      <w:r w:rsidR="007E2218" w:rsidRPr="00652BF0">
        <w:rPr>
          <w:rFonts w:ascii="Times New Roman" w:hAnsi="Times New Roman" w:cs="Times New Roman"/>
          <w:bCs/>
          <w:sz w:val="24"/>
          <w:szCs w:val="24"/>
        </w:rPr>
        <w:t xml:space="preserve">ticis iesaistīts šādos procesos un/vai pret </w:t>
      </w:r>
      <w:r w:rsidR="00E953AA" w:rsidRPr="00652BF0">
        <w:rPr>
          <w:rFonts w:ascii="Times New Roman" w:eastAsia="Times New Roman" w:hAnsi="Times New Roman" w:cs="Times New Roman"/>
          <w:sz w:val="24"/>
          <w:szCs w:val="24"/>
        </w:rPr>
        <w:t xml:space="preserve">PASŪTĪTĀJU </w:t>
      </w:r>
      <w:r w:rsidR="007E2218" w:rsidRPr="00652BF0">
        <w:rPr>
          <w:rFonts w:ascii="Times New Roman" w:hAnsi="Times New Roman" w:cs="Times New Roman"/>
          <w:bCs/>
          <w:sz w:val="24"/>
          <w:szCs w:val="24"/>
        </w:rPr>
        <w:t xml:space="preserve">vērsti šādi prasījumi un/vai piemērotas sankcijas, </w:t>
      </w:r>
      <w:r w:rsidRPr="00652BF0">
        <w:rPr>
          <w:rFonts w:ascii="Times New Roman" w:eastAsia="Times New Roman" w:hAnsi="Times New Roman" w:cs="Times New Roman"/>
          <w:sz w:val="24"/>
          <w:szCs w:val="24"/>
        </w:rPr>
        <w:t>IZPILDĪTĀJS</w:t>
      </w:r>
      <w:r w:rsidR="007E2218" w:rsidRPr="00652BF0">
        <w:rPr>
          <w:rFonts w:ascii="Times New Roman" w:hAnsi="Times New Roman" w:cs="Times New Roman"/>
          <w:bCs/>
          <w:sz w:val="24"/>
          <w:szCs w:val="24"/>
        </w:rPr>
        <w:t xml:space="preserve"> nekavējoties atlīdzina </w:t>
      </w:r>
      <w:r w:rsidR="00E953AA" w:rsidRPr="00652BF0">
        <w:rPr>
          <w:rFonts w:ascii="Times New Roman" w:eastAsia="Times New Roman" w:hAnsi="Times New Roman" w:cs="Times New Roman"/>
          <w:sz w:val="24"/>
          <w:szCs w:val="24"/>
        </w:rPr>
        <w:t xml:space="preserve">PASŪTĪTĀJAM </w:t>
      </w:r>
      <w:r w:rsidR="007E2218" w:rsidRPr="00652BF0">
        <w:rPr>
          <w:rFonts w:ascii="Times New Roman" w:hAnsi="Times New Roman" w:cs="Times New Roman"/>
          <w:bCs/>
          <w:sz w:val="24"/>
          <w:szCs w:val="24"/>
        </w:rPr>
        <w:t>visus šajā sakarā radušos zaudējumus, izdevumus un izmaksas, tostarp izdevumus par juridisko palīdzību pilnā apmērā.</w:t>
      </w:r>
    </w:p>
    <w:p w14:paraId="3EFFB42F" w14:textId="29DEF607" w:rsidR="007E2218" w:rsidRPr="00652BF0" w:rsidRDefault="007E2218"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Ja jebkādas trešo personu pretenzijas, kas vērstas pret </w:t>
      </w:r>
      <w:r w:rsidR="00E953AA" w:rsidRPr="00652BF0">
        <w:rPr>
          <w:rFonts w:ascii="Times New Roman" w:eastAsia="Times New Roman" w:hAnsi="Times New Roman" w:cs="Times New Roman"/>
          <w:sz w:val="24"/>
          <w:szCs w:val="24"/>
        </w:rPr>
        <w:t xml:space="preserve">PASŪTĪTĀJU </w:t>
      </w:r>
      <w:r w:rsidRPr="00652BF0">
        <w:rPr>
          <w:rFonts w:ascii="Times New Roman" w:hAnsi="Times New Roman" w:cs="Times New Roman"/>
          <w:bCs/>
          <w:sz w:val="24"/>
          <w:szCs w:val="24"/>
        </w:rPr>
        <w:t xml:space="preserve">un/vai </w:t>
      </w:r>
      <w:r w:rsidR="00E953AA" w:rsidRPr="00652BF0">
        <w:rPr>
          <w:rFonts w:ascii="Times New Roman" w:eastAsia="Times New Roman" w:hAnsi="Times New Roman" w:cs="Times New Roman"/>
          <w:sz w:val="24"/>
          <w:szCs w:val="24"/>
        </w:rPr>
        <w:t xml:space="preserve">IZPILDĪTĀJU </w:t>
      </w:r>
      <w:r w:rsidRPr="00652BF0">
        <w:rPr>
          <w:rFonts w:ascii="Times New Roman" w:hAnsi="Times New Roman" w:cs="Times New Roman"/>
          <w:bCs/>
          <w:sz w:val="24"/>
          <w:szCs w:val="24"/>
        </w:rPr>
        <w:t xml:space="preserve">kas izriet no vai ir saistītas ar Būvdarbiem un to izpildi un/vai </w:t>
      </w:r>
      <w:r w:rsidR="001F2B45" w:rsidRPr="00652BF0">
        <w:rPr>
          <w:rFonts w:ascii="Times New Roman" w:hAnsi="Times New Roman" w:cs="Times New Roman"/>
          <w:bCs/>
          <w:sz w:val="24"/>
          <w:szCs w:val="24"/>
        </w:rPr>
        <w:t>LĪGUMA</w:t>
      </w:r>
      <w:r w:rsidRPr="00652BF0">
        <w:rPr>
          <w:rFonts w:ascii="Times New Roman" w:hAnsi="Times New Roman" w:cs="Times New Roman"/>
          <w:bCs/>
          <w:sz w:val="24"/>
          <w:szCs w:val="24"/>
        </w:rPr>
        <w:t xml:space="preserve"> vai tiesību aktu pārkāpumiem no </w:t>
      </w:r>
      <w:r w:rsidR="001F2B45" w:rsidRPr="00652BF0">
        <w:rPr>
          <w:rFonts w:ascii="Times New Roman" w:eastAsia="Times New Roman" w:hAnsi="Times New Roman" w:cs="Times New Roman"/>
          <w:sz w:val="24"/>
          <w:szCs w:val="24"/>
        </w:rPr>
        <w:t>IZPILDĪTĀJA</w:t>
      </w:r>
      <w:r w:rsidRPr="00652BF0">
        <w:rPr>
          <w:rFonts w:ascii="Times New Roman" w:hAnsi="Times New Roman" w:cs="Times New Roman"/>
          <w:bCs/>
          <w:sz w:val="24"/>
          <w:szCs w:val="24"/>
        </w:rPr>
        <w:t xml:space="preserve"> vai tā piesaistīto personu puses, vai saistībā ar jebkādu citu vainojamu vai nevērīgu </w:t>
      </w:r>
      <w:r w:rsidR="00E953AA" w:rsidRPr="00652BF0">
        <w:rPr>
          <w:rFonts w:ascii="Times New Roman" w:eastAsia="Times New Roman" w:hAnsi="Times New Roman" w:cs="Times New Roman"/>
          <w:sz w:val="24"/>
          <w:szCs w:val="24"/>
        </w:rPr>
        <w:t xml:space="preserve">IZPILDĪTĀJA </w:t>
      </w:r>
      <w:r w:rsidRPr="00652BF0">
        <w:rPr>
          <w:rFonts w:ascii="Times New Roman" w:hAnsi="Times New Roman" w:cs="Times New Roman"/>
          <w:bCs/>
          <w:sz w:val="24"/>
          <w:szCs w:val="24"/>
        </w:rPr>
        <w:t xml:space="preserve">vai tā piesaistīto personu darbību vai bezdarbību, vai kādi šajā sakarā piemēroti prasības nodrošinājuma vai citādi piespiedu līdzekļi būtiski kaitē </w:t>
      </w:r>
      <w:r w:rsidR="00E953AA" w:rsidRPr="00652BF0">
        <w:rPr>
          <w:rFonts w:ascii="Times New Roman" w:eastAsia="Times New Roman" w:hAnsi="Times New Roman" w:cs="Times New Roman"/>
          <w:sz w:val="24"/>
          <w:szCs w:val="24"/>
        </w:rPr>
        <w:t xml:space="preserve">PASŪTĪTĀJA </w:t>
      </w:r>
      <w:r w:rsidRPr="00652BF0">
        <w:rPr>
          <w:rFonts w:ascii="Times New Roman" w:hAnsi="Times New Roman" w:cs="Times New Roman"/>
          <w:bCs/>
          <w:sz w:val="24"/>
          <w:szCs w:val="24"/>
        </w:rPr>
        <w:t xml:space="preserve">interesēm (neatkarīgi no tā, vai </w:t>
      </w:r>
      <w:r w:rsidR="00E953AA" w:rsidRPr="00652BF0">
        <w:rPr>
          <w:rFonts w:ascii="Times New Roman" w:eastAsia="Times New Roman" w:hAnsi="Times New Roman" w:cs="Times New Roman"/>
          <w:sz w:val="24"/>
          <w:szCs w:val="24"/>
        </w:rPr>
        <w:t xml:space="preserve">PASŪTĪTĀJS </w:t>
      </w:r>
      <w:r w:rsidRPr="00652BF0">
        <w:rPr>
          <w:rFonts w:ascii="Times New Roman" w:hAnsi="Times New Roman" w:cs="Times New Roman"/>
          <w:bCs/>
          <w:sz w:val="24"/>
          <w:szCs w:val="24"/>
        </w:rPr>
        <w:t xml:space="preserve">ir attiecīgā procesa dalībnieks), </w:t>
      </w:r>
      <w:r w:rsidR="00E953AA" w:rsidRPr="00652BF0">
        <w:rPr>
          <w:rFonts w:ascii="Times New Roman" w:eastAsia="Times New Roman" w:hAnsi="Times New Roman" w:cs="Times New Roman"/>
          <w:sz w:val="24"/>
          <w:szCs w:val="24"/>
        </w:rPr>
        <w:t>PASŪTĪTĀJS</w:t>
      </w:r>
      <w:r w:rsidRPr="00652BF0">
        <w:rPr>
          <w:rFonts w:ascii="Times New Roman" w:hAnsi="Times New Roman" w:cs="Times New Roman"/>
          <w:bCs/>
          <w:sz w:val="24"/>
          <w:szCs w:val="24"/>
        </w:rPr>
        <w:t xml:space="preserve">, par to </w:t>
      </w:r>
      <w:proofErr w:type="spellStart"/>
      <w:r w:rsidRPr="00652BF0">
        <w:rPr>
          <w:rFonts w:ascii="Times New Roman" w:hAnsi="Times New Roman" w:cs="Times New Roman"/>
          <w:bCs/>
          <w:sz w:val="24"/>
          <w:szCs w:val="24"/>
        </w:rPr>
        <w:t>rakstveidā</w:t>
      </w:r>
      <w:proofErr w:type="spellEnd"/>
      <w:r w:rsidRPr="00652BF0">
        <w:rPr>
          <w:rFonts w:ascii="Times New Roman" w:hAnsi="Times New Roman" w:cs="Times New Roman"/>
          <w:bCs/>
          <w:sz w:val="24"/>
          <w:szCs w:val="24"/>
        </w:rPr>
        <w:t xml:space="preserve"> paziņojot </w:t>
      </w:r>
      <w:r w:rsidR="00E953AA" w:rsidRPr="00652BF0">
        <w:rPr>
          <w:rFonts w:ascii="Times New Roman" w:eastAsia="Times New Roman" w:hAnsi="Times New Roman" w:cs="Times New Roman"/>
          <w:sz w:val="24"/>
          <w:szCs w:val="24"/>
        </w:rPr>
        <w:t>IZPILDĪTĀJAM</w:t>
      </w:r>
      <w:r w:rsidRPr="00652BF0">
        <w:rPr>
          <w:rFonts w:ascii="Times New Roman" w:hAnsi="Times New Roman" w:cs="Times New Roman"/>
          <w:bCs/>
          <w:sz w:val="24"/>
          <w:szCs w:val="24"/>
        </w:rPr>
        <w:t xml:space="preserve">, ir tiesīgs pēc saviem ieskatiem iesaistīties šādu situāciju </w:t>
      </w:r>
      <w:r w:rsidRPr="00652BF0">
        <w:rPr>
          <w:rFonts w:ascii="Times New Roman" w:hAnsi="Times New Roman" w:cs="Times New Roman"/>
          <w:bCs/>
          <w:sz w:val="24"/>
          <w:szCs w:val="24"/>
        </w:rPr>
        <w:lastRenderedPageBreak/>
        <w:t xml:space="preserve">risināšanā, tai skaitā, bet ne tikai, vienoties ar trešajām personām par izlīgumu. </w:t>
      </w:r>
      <w:r w:rsidR="00E953AA" w:rsidRPr="00652BF0">
        <w:rPr>
          <w:rFonts w:ascii="Times New Roman" w:eastAsia="Times New Roman" w:hAnsi="Times New Roman" w:cs="Times New Roman"/>
          <w:sz w:val="24"/>
          <w:szCs w:val="24"/>
        </w:rPr>
        <w:t xml:space="preserve">IZPILDĪTĀJA </w:t>
      </w:r>
      <w:r w:rsidRPr="00652BF0">
        <w:rPr>
          <w:rFonts w:ascii="Times New Roman" w:hAnsi="Times New Roman" w:cs="Times New Roman"/>
          <w:bCs/>
          <w:sz w:val="24"/>
          <w:szCs w:val="24"/>
        </w:rPr>
        <w:t xml:space="preserve">pienākums ir atlīdzināt visas </w:t>
      </w:r>
      <w:r w:rsidR="00E953AA" w:rsidRPr="00652BF0">
        <w:rPr>
          <w:rFonts w:ascii="Times New Roman" w:eastAsia="Times New Roman" w:hAnsi="Times New Roman" w:cs="Times New Roman"/>
          <w:sz w:val="24"/>
          <w:szCs w:val="24"/>
        </w:rPr>
        <w:t xml:space="preserve">PASŪTĪTĀJAM </w:t>
      </w:r>
      <w:r w:rsidRPr="00652BF0">
        <w:rPr>
          <w:rFonts w:ascii="Times New Roman" w:hAnsi="Times New Roman" w:cs="Times New Roman"/>
          <w:bCs/>
          <w:sz w:val="24"/>
          <w:szCs w:val="24"/>
        </w:rPr>
        <w:t>šajā sakarā radušās izmaksas un izdevumus.</w:t>
      </w:r>
    </w:p>
    <w:p w14:paraId="3FE86F71" w14:textId="77777777" w:rsidR="007E2218" w:rsidRDefault="007E2218" w:rsidP="00652BF0">
      <w:p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p>
    <w:p w14:paraId="54B4555F" w14:textId="77777777" w:rsidR="00841D8B" w:rsidRDefault="00841D8B" w:rsidP="00841D8B">
      <w:pPr>
        <w:numPr>
          <w:ilvl w:val="1"/>
          <w:numId w:val="2"/>
        </w:numPr>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saistības:</w:t>
      </w:r>
    </w:p>
    <w:p w14:paraId="253C0391" w14:textId="2EA8AA21"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nodod būvobjektu IZPILDĪTĀJAM DARBU uzsākšanai, sastādot būvobjekta nodošanas – pieņemšanas aktu, ko paraksta atbildīgais būvdarbu vadītājs, IZPILDĪTĀJS</w:t>
      </w:r>
      <w:r w:rsidR="00977FBE">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PASŪTĪTĀJA pārstāvis. </w:t>
      </w:r>
    </w:p>
    <w:p w14:paraId="0A61944A"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pilnvaro IZPILDĪTĀJU veikt BIS visas nepieciešamās darbības, lai saņemtu būvvaldes atzīmi par būvdarbu uzsākšanas nosacījuma izpildi un nodotu objektu ekspluatācijā. </w:t>
      </w:r>
    </w:p>
    <w:p w14:paraId="5C82A0B7" w14:textId="4E781E6F"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ir pienākums nodrošināt būvobjektā būvuzraudzību un</w:t>
      </w:r>
      <w:r w:rsidR="0064390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2B1517">
        <w:rPr>
          <w:rFonts w:ascii="Times New Roman" w:eastAsia="Times New Roman" w:hAnsi="Times New Roman" w:cs="Times New Roman"/>
          <w:sz w:val="24"/>
          <w:szCs w:val="24"/>
        </w:rPr>
        <w:t>ja nepieciešams</w:t>
      </w:r>
      <w:r w:rsidR="00643907">
        <w:rPr>
          <w:rFonts w:ascii="Times New Roman" w:eastAsia="Times New Roman" w:hAnsi="Times New Roman" w:cs="Times New Roman"/>
          <w:sz w:val="24"/>
          <w:szCs w:val="24"/>
        </w:rPr>
        <w:t>,</w:t>
      </w:r>
      <w:r w:rsidR="002B15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autoruzraudzību. </w:t>
      </w:r>
    </w:p>
    <w:p w14:paraId="1A5C7169" w14:textId="3D7108C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ir pamatotas </w:t>
      </w:r>
      <w:smartTag w:uri="schemas-tilde-lv/tildestengine" w:element="veidnes">
        <w:smartTagPr>
          <w:attr w:name="text" w:val="pretenzijas"/>
          <w:attr w:name="id" w:val="-1"/>
          <w:attr w:name="baseform" w:val="pretenzij|a"/>
        </w:smartTagPr>
        <w:r>
          <w:rPr>
            <w:rFonts w:ascii="Times New Roman" w:eastAsia="Times New Roman" w:hAnsi="Times New Roman" w:cs="Times New Roman"/>
            <w:sz w:val="24"/>
            <w:szCs w:val="24"/>
          </w:rPr>
          <w:t>pretenzijas</w:t>
        </w:r>
      </w:smartTag>
      <w:r>
        <w:rPr>
          <w:rFonts w:ascii="Times New Roman" w:eastAsia="Times New Roman" w:hAnsi="Times New Roman" w:cs="Times New Roman"/>
          <w:sz w:val="24"/>
          <w:szCs w:val="24"/>
        </w:rPr>
        <w:t xml:space="preserve"> par izpildīto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kvalitāti, tad PASŪTĪTĀJS ir tiesīgs neparakstīt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nodošanas – pieņemšanas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un pieprasīt no IZPILDĪTĀJA defektu novēršanu nekavējoties. </w:t>
      </w:r>
    </w:p>
    <w:p w14:paraId="67779652"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nespēj veikt </w:t>
      </w:r>
      <w:r>
        <w:rPr>
          <w:rFonts w:ascii="Times New Roman" w:eastAsia="Times New Roman" w:hAnsi="Times New Roman" w:cs="Times New Roman"/>
          <w:caps/>
          <w:sz w:val="24"/>
          <w:szCs w:val="24"/>
        </w:rPr>
        <w:t>darbus</w:t>
      </w:r>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noteiktajā termiņā, kavē jebkuru darbu veidu vai etapu, atsakās vai vilcina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darbības laikā un garantijas laikā radušos defektu novēršanu vairāk kā par piecām darba dienām (vai citā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noteiktā termiņā), tad </w:t>
      </w: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ir tiesīgs pieprasīt papildu darbaspēka piesaistīšanu vai arī attiecīgos darbus nodot izpildei trešajai personai. Šajā gadījumā IZPILDĪTĀJS sedz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radušos zaudējumus un izdevumus. Tas neatbrīvo IZPILDĪTĀJU no pārējo tam uzticēto darbu veikšanas, kā arī no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saistību izpildes.</w:t>
      </w:r>
    </w:p>
    <w:p w14:paraId="71CEA512"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nav atbildīgs par IZPILDĪTĀJA materiāliem, instrumentiem, iekārtām, tehniku un citu tā lietotu mantu, kas atrodas būvobjektā DARBU izpildes laikā.</w:t>
      </w:r>
    </w:p>
    <w:p w14:paraId="1F9FA937"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 xml:space="preserve">Pasūtītājam </w:t>
      </w:r>
      <w:r>
        <w:rPr>
          <w:rFonts w:ascii="Times New Roman" w:eastAsia="Times New Roman" w:hAnsi="Times New Roman" w:cs="Times New Roman"/>
          <w:sz w:val="24"/>
          <w:szCs w:val="24"/>
        </w:rPr>
        <w:t>ir</w:t>
      </w:r>
      <w:r>
        <w:rPr>
          <w:rFonts w:ascii="Times New Roman" w:eastAsia="Times New Roman" w:hAnsi="Times New Roman" w:cs="Times New Roman"/>
          <w:caps/>
          <w:sz w:val="24"/>
          <w:szCs w:val="24"/>
        </w:rPr>
        <w:t xml:space="preserve"> </w:t>
      </w:r>
      <w:r>
        <w:rPr>
          <w:rFonts w:ascii="Times New Roman" w:eastAsia="Times New Roman" w:hAnsi="Times New Roman" w:cs="Times New Roman"/>
          <w:sz w:val="24"/>
          <w:szCs w:val="24"/>
        </w:rPr>
        <w:t xml:space="preserve">tiesības dot IZPILDĪTĀJAM priekšrakstus un </w:t>
      </w:r>
      <w:smartTag w:uri="schemas-tilde-lv/tildestengine" w:element="veidnes">
        <w:smartTagPr>
          <w:attr w:name="text" w:val="rīkojumus"/>
          <w:attr w:name="id" w:val="-1"/>
          <w:attr w:name="baseform" w:val="rīkojum|s"/>
        </w:smartTagPr>
        <w:r>
          <w:rPr>
            <w:rFonts w:ascii="Times New Roman" w:eastAsia="Times New Roman" w:hAnsi="Times New Roman" w:cs="Times New Roman"/>
            <w:sz w:val="24"/>
            <w:szCs w:val="24"/>
          </w:rPr>
          <w:t>rīkojumus</w:t>
        </w:r>
      </w:smartTag>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veikšanai un iepriekš plānoto būvizstrādājumu, iekārtu un būvkonstrukciju aizvietošanai, ja tas palīdz LĪGUMA mērķu sasniegšanai un (vai) būvniecības izmaksu samazināšanā, un nemaina DARBU principiālos un funkcionālos risinājumus.</w:t>
      </w:r>
    </w:p>
    <w:p w14:paraId="4B2B5841"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ir tiesīgs pieprasīt  būvdarbu vadītāja, atbildīgā par darba drošības un aizsardzības noteikumu, ugunsdrošības noteikumu ievērošanu nomaiņu, ja viņi nepienācīgi pilda savus pienākumus, neatrodas būvobjektā vai viņu kvalifikācija nav atbilstoša veicamo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apjomam un sarežģītībai.</w:t>
      </w:r>
    </w:p>
    <w:p w14:paraId="62BB0CB6" w14:textId="20F4AB96" w:rsidR="00041CFE" w:rsidRPr="00041CFE" w:rsidRDefault="00041CFE" w:rsidP="00041CFE">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F4578">
        <w:rPr>
          <w:rFonts w:ascii="Times New Roman" w:eastAsia="Times New Roman" w:hAnsi="Times New Roman" w:cs="Times New Roman"/>
          <w:sz w:val="24"/>
          <w:szCs w:val="24"/>
        </w:rPr>
        <w:t xml:space="preserve">PASŪTĪTĀJS ir tiesīgs pieprasīt no IZPILDĪTĀJA informāciju </w:t>
      </w:r>
      <w:bookmarkStart w:id="0" w:name="_Hlk157078259"/>
      <w:r w:rsidRPr="00CF4578">
        <w:rPr>
          <w:rFonts w:ascii="Times New Roman" w:eastAsia="Times New Roman" w:hAnsi="Times New Roman" w:cs="Times New Roman"/>
          <w:sz w:val="24"/>
          <w:szCs w:val="24"/>
        </w:rPr>
        <w:t xml:space="preserve">atbilstoši </w:t>
      </w:r>
      <w:r w:rsidRPr="00CF4578">
        <w:rPr>
          <w:rFonts w:ascii="Times New Roman" w:eastAsia="Arial Unicode MS" w:hAnsi="Times New Roman" w:cs="Times New Roman"/>
          <w:sz w:val="24"/>
          <w:szCs w:val="24"/>
        </w:rPr>
        <w:t>Ministru kabineta 2017.</w:t>
      </w:r>
      <w:r w:rsidR="00EF4D0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gada 20. jūnija noteikumiem Nr.</w:t>
      </w:r>
      <w:r w:rsidR="00EF4D0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353 “Prasības zaļajam publiskajam iepirkumam un to piemērošanas kārtība” par obligāti piemērojamo prasīb</w:t>
      </w:r>
      <w:bookmarkEnd w:id="0"/>
      <w:r w:rsidRPr="00CF4578">
        <w:rPr>
          <w:rFonts w:ascii="Times New Roman" w:eastAsia="Arial Unicode MS" w:hAnsi="Times New Roman" w:cs="Times New Roman"/>
          <w:sz w:val="24"/>
          <w:szCs w:val="24"/>
        </w:rPr>
        <w:t>u izpildi.</w:t>
      </w:r>
    </w:p>
    <w:p w14:paraId="7A94BD1C"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apņemas veikt LĪGUMĀ paredzētos maksājumus.</w:t>
      </w:r>
    </w:p>
    <w:p w14:paraId="3727D8C1" w14:textId="77777777" w:rsidR="00841D8B" w:rsidRDefault="00841D8B" w:rsidP="00841D8B">
      <w:pPr>
        <w:tabs>
          <w:tab w:val="num" w:pos="720"/>
          <w:tab w:val="left" w:pos="900"/>
        </w:tabs>
        <w:overflowPunct w:val="0"/>
        <w:autoSpaceDE w:val="0"/>
        <w:autoSpaceDN w:val="0"/>
        <w:adjustRightInd w:val="0"/>
        <w:spacing w:after="0" w:line="240" w:lineRule="auto"/>
        <w:ind w:right="-1" w:firstLine="360"/>
        <w:jc w:val="both"/>
        <w:rPr>
          <w:rFonts w:ascii="Times New Roman" w:eastAsia="Times New Roman" w:hAnsi="Times New Roman" w:cs="Times New Roman"/>
          <w:sz w:val="24"/>
          <w:szCs w:val="24"/>
        </w:rPr>
      </w:pPr>
    </w:p>
    <w:p w14:paraId="0EB32814" w14:textId="77777777" w:rsidR="00841D8B" w:rsidRPr="00A269AA"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sidRPr="00A269AA">
        <w:rPr>
          <w:rFonts w:ascii="Times New Roman" w:eastAsia="Times New Roman" w:hAnsi="Times New Roman" w:cs="Times New Roman"/>
          <w:b/>
          <w:sz w:val="24"/>
          <w:szCs w:val="24"/>
        </w:rPr>
        <w:t>DARBU PIEŅEMŠANA – NODOŠANA</w:t>
      </w:r>
    </w:p>
    <w:p w14:paraId="60F16499" w14:textId="79F612B2" w:rsidR="00D32940" w:rsidRPr="007937FE" w:rsidRDefault="00841D8B" w:rsidP="007937FE">
      <w:pPr>
        <w:numPr>
          <w:ilvl w:val="1"/>
          <w:numId w:val="3"/>
        </w:numPr>
        <w:tabs>
          <w:tab w:val="left" w:pos="426"/>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sagatavo un iesniedz PASŪTĪTĀJAM ikmēneša būvdarbu izpildes aktus līdz katra nākamā mēneša desmitajam datumam, ko paraksta </w:t>
      </w:r>
      <w:r w:rsidR="005301FD">
        <w:rPr>
          <w:rFonts w:ascii="Times New Roman" w:eastAsia="Times New Roman" w:hAnsi="Times New Roman" w:cs="Times New Roman"/>
          <w:sz w:val="24"/>
          <w:szCs w:val="24"/>
        </w:rPr>
        <w:t>IZPILDĪTĀJS</w:t>
      </w:r>
      <w:r>
        <w:rPr>
          <w:rFonts w:ascii="Times New Roman" w:eastAsia="Times New Roman" w:hAnsi="Times New Roman" w:cs="Times New Roman"/>
          <w:sz w:val="24"/>
          <w:szCs w:val="24"/>
        </w:rPr>
        <w:t>,  būvuzraugs</w:t>
      </w:r>
      <w:r w:rsidR="005301F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Pasūtītāja </w:t>
      </w:r>
      <w:r w:rsidR="005301FD">
        <w:rPr>
          <w:rFonts w:ascii="Times New Roman" w:eastAsia="Times New Roman" w:hAnsi="Times New Roman" w:cs="Times New Roman"/>
          <w:color w:val="000000"/>
          <w:sz w:val="24"/>
          <w:szCs w:val="24"/>
        </w:rPr>
        <w:t xml:space="preserve">pārstāvis un </w:t>
      </w:r>
      <w:r w:rsidR="005301FD">
        <w:rPr>
          <w:rFonts w:ascii="Times New Roman" w:eastAsia="Times New Roman" w:hAnsi="Times New Roman" w:cs="Times New Roman"/>
          <w:sz w:val="24"/>
          <w:szCs w:val="24"/>
        </w:rPr>
        <w:t>PASŪTĪTĀJS</w:t>
      </w:r>
      <w:r>
        <w:rPr>
          <w:rFonts w:ascii="Times New Roman" w:eastAsia="Times New Roman" w:hAnsi="Times New Roman" w:cs="Times New Roman"/>
          <w:sz w:val="24"/>
          <w:szCs w:val="24"/>
        </w:rPr>
        <w:t xml:space="preserve">. </w:t>
      </w:r>
      <w:r w:rsidR="00D32940">
        <w:rPr>
          <w:rFonts w:ascii="Times New Roman" w:eastAsia="Times New Roman" w:hAnsi="Times New Roman" w:cs="Times New Roman"/>
          <w:sz w:val="24"/>
          <w:szCs w:val="24"/>
        </w:rPr>
        <w:t>IZPILDĪTĀJS ikmēneša būvdarbu izpildes</w:t>
      </w:r>
      <w:r w:rsidR="00D32940" w:rsidRPr="00D32940">
        <w:rPr>
          <w:rFonts w:ascii="Times New Roman" w:eastAsia="Times New Roman" w:hAnsi="Times New Roman" w:cs="Times New Roman"/>
          <w:sz w:val="24"/>
          <w:szCs w:val="24"/>
        </w:rPr>
        <w:t xml:space="preserve"> aktos, norāda visus dotajā atskaites periodā veiktos BIS </w:t>
      </w:r>
      <w:r w:rsidR="00D32940" w:rsidRPr="00D32940">
        <w:rPr>
          <w:rFonts w:ascii="Times New Roman" w:eastAsia="Times New Roman" w:hAnsi="Times New Roman" w:cs="Times New Roman"/>
          <w:sz w:val="24"/>
          <w:szCs w:val="24"/>
        </w:rPr>
        <w:lastRenderedPageBreak/>
        <w:t>būvdarbu žurnāla ierakstu</w:t>
      </w:r>
      <w:r w:rsidR="007937FE">
        <w:rPr>
          <w:rFonts w:ascii="Times New Roman" w:eastAsia="Times New Roman" w:hAnsi="Times New Roman" w:cs="Times New Roman"/>
          <w:sz w:val="24"/>
          <w:szCs w:val="24"/>
        </w:rPr>
        <w:t xml:space="preserve"> </w:t>
      </w:r>
      <w:r w:rsidR="007937FE" w:rsidRPr="007937FE">
        <w:rPr>
          <w:rFonts w:ascii="Times New Roman" w:eastAsia="Times New Roman" w:hAnsi="Times New Roman" w:cs="Times New Roman"/>
          <w:sz w:val="24"/>
          <w:szCs w:val="24"/>
        </w:rPr>
        <w:t>numurus (materiālu piegādes, ikdienas darbus un segto darbu aktus) un to datumus</w:t>
      </w:r>
      <w:r w:rsidR="00D32940" w:rsidRPr="007937FE">
        <w:rPr>
          <w:rFonts w:ascii="Times New Roman" w:eastAsia="Times New Roman" w:hAnsi="Times New Roman" w:cs="Times New Roman"/>
          <w:sz w:val="24"/>
          <w:szCs w:val="24"/>
        </w:rPr>
        <w:t>, ja vēlas par tiem saņemt atlīdzību dotajā mēnesī.</w:t>
      </w:r>
    </w:p>
    <w:p w14:paraId="6A088D60" w14:textId="53C039B8" w:rsidR="00841D8B" w:rsidRDefault="00841D8B" w:rsidP="00841D8B">
      <w:pPr>
        <w:numPr>
          <w:ilvl w:val="1"/>
          <w:numId w:val="3"/>
        </w:numPr>
        <w:tabs>
          <w:tab w:val="left" w:pos="426"/>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ikmēneša būvdarbu izpildes aktu, nodošanas – pieņemšanas aktu un DARBU nodošanas – pieņemšanas aktu var sagatavot un parakstīt elektroniski, ievērojot Latvijas Republikas normatīvajos aktos noteiktās prasības. Elektroniski sagatavotais un ar drošu elektronisko parakstu parakstītais nodošanas – pieņemšanas akts uzskatāms par saistošu </w:t>
      </w:r>
      <w:r w:rsidR="00A62896">
        <w:rPr>
          <w:rFonts w:ascii="Times New Roman" w:eastAsia="Times New Roman" w:hAnsi="Times New Roman" w:cs="Times New Roman"/>
          <w:sz w:val="24"/>
          <w:szCs w:val="24"/>
        </w:rPr>
        <w:t>PASŪTĪTĀJAM</w:t>
      </w:r>
      <w:r>
        <w:rPr>
          <w:rFonts w:ascii="Times New Roman" w:eastAsia="Times New Roman" w:hAnsi="Times New Roman" w:cs="Times New Roman"/>
          <w:sz w:val="24"/>
          <w:szCs w:val="24"/>
        </w:rPr>
        <w:t xml:space="preserve">, ja tas satur atsauci uz </w:t>
      </w:r>
      <w:r w:rsidR="00093A1F">
        <w:rPr>
          <w:rFonts w:ascii="Times New Roman" w:eastAsia="Times New Roman" w:hAnsi="Times New Roman" w:cs="Times New Roman"/>
          <w:sz w:val="24"/>
          <w:szCs w:val="24"/>
        </w:rPr>
        <w:t>LĪGUMU</w:t>
      </w:r>
      <w:r>
        <w:rPr>
          <w:rFonts w:ascii="Times New Roman" w:eastAsia="Times New Roman" w:hAnsi="Times New Roman" w:cs="Times New Roman"/>
          <w:sz w:val="24"/>
          <w:szCs w:val="24"/>
        </w:rPr>
        <w:t xml:space="preserve">. Šādā gadījumā IZPILDĪTĀJS nodošanas – pieņemšanas aktu </w:t>
      </w:r>
      <w:proofErr w:type="spellStart"/>
      <w:r>
        <w:rPr>
          <w:rFonts w:ascii="Times New Roman" w:eastAsia="Times New Roman" w:hAnsi="Times New Roman" w:cs="Times New Roman"/>
          <w:sz w:val="24"/>
          <w:szCs w:val="24"/>
        </w:rPr>
        <w:t>nosūta</w:t>
      </w:r>
      <w:proofErr w:type="spellEnd"/>
      <w:r>
        <w:rPr>
          <w:rFonts w:ascii="Times New Roman" w:eastAsia="Times New Roman" w:hAnsi="Times New Roman" w:cs="Times New Roman"/>
          <w:sz w:val="24"/>
          <w:szCs w:val="24"/>
        </w:rPr>
        <w:t xml:space="preserve"> PASŪTĪTĀJAM uz e-pasta adresi </w:t>
      </w:r>
      <w:hyperlink r:id="rId5" w:history="1">
        <w:r w:rsidR="006C295A" w:rsidRPr="003B2C8B">
          <w:rPr>
            <w:rStyle w:val="Hipersaite"/>
            <w:rFonts w:ascii="Times New Roman" w:eastAsia="Times New Roman" w:hAnsi="Times New Roman" w:cs="Times New Roman"/>
            <w:sz w:val="24"/>
            <w:szCs w:val="24"/>
          </w:rPr>
          <w:t>rekini@kekava.lv</w:t>
        </w:r>
      </w:hyperlink>
      <w:r w:rsidR="006C29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vai oficiālo elektronisko adresi.</w:t>
      </w:r>
    </w:p>
    <w:p w14:paraId="65249628" w14:textId="02017C96" w:rsidR="00841D8B" w:rsidRDefault="00841D8B" w:rsidP="00841D8B">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ikmēneša būvdarbus pieņem un ikmēneša būvdarbu izpildes aktu caurskata un paraksta </w:t>
      </w:r>
      <w:r w:rsidR="00E003B4">
        <w:rPr>
          <w:rFonts w:ascii="Times New Roman" w:eastAsia="Times New Roman" w:hAnsi="Times New Roman" w:cs="Times New Roman"/>
          <w:sz w:val="24"/>
          <w:szCs w:val="24"/>
        </w:rPr>
        <w:t xml:space="preserve">20 </w:t>
      </w:r>
      <w:r>
        <w:rPr>
          <w:rFonts w:ascii="Times New Roman" w:eastAsia="Times New Roman" w:hAnsi="Times New Roman" w:cs="Times New Roman"/>
          <w:sz w:val="24"/>
          <w:szCs w:val="24"/>
        </w:rPr>
        <w:t>(</w:t>
      </w:r>
      <w:r w:rsidR="00E003B4">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akta saņemšanas dienas</w:t>
      </w:r>
      <w:r w:rsidR="00E003B4">
        <w:rPr>
          <w:rFonts w:ascii="Times New Roman" w:eastAsia="Times New Roman" w:hAnsi="Times New Roman" w:cs="Times New Roman"/>
          <w:sz w:val="24"/>
          <w:szCs w:val="24"/>
        </w:rPr>
        <w:t>. Ikmēneša būvdarbu izpildes aktam ir jābūt iesniegtam ar būvuzrauga saskaņojumu un parakstu.</w:t>
      </w:r>
    </w:p>
    <w:p w14:paraId="47A16727"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nepieņem ikmēneša būvdarbus, tas 20 (divdesmit) darba dienu laikā no akta saņemšanas dienas iesniedz IZPILDĪTĀJAM pretenziju, norādot ar LĪGUMA noteikumiem pamatotas nepilnības, kuru dēļ PASŪTĪTĀJS nevar parakstīt ikmēneša būvdarbu izpildes aktu, ja nepilnības nav saistītas ar būvdarbu kvalitāti, vai, ar atbildīgo būvuzraugu saskaņotu, defektu aktu. Ja IZPILDĪTĀJS nepiekrīt PASŪTĪTĀJA norādītajiem defektiem vai iebildumiem par faktiski izpildīto būvdarbu apjomiem, IZPILDĪTĀJS desmit darba dienu laikā no defektu akta saņemšanas dienas iesniedz PASŪTĪTĀJAM atbildīgā būvdarbu vadītāja parakstītus rakstiskus iebildumus pret defektu aktā norādītajām nepilnībām.</w:t>
      </w:r>
    </w:p>
    <w:p w14:paraId="15FF2F38"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nepiekrīt atbildīgā būvdarbu vadītāja iebildumiem attiecībā uz defektu aktā iekļautajiem izpildīto būvdarbu apjomiem vai defektiem būves konstrukcijās, viņam ir pienākums pasūtīt būves ekspertīzi par veikto būvdarbu kvalitāti.</w:t>
      </w:r>
    </w:p>
    <w:p w14:paraId="79C327F8"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būves ekspertīze neapstiprina PASŪTĪTĀJA defektu aktā norādīto vai veikto būvdarbu neatbilstību normatīvo aktu un PASŪTĪTĀJA prasībām, uzskatāms, ka PASŪTĪTĀJS būvdarbus ir pieņēmis ekspertīzes slēdziena iesniegšanas dienā un konkrēto būvdarbu izpildes akta parakstīšana nav nepieciešama.</w:t>
      </w:r>
    </w:p>
    <w:p w14:paraId="4EE150E0" w14:textId="0D7D24EC"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r w:rsidR="000C299E">
        <w:rPr>
          <w:rFonts w:ascii="Times New Roman" w:eastAsia="Times New Roman" w:hAnsi="Times New Roman" w:cs="Times New Roman"/>
          <w:sz w:val="24"/>
          <w:szCs w:val="24"/>
        </w:rPr>
        <w:t xml:space="preserve"> Defektu novēršanai netiek piešķirts LĪGUMA būvdarbu veikšanas termiņa pagarinājums.</w:t>
      </w:r>
    </w:p>
    <w:p w14:paraId="34E87DEA" w14:textId="09AF008D"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būves ekspertīze apstiprina PASŪTĪTĀJA norādītos defektus, IZPILDĪTĀJS sedz ar defektu novēršanu un būves ekspertīzi saistītos izdevumus.</w:t>
      </w:r>
    </w:p>
    <w:p w14:paraId="563339FF"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neparaksta būvdarbu izpildes aktu LĪGUMA 3.3.apakšpunktā minētajos termiņos, kā arī neiesniedz IZPILDĪTĀJAM pamatotu pretenziju vai ar atbildīgo būvuzraugu saskaņotu defektu aktu, uzskatāms, ka PASŪTĪTĀJS izpildītos ikmēneša būvdarbus ir pieņēmis LĪGUMA 3.3. apakšpunktā minētā termiņa pēdējā dienā.</w:t>
      </w:r>
    </w:p>
    <w:p w14:paraId="0644CA20"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defekti ir konstatēti daļā būvdarbu, tad PASŪTĪTĀJS, parakstot ikmēneša būvdarbu izpildes aktu, pieņem tos būvdarbus, kuru izpildē defekti nav konstatēti. Pēc defektu novēršanas izpildītos būvdarbus ietver nākamā mēneša būvdarbu izpildes aktā.</w:t>
      </w:r>
    </w:p>
    <w:p w14:paraId="180AE2FA"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PASŪTĪTĀJA ikmēneša izpildīto būvdarbu pieņemšana ir pamats izpildīto būvdarbu apmaksas veikšanai, bet nenozīmē šo būvdarbu vai LĪGUMĀ noteikto DARBU gala pieņemšanu no PASŪTĪTĀJA puses.</w:t>
      </w:r>
    </w:p>
    <w:p w14:paraId="74B250E2"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Pēc būvdarbu pabeigšanas IZPILDĪTĀJS sagatavo un iesniedz PASŪTĪTĀJAM būvdarbu nodošanas – pieņemšanas aktu, ko paraksta abas PUSES, būvuzraugs un saskaņo PASŪTĪTĀJA pārstāvis.</w:t>
      </w:r>
    </w:p>
    <w:p w14:paraId="77D5D38D"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Būvdarbu pabeigšanas datumu būvdarbu</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nodošanas – pieņemšanas aktā norāda atbildīgais būvuzraugs -_____________</w:t>
      </w:r>
      <w:r>
        <w:rPr>
          <w:rFonts w:ascii="Times New Roman" w:eastAsia="Times New Roman" w:hAnsi="Times New Roman" w:cs="Times New Roman"/>
          <w:color w:val="000000"/>
          <w:sz w:val="24"/>
          <w:szCs w:val="24"/>
          <w:lang w:eastAsia="lv-LV"/>
        </w:rPr>
        <w:t>.</w:t>
      </w:r>
    </w:p>
    <w:p w14:paraId="6121C653" w14:textId="661E8311"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olor w:val="000000"/>
          <w:sz w:val="24"/>
          <w:szCs w:val="24"/>
        </w:rPr>
        <w:t>PASŪTĪTĀJS, PASŪTĪTĀJA</w:t>
      </w:r>
      <w:r>
        <w:rPr>
          <w:rFonts w:ascii="Times New Roman" w:eastAsia="Times New Roman" w:hAnsi="Times New Roman" w:cs="Times New Roman"/>
          <w:sz w:val="24"/>
          <w:szCs w:val="24"/>
        </w:rPr>
        <w:t xml:space="preserve"> pārstāvis vai būvuzraugs </w:t>
      </w:r>
      <w:r w:rsidR="000C299E">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būvdarbu nodošanas – pieņemšanas akta iesniegšanas dienas izvirza pamatotas pretenzijas par izpildīto būvdarbu atbilstību LĪGUMA nosacījumiem, tad PASŪTĪTĀJS ir tiesīgs neparakstīt būvdarbu nodošanas – pieņemšanas aktu, un IZPILDĪTĀJAM nekavējoties ir jānovērš pieļautās kļūdas un neprecizitātes.</w:t>
      </w:r>
    </w:p>
    <w:p w14:paraId="67C252F7" w14:textId="77777777"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Būvdarbu nodošanas – pieņemšanas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24F5AE64" w14:textId="4D64ACB9"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nodod PASŪTĪTĀJAM visus izpildītos DARBUS šādā kārtībā:</w:t>
      </w:r>
    </w:p>
    <w:p w14:paraId="002FF1F2" w14:textId="77777777" w:rsidR="00841D8B" w:rsidRDefault="00841D8B"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iesniedz būvdarbu izpildes aktu par pēdējā mēnesī izpildītajiem būvdarbiem;</w:t>
      </w:r>
    </w:p>
    <w:p w14:paraId="4A618C8F" w14:textId="77777777" w:rsidR="00841D8B" w:rsidRDefault="00841D8B"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paziņo PASŪTĪTĀJAM par būves gatavību ekspluatācijai, pēc tam kad BIS ir apstiprinājis apliecinājumu par būves gatavību ekspluatācijai.</w:t>
      </w:r>
    </w:p>
    <w:p w14:paraId="30CD45DF" w14:textId="7FAD9140" w:rsidR="00A80B78" w:rsidRDefault="00A80B78"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nodod ēku ekspluatācijā, ko apliecina BIS reģistrēts akts par ēkas pieņemšanu ekspluatācijā;</w:t>
      </w:r>
    </w:p>
    <w:p w14:paraId="1B5A13E8" w14:textId="543AF7CF"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pēc visu LĪGUMĀ noteikto DARBU pabeigšanas un objekta  pieņemšanas ekspluatācijā jeb Akta par būves pieņemšanu ekspluatācijā reģistrēšanas BIS sagatavo un iesniedz PASŪTĪTĀJAM būvobjekta nodošanas un pieņemšanas aktu jeb DARBU nodošanas – pieņemšanas aktu, kas ir noformēts atbilstoši Ministru kabineta 2022. gada 5 .jūlija noteikumos Nr.</w:t>
      </w:r>
      <w:r w:rsidR="00EF4D09">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419 “Noteikumi par publisko būvdarbu līgumos obligāti ietveramajiem noteikumiem un to saturu” noteiktajām prasībām, ko </w:t>
      </w:r>
      <w:r w:rsidR="000C299E">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tā saņemšanas dienas paraksta abas PUSES un saskaņo PASŪTĪTĀJA pārstāvis.</w:t>
      </w:r>
    </w:p>
    <w:p w14:paraId="69BA77DB" w14:textId="77777777" w:rsidR="00841D8B" w:rsidRDefault="00841D8B" w:rsidP="00841D8B">
      <w:pPr>
        <w:tabs>
          <w:tab w:val="left" w:pos="720"/>
        </w:tabs>
        <w:overflowPunct w:val="0"/>
        <w:autoSpaceDE w:val="0"/>
        <w:autoSpaceDN w:val="0"/>
        <w:adjustRightInd w:val="0"/>
        <w:spacing w:after="0" w:line="240" w:lineRule="auto"/>
        <w:ind w:right="-1"/>
        <w:rPr>
          <w:rFonts w:ascii="Times New Roman" w:eastAsia="Times New Roman" w:hAnsi="Times New Roman" w:cs="Times New Roman"/>
          <w:color w:val="000000"/>
          <w:sz w:val="24"/>
          <w:szCs w:val="24"/>
          <w:lang w:eastAsia="lv-LV"/>
        </w:rPr>
      </w:pPr>
    </w:p>
    <w:p w14:paraId="3194FED3" w14:textId="77777777" w:rsidR="00841D8B" w:rsidRDefault="00841D8B" w:rsidP="00841D8B">
      <w:pPr>
        <w:numPr>
          <w:ilvl w:val="0"/>
          <w:numId w:val="1"/>
        </w:numPr>
        <w:tabs>
          <w:tab w:val="left" w:pos="720"/>
        </w:tabs>
        <w:overflowPunct w:val="0"/>
        <w:autoSpaceDE w:val="0"/>
        <w:autoSpaceDN w:val="0"/>
        <w:adjustRightInd w:val="0"/>
        <w:spacing w:after="0" w:line="240" w:lineRule="auto"/>
        <w:ind w:left="357" w:right="-1"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LĪGUMCENA UN NORĒĶINU KĀRTĪBA</w:t>
      </w:r>
    </w:p>
    <w:p w14:paraId="3C00BE91"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savlaicīgi un kvalitatīvi izpildītiem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noteiktajiem DARBIEM PASŪTĪTĀJS maksā IZPILDĪTĀJAM līgumcenu</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lightGray"/>
        </w:rPr>
        <w:t>__________</w:t>
      </w:r>
      <w:r>
        <w:rPr>
          <w:rFonts w:ascii="Times New Roman" w:eastAsia="Times New Roman" w:hAnsi="Times New Roman" w:cs="Times New Roman"/>
          <w:b/>
          <w:sz w:val="24"/>
          <w:szCs w:val="24"/>
        </w:rPr>
        <w:t> </w:t>
      </w:r>
      <w:proofErr w:type="spellStart"/>
      <w:r>
        <w:rPr>
          <w:rFonts w:ascii="Times New Roman" w:eastAsia="Times New Roman" w:hAnsi="Times New Roman" w:cs="Times New Roman"/>
          <w:b/>
          <w:i/>
          <w:sz w:val="24"/>
          <w:szCs w:val="24"/>
        </w:rPr>
        <w:t>euro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lightGray"/>
        </w:rPr>
        <w:t>__________________</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euro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lightGray"/>
        </w:rPr>
        <w:t>___</w:t>
      </w:r>
      <w:r>
        <w:rPr>
          <w:rFonts w:ascii="Times New Roman" w:eastAsia="Times New Roman" w:hAnsi="Times New Roman" w:cs="Times New Roman"/>
          <w:sz w:val="24"/>
          <w:szCs w:val="24"/>
        </w:rPr>
        <w:t xml:space="preserve"> centi). Pievienotās vērtības nodokļa samaksa tiek veikta Latvijas Republikas normatīvajos aktos noteiktajā kārtībā.</w:t>
      </w:r>
    </w:p>
    <w:p w14:paraId="039B9952"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iesniedz PASŪTĪTĀJAM rēķinu par DARBU izpildi 20 (divdesmit) darba dienu laikā no būvobjekta nodošanas un pieņemšanas akta jeb DARBU nodošanas – pieņemšanas akta abpusējas parakstīšanas dienas.</w:t>
      </w:r>
    </w:p>
    <w:p w14:paraId="03558DB3"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pienācīgu izpildi PASŪTĪTĀJS maksā IZPILDĪTĀJAM līgumcenu šādā kārtībā:</w:t>
      </w:r>
    </w:p>
    <w:p w14:paraId="0429B445" w14:textId="0E1543A3" w:rsidR="00841D8B" w:rsidRDefault="000C299E" w:rsidP="00841D8B">
      <w:pPr>
        <w:keepLines/>
        <w:numPr>
          <w:ilvl w:val="2"/>
          <w:numId w:val="4"/>
        </w:numPr>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lastRenderedPageBreak/>
        <w:t xml:space="preserve">20 </w:t>
      </w:r>
      <w:r w:rsidR="00841D8B">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div</w:t>
      </w:r>
      <w:r w:rsidR="00841D8B">
        <w:rPr>
          <w:rFonts w:ascii="Times New Roman" w:eastAsia="Times New Roman" w:hAnsi="Times New Roman" w:cs="Times New Roman"/>
          <w:iCs/>
          <w:sz w:val="24"/>
          <w:szCs w:val="24"/>
        </w:rPr>
        <w:t>desmit) darba dienu laikā pēc iepriekšējā mēneša ikmēneša būvdarbu izpildes akta abpusējas parakstīšanas un IZPILDĪTĀJA rēķina saņemšanas, PASŪTĪTĀJS samaksā par iepriekšējā mēnesī izpildītajiem būvdarbiem, ieturot g</w:t>
      </w:r>
      <w:r w:rsidR="00841D8B">
        <w:rPr>
          <w:rFonts w:ascii="Times New Roman" w:eastAsia="Times New Roman" w:hAnsi="Times New Roman" w:cs="Times New Roman"/>
          <w:sz w:val="24"/>
          <w:szCs w:val="24"/>
        </w:rPr>
        <w:t>arantijas laika garantijas summu 5 % (piecu procentu) apmērā no attiecīgā rēķina summas. Norēķini par pēdējā mēneša būvdarbu izpildi tiek veikti LĪGUMA 4.3.2. apakšpunktā noteiktajā kārtībā;</w:t>
      </w:r>
    </w:p>
    <w:p w14:paraId="4EF55CEF" w14:textId="77777777" w:rsidR="00841D8B" w:rsidRDefault="00841D8B" w:rsidP="00841D8B">
      <w:pPr>
        <w:keepLines/>
        <w:numPr>
          <w:ilvl w:val="2"/>
          <w:numId w:val="4"/>
        </w:numPr>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30 (trīsdesmit) darba dienu laikā pēc visu DARBU izpildes un DARBU nodošanas – pieņemšanas akta parakstīšanas (objekts nodots ekspluatācijā</w:t>
      </w:r>
      <w:r>
        <w:rPr>
          <w:rFonts w:ascii="Times New Roman" w:eastAsia="Times New Roman" w:hAnsi="Times New Roman" w:cs="Times New Roman"/>
          <w:sz w:val="24"/>
          <w:szCs w:val="24"/>
        </w:rPr>
        <w:t>)</w:t>
      </w:r>
      <w:r>
        <w:rPr>
          <w:rFonts w:ascii="Times New Roman" w:eastAsia="Times New Roman" w:hAnsi="Times New Roman" w:cs="Times New Roman"/>
          <w:iCs/>
          <w:sz w:val="24"/>
          <w:szCs w:val="24"/>
        </w:rPr>
        <w:t xml:space="preserve"> un IZPILDĪTĀJA rēķina saņemšanas PASŪTĪTĀJS veic galīgo norēķinu, tai skaitā veic norēķinu par pēdējā mēneša būvdarbu izpildi, atskaitot ikmēneša maksājumus, un ieturot </w:t>
      </w:r>
      <w:r>
        <w:rPr>
          <w:rFonts w:ascii="Times New Roman" w:eastAsia="Times New Roman" w:hAnsi="Times New Roman" w:cs="Times New Roman"/>
          <w:sz w:val="24"/>
          <w:szCs w:val="24"/>
        </w:rPr>
        <w:t xml:space="preserve">iespējamos līgumsodus un </w:t>
      </w:r>
      <w:r>
        <w:rPr>
          <w:rFonts w:ascii="Times New Roman" w:eastAsia="Times New Roman" w:hAnsi="Times New Roman" w:cs="Times New Roman"/>
          <w:iCs/>
          <w:sz w:val="24"/>
          <w:szCs w:val="24"/>
        </w:rPr>
        <w:t>g</w:t>
      </w:r>
      <w:r>
        <w:rPr>
          <w:rFonts w:ascii="Times New Roman" w:eastAsia="Times New Roman" w:hAnsi="Times New Roman" w:cs="Times New Roman"/>
          <w:sz w:val="24"/>
          <w:szCs w:val="24"/>
        </w:rPr>
        <w:t>arantijas laika garantijas summu 5 % (piecu procentu) apmērā.</w:t>
      </w:r>
    </w:p>
    <w:p w14:paraId="35FB1A8F" w14:textId="77777777" w:rsidR="00841D8B" w:rsidRDefault="00841D8B" w:rsidP="00841D8B">
      <w:pPr>
        <w:numPr>
          <w:ilvl w:val="1"/>
          <w:numId w:val="4"/>
        </w:numPr>
        <w:spacing w:after="0" w:line="240" w:lineRule="auto"/>
        <w:ind w:left="426" w:hanging="426"/>
        <w:contextualSpacing/>
        <w:jc w:val="both"/>
        <w:rPr>
          <w:rFonts w:ascii="Times New Roman" w:eastAsia="Calibri" w:hAnsi="Times New Roman" w:cs="Times New Roman"/>
          <w:sz w:val="24"/>
          <w:szCs w:val="24"/>
          <w:lang w:eastAsia="lv-LV"/>
        </w:rPr>
      </w:pPr>
      <w:r>
        <w:rPr>
          <w:rFonts w:ascii="Times New Roman" w:eastAsia="Times New Roman" w:hAnsi="Times New Roman" w:cs="Times New Roman"/>
          <w:sz w:val="24"/>
          <w:szCs w:val="24"/>
        </w:rPr>
        <w:t>PASŪTĪTĀJS veic LĪGUMĀ 4.3.1.apakšpunktā noteiktos maksājumus IZPILDĪTĀJAM tikai pēc LĪGUMA 6.3.1. apakšpunktā noteikto LĪGUMA saistību izpildes nodrošinājumu saņemšanas. Maksājumi netiek veikti, ja nav spēkā esoša LĪGUMA saistību izpildes garantija.</w:t>
      </w:r>
      <w:r>
        <w:rPr>
          <w:rFonts w:ascii="Times New Roman" w:eastAsia="Calibri" w:hAnsi="Times New Roman" w:cs="Times New Roman"/>
          <w:sz w:val="24"/>
          <w:szCs w:val="24"/>
          <w:lang w:eastAsia="lv-LV"/>
        </w:rPr>
        <w:t xml:space="preserve"> </w:t>
      </w:r>
    </w:p>
    <w:p w14:paraId="7D36C2B4" w14:textId="3EBF8A2E" w:rsidR="00841D8B" w:rsidRDefault="00841D8B" w:rsidP="00841D8B">
      <w:pPr>
        <w:numPr>
          <w:ilvl w:val="1"/>
          <w:numId w:val="4"/>
        </w:numPr>
        <w:spacing w:after="0" w:line="240" w:lineRule="auto"/>
        <w:ind w:left="426" w:hanging="426"/>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 </w:t>
      </w:r>
      <w:r>
        <w:rPr>
          <w:rFonts w:ascii="Times New Roman" w:eastAsia="Times New Roman" w:hAnsi="Times New Roman" w:cs="Times New Roman"/>
          <w:sz w:val="24"/>
          <w:szCs w:val="24"/>
        </w:rPr>
        <w:t>PASŪTĪTĀJS veic LĪGUMA 4.3.2.apakšpunktā noteikto maksājumu IZPILDĪTĀJAM tikai pēc LĪGUMA 6.3.</w:t>
      </w:r>
      <w:r w:rsidR="00571F1C">
        <w:rPr>
          <w:rFonts w:ascii="Times New Roman" w:eastAsia="Times New Roman" w:hAnsi="Times New Roman" w:cs="Times New Roman"/>
          <w:sz w:val="24"/>
          <w:szCs w:val="24"/>
        </w:rPr>
        <w:t>2</w:t>
      </w:r>
      <w:r>
        <w:rPr>
          <w:rFonts w:ascii="Times New Roman" w:eastAsia="Times New Roman" w:hAnsi="Times New Roman" w:cs="Times New Roman"/>
          <w:sz w:val="24"/>
          <w:szCs w:val="24"/>
        </w:rPr>
        <w:t>. apakšpunktā noteiktā LĪGUMA saistību izpildes nodrošinājuma</w:t>
      </w:r>
      <w:r w:rsidR="00893AE4">
        <w:rPr>
          <w:rFonts w:ascii="Times New Roman" w:eastAsia="Times New Roman" w:hAnsi="Times New Roman" w:cs="Times New Roman"/>
          <w:sz w:val="24"/>
          <w:szCs w:val="24"/>
        </w:rPr>
        <w:t xml:space="preserve"> – garantijas laika garantijas</w:t>
      </w:r>
      <w:r>
        <w:rPr>
          <w:rFonts w:ascii="Times New Roman" w:eastAsia="Times New Roman" w:hAnsi="Times New Roman" w:cs="Times New Roman"/>
          <w:sz w:val="24"/>
          <w:szCs w:val="24"/>
        </w:rPr>
        <w:t xml:space="preserve"> saņemšanas. Maksājumi netiek veikti, ja nav spēkā esoša LĪGUMA saistību izpildes garantija.</w:t>
      </w:r>
    </w:p>
    <w:p w14:paraId="38D85CAA" w14:textId="2E26A1AA" w:rsidR="00841D8B" w:rsidRPr="00C16833"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pacing w:val="-4"/>
          <w:sz w:val="24"/>
          <w:szCs w:val="24"/>
        </w:rPr>
        <w:t>Līgumcenā</w:t>
      </w:r>
      <w:r>
        <w:rPr>
          <w:rFonts w:ascii="Times New Roman" w:eastAsia="Times New Roman" w:hAnsi="Times New Roman" w:cs="Times New Roman"/>
          <w:sz w:val="24"/>
          <w:szCs w:val="24"/>
        </w:rPr>
        <w:t xml:space="preserve"> ietverti nodokļi, izņemot pievienotās vērtības nodokli, nodevas un visi izdevumi, kas nepieciešami IZPILDĪTĀJA saistību pienācīgai izpildei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w:t>
      </w:r>
      <w:r w:rsidRPr="00C16833">
        <w:rPr>
          <w:rFonts w:ascii="Times New Roman" w:eastAsia="Times New Roman" w:hAnsi="Times New Roman" w:cs="Times New Roman"/>
          <w:sz w:val="24"/>
          <w:szCs w:val="24"/>
        </w:rPr>
        <w:t xml:space="preserve">ietvaros, kā arī </w:t>
      </w:r>
      <w:r w:rsidR="006356AB" w:rsidRPr="00C16833">
        <w:rPr>
          <w:rFonts w:ascii="Times New Roman" w:eastAsia="Times New Roman" w:hAnsi="Times New Roman" w:cs="Times New Roman"/>
          <w:sz w:val="24"/>
          <w:szCs w:val="24"/>
        </w:rPr>
        <w:t>PASŪTĪTĀJ</w:t>
      </w:r>
      <w:r w:rsidR="006356AB" w:rsidRPr="00C16833">
        <w:rPr>
          <w:rFonts w:ascii="Times New Roman" w:eastAsia="Times New Roman" w:hAnsi="Times New Roman" w:cs="Times New Roman"/>
        </w:rPr>
        <w:t xml:space="preserve">A </w:t>
      </w:r>
      <w:r w:rsidRPr="00C16833">
        <w:rPr>
          <w:rFonts w:ascii="Times New Roman" w:eastAsia="Times New Roman" w:hAnsi="Times New Roman" w:cs="Times New Roman"/>
          <w:sz w:val="24"/>
          <w:szCs w:val="24"/>
        </w:rPr>
        <w:t>finanšu rezerve neparedzētiem darbiem 5 % (piecu procentu) apmērā. PASŪTĪTĀJS ir tiesīgs</w:t>
      </w:r>
      <w:r w:rsidR="00AA1002" w:rsidRPr="00C16833">
        <w:rPr>
          <w:rFonts w:ascii="Times New Roman" w:eastAsia="Times New Roman" w:hAnsi="Times New Roman" w:cs="Times New Roman"/>
          <w:sz w:val="24"/>
          <w:szCs w:val="24"/>
        </w:rPr>
        <w:t>,</w:t>
      </w:r>
      <w:r w:rsidRPr="00C16833">
        <w:rPr>
          <w:rFonts w:ascii="Times New Roman" w:eastAsia="Times New Roman" w:hAnsi="Times New Roman" w:cs="Times New Roman"/>
          <w:sz w:val="24"/>
          <w:szCs w:val="24"/>
        </w:rPr>
        <w:t xml:space="preserve"> </w:t>
      </w:r>
      <w:r w:rsidR="00AA1002" w:rsidRPr="00C16833">
        <w:rPr>
          <w:rFonts w:ascii="Times New Roman" w:eastAsia="Times New Roman" w:hAnsi="Times New Roman" w:cs="Times New Roman"/>
          <w:sz w:val="24"/>
          <w:szCs w:val="24"/>
        </w:rPr>
        <w:t xml:space="preserve">jebkurā LĪGUMA izpildes laikā, </w:t>
      </w:r>
      <w:r w:rsidRPr="00C16833">
        <w:rPr>
          <w:rFonts w:ascii="Times New Roman" w:eastAsia="Times New Roman" w:hAnsi="Times New Roman" w:cs="Times New Roman"/>
          <w:sz w:val="24"/>
          <w:szCs w:val="24"/>
        </w:rPr>
        <w:t>ieturēt piemēroto līgumsodu, veicot rēķina samaksu.</w:t>
      </w:r>
    </w:p>
    <w:p w14:paraId="30ED0316" w14:textId="07A6DA70" w:rsidR="005823CA" w:rsidRPr="006356AB" w:rsidRDefault="005823CA" w:rsidP="005823CA">
      <w:pPr>
        <w:pStyle w:val="Sarakstarindkopa"/>
        <w:keepLines/>
        <w:numPr>
          <w:ilvl w:val="2"/>
          <w:numId w:val="4"/>
        </w:numPr>
        <w:contextualSpacing/>
        <w:jc w:val="both"/>
        <w:rPr>
          <w:rFonts w:ascii="Times New Roman" w:eastAsia="Times New Roman" w:hAnsi="Times New Roman" w:cs="Times New Roman"/>
        </w:rPr>
      </w:pPr>
      <w:r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izdevumi par darbiem, kuri atklāti būvdarbu izpildes laikā, kurus ir nepieciešams veikt lai varētu nodot objektu ekspluatācijā, un par kuriem Piedāvājuma iesniegšanas brīdī IZPILDĪTĀJS nevarēja būt rēķinājies (Piemēram par darbiem, kuru apjoms ir palielinājies, nepilnību dēļ darbu apjomu sarakstā un tehniskajā specifikācijā), ņemot vērā konkursa nolikumu, konkursa laikā oficiāli sniegtos skaidrojumus,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noteikumus, darbu apjomu sarakstu un tehniskās specifikācijas.</w:t>
      </w:r>
    </w:p>
    <w:p w14:paraId="58B8E942" w14:textId="09B1CCE9" w:rsidR="005823CA" w:rsidRPr="00CA065B" w:rsidRDefault="005823CA" w:rsidP="00643907">
      <w:pPr>
        <w:pStyle w:val="Sarakstarindkopa"/>
        <w:keepLines/>
        <w:numPr>
          <w:ilvl w:val="2"/>
          <w:numId w:val="4"/>
        </w:numPr>
        <w:contextualSpacing/>
        <w:jc w:val="both"/>
        <w:rPr>
          <w:rFonts w:ascii="Times New Roman" w:eastAsia="Times New Roman" w:hAnsi="Times New Roman" w:cs="Times New Roman"/>
        </w:rPr>
      </w:pPr>
      <w:r w:rsidRPr="006356AB">
        <w:rPr>
          <w:rFonts w:ascii="Times New Roman" w:eastAsia="Times New Roman" w:hAnsi="Times New Roman" w:cs="Times New Roman"/>
        </w:rPr>
        <w:t xml:space="preserve">Līgumcena ar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rezervi- līgumcenā atbilstoši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4.6. punktā noteiktajam ir iekļauta </w:t>
      </w:r>
      <w:r w:rsidR="00A62896">
        <w:rPr>
          <w:rFonts w:ascii="Times New Roman" w:eastAsia="Times New Roman" w:hAnsi="Times New Roman" w:cs="Times New Roman"/>
        </w:rPr>
        <w:t>PASŪTĪTĀJA</w:t>
      </w:r>
      <w:r w:rsidRPr="006356AB">
        <w:rPr>
          <w:rFonts w:ascii="Times New Roman" w:eastAsia="Times New Roman" w:hAnsi="Times New Roman" w:cs="Times New Roman"/>
        </w:rPr>
        <w:t xml:space="preserve">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Ja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izpildes gaitā neiestājas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4.6.1. punktā minētie </w:t>
      </w:r>
      <w:r w:rsidR="00A62896">
        <w:rPr>
          <w:rFonts w:ascii="Times New Roman" w:eastAsia="Times New Roman" w:hAnsi="Times New Roman" w:cs="Times New Roman"/>
        </w:rPr>
        <w:t>PASŪTĪTĀJA</w:t>
      </w:r>
      <w:r w:rsidRPr="006356AB">
        <w:rPr>
          <w:rFonts w:ascii="Times New Roman" w:eastAsia="Times New Roman" w:hAnsi="Times New Roman" w:cs="Times New Roman"/>
        </w:rPr>
        <w:t xml:space="preserve">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rezerves izmantošanas gadījumi, tad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netiek izmaksāta </w:t>
      </w:r>
      <w:r w:rsidR="00A62896">
        <w:rPr>
          <w:rFonts w:ascii="Times New Roman" w:eastAsia="Times New Roman" w:hAnsi="Times New Roman" w:cs="Times New Roman"/>
        </w:rPr>
        <w:t>IZPILDĪTĀJAM</w:t>
      </w:r>
      <w:r w:rsidRPr="006356AB">
        <w:rPr>
          <w:rFonts w:ascii="Times New Roman" w:eastAsia="Times New Roman" w:hAnsi="Times New Roman" w:cs="Times New Roman"/>
        </w:rPr>
        <w:t xml:space="preserve">. Ja </w:t>
      </w:r>
      <w:r w:rsidR="00DF6412">
        <w:rPr>
          <w:rFonts w:ascii="Times New Roman" w:eastAsia="Times New Roman" w:hAnsi="Times New Roman" w:cs="Times New Roman"/>
        </w:rPr>
        <w:t>LĪGUMA</w:t>
      </w:r>
      <w:r w:rsidRPr="006356AB">
        <w:rPr>
          <w:rFonts w:ascii="Times New Roman" w:eastAsia="Times New Roman" w:hAnsi="Times New Roman" w:cs="Times New Roman"/>
        </w:rPr>
        <w:t xml:space="preserve"> izpildes laikā iestājas </w:t>
      </w:r>
      <w:r w:rsidR="00DF6412">
        <w:rPr>
          <w:rFonts w:ascii="Times New Roman" w:eastAsia="Times New Roman" w:hAnsi="Times New Roman" w:cs="Times New Roman"/>
        </w:rPr>
        <w:t>LĪGUMA</w:t>
      </w:r>
      <w:r w:rsidRPr="006356AB">
        <w:rPr>
          <w:rFonts w:ascii="Times New Roman" w:eastAsia="Times New Roman" w:hAnsi="Times New Roman" w:cs="Times New Roman"/>
        </w:rPr>
        <w:t xml:space="preserve"> 4.6.1. punktā minētie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rezerves izmantošanas gadījumi, tad </w:t>
      </w:r>
      <w:r w:rsidR="006356AB" w:rsidRPr="006356AB">
        <w:rPr>
          <w:rFonts w:ascii="Times New Roman" w:eastAsia="Times New Roman" w:hAnsi="Times New Roman" w:cs="Times New Roman"/>
        </w:rPr>
        <w:t xml:space="preserve">PASŪTĪTĀJA </w:t>
      </w:r>
      <w:r w:rsidRPr="006356AB">
        <w:rPr>
          <w:rFonts w:ascii="Times New Roman" w:eastAsia="Times New Roman" w:hAnsi="Times New Roman" w:cs="Times New Roman"/>
        </w:rPr>
        <w:t xml:space="preserve">rezerve tiek izmantota tādā apmērā, kāds ir nepieciešams konkrēto darbu izmaksu apmaksai. Neizmantotā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5823CA">
        <w:rPr>
          <w:rFonts w:ascii="Times New Roman" w:eastAsia="Times New Roman" w:hAnsi="Times New Roman" w:cs="Times New Roman"/>
        </w:rPr>
        <w:t xml:space="preserve">rezerves daļa netiek izmaksāta </w:t>
      </w:r>
      <w:r w:rsidR="00A62896">
        <w:rPr>
          <w:rFonts w:ascii="Times New Roman" w:eastAsia="Times New Roman" w:hAnsi="Times New Roman" w:cs="Times New Roman"/>
        </w:rPr>
        <w:t>IZPILDĪTĀJAM</w:t>
      </w:r>
      <w:r w:rsidRPr="005823CA">
        <w:rPr>
          <w:rFonts w:ascii="Times New Roman" w:eastAsia="Times New Roman" w:hAnsi="Times New Roman" w:cs="Times New Roman"/>
        </w:rPr>
        <w:t>.</w:t>
      </w:r>
    </w:p>
    <w:p w14:paraId="5F67C78A" w14:textId="39CE9B7E" w:rsidR="00841D8B" w:rsidRDefault="00841D8B" w:rsidP="00841D8B">
      <w:pPr>
        <w:numPr>
          <w:ilvl w:val="1"/>
          <w:numId w:val="4"/>
        </w:numPr>
        <w:tabs>
          <w:tab w:val="left" w:pos="426"/>
        </w:tabs>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IZPILDĪTĀJS rēķinus var sagatavot elektroniski, ievērojot normatīvajos aktos noteiktās prasības. Elektroniski sagatavots rēķins uzskatāms par saistošu PASŪTĪTĀJAM, ja tas satur atsauci uz līgumu un norādi, ka tas sagatavots elektroniski un derīgs bez paraksta. IZPILDĪTĀJS elektroniski sagatavoto rēķinu </w:t>
      </w:r>
      <w:proofErr w:type="spellStart"/>
      <w:r>
        <w:rPr>
          <w:rFonts w:ascii="Times New Roman" w:eastAsia="Times New Roman" w:hAnsi="Times New Roman" w:cs="Times New Roman"/>
          <w:iCs/>
          <w:sz w:val="24"/>
          <w:szCs w:val="24"/>
        </w:rPr>
        <w:t>nosūta</w:t>
      </w:r>
      <w:proofErr w:type="spellEnd"/>
      <w:r>
        <w:rPr>
          <w:rFonts w:ascii="Times New Roman" w:eastAsia="Times New Roman" w:hAnsi="Times New Roman" w:cs="Times New Roman"/>
          <w:iCs/>
          <w:sz w:val="24"/>
          <w:szCs w:val="24"/>
        </w:rPr>
        <w:t xml:space="preserve"> PASŪTĪTĀJAM uz e-pasta adresi </w:t>
      </w:r>
      <w:r w:rsidR="00AA1002" w:rsidRPr="00643907">
        <w:rPr>
          <w:rFonts w:ascii="Times New Roman" w:hAnsi="Times New Roman" w:cs="Times New Roman"/>
          <w:sz w:val="24"/>
          <w:szCs w:val="24"/>
        </w:rPr>
        <w:t>rekini</w:t>
      </w:r>
      <w:r w:rsidR="00AA1002" w:rsidRPr="00643907">
        <w:rPr>
          <w:rFonts w:ascii="Times New Roman" w:eastAsia="Times New Roman" w:hAnsi="Times New Roman" w:cs="Times New Roman"/>
          <w:iCs/>
          <w:sz w:val="24"/>
          <w:szCs w:val="24"/>
        </w:rPr>
        <w:t>@kekava.lv</w:t>
      </w:r>
      <w:r w:rsidR="00AA1002">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vai oficiālo elektronisko adresi. </w:t>
      </w:r>
      <w:r w:rsidR="00A62896">
        <w:rPr>
          <w:rFonts w:ascii="Times New Roman" w:eastAsia="Times New Roman" w:hAnsi="Times New Roman" w:cs="Times New Roman"/>
          <w:iCs/>
          <w:sz w:val="24"/>
          <w:szCs w:val="24"/>
        </w:rPr>
        <w:t>IZPILDĪTĀJS </w:t>
      </w:r>
      <w:r>
        <w:rPr>
          <w:rFonts w:ascii="Times New Roman" w:eastAsia="Times New Roman" w:hAnsi="Times New Roman" w:cs="Times New Roman"/>
          <w:iCs/>
          <w:sz w:val="24"/>
          <w:szCs w:val="24"/>
        </w:rPr>
        <w:t>rēķinu var uzskatīt par saņemtu pēc PASŪTĪTĀJA apstiprinājuma saņemšanas.</w:t>
      </w:r>
    </w:p>
    <w:p w14:paraId="2B5ED48C" w14:textId="1306A13B"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IZPILDĪTĀJS apliecina un uzņemas atbildību par to, ka Finanšu piedāvājums ar </w:t>
      </w:r>
      <w:r w:rsidRPr="00C16833">
        <w:rPr>
          <w:rFonts w:ascii="Times New Roman" w:eastAsia="Times New Roman" w:hAnsi="Times New Roman" w:cs="Times New Roman"/>
          <w:sz w:val="24"/>
          <w:szCs w:val="24"/>
        </w:rPr>
        <w:t>pievienoto tāmi (3. pielikums) ietver sevī visus LĪGUMA priekšmeta sasniegšanai</w:t>
      </w:r>
      <w:r>
        <w:rPr>
          <w:rFonts w:ascii="Times New Roman" w:eastAsia="Times New Roman" w:hAnsi="Times New Roman" w:cs="Times New Roman"/>
          <w:sz w:val="24"/>
          <w:szCs w:val="24"/>
        </w:rPr>
        <w:t xml:space="preserve"> nepieciešamos un derīgos darbus, t.sk. iekārtu darbībai nepieciešamo aprīkojumu,</w:t>
      </w:r>
      <w:r w:rsidR="00AA1002">
        <w:rPr>
          <w:rFonts w:ascii="Times New Roman" w:eastAsia="Times New Roman" w:hAnsi="Times New Roman" w:cs="Times New Roman"/>
          <w:sz w:val="24"/>
          <w:szCs w:val="24"/>
        </w:rPr>
        <w:t xml:space="preserve"> pagaidu inženierkomunikāciju </w:t>
      </w:r>
      <w:proofErr w:type="spellStart"/>
      <w:r w:rsidR="00AA1002">
        <w:rPr>
          <w:rFonts w:ascii="Times New Roman" w:eastAsia="Times New Roman" w:hAnsi="Times New Roman" w:cs="Times New Roman"/>
          <w:sz w:val="24"/>
          <w:szCs w:val="24"/>
        </w:rPr>
        <w:t>pieslēgumu</w:t>
      </w:r>
      <w:proofErr w:type="spellEnd"/>
      <w:r w:rsidR="00AA1002">
        <w:rPr>
          <w:rFonts w:ascii="Times New Roman" w:eastAsia="Times New Roman" w:hAnsi="Times New Roman" w:cs="Times New Roman"/>
          <w:sz w:val="24"/>
          <w:szCs w:val="24"/>
        </w:rPr>
        <w:t xml:space="preserve"> izveidi,</w:t>
      </w:r>
      <w:r>
        <w:rPr>
          <w:rFonts w:ascii="Times New Roman" w:eastAsia="Times New Roman" w:hAnsi="Times New Roman" w:cs="Times New Roman"/>
          <w:sz w:val="24"/>
          <w:szCs w:val="24"/>
        </w:rPr>
        <w:t xml:space="preserve"> konstrukciju stiprinājumus, nepieciešamo mezglu detalizēto zīmējumu izstrādi, ieregulēšanas un palaišanas darbus u.tml., kā arī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izpildei nepieciešamo būvizstrādājumu un būvkonstrukciju piegādi, nepieciešamo atļauju sagādāšanu, nepieciešamās un (vai) derīgas </w:t>
      </w:r>
      <w:proofErr w:type="spellStart"/>
      <w:r>
        <w:rPr>
          <w:rFonts w:ascii="Times New Roman" w:eastAsia="Times New Roman" w:hAnsi="Times New Roman" w:cs="Times New Roman"/>
          <w:sz w:val="24"/>
          <w:szCs w:val="24"/>
        </w:rPr>
        <w:t>izpilddokumentācijas</w:t>
      </w:r>
      <w:proofErr w:type="spellEnd"/>
      <w:r>
        <w:rPr>
          <w:rFonts w:ascii="Times New Roman" w:eastAsia="Times New Roman" w:hAnsi="Times New Roman" w:cs="Times New Roman"/>
          <w:sz w:val="24"/>
          <w:szCs w:val="24"/>
        </w:rPr>
        <w:t xml:space="preserve"> noformēšanu un nodošanu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nepieciešamos un derīgos apzīmēšanas, testēšanas un mērīšanas darbus, tīrības nodrošināšanu būvdarbu veikšanas teritorijā, visu darbam nepieciešamo nostiprinājumu un uzrakstu nodrošināšanu un izdevumus 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veikšanai nepieciešamo elektroenerģiju, siltumu, ūdeni un citus izdevumus, kas nepieciešami saistību pienācīgai izpildei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ietvaros. Par darbu pozīcijām, kas nav iekļautas DARBU apjomu sarakstā, bet ir norādītas būvprojektā, tiek uzskatīts, ka tās ir iekļautas kādā no vienību cenām. LĪGUMAM pievienotās DARBU izmaksu tāmēs norādītās izmaksu vienību cenas paliek nemainīgas visu LĪGUMA izpildes laiku un visos gadījumos.</w:t>
      </w:r>
    </w:p>
    <w:p w14:paraId="700CC969" w14:textId="77777777"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Izdevumu tāmes kopējā summa nevar tikt palielināta par būvdarbiem, kas jāveic saskaņā ar LĪGUMU, kā arī gadījumā, kad IZPILDĪTĀJS ar nodomu vai aiz neuzmanības ir kļūdījies materiālu daudzuma, darba algas, mehānismu un citu izmaksu aprēķinos, kas nepieciešamas saskaņā ar Tehniskajām specifikācijām, būvprojektu un ražotāja vai izplatītāja materiālu konstrukciju vai iekārtu iestrādes, pielietošanas vai montāžas instrukcijām.</w:t>
      </w:r>
    </w:p>
    <w:p w14:paraId="3597B715" w14:textId="6819D61B" w:rsidR="00841D8B" w:rsidRPr="00643907" w:rsidRDefault="00841D8B" w:rsidP="00841D8B">
      <w:pPr>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Līgumcena var mainīties, </w:t>
      </w:r>
      <w:r w:rsidR="006356AB" w:rsidRPr="00652BF0">
        <w:rPr>
          <w:rFonts w:ascii="Times New Roman" w:eastAsia="Times New Roman" w:hAnsi="Times New Roman" w:cs="Times New Roman"/>
          <w:sz w:val="24"/>
          <w:szCs w:val="24"/>
        </w:rPr>
        <w:t xml:space="preserve">izmantojot vai neizmantojot </w:t>
      </w:r>
      <w:r w:rsidR="006356AB" w:rsidRPr="00643907">
        <w:rPr>
          <w:rFonts w:ascii="Times New Roman" w:eastAsia="Times New Roman" w:hAnsi="Times New Roman" w:cs="Times New Roman"/>
          <w:sz w:val="24"/>
          <w:szCs w:val="24"/>
        </w:rPr>
        <w:t>PASŪTĪTĀJ</w:t>
      </w:r>
      <w:r w:rsidR="006356AB" w:rsidRPr="00643907">
        <w:rPr>
          <w:rFonts w:ascii="Times New Roman" w:eastAsia="Times New Roman" w:hAnsi="Times New Roman" w:cs="Times New Roman"/>
        </w:rPr>
        <w:t xml:space="preserve">A </w:t>
      </w:r>
      <w:r w:rsidR="006356AB" w:rsidRPr="00643907">
        <w:rPr>
          <w:rFonts w:ascii="Times New Roman" w:eastAsia="Times New Roman" w:hAnsi="Times New Roman" w:cs="Times New Roman"/>
          <w:sz w:val="24"/>
          <w:szCs w:val="24"/>
        </w:rPr>
        <w:t xml:space="preserve">finanšu </w:t>
      </w:r>
      <w:r w:rsidR="006356AB" w:rsidRPr="00643907">
        <w:rPr>
          <w:rFonts w:ascii="Times New Roman" w:eastAsia="Times New Roman" w:hAnsi="Times New Roman" w:cs="Times New Roman"/>
        </w:rPr>
        <w:t>rezerv</w:t>
      </w:r>
      <w:r w:rsidR="00417C50" w:rsidRPr="00643907">
        <w:rPr>
          <w:rFonts w:ascii="Times New Roman" w:eastAsia="Times New Roman" w:hAnsi="Times New Roman" w:cs="Times New Roman"/>
        </w:rPr>
        <w:t>i</w:t>
      </w:r>
      <w:r w:rsidR="006356AB" w:rsidRPr="00643907">
        <w:rPr>
          <w:rFonts w:ascii="Times New Roman" w:eastAsia="Times New Roman" w:hAnsi="Times New Roman" w:cs="Times New Roman"/>
        </w:rPr>
        <w:t xml:space="preserve"> </w:t>
      </w:r>
      <w:r w:rsidRPr="00643907">
        <w:rPr>
          <w:rFonts w:ascii="Times New Roman" w:eastAsia="Times New Roman" w:hAnsi="Times New Roman" w:cs="Times New Roman"/>
          <w:sz w:val="24"/>
          <w:szCs w:val="24"/>
        </w:rPr>
        <w:t xml:space="preserve"> PUSES sastāda izmaiņu aktu par DARBU apjomu izmaiņām (paraksta PUSES, un būvuzraugs un saskaņo </w:t>
      </w:r>
      <w:r w:rsidR="003E1E2C" w:rsidRPr="00643907">
        <w:rPr>
          <w:rFonts w:ascii="Times New Roman" w:eastAsia="Times New Roman" w:hAnsi="Times New Roman" w:cs="Times New Roman"/>
          <w:sz w:val="24"/>
          <w:szCs w:val="24"/>
          <w:lang w:eastAsia="lv-LV"/>
        </w:rPr>
        <w:t>___________________________________</w:t>
      </w:r>
      <w:r w:rsidRPr="00643907">
        <w:rPr>
          <w:rFonts w:ascii="Times New Roman" w:eastAsia="Times New Roman" w:hAnsi="Times New Roman" w:cs="Times New Roman"/>
          <w:sz w:val="24"/>
          <w:szCs w:val="24"/>
        </w:rPr>
        <w:t>) un kas kļūst par LĪGUMA neatņemamu sastāvdaļu.</w:t>
      </w:r>
    </w:p>
    <w:p w14:paraId="185776E0" w14:textId="769DB37E" w:rsidR="00841D8B" w:rsidRPr="00643907" w:rsidRDefault="006356AB" w:rsidP="00841D8B">
      <w:pPr>
        <w:numPr>
          <w:ilvl w:val="1"/>
          <w:numId w:val="4"/>
        </w:numPr>
        <w:spacing w:after="0" w:line="240" w:lineRule="auto"/>
        <w:ind w:left="426" w:hanging="426"/>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PASŪTĪTĀJ</w:t>
      </w:r>
      <w:r w:rsidRPr="00643907">
        <w:rPr>
          <w:rFonts w:ascii="Times New Roman" w:eastAsia="Times New Roman" w:hAnsi="Times New Roman" w:cs="Times New Roman"/>
        </w:rPr>
        <w:t xml:space="preserve">A </w:t>
      </w:r>
      <w:r w:rsidRPr="00643907">
        <w:rPr>
          <w:rFonts w:ascii="Times New Roman" w:eastAsia="Times New Roman" w:hAnsi="Times New Roman" w:cs="Times New Roman"/>
          <w:sz w:val="24"/>
          <w:szCs w:val="24"/>
        </w:rPr>
        <w:t xml:space="preserve">finanšu </w:t>
      </w:r>
      <w:r w:rsidRPr="00643907">
        <w:rPr>
          <w:rFonts w:ascii="Times New Roman" w:eastAsia="Times New Roman" w:hAnsi="Times New Roman" w:cs="Times New Roman"/>
        </w:rPr>
        <w:t xml:space="preserve">rezervi </w:t>
      </w:r>
      <w:r w:rsidR="00841D8B" w:rsidRPr="00643907">
        <w:rPr>
          <w:rFonts w:ascii="Times New Roman" w:eastAsia="Times New Roman" w:hAnsi="Times New Roman" w:cs="Times New Roman"/>
          <w:sz w:val="24"/>
          <w:szCs w:val="24"/>
        </w:rPr>
        <w:t>IZPILDĪTĀJS drīkst izmantot tikai saskaņā ar LĪGUMA 4.10. apakšpunktā noteiktajā kārtībā sastādītu un parakstītu izmaiņu aktu gadījumos:</w:t>
      </w:r>
    </w:p>
    <w:p w14:paraId="6E782579" w14:textId="6058EA86" w:rsidR="00841D8B" w:rsidRPr="00643907" w:rsidRDefault="00841D8B" w:rsidP="00841D8B">
      <w:pPr>
        <w:numPr>
          <w:ilvl w:val="2"/>
          <w:numId w:val="4"/>
        </w:numPr>
        <w:autoSpaceDN w:val="0"/>
        <w:spacing w:after="0" w:line="240" w:lineRule="auto"/>
        <w:ind w:left="1134" w:hanging="708"/>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 xml:space="preserve">tādu papildu darbu izmaksu segšanai, kas </w:t>
      </w:r>
      <w:r w:rsidR="006356AB" w:rsidRPr="00643907">
        <w:rPr>
          <w:rFonts w:ascii="Times New Roman" w:eastAsia="Times New Roman" w:hAnsi="Times New Roman" w:cs="Times New Roman"/>
          <w:sz w:val="24"/>
          <w:szCs w:val="24"/>
        </w:rPr>
        <w:t xml:space="preserve">minēti </w:t>
      </w:r>
      <w:r w:rsidR="00DF6412">
        <w:rPr>
          <w:rFonts w:ascii="Times New Roman" w:eastAsia="Times New Roman" w:hAnsi="Times New Roman" w:cs="Times New Roman"/>
          <w:sz w:val="24"/>
          <w:szCs w:val="24"/>
        </w:rPr>
        <w:t>LĪGUMA</w:t>
      </w:r>
      <w:r w:rsidR="006356AB" w:rsidRPr="00643907">
        <w:rPr>
          <w:rFonts w:ascii="Times New Roman" w:eastAsia="Times New Roman" w:hAnsi="Times New Roman" w:cs="Times New Roman"/>
          <w:sz w:val="24"/>
          <w:szCs w:val="24"/>
        </w:rPr>
        <w:t xml:space="preserve"> 4.6.1. punktā.</w:t>
      </w:r>
    </w:p>
    <w:p w14:paraId="12427258" w14:textId="56EBAD10" w:rsidR="00841D8B" w:rsidRDefault="00841D8B" w:rsidP="00841D8B">
      <w:pPr>
        <w:numPr>
          <w:ilvl w:val="2"/>
          <w:numId w:val="4"/>
        </w:numPr>
        <w:autoSpaceDN w:val="0"/>
        <w:spacing w:after="0" w:line="240" w:lineRule="auto"/>
        <w:ind w:left="1134" w:hanging="708"/>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š</w:t>
      </w:r>
      <w:r w:rsidR="006356AB" w:rsidRPr="00643907">
        <w:rPr>
          <w:rFonts w:ascii="Times New Roman" w:eastAsia="Times New Roman" w:hAnsi="Times New Roman" w:cs="Times New Roman"/>
          <w:sz w:val="24"/>
          <w:szCs w:val="24"/>
        </w:rPr>
        <w:t>aj</w:t>
      </w:r>
      <w:r w:rsidRPr="00643907">
        <w:rPr>
          <w:rFonts w:ascii="Times New Roman" w:eastAsia="Times New Roman" w:hAnsi="Times New Roman" w:cs="Times New Roman"/>
          <w:sz w:val="24"/>
          <w:szCs w:val="24"/>
        </w:rPr>
        <w:t>ā gadījumā darbu un materiālu vienību cenas tiek</w:t>
      </w:r>
      <w:r>
        <w:rPr>
          <w:rFonts w:ascii="Times New Roman" w:eastAsia="Times New Roman" w:hAnsi="Times New Roman" w:cs="Times New Roman"/>
          <w:sz w:val="24"/>
          <w:szCs w:val="24"/>
        </w:rPr>
        <w:t xml:space="preserve"> noteiktas PUSĒM vienojoties, bet tās nedrīkst pārsniegt vidējās tirgus cenas DARBU veikšanas periodā.</w:t>
      </w:r>
    </w:p>
    <w:p w14:paraId="1A29564A" w14:textId="77777777"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IZPILDĪTĀJS izraksta rēķinu pēc DARBU nodošanas – pieņemšanas akta abpusējas parakstīšanas. Samaksa tiek veikta ar bankas pārskaitījumu uz IZPILDĪTĀJA norādīto norēķinu kontu. Par maksājumu veikšanas dienu uzskatāms datums, kad bankā iesniegts attiecīgs maksājuma uzdevums (bankas atzīme).</w:t>
      </w:r>
    </w:p>
    <w:p w14:paraId="3EE010D3" w14:textId="2A5B2025"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Ja LĪGUMU izbeidz pirms termiņa, PUSES veic savstarpējos norēķinus par faktiski izpildītajiem un PASŪTĪTĀJA pieņemtajiem būvdarbiem </w:t>
      </w:r>
      <w:r w:rsidR="00CD26D2">
        <w:rPr>
          <w:rFonts w:ascii="Times New Roman" w:eastAsia="Times New Roman" w:hAnsi="Times New Roman" w:cs="Times New Roman"/>
          <w:sz w:val="24"/>
          <w:szCs w:val="24"/>
        </w:rPr>
        <w:t xml:space="preserve">20 </w:t>
      </w:r>
      <w:r>
        <w:rPr>
          <w:rFonts w:ascii="Times New Roman" w:eastAsia="Times New Roman" w:hAnsi="Times New Roman" w:cs="Times New Roman"/>
          <w:sz w:val="24"/>
          <w:szCs w:val="24"/>
        </w:rPr>
        <w:t>(</w:t>
      </w:r>
      <w:r w:rsidR="00CD26D2">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dienas, kad PUSES ir parakstījušas aktu par faktiski izpildīto būvdarbu un būvobjekta nodošanu – pieņemšanu, un IZPILDĪTĀJS PASŪTĪTĀJAM vai PASŪTĪTĀJS IZPILDĪTĀJAM  LĪGUMA 4.4.apakšpunktā noteiktajā gadījumā ir iesniedzis LĪGUMA noteikumiem un šajā apakšpunktā minētajam aktam atbilstošu rēķinu. Faktiski izpildīto būvdarbu un būvobjekta nodošanas – pieņemšanas aktā tiek norādīta informācija par faktiski izpildīto būvdarbu apjomu un vērtību naudas izteiksmē, izpildīto būvdarbu garantijas nosacījumiem, būvobjekta tehnisko stāvokli un cita PASŪTĪTĀJAM un IZPILDĪTĀJAM saistoša informācija. Ja PUŠU starpā līdz LĪGUMA izbeigšanas dienai pastāv strīds par faktiski izpildītajiem būvdarbiem (tai skaitā to apjomiem), aktā iekļauj tikai tos faktiski izpildītos būvdarbus, par kuru izpildi PUSĒM nav domstarpību. Ar faktiski izpildīto būvdarbu un būvobjekta nodošanas – pieņemšanas akta abpusējas parakstīšanas dienu būvobjekts tiek nodots PASŪTĪTĀJAM.</w:t>
      </w:r>
    </w:p>
    <w:p w14:paraId="3795E10A" w14:textId="55A11B9B" w:rsidR="003572BD" w:rsidRPr="003572BD" w:rsidRDefault="003572BD" w:rsidP="003572BD">
      <w:pPr>
        <w:keepLines/>
        <w:numPr>
          <w:ilvl w:val="1"/>
          <w:numId w:val="4"/>
        </w:numPr>
        <w:tabs>
          <w:tab w:val="left" w:pos="1134"/>
        </w:tabs>
        <w:spacing w:after="0" w:line="240" w:lineRule="auto"/>
        <w:ind w:left="426" w:hanging="426"/>
        <w:contextualSpacing/>
        <w:jc w:val="both"/>
        <w:rPr>
          <w:rFonts w:ascii="Times New Roman" w:eastAsia="Times New Roman" w:hAnsi="Times New Roman" w:cs="Times New Roman"/>
          <w:sz w:val="24"/>
          <w:szCs w:val="24"/>
        </w:rPr>
      </w:pPr>
      <w:r w:rsidRPr="003572BD">
        <w:rPr>
          <w:rFonts w:ascii="Times New Roman" w:hAnsi="Times New Roman" w:cs="Times New Roman"/>
          <w:bCs/>
          <w:sz w:val="24"/>
          <w:szCs w:val="24"/>
        </w:rPr>
        <w:t>PUSES vienojas, ka LĪGUMA ietvaros veicamo Būvdarbu piedāvājuma iesniegšanas brīža cenas tiek uzskatītas par bāzes cenām, kurām piemērots tiek bāzes cenu indekss 100. PUSES vienojas piemērot bāzes cenu indeksāciju saskaņā ar Centrālās statistikas pārvaldes (turpmāk-CSP) attiecīgā perioda rēķinātajiem būvniecības izmaksu indeksiem pa objektu grupām un resursu veidiem (turpmāk – BII). Indeksāciju veic pēc attiecīgā perioda indeksa publikācijas dienas CSP datu vietnē, vienu reizi četru kalendāro mēnešu periodā, ja CSP attiecīgais aprēķinātais BII pārsniedz 3% no konkrētā perioda – četru kalendāro mēnešu būvdarbu izmaksām. Šādā gadījumā būvdarbu izmaksas tiek indeksētas atbilstoši attiecīgajam CSP aprēķinātajam BII (RCB040c- Būvniecības izmaksu indeksi pa objektu grupām un resursu veidiem).</w:t>
      </w:r>
    </w:p>
    <w:p w14:paraId="34F2547B" w14:textId="77777777" w:rsidR="00841D8B" w:rsidRDefault="00841D8B" w:rsidP="00841D8B">
      <w:pPr>
        <w:tabs>
          <w:tab w:val="left" w:pos="900"/>
        </w:tabs>
        <w:overflowPunct w:val="0"/>
        <w:autoSpaceDE w:val="0"/>
        <w:autoSpaceDN w:val="0"/>
        <w:adjustRightInd w:val="0"/>
        <w:spacing w:after="0" w:line="240" w:lineRule="auto"/>
        <w:ind w:right="-1" w:firstLine="360"/>
        <w:jc w:val="both"/>
        <w:rPr>
          <w:rFonts w:ascii="Times New Roman" w:eastAsia="Times New Roman" w:hAnsi="Times New Roman" w:cs="Times New Roman"/>
          <w:iCs/>
          <w:sz w:val="24"/>
          <w:szCs w:val="24"/>
        </w:rPr>
      </w:pPr>
    </w:p>
    <w:p w14:paraId="4F9FC6C1"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GARANTIJAS</w:t>
      </w:r>
    </w:p>
    <w:p w14:paraId="3F98AC4F" w14:textId="77777777"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atbild par izpildīto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un izmantoto materiālu un iekārtu kvalitāti, atbilstību tehniskajām prasībām un Latvijas Republikas noteiktajiem standartiem, to drošu ekspluatāciju.</w:t>
      </w:r>
    </w:p>
    <w:p w14:paraId="5F173681" w14:textId="02D2C0F1"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IZPILDĪTĀJA veiktajiem būvdarbiem (t.sk. iebūvētās iekārtas, mehānismi un materiāli u.c. veiktie derīgie darbi, kas veikti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ietvaros) tiek dots garantijas laiks </w:t>
      </w:r>
      <w:r w:rsidR="00CD26D2">
        <w:rPr>
          <w:rFonts w:ascii="Times New Roman" w:eastAsia="Times New Roman" w:hAnsi="Times New Roman" w:cs="Times New Roman"/>
          <w:sz w:val="24"/>
          <w:szCs w:val="24"/>
        </w:rPr>
        <w:t>pieci</w:t>
      </w:r>
      <w:r w:rsidR="00B802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gadi no akta par būves pieņemšanu ekspluatācijā parakstīšanas dienas, kas tiek ierakstīts DARBU pieņemšanas – nodošanas aktā.</w:t>
      </w:r>
    </w:p>
    <w:p w14:paraId="1892CA9B" w14:textId="499E3000"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apņemas nekavējoties pēc PASŪTĪTĀJA </w:t>
      </w:r>
      <w:r w:rsidR="00DF4DAD">
        <w:rPr>
          <w:rFonts w:ascii="Times New Roman" w:eastAsia="Times New Roman" w:hAnsi="Times New Roman" w:cs="Times New Roman"/>
          <w:sz w:val="24"/>
          <w:szCs w:val="24"/>
        </w:rPr>
        <w:t xml:space="preserve">rakstiskas pretenzijas  </w:t>
      </w:r>
      <w:r>
        <w:rPr>
          <w:rFonts w:ascii="Times New Roman" w:eastAsia="Times New Roman" w:hAnsi="Times New Roman" w:cs="Times New Roman"/>
          <w:sz w:val="24"/>
          <w:szCs w:val="24"/>
        </w:rPr>
        <w:t xml:space="preserve">saņemšanas par saviem līdzekļiem novērst garantijas laikā pēc DARBU pabeigšanas atklājušos un/vai radušos defektus. Ja IZPILDĪTĀJS neievēro šajā punktā noteikto nosacījumu un </w:t>
      </w:r>
      <w:r w:rsidR="00417C50">
        <w:rPr>
          <w:rFonts w:ascii="Times New Roman" w:eastAsia="Times New Roman" w:hAnsi="Times New Roman" w:cs="Times New Roman"/>
          <w:sz w:val="24"/>
          <w:szCs w:val="24"/>
        </w:rPr>
        <w:t xml:space="preserve">trīs </w:t>
      </w:r>
      <w:r>
        <w:rPr>
          <w:rFonts w:ascii="Times New Roman" w:eastAsia="Times New Roman" w:hAnsi="Times New Roman" w:cs="Times New Roman"/>
          <w:sz w:val="24"/>
          <w:szCs w:val="24"/>
        </w:rPr>
        <w:t xml:space="preserve">darba dienu laikā nedod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motivētu atbildi vai neuzsāk defektu novēršanu, tad PASŪTĪTĀJS veic PASŪTĪTĀJA paziņojumā norādīto defektu novēršanu saviem spēkiem, ieturot visas izmaksas no garantijas laika garantijas summas.</w:t>
      </w:r>
    </w:p>
    <w:p w14:paraId="06EDCAA8" w14:textId="0A30CAF2"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IZPILDĪTĀJS veic garantijas darbus termiņā, kas norādīts PASŪTĪTĀJA rakstiskā pretenzijā, kurai pievienots defektu akts par konstatētajiem būvdarbu defektiem.</w:t>
      </w:r>
      <w:r w:rsidR="001F2C19">
        <w:rPr>
          <w:rFonts w:ascii="Times New Roman" w:hAnsi="Times New Roman" w:cs="Times New Roman"/>
          <w:bCs/>
          <w:kern w:val="2"/>
          <w:sz w:val="24"/>
          <w:szCs w:val="24"/>
        </w:rPr>
        <w:t xml:space="preserve"> </w:t>
      </w:r>
      <w:r w:rsidR="001F2C19" w:rsidRPr="001F2C19">
        <w:rPr>
          <w:rFonts w:ascii="Times New Roman" w:hAnsi="Times New Roman" w:cs="Times New Roman"/>
          <w:bCs/>
          <w:color w:val="FF0000"/>
          <w:kern w:val="2"/>
          <w:sz w:val="24"/>
          <w:szCs w:val="24"/>
        </w:rPr>
        <w:t>PUSES ir tiesīgas vienoties par samērīgu defektu novēršanas termiņu.</w:t>
      </w:r>
    </w:p>
    <w:p w14:paraId="6B845649" w14:textId="191DCB75"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IZPILDĪTĀJS ir atbildīgs par būvdarbu defektiem un to novēršanu vai novēršanas izdevumu segšanu LĪGUMĀ noteiktajā kārtībā.</w:t>
      </w:r>
    </w:p>
    <w:p w14:paraId="4EEF24C1" w14:textId="4A5E51F9"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lastRenderedPageBreak/>
        <w:t xml:space="preserve">Ja garantijas laikā konstatēto būvdarbu defektu novēršanai tehniski nepieciešams ilgāks laiks par PASŪTĪTĀJA pretenzijā norādīto termiņu,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3 (trīs) darba dienu laikā no brīža, kad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ir saņēmis PASŪTĪTĀJA pretenziju, sastāda un iesniedz PASŪTĪTĀJAM apstiprināšanai rakstisku apliecinājumu, kurā norāda pretenzijā minēto būvdarbu defektu savu novēršanas termiņu un objektīvu pamatojumu. Ja PASŪTĪTĀJS nepiekrīt IZPILDĪTĀJA norādītajam termiņam, IZPILDĪTĀJAM</w:t>
      </w:r>
      <w:r w:rsidRPr="00652BF0">
        <w:rPr>
          <w:rFonts w:ascii="Times New Roman" w:hAnsi="Times New Roman" w:cs="Times New Roman"/>
          <w:bCs/>
          <w:sz w:val="24"/>
          <w:szCs w:val="24"/>
        </w:rPr>
        <w:t xml:space="preserve"> </w:t>
      </w:r>
      <w:r w:rsidRPr="00652BF0">
        <w:rPr>
          <w:rFonts w:ascii="Times New Roman" w:hAnsi="Times New Roman" w:cs="Times New Roman"/>
          <w:bCs/>
          <w:kern w:val="2"/>
          <w:sz w:val="24"/>
          <w:szCs w:val="24"/>
        </w:rPr>
        <w:t>būvdarbu defekts jānovērš PASŪTĪTĀJA norādītajā termiņā.</w:t>
      </w:r>
    </w:p>
    <w:p w14:paraId="4761F23B" w14:textId="79AC58C5"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Neatliekamus būvdarbu defektus, kas var radīt kaitējumu cilvēku veselībai, apkārtējai videi vai objekta ekspluatācijai, t.sk. kavē objekta normālu ekspluatāciju,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uzsāk novērst nekavējoties pēc PASŪTĪTĀJA pirmā pieprasījuma (telefoniski vai elektroniski sniegta), kā arī veic visus nepieciešamos pasākumus kaitīgo seku mazināšanai un novēršanai.</w:t>
      </w:r>
    </w:p>
    <w:p w14:paraId="13968D6A" w14:textId="3CDC0591"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Par normatīvo aktu un LĪGUMA noteikumiem atbilstošu garantijas darbu izpildi tiek abpusēji parakstīts garantijas darbu izpildes akts.</w:t>
      </w:r>
    </w:p>
    <w:p w14:paraId="11BBD608" w14:textId="43D54FDD"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Ja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5.4. vai 5.6. punktā noteiktajā termiņā nenovērš būvdarbu defektus, garantijas laiks tiek pagarināts par laika periodu, par kādu tiek kavēts būvdarbu defektu novēršanas termiņš.</w:t>
      </w:r>
    </w:p>
    <w:p w14:paraId="7E1CAC8D" w14:textId="1AC99DC3" w:rsidR="00DF4DAD" w:rsidRPr="00652BF0" w:rsidRDefault="00DF4DAD" w:rsidP="00DF4DAD">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sidRPr="00652BF0">
        <w:rPr>
          <w:rFonts w:ascii="Times New Roman" w:hAnsi="Times New Roman" w:cs="Times New Roman"/>
          <w:bCs/>
          <w:kern w:val="2"/>
          <w:sz w:val="24"/>
          <w:szCs w:val="24"/>
        </w:rPr>
        <w:t xml:space="preserve">Ja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nepilda savas saistības attiecībā uz būvdarbu defektu novēršanu atbilstoši LĪGUMĀ noteiktajam, PASŪTĪTĀJAM ir tiesības piesaistīt papildu darbaspēku attiecīgo būvdarbu defektu novēršanas darbu izpildei un vērsties pie garantijas laika garantijas devēja, lai kompensētu būvdarbu defektu novēršanas darbu izdevumus.</w:t>
      </w:r>
    </w:p>
    <w:p w14:paraId="52736AAF" w14:textId="77777777" w:rsidR="00841D8B" w:rsidRPr="00652BF0" w:rsidRDefault="00841D8B" w:rsidP="00841D8B">
      <w:pPr>
        <w:overflowPunct w:val="0"/>
        <w:autoSpaceDE w:val="0"/>
        <w:autoSpaceDN w:val="0"/>
        <w:adjustRightInd w:val="0"/>
        <w:spacing w:after="0" w:line="240" w:lineRule="auto"/>
        <w:ind w:right="-1" w:firstLine="360"/>
        <w:jc w:val="both"/>
        <w:rPr>
          <w:rFonts w:ascii="Times New Roman" w:eastAsia="Times New Roman" w:hAnsi="Times New Roman" w:cs="Times New Roman"/>
          <w:sz w:val="24"/>
          <w:szCs w:val="24"/>
        </w:rPr>
      </w:pPr>
    </w:p>
    <w:p w14:paraId="30D09544"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LĪGUMSAISTĪBU NODROŠINĀJUMS</w:t>
      </w:r>
    </w:p>
    <w:p w14:paraId="4CFB1570" w14:textId="1579EADA" w:rsidR="00841D8B" w:rsidRDefault="00841D8B" w:rsidP="00841D8B">
      <w:pPr>
        <w:numPr>
          <w:ilvl w:val="1"/>
          <w:numId w:val="1"/>
        </w:numPr>
        <w:spacing w:after="0" w:line="240" w:lineRule="auto"/>
        <w:ind w:left="426" w:hanging="426"/>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IZPILDĪTĀJS apņemas </w:t>
      </w:r>
      <w:r w:rsidR="000A1C53"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darba dienu laikā pēc LĪGUMA parakstīšanas</w:t>
      </w:r>
      <w:r>
        <w:rPr>
          <w:rFonts w:ascii="Times New Roman" w:eastAsia="Times New Roman" w:hAnsi="Times New Roman" w:cs="Times New Roman"/>
          <w:sz w:val="24"/>
          <w:szCs w:val="24"/>
        </w:rPr>
        <w:t xml:space="preserve"> iesniegt PASŪTĪTĀJAM visu DARBU risku apdrošināšanu LĪGUMA 4.1. apakšpunktā noteiktās līgumcenas apmērā, kas ir spēkā sākot no DARBU uzsākšanas līdz DARBU pabeigšanai.</w:t>
      </w:r>
    </w:p>
    <w:p w14:paraId="57724B51" w14:textId="77777777" w:rsidR="00841D8B" w:rsidRDefault="00841D8B" w:rsidP="00841D8B">
      <w:pPr>
        <w:numPr>
          <w:ilvl w:val="1"/>
          <w:numId w:val="1"/>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IZPILDĪTĀJS apņemas atbilstoši Ministru kabineta  2014. gada 19. augusta noteikumiem Nr. 502 “</w:t>
      </w:r>
      <w:r>
        <w:rPr>
          <w:rFonts w:ascii="Times New Roman" w:eastAsia="Times New Roman" w:hAnsi="Times New Roman" w:cs="Times New Roman"/>
          <w:bCs/>
          <w:sz w:val="24"/>
          <w:szCs w:val="24"/>
        </w:rPr>
        <w:t xml:space="preserve">Noteikumi par </w:t>
      </w:r>
      <w:proofErr w:type="spellStart"/>
      <w:r>
        <w:rPr>
          <w:rFonts w:ascii="Times New Roman" w:eastAsia="Times New Roman" w:hAnsi="Times New Roman" w:cs="Times New Roman"/>
          <w:bCs/>
          <w:sz w:val="24"/>
          <w:szCs w:val="24"/>
        </w:rPr>
        <w:t>būvspeciālistu</w:t>
      </w:r>
      <w:proofErr w:type="spellEnd"/>
      <w:r>
        <w:rPr>
          <w:rFonts w:ascii="Times New Roman" w:eastAsia="Times New Roman" w:hAnsi="Times New Roman" w:cs="Times New Roman"/>
          <w:bCs/>
          <w:sz w:val="24"/>
          <w:szCs w:val="24"/>
        </w:rPr>
        <w:t xml:space="preserve"> un būvdarbu veicēju civiltiesiskās atbildības obligāto apdrošināšanu” uzturēt spēkā esošas:</w:t>
      </w:r>
    </w:p>
    <w:p w14:paraId="56C05644" w14:textId="54A45F6B" w:rsidR="00841D8B" w:rsidRDefault="00841D8B" w:rsidP="00841D8B">
      <w:pPr>
        <w:numPr>
          <w:ilvl w:val="2"/>
          <w:numId w:val="1"/>
        </w:numPr>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atbildīgā būvdarbu vadītāja </w:t>
      </w:r>
      <w:r w:rsidR="00CD26D2">
        <w:rPr>
          <w:rFonts w:ascii="Times New Roman" w:eastAsia="Times New Roman" w:hAnsi="Times New Roman" w:cs="Times New Roman"/>
          <w:sz w:val="24"/>
          <w:szCs w:val="24"/>
        </w:rPr>
        <w:t xml:space="preserve">un pārējo iesaistīto </w:t>
      </w:r>
      <w:proofErr w:type="spellStart"/>
      <w:r w:rsidR="00CD26D2">
        <w:rPr>
          <w:rFonts w:ascii="Times New Roman" w:eastAsia="Times New Roman" w:hAnsi="Times New Roman" w:cs="Times New Roman"/>
          <w:sz w:val="24"/>
          <w:szCs w:val="24"/>
        </w:rPr>
        <w:t>būvspeciālistu</w:t>
      </w:r>
      <w:proofErr w:type="spellEnd"/>
      <w:r w:rsidR="00CD26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profesionālās civiltiesiskās atbildības apdrošināšanu, sākot no DARBU uzsākšanas līdz DARBU garantijas laika beigām;</w:t>
      </w:r>
    </w:p>
    <w:p w14:paraId="2BBA4180" w14:textId="77777777" w:rsidR="00841D8B" w:rsidRDefault="00841D8B" w:rsidP="00841D8B">
      <w:pPr>
        <w:numPr>
          <w:ilvl w:val="2"/>
          <w:numId w:val="1"/>
        </w:numPr>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IZPILDĪTĀJA </w:t>
      </w:r>
      <w:r>
        <w:rPr>
          <w:rFonts w:ascii="Times New Roman" w:eastAsia="Times New Roman" w:hAnsi="Times New Roman" w:cs="Times New Roman"/>
          <w:sz w:val="24"/>
          <w:szCs w:val="24"/>
        </w:rPr>
        <w:t>civiltiesiskās atbildības obligāto apdrošināšanu, sākot no DARBU uzsākšanas līdz DARBU garantijas laika beigām, ja DARBU veikšanai nepieciešama būvatļauja vai ēkas vienkāršotās fasādes atjaunošanas apliecinājuma karte.</w:t>
      </w:r>
    </w:p>
    <w:p w14:paraId="236F9A54" w14:textId="77777777"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vienojas par šādu LĪGUMA saistību izpildes nodrošinājumu:</w:t>
      </w:r>
    </w:p>
    <w:p w14:paraId="0B803F4B" w14:textId="7096045D" w:rsidR="00841D8B" w:rsidRDefault="00841D8B" w:rsidP="00841D8B">
      <w:pPr>
        <w:numPr>
          <w:ilvl w:val="2"/>
          <w:numId w:val="1"/>
        </w:numPr>
        <w:autoSpaceDN w:val="0"/>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saistību izpildes garantija</w:t>
      </w:r>
      <w:r>
        <w:rPr>
          <w:rFonts w:ascii="Times New Roman" w:eastAsia="Times New Roman" w:hAnsi="Times New Roman" w:cs="Times New Roman"/>
          <w:sz w:val="24"/>
          <w:szCs w:val="24"/>
        </w:rPr>
        <w:t xml:space="preserve"> 10 % (desmit procentu) apmērā no LĪGUMA 4.1. apakšpunktā noteiktās līgumcenas bankas vai apdrošināšanas sabiedrības neatsaucamas pirmā pieprasījuma garantijas veidā, kuras noteikumi ir saskaņoti ar PASŪTĪTĀJU, un kas ir spēkā līdz DARBU pieņemšanas nodošanas akta abpusējas parakstīšanas brīdim un desmit darba </w:t>
      </w:r>
      <w:r w:rsidRPr="00C16833">
        <w:rPr>
          <w:rFonts w:ascii="Times New Roman" w:eastAsia="Times New Roman" w:hAnsi="Times New Roman" w:cs="Times New Roman"/>
          <w:sz w:val="24"/>
          <w:szCs w:val="24"/>
        </w:rPr>
        <w:t xml:space="preserve">dienas pēc tā. IZPILDĪTĀJS </w:t>
      </w:r>
      <w:r w:rsidR="00041F81"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dienu laikā pēc </w:t>
      </w:r>
      <w:r w:rsidRPr="00E927A6">
        <w:rPr>
          <w:rFonts w:ascii="Times New Roman" w:eastAsia="Times New Roman" w:hAnsi="Times New Roman" w:cs="Times New Roman"/>
          <w:strike/>
          <w:color w:val="FF0000"/>
          <w:sz w:val="24"/>
          <w:szCs w:val="24"/>
        </w:rPr>
        <w:t>PASŪTĪTĀJA paziņojuma par DARBU uzsākšanu saņemšanas</w:t>
      </w:r>
      <w:r>
        <w:rPr>
          <w:rFonts w:ascii="Times New Roman" w:eastAsia="Times New Roman" w:hAnsi="Times New Roman" w:cs="Times New Roman"/>
          <w:sz w:val="24"/>
          <w:szCs w:val="24"/>
        </w:rPr>
        <w:t xml:space="preserve"> </w:t>
      </w:r>
      <w:r w:rsidR="00E927A6" w:rsidRPr="00E927A6">
        <w:rPr>
          <w:rFonts w:ascii="Times New Roman" w:eastAsia="Times New Roman" w:hAnsi="Times New Roman" w:cs="Times New Roman"/>
          <w:color w:val="FF0000"/>
          <w:sz w:val="24"/>
          <w:szCs w:val="24"/>
        </w:rPr>
        <w:t xml:space="preserve">LĪGUMA noslēgšanas </w:t>
      </w:r>
      <w:r>
        <w:rPr>
          <w:rFonts w:ascii="Times New Roman" w:eastAsia="Times New Roman" w:hAnsi="Times New Roman" w:cs="Times New Roman"/>
          <w:sz w:val="24"/>
          <w:szCs w:val="24"/>
        </w:rPr>
        <w:t xml:space="preserve">PASŪTĪTĀJAM iesniedz ar PASŪTĪTĀJU saskaņotu saistību izpildes </w:t>
      </w:r>
      <w:r>
        <w:rPr>
          <w:rFonts w:ascii="Times New Roman" w:eastAsia="Times New Roman" w:hAnsi="Times New Roman" w:cs="Times New Roman"/>
          <w:sz w:val="24"/>
          <w:szCs w:val="24"/>
        </w:rPr>
        <w:lastRenderedPageBreak/>
        <w:t xml:space="preserve">garantijas oriģinālu un maksājuma uzdevumu, kas pamato garantijas apmaksu.  PASŪTĪTĀJAM ir tiesības izmantot saistību izpildes garantiju, ja IZPILDĪTĀJS nepilda LĪGUMĀ noteiktās saistības, lai kompensētu IZPILDĪTĀJA saistību neizpildes rezultātā PASŪTĪTĀJAM nodarītos zaudējumus </w:t>
      </w:r>
      <w:r w:rsidRPr="00F70F09">
        <w:rPr>
          <w:rFonts w:ascii="Times New Roman" w:eastAsia="Times New Roman" w:hAnsi="Times New Roman" w:cs="Times New Roman"/>
          <w:strike/>
          <w:color w:val="FF0000"/>
          <w:sz w:val="24"/>
          <w:szCs w:val="24"/>
        </w:rPr>
        <w:t xml:space="preserve">vai lai ieturētu līgumsodu </w:t>
      </w:r>
      <w:r>
        <w:rPr>
          <w:rFonts w:ascii="Times New Roman" w:eastAsia="Times New Roman" w:hAnsi="Times New Roman" w:cs="Times New Roman"/>
          <w:sz w:val="24"/>
          <w:szCs w:val="24"/>
        </w:rPr>
        <w:t>(t.sk., ja IZPILDĪTĀJS LĪGUMĀ noteiktajā kārtībā nav iesniedzis jaunu saistību izpildes garantiju gadījumos, ja tiek veikti grozījumi  LĪGUMA 4.1. apakšpunktā noteiktajā līgumcenā vai LĪGUMA 2.1.1. apakšpunktā norādītajā DARBU izpildes termiņā);</w:t>
      </w:r>
    </w:p>
    <w:p w14:paraId="5208CB41" w14:textId="5891EAF1" w:rsidR="00841D8B" w:rsidRDefault="00841D8B" w:rsidP="00841D8B">
      <w:pPr>
        <w:numPr>
          <w:ilvl w:val="2"/>
          <w:numId w:val="1"/>
        </w:numPr>
        <w:autoSpaceDN w:val="0"/>
        <w:spacing w:after="0" w:line="240" w:lineRule="auto"/>
        <w:ind w:left="993" w:hanging="567"/>
        <w:contextualSpacing/>
        <w:jc w:val="both"/>
        <w:rPr>
          <w:rFonts w:ascii="Times New Roman" w:eastAsia="Times New Roman" w:hAnsi="Times New Roman" w:cs="Times New Roman"/>
          <w:sz w:val="24"/>
          <w:szCs w:val="24"/>
        </w:rPr>
      </w:pPr>
      <w:r w:rsidRPr="00652BF0">
        <w:rPr>
          <w:rFonts w:ascii="Times New Roman" w:eastAsia="Times New Roman" w:hAnsi="Times New Roman" w:cs="Times New Roman"/>
          <w:b/>
          <w:sz w:val="24"/>
          <w:szCs w:val="24"/>
        </w:rPr>
        <w:t>garantijas laika garantija</w:t>
      </w:r>
      <w:r w:rsidRPr="00652BF0">
        <w:rPr>
          <w:rFonts w:ascii="Times New Roman" w:eastAsia="Times New Roman" w:hAnsi="Times New Roman" w:cs="Times New Roman"/>
          <w:sz w:val="24"/>
          <w:szCs w:val="24"/>
        </w:rPr>
        <w:t xml:space="preserve"> 5 % (piecu procentu) apmērā no LĪGUMA</w:t>
      </w:r>
      <w:r>
        <w:rPr>
          <w:rFonts w:ascii="Times New Roman" w:eastAsia="Times New Roman" w:hAnsi="Times New Roman" w:cs="Times New Roman"/>
          <w:sz w:val="24"/>
          <w:szCs w:val="24"/>
        </w:rPr>
        <w:t xml:space="preserve"> 4.1. apakšpunktā noteiktās līgumcenas</w:t>
      </w:r>
      <w:r w:rsidR="005A6B17">
        <w:rPr>
          <w:rFonts w:ascii="Times New Roman" w:eastAsia="Times New Roman" w:hAnsi="Times New Roman" w:cs="Times New Roman"/>
          <w:sz w:val="24"/>
          <w:szCs w:val="24"/>
        </w:rPr>
        <w:t xml:space="preserve"> </w:t>
      </w:r>
      <w:r w:rsidR="005A6B17" w:rsidRPr="00CA065B">
        <w:rPr>
          <w:rFonts w:ascii="Times New Roman" w:hAnsi="Times New Roman" w:cs="Times New Roman"/>
          <w:bCs/>
          <w:sz w:val="24"/>
          <w:szCs w:val="24"/>
        </w:rPr>
        <w:t>kredītiestādes vai apdrošināšanas akciju sabiedrības izsniegtas neatsaucamas un beznosacījumu garantijas veidā, kam nepārtraukti jābūt spēkā 60 (sešdesmit) mēnešus</w:t>
      </w:r>
      <w:r w:rsidR="00CE0E37">
        <w:rPr>
          <w:rFonts w:ascii="Times New Roman" w:hAnsi="Times New Roman" w:cs="Times New Roman"/>
          <w:bCs/>
          <w:sz w:val="24"/>
          <w:szCs w:val="24"/>
        </w:rPr>
        <w:t xml:space="preserve">. Garantijas laika garantija IZPILDĪTĀJAM jāiesniedz 30 dienu laikā </w:t>
      </w:r>
      <w:r w:rsidR="00623BC2">
        <w:rPr>
          <w:rFonts w:ascii="Times New Roman" w:hAnsi="Times New Roman" w:cs="Times New Roman"/>
          <w:bCs/>
          <w:sz w:val="24"/>
          <w:szCs w:val="24"/>
        </w:rPr>
        <w:t xml:space="preserve">pēc </w:t>
      </w:r>
      <w:r w:rsidR="00623BC2">
        <w:rPr>
          <w:rFonts w:ascii="Times New Roman" w:eastAsia="Times New Roman" w:hAnsi="Times New Roman" w:cs="Times New Roman"/>
          <w:sz w:val="24"/>
          <w:szCs w:val="24"/>
        </w:rPr>
        <w:t>3.17. apakšpunktā noteiktā DARBU nodošanas – pieņemšanas akta abpusējas parakstīšanas</w:t>
      </w:r>
      <w:r w:rsidR="00623BC2">
        <w:rPr>
          <w:rFonts w:ascii="Times New Roman" w:hAnsi="Times New Roman" w:cs="Times New Roman"/>
          <w:bCs/>
          <w:sz w:val="24"/>
          <w:szCs w:val="24"/>
        </w:rPr>
        <w:t>.</w:t>
      </w:r>
      <w:r>
        <w:rPr>
          <w:rFonts w:ascii="Times New Roman" w:eastAsia="Times New Roman" w:hAnsi="Times New Roman" w:cs="Times New Roman"/>
          <w:sz w:val="24"/>
          <w:szCs w:val="24"/>
        </w:rPr>
        <w:t xml:space="preserve"> Atbilstoši Ministru kabineta 2022. gada 5. jūlija noteikumu Nr. 419 “Noteikumi par publisko būvdarbu līgumos obligāti ietveramajiem noteikumiem un to saturu” 24. punktā noteiktajam, garantijas laika garantija 5% apmērā no faktiskās DARBU izpildes līgumcenas tiek noteikta pirmo divu gadu garantijas laika garantijas termiņam. Garantijas laika termiņa trešā gada pirmajā mēnesī, līdz garantijas laika garantijas termiņa beigām, garantijas laika garantija tiek samazināta līdz 2 % apmēram no faktiskās DARBU izpildes līgumcenas, ja garantijas termiņa pirmajos divos gados nav konstatēti būvdarbu defekti vai PUSES vienojušās par pieteikto būvdarbu defektu novēršanas termiņu </w:t>
      </w:r>
      <w:r w:rsidR="00623BC2">
        <w:rPr>
          <w:rFonts w:ascii="Times New Roman" w:eastAsia="Times New Roman" w:hAnsi="Times New Roman" w:cs="Times New Roman"/>
          <w:sz w:val="24"/>
          <w:szCs w:val="24"/>
        </w:rPr>
        <w:t>Pēc iesniegtās kredītiestādes garantijas vai apdrošināšanas akciju sabiedrības neatsaucamas pirmā pieprasījuma būvdarbu garantijas laika apdrošināšanas polises akceptēšanas, maksājuma uzdevuma, kas pamato garantijas vai garantijas polises apmaksu un IZPILDĪTĀJA rēķina saņemšanas PASŪTĪTĀJS 30 (trīsdesmit) darba dienu laikā veic bankas pārskaitījumu IZPILDĪTĀJAM ieturētās garantijas laika garantijas summas apmērā</w:t>
      </w:r>
      <w:r>
        <w:rPr>
          <w:rFonts w:ascii="Times New Roman" w:eastAsia="Times New Roman" w:hAnsi="Times New Roman" w:cs="Times New Roman"/>
          <w:sz w:val="24"/>
          <w:szCs w:val="24"/>
        </w:rPr>
        <w:t xml:space="preserve"> </w:t>
      </w:r>
      <w:r w:rsidR="009A0A5F">
        <w:rPr>
          <w:rFonts w:ascii="Times New Roman" w:eastAsia="Times New Roman" w:hAnsi="Times New Roman" w:cs="Times New Roman"/>
          <w:sz w:val="24"/>
          <w:szCs w:val="24"/>
        </w:rPr>
        <w:t xml:space="preserve"> PASŪTĪTĀJAM ir tiesības izmantot garantijas laika garantiju, ja IZPILDĪTĀJS nepilda LĪGUMĀ noteiktās DARBU garantijas perioda saistības.</w:t>
      </w:r>
    </w:p>
    <w:p w14:paraId="2A04A07C" w14:textId="77436A81" w:rsidR="00841D8B" w:rsidRDefault="009A0A5F" w:rsidP="00841D8B">
      <w:pPr>
        <w:numPr>
          <w:ilvl w:val="1"/>
          <w:numId w:val="1"/>
        </w:numPr>
        <w:overflowPunct w:val="0"/>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Saistību izpildes garantijai ir jāatbilst iepirkuma nolikuma 7.pielikumā noteiktajām prasībām, Garantijas laika garantijai ir jāatbilst iepirkuma nolikuma 8.pielikumā noteiktajām prasībām un</w:t>
      </w:r>
      <w:r w:rsidR="00841D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tajās </w:t>
      </w:r>
      <w:r w:rsidR="00841D8B">
        <w:rPr>
          <w:rFonts w:ascii="Times New Roman" w:eastAsia="Times New Roman" w:hAnsi="Times New Roman" w:cs="Times New Roman"/>
          <w:sz w:val="24"/>
          <w:szCs w:val="24"/>
        </w:rPr>
        <w:t xml:space="preserve">jābūt iekļautiem šādiem īpašajiem nosacījumiem: </w:t>
      </w:r>
    </w:p>
    <w:p w14:paraId="0E8D7F4E" w14:textId="77777777" w:rsidR="00841D8B"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“Šis ir pirmā pieprasījuma neatsaucams beznosacījuma garantijas apdrošināšanas līgums. Garantijai tiek piemēroti Starptautiskās Tirdzniecības palātas izdotie Vienotie noteikumi par pieprasījuma garantijām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ICC </w:t>
      </w:r>
      <w:proofErr w:type="spellStart"/>
      <w:r>
        <w:rPr>
          <w:rFonts w:ascii="Times New Roman" w:eastAsia="Times New Roman" w:hAnsi="Times New Roman" w:cs="Times New Roman"/>
          <w:sz w:val="24"/>
          <w:szCs w:val="24"/>
        </w:rPr>
        <w:t>Uniform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Rules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Demand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Guaranties</w:t>
      </w:r>
      <w:proofErr w:type="spellEnd"/>
      <w:r>
        <w:rPr>
          <w:rFonts w:ascii="Times New Roman" w:eastAsia="Times New Roman" w:hAnsi="Times New Roman" w:cs="Times New Roman"/>
          <w:sz w:val="24"/>
          <w:szCs w:val="24"/>
        </w:rPr>
        <w:t xml:space="preserve">”, ICC </w:t>
      </w:r>
      <w:proofErr w:type="spellStart"/>
      <w:r>
        <w:rPr>
          <w:rFonts w:ascii="Times New Roman" w:eastAsia="Times New Roman" w:hAnsi="Times New Roman" w:cs="Times New Roman"/>
          <w:sz w:val="24"/>
          <w:szCs w:val="24"/>
        </w:rPr>
        <w:t>Publication</w:t>
      </w:r>
      <w:proofErr w:type="spellEnd"/>
      <w:r>
        <w:rPr>
          <w:rFonts w:ascii="Times New Roman" w:eastAsia="Times New Roman" w:hAnsi="Times New Roman" w:cs="Times New Roman"/>
          <w:sz w:val="24"/>
          <w:szCs w:val="24"/>
        </w:rPr>
        <w:t>, No.758).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attiecībā pret garantijas apdrošināšanas līguma vispārīgajiem noteikumiem.”;</w:t>
      </w:r>
    </w:p>
    <w:p w14:paraId="65598709" w14:textId="77777777" w:rsidR="00841D8B" w:rsidRPr="00CC5FC6"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LĪGUMA 6.3.1. apakšpunktā noteiktās saistību izpildes garantijas polises papildu nosacījumos ir jābūt norādītam “PASŪTĪTĀJAM ir tiesības LĪGUMA saistību izpildes garantiju izmantot, lai kompensētu IZPILDĪTĀJA saistību neizpildes rezultātā PASŪTĪTĀJAM nodarītos zaudējumus </w:t>
      </w:r>
      <w:r w:rsidRPr="00CC5FC6">
        <w:rPr>
          <w:rFonts w:ascii="Times New Roman" w:eastAsia="Times New Roman" w:hAnsi="Times New Roman" w:cs="Times New Roman"/>
          <w:strike/>
          <w:color w:val="FF0000"/>
          <w:sz w:val="24"/>
          <w:szCs w:val="24"/>
        </w:rPr>
        <w:t>vai lai ieturētu līgumsodu</w:t>
      </w:r>
      <w:r w:rsidRPr="00CC5FC6">
        <w:rPr>
          <w:rFonts w:ascii="Times New Roman" w:eastAsia="Times New Roman" w:hAnsi="Times New Roman" w:cs="Times New Roman"/>
          <w:color w:val="FF0000"/>
          <w:sz w:val="24"/>
          <w:szCs w:val="24"/>
        </w:rPr>
        <w:t>”;</w:t>
      </w:r>
    </w:p>
    <w:p w14:paraId="369E4AD9" w14:textId="7059C41B" w:rsidR="00841D8B"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LĪGUMA 6.3.</w:t>
      </w:r>
      <w:r w:rsidR="009F0CB5">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.apakšpunktā noteiktajā </w:t>
      </w:r>
      <w:r>
        <w:rPr>
          <w:rFonts w:ascii="Times New Roman" w:eastAsia="Calibri" w:hAnsi="Times New Roman" w:cs="Times New Roman"/>
          <w:sz w:val="24"/>
          <w:szCs w:val="24"/>
        </w:rPr>
        <w:t>būvdarbu garantijas laika garantijas polisē ir jābūt</w:t>
      </w:r>
      <w:r>
        <w:rPr>
          <w:rFonts w:ascii="Times New Roman" w:eastAsia="Times New Roman" w:hAnsi="Times New Roman" w:cs="Times New Roman"/>
          <w:sz w:val="24"/>
          <w:szCs w:val="24"/>
        </w:rPr>
        <w:t xml:space="preserve"> norādei par to, ka garantijas laika garantija 5 % (piecu procentu) apmērā no LĪGUMA 4.1. apakšpunktā noteiktās vai faktiskās DARBU izpildes līgumcenas ir spēkā pirmos divus gadus no kopējā būvdarbu </w:t>
      </w:r>
      <w:r>
        <w:rPr>
          <w:rFonts w:ascii="Times New Roman" w:eastAsia="Calibri" w:hAnsi="Times New Roman" w:cs="Times New Roman"/>
          <w:sz w:val="24"/>
          <w:szCs w:val="24"/>
        </w:rPr>
        <w:t xml:space="preserve">garantijas laika garantijas gadu termiņa. </w:t>
      </w:r>
      <w:r>
        <w:rPr>
          <w:rFonts w:ascii="Times New Roman" w:eastAsia="Times New Roman" w:hAnsi="Times New Roman" w:cs="Times New Roman"/>
          <w:sz w:val="24"/>
          <w:szCs w:val="24"/>
        </w:rPr>
        <w:t xml:space="preserve">Būvdarbu </w:t>
      </w:r>
      <w:r>
        <w:rPr>
          <w:rFonts w:ascii="Times New Roman" w:eastAsia="Calibri" w:hAnsi="Times New Roman" w:cs="Times New Roman"/>
          <w:sz w:val="24"/>
          <w:szCs w:val="24"/>
        </w:rPr>
        <w:t xml:space="preserve">garantijas laika garantijas termiņa trešā gada pirmajā mēnesī </w:t>
      </w:r>
      <w:r>
        <w:rPr>
          <w:rFonts w:ascii="Times New Roman" w:eastAsia="Times New Roman" w:hAnsi="Times New Roman" w:cs="Times New Roman"/>
          <w:sz w:val="24"/>
          <w:szCs w:val="24"/>
        </w:rPr>
        <w:t xml:space="preserve">garantijas laika garantijas summa tiek samazināta līdz 2 % (piecu procentu) apmēram no LĪGUMA 4.1. apakšpunktā noteiktās vai faktiskās DARBU izpildes līgumcenas un ir spēkā līdz būvdarbu </w:t>
      </w:r>
      <w:r>
        <w:rPr>
          <w:rFonts w:ascii="Times New Roman" w:eastAsia="Calibri" w:hAnsi="Times New Roman" w:cs="Times New Roman"/>
          <w:sz w:val="24"/>
          <w:szCs w:val="24"/>
        </w:rPr>
        <w:t>garantijas laika garantijas termiņa beigām</w:t>
      </w:r>
      <w:r>
        <w:rPr>
          <w:rFonts w:ascii="Times New Roman" w:eastAsia="Times New Roman" w:hAnsi="Times New Roman" w:cs="Times New Roman"/>
          <w:sz w:val="24"/>
          <w:szCs w:val="24"/>
        </w:rPr>
        <w:t>, atbilstoši Ministru kabineta 2022. gada 5. jūlija noteikumos Nr.419 “Noteikumi par publisko būvdarbu līgumos obligāti ietveramajiem noteikumiem un to saturu” noteiktajam.</w:t>
      </w:r>
    </w:p>
    <w:p w14:paraId="71AA33DB" w14:textId="77777777" w:rsidR="00841D8B" w:rsidRDefault="00841D8B" w:rsidP="00841D8B">
      <w:pPr>
        <w:autoSpaceDN w:val="0"/>
        <w:spacing w:after="0" w:line="240" w:lineRule="auto"/>
        <w:ind w:firstLine="426"/>
        <w:jc w:val="both"/>
        <w:rPr>
          <w:rFonts w:ascii="Times New Roman" w:eastAsia="Times New Roman" w:hAnsi="Times New Roman" w:cs="Times New Roman"/>
          <w:sz w:val="24"/>
          <w:szCs w:val="24"/>
        </w:rPr>
      </w:pPr>
    </w:p>
    <w:p w14:paraId="29944E46" w14:textId="77777777" w:rsidR="00841D8B" w:rsidRDefault="00841D8B" w:rsidP="00841D8B">
      <w:pPr>
        <w:widowControl w:val="0"/>
        <w:numPr>
          <w:ilvl w:val="0"/>
          <w:numId w:val="1"/>
        </w:numPr>
        <w:spacing w:after="120" w:line="240" w:lineRule="auto"/>
        <w:jc w:val="center"/>
        <w:rPr>
          <w:rFonts w:ascii="Times New Roman" w:eastAsia="Calibri" w:hAnsi="Times New Roman" w:cs="Times New Roman"/>
          <w:b/>
          <w:caps/>
          <w:sz w:val="24"/>
          <w:szCs w:val="24"/>
          <w:lang w:eastAsia="lv-LV"/>
        </w:rPr>
      </w:pPr>
      <w:r>
        <w:rPr>
          <w:rFonts w:ascii="Times New Roman" w:eastAsia="Calibri" w:hAnsi="Times New Roman" w:cs="Times New Roman"/>
          <w:b/>
          <w:caps/>
          <w:sz w:val="24"/>
          <w:szCs w:val="24"/>
          <w:lang w:eastAsia="lv-LV"/>
        </w:rPr>
        <w:t>Apakšuzņēmēju un personāla nomaiņas un piesaistes kārtība</w:t>
      </w:r>
    </w:p>
    <w:p w14:paraId="5E91658B" w14:textId="42558EF4" w:rsidR="000E30AB" w:rsidRPr="00652BF0" w:rsidRDefault="000E30AB" w:rsidP="00841D8B">
      <w:pPr>
        <w:widowControl w:val="0"/>
        <w:numPr>
          <w:ilvl w:val="1"/>
          <w:numId w:val="1"/>
        </w:numPr>
        <w:tabs>
          <w:tab w:val="left" w:pos="426"/>
        </w:tabs>
        <w:overflowPunct w:val="0"/>
        <w:autoSpaceDE w:val="0"/>
        <w:autoSpaceDN w:val="0"/>
        <w:adjustRightInd w:val="0"/>
        <w:spacing w:after="0" w:line="240" w:lineRule="auto"/>
        <w:ind w:left="426" w:right="-2" w:hanging="426"/>
        <w:contextualSpacing/>
        <w:jc w:val="both"/>
        <w:textAlignment w:val="baseline"/>
        <w:rPr>
          <w:rFonts w:ascii="Times New Roman" w:eastAsia="Calibri" w:hAnsi="Times New Roman" w:cs="Times New Roman"/>
          <w:sz w:val="24"/>
          <w:szCs w:val="24"/>
          <w:lang w:eastAsia="lv-LV"/>
        </w:rPr>
      </w:pPr>
      <w:r w:rsidRPr="00652BF0">
        <w:rPr>
          <w:rFonts w:ascii="Times New Roman" w:hAnsi="Times New Roman" w:cs="Times New Roman"/>
          <w:sz w:val="24"/>
          <w:szCs w:val="24"/>
        </w:rPr>
        <w:t xml:space="preserve">Ne vēlāk kā uzsākot </w:t>
      </w:r>
      <w:r w:rsidR="00DF6412">
        <w:rPr>
          <w:rFonts w:ascii="Times New Roman" w:hAnsi="Times New Roman" w:cs="Times New Roman"/>
          <w:sz w:val="24"/>
          <w:szCs w:val="24"/>
        </w:rPr>
        <w:t>LĪGUMA</w:t>
      </w:r>
      <w:r w:rsidRPr="00652BF0">
        <w:rPr>
          <w:rFonts w:ascii="Times New Roman" w:hAnsi="Times New Roman" w:cs="Times New Roman"/>
          <w:sz w:val="24"/>
          <w:szCs w:val="24"/>
        </w:rPr>
        <w:t xml:space="preserve"> izpildi, </w:t>
      </w:r>
      <w:r w:rsidR="00DF4713" w:rsidRPr="00652BF0">
        <w:rPr>
          <w:rFonts w:ascii="Times New Roman" w:hAnsi="Times New Roman" w:cs="Times New Roman"/>
          <w:sz w:val="24"/>
          <w:szCs w:val="24"/>
        </w:rPr>
        <w:t>IZPILDĪTĀJS</w:t>
      </w:r>
      <w:r w:rsidRPr="00652BF0">
        <w:rPr>
          <w:rFonts w:ascii="Times New Roman" w:hAnsi="Times New Roman" w:cs="Times New Roman"/>
          <w:sz w:val="24"/>
          <w:szCs w:val="24"/>
        </w:rPr>
        <w:t xml:space="preserve"> iesniedz būvdarbos vai pakalpojumu sniegšanā iesaistīto apakšuzņēmēju (ja tādus plānots iesaistīt) sarakstu, kurā norāda apakšuzņēmēja nosaukumu, kontaktinformāciju un to </w:t>
      </w:r>
      <w:proofErr w:type="spellStart"/>
      <w:r w:rsidRPr="00652BF0">
        <w:rPr>
          <w:rFonts w:ascii="Times New Roman" w:hAnsi="Times New Roman" w:cs="Times New Roman"/>
          <w:sz w:val="24"/>
          <w:szCs w:val="24"/>
        </w:rPr>
        <w:t>pārstāvēttiesīgo</w:t>
      </w:r>
      <w:proofErr w:type="spellEnd"/>
      <w:r w:rsidRPr="00652BF0">
        <w:rPr>
          <w:rFonts w:ascii="Times New Roman" w:hAnsi="Times New Roman" w:cs="Times New Roman"/>
          <w:sz w:val="24"/>
          <w:szCs w:val="24"/>
        </w:rPr>
        <w:t xml:space="preserve"> personu, ciktāl minētā informācija ir zināma. Sarakstā norāda arī </w:t>
      </w:r>
      <w:r w:rsidR="00DF4713" w:rsidRPr="00652BF0">
        <w:rPr>
          <w:rFonts w:ascii="Times New Roman" w:hAnsi="Times New Roman" w:cs="Times New Roman"/>
          <w:sz w:val="24"/>
          <w:szCs w:val="24"/>
        </w:rPr>
        <w:t>IZPILDĪTĀJA</w:t>
      </w:r>
      <w:r w:rsidRPr="00652BF0">
        <w:rPr>
          <w:rFonts w:ascii="Times New Roman" w:hAnsi="Times New Roman" w:cs="Times New Roman"/>
          <w:sz w:val="24"/>
          <w:szCs w:val="24"/>
        </w:rPr>
        <w:t xml:space="preserve"> apakšuzņēmēju apakšuzņēmējus. </w:t>
      </w:r>
    </w:p>
    <w:p w14:paraId="398B94B1" w14:textId="56CBABF9" w:rsidR="00841D8B" w:rsidRDefault="00841D8B" w:rsidP="00841D8B">
      <w:pPr>
        <w:widowControl w:val="0"/>
        <w:numPr>
          <w:ilvl w:val="1"/>
          <w:numId w:val="1"/>
        </w:numPr>
        <w:tabs>
          <w:tab w:val="left" w:pos="426"/>
        </w:tabs>
        <w:overflowPunct w:val="0"/>
        <w:autoSpaceDE w:val="0"/>
        <w:autoSpaceDN w:val="0"/>
        <w:adjustRightInd w:val="0"/>
        <w:spacing w:after="0" w:line="240" w:lineRule="auto"/>
        <w:ind w:left="426" w:right="-2" w:hanging="426"/>
        <w:contextualSpacing/>
        <w:jc w:val="both"/>
        <w:textAlignment w:val="baseline"/>
        <w:rPr>
          <w:rFonts w:ascii="Times New Roman" w:eastAsia="Calibri" w:hAnsi="Times New Roman" w:cs="Times New Roman"/>
          <w:sz w:val="24"/>
          <w:szCs w:val="24"/>
          <w:lang w:eastAsia="lv-LV"/>
        </w:rPr>
      </w:pPr>
      <w:r w:rsidRPr="00652BF0">
        <w:rPr>
          <w:rFonts w:ascii="Times New Roman" w:eastAsia="Calibri" w:hAnsi="Times New Roman" w:cs="Times New Roman"/>
          <w:sz w:val="24"/>
          <w:szCs w:val="24"/>
          <w:lang w:eastAsia="lv-LV"/>
        </w:rPr>
        <w:t>IZPILDĪTĀJS nav tiesīgs bez saskaņošanas ar PASŪTĪTĀJU veikt iepirkuma</w:t>
      </w:r>
      <w:r>
        <w:rPr>
          <w:rFonts w:ascii="Times New Roman" w:eastAsia="Calibri" w:hAnsi="Times New Roman" w:cs="Times New Roman"/>
          <w:sz w:val="24"/>
          <w:szCs w:val="24"/>
          <w:lang w:eastAsia="lv-LV"/>
        </w:rPr>
        <w:t xml:space="preserve"> procedūrā IZPILDĪTĀJA iesniegtajā piedāvājumā (turpmāk – piedāvājums) norādīto speciālistu un/vai apakšuzņēmēju nomaiņu un iesaistīt papildu speciālistus un/vai apakšuzņēmējus LĪGUMA izpildē. LĪGUMA izpildē iesaistītie speciālisti un apakšuzņēmēji ir norādīti </w:t>
      </w:r>
      <w:r w:rsidR="000E30AB">
        <w:rPr>
          <w:rFonts w:ascii="Times New Roman" w:eastAsia="Calibri" w:hAnsi="Times New Roman" w:cs="Times New Roman"/>
          <w:sz w:val="24"/>
          <w:szCs w:val="24"/>
          <w:lang w:eastAsia="lv-LV"/>
        </w:rPr>
        <w:t xml:space="preserve">iepirkuma </w:t>
      </w:r>
      <w:r>
        <w:rPr>
          <w:rFonts w:ascii="Times New Roman" w:eastAsia="Calibri" w:hAnsi="Times New Roman" w:cs="Times New Roman"/>
          <w:sz w:val="24"/>
          <w:szCs w:val="24"/>
          <w:lang w:eastAsia="lv-LV"/>
        </w:rPr>
        <w:t>piedāvājuma pielikumā</w:t>
      </w:r>
      <w:r w:rsidR="000E30AB">
        <w:rPr>
          <w:rFonts w:ascii="Times New Roman" w:eastAsia="Calibri" w:hAnsi="Times New Roman" w:cs="Times New Roman"/>
          <w:sz w:val="24"/>
          <w:szCs w:val="24"/>
          <w:lang w:eastAsia="lv-LV"/>
        </w:rPr>
        <w:t>.</w:t>
      </w:r>
      <w:r>
        <w:rPr>
          <w:rFonts w:ascii="Times New Roman" w:eastAsia="Calibri" w:hAnsi="Times New Roman" w:cs="Times New Roman"/>
          <w:sz w:val="24"/>
          <w:szCs w:val="24"/>
          <w:lang w:eastAsia="lv-LV"/>
        </w:rPr>
        <w:t xml:space="preserve"> Saskaņojot ar PASŪTĪTĀJU speciālistu un/vai apakšuzņēmēju nomaiņu un papildu speciālistu un/vai apakšuzņēmējus iesaisti LĪGUMA izpildē, IZPILDĪTĀJAM ir jāsagatavo un PASŪTĪTĀJAM jāiesniedz aktualizēti šajā apakšpunktā minētie pielikumi.</w:t>
      </w:r>
    </w:p>
    <w:p w14:paraId="3AD42C28" w14:textId="10EA451F" w:rsidR="00841D8B" w:rsidRDefault="00A62896" w:rsidP="00841D8B">
      <w:pPr>
        <w:widowControl w:val="0"/>
        <w:numPr>
          <w:ilvl w:val="1"/>
          <w:numId w:val="1"/>
        </w:numPr>
        <w:tabs>
          <w:tab w:val="left" w:pos="426"/>
        </w:tabs>
        <w:spacing w:after="0" w:line="240" w:lineRule="auto"/>
        <w:ind w:left="567" w:right="-2" w:hanging="567"/>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PASŪTĪTĀJS </w:t>
      </w:r>
      <w:r w:rsidR="00841D8B">
        <w:rPr>
          <w:rFonts w:ascii="Times New Roman" w:eastAsia="Calibri" w:hAnsi="Times New Roman" w:cs="Times New Roman"/>
          <w:sz w:val="24"/>
          <w:szCs w:val="24"/>
          <w:lang w:eastAsia="lv-LV"/>
        </w:rPr>
        <w:t>nepiekrīt piedāvājumā norādītā personāla nomaiņai gadījumos, kad piedāvātais personāls neatbilst iepirkuma procedūras dokumentos personālam izvirzītajām prasībām.</w:t>
      </w:r>
    </w:p>
    <w:p w14:paraId="78AEDCE9" w14:textId="52C2EE86" w:rsidR="00841D8B" w:rsidRDefault="00A62896" w:rsidP="00841D8B">
      <w:pPr>
        <w:widowControl w:val="0"/>
        <w:numPr>
          <w:ilvl w:val="1"/>
          <w:numId w:val="1"/>
        </w:numPr>
        <w:tabs>
          <w:tab w:val="left" w:pos="426"/>
        </w:tabs>
        <w:spacing w:after="0" w:line="240" w:lineRule="auto"/>
        <w:ind w:left="567" w:right="-2" w:hanging="567"/>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PASŪTĪTĀJS</w:t>
      </w:r>
      <w:r w:rsidR="00841D8B">
        <w:rPr>
          <w:rFonts w:ascii="Times New Roman" w:eastAsia="Calibri" w:hAnsi="Times New Roman" w:cs="Times New Roman"/>
          <w:sz w:val="24"/>
          <w:szCs w:val="24"/>
          <w:lang w:eastAsia="lv-LV"/>
        </w:rPr>
        <w:t xml:space="preserve"> nepiekrīt piedāvājumā norādītā apakšuzņēmēja nomaiņai vai jauna apakšuzņēmēja iesaistei LĪGUMA izpildē, ja pastāv kāds no šādiem nosacījumiem:</w:t>
      </w:r>
    </w:p>
    <w:p w14:paraId="675DC370" w14:textId="77777777" w:rsidR="00841D8B" w:rsidRDefault="00841D8B" w:rsidP="00841D8B">
      <w:pPr>
        <w:widowControl w:val="0"/>
        <w:numPr>
          <w:ilvl w:val="2"/>
          <w:numId w:val="1"/>
        </w:numPr>
        <w:tabs>
          <w:tab w:val="left" w:pos="993"/>
        </w:tabs>
        <w:spacing w:after="0" w:line="240" w:lineRule="auto"/>
        <w:ind w:right="-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piedāvātais apakšuzņēmējs neatbilst iepirkuma procedūras dokumentos apakšuzņēmējiem izvirzītajām prasībām;</w:t>
      </w:r>
    </w:p>
    <w:p w14:paraId="131F9601" w14:textId="77777777" w:rsidR="00841D8B" w:rsidRDefault="00841D8B" w:rsidP="00841D8B">
      <w:pPr>
        <w:numPr>
          <w:ilvl w:val="2"/>
          <w:numId w:val="1"/>
        </w:numPr>
        <w:overflowPunct w:val="0"/>
        <w:autoSpaceDE w:val="0"/>
        <w:autoSpaceDN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 xml:space="preserve">tiek nomainīts apakšuzņēmējs, uz kura iespējām </w:t>
      </w:r>
      <w:r>
        <w:rPr>
          <w:rFonts w:ascii="Times New Roman" w:eastAsia="Times New Roman" w:hAnsi="Times New Roman" w:cs="Times New Roman"/>
          <w:sz w:val="24"/>
          <w:szCs w:val="24"/>
          <w:lang w:eastAsia="lv-LV"/>
        </w:rPr>
        <w:t>IZPILDĪTĀJS</w:t>
      </w:r>
      <w:r>
        <w:rPr>
          <w:rFonts w:ascii="Times New Roman" w:eastAsia="Times New Roman" w:hAnsi="Times New Roman" w:cs="Times New Roman"/>
          <w:sz w:val="24"/>
          <w:szCs w:val="24"/>
        </w:rPr>
        <w:t xml:space="preserve"> balstījies, lai apliecinātu savas kvalifikācijas atbilstību paziņojumā par līgumu un iepirkuma procedūras dokumentos noteiktajām prasībām, un piedāvātajam apakšuzņēmējam nav vismaz tādas pašas kvalifikācijas, uz kādu </w:t>
      </w:r>
      <w:r>
        <w:rPr>
          <w:rFonts w:ascii="Times New Roman" w:eastAsia="Times New Roman" w:hAnsi="Times New Roman" w:cs="Times New Roman"/>
          <w:sz w:val="24"/>
          <w:szCs w:val="24"/>
          <w:lang w:eastAsia="lv-LV"/>
        </w:rPr>
        <w:t>IZPILDĪTĀJS</w:t>
      </w:r>
      <w:r>
        <w:rPr>
          <w:rFonts w:ascii="Times New Roman" w:eastAsia="Times New Roman" w:hAnsi="Times New Roman" w:cs="Times New Roman"/>
          <w:sz w:val="24"/>
          <w:szCs w:val="24"/>
        </w:rPr>
        <w:t xml:space="preserve"> atsaucies, apliecinot savu atbilstību iepirkuma procedūrā noteiktajām prasībām, vai tas atbilst Publisko iepirkumu likuma 42. panta otrajā daļā minētajiem pretendentu izslēgšanas iemesliem;</w:t>
      </w:r>
    </w:p>
    <w:p w14:paraId="3DCA5092" w14:textId="77777777" w:rsidR="00841D8B" w:rsidRDefault="00841D8B" w:rsidP="00841D8B">
      <w:pPr>
        <w:numPr>
          <w:ilvl w:val="2"/>
          <w:numId w:val="1"/>
        </w:numPr>
        <w:overflowPunct w:val="0"/>
        <w:autoSpaceDE w:val="0"/>
        <w:autoSpaceDN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piedāvātais apakšuzņēmējs, kura veicamo būvdarbu vai sniedzamo pakalpojumu vērtība ir vismaz 10 000 </w:t>
      </w:r>
      <w:proofErr w:type="spellStart"/>
      <w:r>
        <w:rPr>
          <w:rFonts w:ascii="Times New Roman" w:eastAsia="Times New Roman" w:hAnsi="Times New Roman" w:cs="Times New Roman"/>
          <w:i/>
          <w:iCs/>
          <w:sz w:val="24"/>
          <w:szCs w:val="24"/>
        </w:rPr>
        <w:t>euro</w:t>
      </w:r>
      <w:proofErr w:type="spellEnd"/>
      <w:r>
        <w:rPr>
          <w:rFonts w:ascii="Times New Roman" w:eastAsia="Times New Roman" w:hAnsi="Times New Roman" w:cs="Times New Roman"/>
          <w:sz w:val="24"/>
          <w:szCs w:val="24"/>
        </w:rPr>
        <w:t>, atbilst Publisko iepirkumu likuma 42. panta otrajā daļā minētajiem pretendentu izslēgšanas iemesliem;</w:t>
      </w:r>
    </w:p>
    <w:p w14:paraId="1581D153" w14:textId="77777777" w:rsidR="00841D8B" w:rsidRDefault="00841D8B" w:rsidP="00841D8B">
      <w:pPr>
        <w:widowControl w:val="0"/>
        <w:numPr>
          <w:ilvl w:val="2"/>
          <w:numId w:val="1"/>
        </w:numPr>
        <w:tabs>
          <w:tab w:val="left" w:pos="993"/>
        </w:tabs>
        <w:spacing w:after="0" w:line="240" w:lineRule="auto"/>
        <w:ind w:right="-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apakšuzņēmēja maiņas rezultātā tiktu izdarīti tādi grozījumi </w:t>
      </w:r>
      <w:r>
        <w:rPr>
          <w:rFonts w:ascii="Times New Roman" w:eastAsia="Calibri" w:hAnsi="Times New Roman" w:cs="Times New Roman"/>
          <w:sz w:val="24"/>
          <w:szCs w:val="24"/>
        </w:rPr>
        <w:lastRenderedPageBreak/>
        <w:t>IZPILDĪTĀJA piedāvājumā, kas, ja sākotnēji būtu tajā iekļauti, ietekmētu piedāvājuma izvēli atbilstoši iepirkuma procedūras dokumentos noteiktajiem piedāvājuma izvērtēšanas kritērijiem.</w:t>
      </w:r>
    </w:p>
    <w:p w14:paraId="3048204A" w14:textId="71FB8A41" w:rsidR="00841D8B" w:rsidRDefault="00841D8B" w:rsidP="00D94C6E">
      <w:pPr>
        <w:numPr>
          <w:ilvl w:val="1"/>
          <w:numId w:val="1"/>
        </w:numPr>
        <w:overflowPunct w:val="0"/>
        <w:autoSpaceDE w:val="0"/>
        <w:autoSpaceDN w:val="0"/>
        <w:spacing w:after="0" w:line="240" w:lineRule="auto"/>
        <w:ind w:left="426" w:hanging="568"/>
        <w:contextualSpacing/>
        <w:jc w:val="both"/>
        <w:rPr>
          <w:rFonts w:ascii="Times New Roman" w:eastAsia="Times New Roman" w:hAnsi="Times New Roman" w:cs="Times New Roman"/>
          <w:lang w:eastAsia="lv-LV"/>
        </w:rPr>
      </w:pPr>
      <w:r>
        <w:rPr>
          <w:rFonts w:ascii="Times New Roman" w:eastAsia="Times New Roman" w:hAnsi="Times New Roman" w:cs="Times New Roman"/>
          <w:sz w:val="24"/>
          <w:szCs w:val="24"/>
        </w:rPr>
        <w:t xml:space="preserve">Pārbaudot jaunā apakšuzņēmēja atbilstību, PASŪTĪTĀJS piemēro Publisko iepirkumu likuma 42. panta noteikumus un izslēgšanas iemeslu pārbaudi veic tajā datumā, kad </w:t>
      </w:r>
      <w:r w:rsidR="00A62896">
        <w:rPr>
          <w:rFonts w:ascii="Times New Roman" w:eastAsia="Times New Roman" w:hAnsi="Times New Roman" w:cs="Times New Roman"/>
          <w:sz w:val="24"/>
          <w:szCs w:val="24"/>
        </w:rPr>
        <w:t xml:space="preserve">PASŪTĪTĀJS </w:t>
      </w:r>
      <w:r>
        <w:rPr>
          <w:rFonts w:ascii="Times New Roman" w:eastAsia="Times New Roman" w:hAnsi="Times New Roman" w:cs="Times New Roman"/>
          <w:sz w:val="24"/>
          <w:szCs w:val="24"/>
        </w:rPr>
        <w:t>lemj par atļaujas sniegšanu IZPILDĪTĀJAM nomainīt apakšuzņēmēju vai piesaistīt jaunu apakšuzņēmēju līguma izpildes nodrošināšanai. Publisko iepirkumu likuma 42. panta ceturtās daļas 2., 3. un 4.punktā minētos termiņus skaita no dienas, kad lūgums par apakšuzņēmēja nomaiņu iesniegts PASŪTĪTĀJAM.</w:t>
      </w:r>
    </w:p>
    <w:p w14:paraId="5A0B8721" w14:textId="77777777"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74BEB70" w14:textId="3AF0545E"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PASŪTĪTĀJS pieņem lēmumu atļaut vai atteikt IZPILDĪTĀJAM personāla vai apakšuzņēmēju nomaiņu vai jaunu apakšuzņēmēju iesaistīšanu </w:t>
      </w:r>
      <w:r w:rsidR="00096D05">
        <w:rPr>
          <w:rFonts w:ascii="Times New Roman" w:eastAsia="Calibri" w:hAnsi="Times New Roman" w:cs="Times New Roman"/>
          <w:sz w:val="24"/>
          <w:szCs w:val="24"/>
          <w:lang w:eastAsia="lv-LV"/>
        </w:rPr>
        <w:t>LĪGUMA</w:t>
      </w:r>
      <w:r>
        <w:rPr>
          <w:rFonts w:ascii="Times New Roman" w:eastAsia="Calibri" w:hAnsi="Times New Roman" w:cs="Times New Roman"/>
          <w:sz w:val="24"/>
          <w:szCs w:val="24"/>
          <w:lang w:eastAsia="lv-LV"/>
        </w:rPr>
        <w:t xml:space="preserve"> izpildē ne vēlāk kā piecu darba dienu laikā pēc tam, kad saņēmis visu informāciju un dokumentus, kas nepieciešami lēmuma pieņemšanai, un par to rakstiski informē IZPILDĪTĀJU.</w:t>
      </w:r>
    </w:p>
    <w:p w14:paraId="0693D120" w14:textId="2F419266" w:rsidR="00841D8B" w:rsidRDefault="00DF6412" w:rsidP="00D94C6E">
      <w:pPr>
        <w:numPr>
          <w:ilvl w:val="1"/>
          <w:numId w:val="1"/>
        </w:numPr>
        <w:tabs>
          <w:tab w:val="left" w:pos="426"/>
        </w:tabs>
        <w:overflowPunct w:val="0"/>
        <w:autoSpaceDE w:val="0"/>
        <w:autoSpaceDN w:val="0"/>
        <w:adjustRightInd w:val="0"/>
        <w:spacing w:after="0" w:line="240" w:lineRule="auto"/>
        <w:ind w:left="426" w:hanging="568"/>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izpildes laikā IZPILDĪTĀJS paziņo PASŪTĪTĀJAM par jebkurām izmaiņām apakšuzņēmēju sarakstā, kā arī papildina sarakstu ar informāciju par apakšuzņēmēju, kas tiek vēlāk iesaistīts Darbu veikšanā, ievērojot </w:t>
      </w:r>
      <w:r w:rsidR="00096D05">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7.1.-7.6. apakšpunktu nosacījumus. IZPILDĪTĀJA iesniegtie un PASŪTĪTĀJA saskaņotie dokumenti kļūst par </w:t>
      </w:r>
      <w:r w:rsidR="00096D05">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neatņemamu sastāvdaļu, PUSĒM neslēdzot atsevišķu vienošanos par grozījumiem </w:t>
      </w:r>
      <w:r w:rsidR="00096D05">
        <w:rPr>
          <w:rFonts w:ascii="Times New Roman" w:eastAsia="Times New Roman" w:hAnsi="Times New Roman" w:cs="Times New Roman"/>
          <w:sz w:val="24"/>
          <w:szCs w:val="24"/>
        </w:rPr>
        <w:t>LĪGUMĀ</w:t>
      </w:r>
      <w:r w:rsidR="00841D8B">
        <w:rPr>
          <w:rFonts w:ascii="Times New Roman" w:eastAsia="Times New Roman" w:hAnsi="Times New Roman" w:cs="Times New Roman"/>
          <w:sz w:val="24"/>
          <w:szCs w:val="24"/>
        </w:rPr>
        <w:t>.</w:t>
      </w:r>
    </w:p>
    <w:p w14:paraId="6FCA7D42" w14:textId="69FA7270"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neievēro </w:t>
      </w:r>
      <w:r w:rsidR="00096D05">
        <w:rPr>
          <w:rFonts w:ascii="Times New Roman" w:eastAsia="Times New Roman" w:hAnsi="Times New Roman" w:cs="Times New Roman"/>
          <w:sz w:val="24"/>
          <w:szCs w:val="24"/>
        </w:rPr>
        <w:t>LĪGUMA</w:t>
      </w:r>
      <w:r>
        <w:rPr>
          <w:rFonts w:ascii="Times New Roman" w:eastAsia="Times New Roman" w:hAnsi="Times New Roman" w:cs="Times New Roman"/>
          <w:sz w:val="24"/>
          <w:szCs w:val="24"/>
        </w:rPr>
        <w:t xml:space="preserve"> 7. sadaļā noteikto iesaistītā personāla un apakšuzņēmēju nomaiņas un papildināšanas kārtību, PASŪTĪTĀJS var apturēt Darbu izpildi līdz IZPILDĪTĀJS ir novērsis konstatētos pārkāpumus un </w:t>
      </w:r>
      <w:r w:rsidR="00096D05">
        <w:rPr>
          <w:rFonts w:ascii="Times New Roman" w:eastAsia="Times New Roman" w:hAnsi="Times New Roman" w:cs="Times New Roman"/>
          <w:sz w:val="24"/>
          <w:szCs w:val="24"/>
        </w:rPr>
        <w:t xml:space="preserve">LĪGUMĀ </w:t>
      </w:r>
      <w:r>
        <w:rPr>
          <w:rFonts w:ascii="Times New Roman" w:eastAsia="Times New Roman" w:hAnsi="Times New Roman" w:cs="Times New Roman"/>
          <w:sz w:val="24"/>
          <w:szCs w:val="24"/>
        </w:rPr>
        <w:t>noteiktais Darbu izpildes termiņš netiek pagarināts.</w:t>
      </w:r>
    </w:p>
    <w:p w14:paraId="46343580" w14:textId="739AB8FF" w:rsidR="00841D8B" w:rsidRDefault="00841D8B" w:rsidP="00D94C6E">
      <w:pPr>
        <w:widowControl w:val="0"/>
        <w:numPr>
          <w:ilvl w:val="1"/>
          <w:numId w:val="1"/>
        </w:numPr>
        <w:tabs>
          <w:tab w:val="left" w:pos="426"/>
          <w:tab w:val="left" w:pos="851"/>
        </w:tabs>
        <w:spacing w:after="0" w:line="240" w:lineRule="auto"/>
        <w:ind w:left="426" w:right="-2" w:hanging="56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Darbu izpildes laikā PASŪTĪTĀJAM ir tiesības pieprasīt nomainīt </w:t>
      </w:r>
      <w:r w:rsidR="00096D05">
        <w:rPr>
          <w:rFonts w:ascii="Times New Roman" w:eastAsia="Times New Roman" w:hAnsi="Times New Roman" w:cs="Times New Roman"/>
          <w:sz w:val="24"/>
          <w:szCs w:val="24"/>
        </w:rPr>
        <w:t>LĪGUMA</w:t>
      </w:r>
      <w:r>
        <w:rPr>
          <w:rFonts w:ascii="Times New Roman" w:eastAsia="Times New Roman" w:hAnsi="Times New Roman" w:cs="Times New Roman"/>
          <w:sz w:val="24"/>
          <w:szCs w:val="24"/>
        </w:rPr>
        <w:t xml:space="preserve"> izpildē piesaistīto apakšuzņēmēju, ja apakšuzņēmējs Darbu daļu veic nekvalitatīvi vai neievēro spēkā esošos normatīvos aktus. IZPILDĪTĀJA pienākums ir nodrošināt PASŪTĪTĀJA prasību izpildi par apakšuzņēmēja nomaiņu.</w:t>
      </w:r>
    </w:p>
    <w:p w14:paraId="264BA71D" w14:textId="1EDE3A28" w:rsidR="004A4F4A" w:rsidRPr="00C16833" w:rsidRDefault="004A4F4A" w:rsidP="00D94C6E">
      <w:pPr>
        <w:widowControl w:val="0"/>
        <w:numPr>
          <w:ilvl w:val="1"/>
          <w:numId w:val="1"/>
        </w:numPr>
        <w:tabs>
          <w:tab w:val="left" w:pos="426"/>
          <w:tab w:val="left" w:pos="851"/>
        </w:tabs>
        <w:spacing w:after="0" w:line="240" w:lineRule="auto"/>
        <w:ind w:left="426" w:right="-2" w:hanging="56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Iepirkuma piedāvājumā norādīto </w:t>
      </w:r>
      <w:r w:rsidR="005301FD" w:rsidRPr="00C16833">
        <w:rPr>
          <w:rFonts w:ascii="Times New Roman" w:eastAsia="Times New Roman" w:hAnsi="Times New Roman" w:cs="Times New Roman"/>
          <w:sz w:val="24"/>
          <w:szCs w:val="24"/>
        </w:rPr>
        <w:t>P</w:t>
      </w:r>
      <w:r w:rsidRPr="00C16833">
        <w:rPr>
          <w:rFonts w:ascii="Times New Roman" w:eastAsia="Times New Roman" w:hAnsi="Times New Roman" w:cs="Times New Roman"/>
          <w:sz w:val="24"/>
          <w:szCs w:val="24"/>
        </w:rPr>
        <w:t>ersonu grupu aizsardzība</w:t>
      </w:r>
    </w:p>
    <w:p w14:paraId="248A41AE" w14:textId="51D1E9C6" w:rsidR="00C167AF" w:rsidRPr="006D006B" w:rsidRDefault="00C167AF" w:rsidP="00C167AF">
      <w:pPr>
        <w:pStyle w:val="Sarakstarindkopa"/>
        <w:widowControl w:val="0"/>
        <w:numPr>
          <w:ilvl w:val="2"/>
          <w:numId w:val="1"/>
        </w:numPr>
        <w:contextualSpacing/>
        <w:jc w:val="both"/>
        <w:rPr>
          <w:rStyle w:val="normaltextrun"/>
          <w:rFonts w:ascii="Times New Roman" w:hAnsi="Times New Roman" w:cs="Times New Roman"/>
        </w:rPr>
      </w:pPr>
      <w:r w:rsidRPr="00C16833">
        <w:rPr>
          <w:rFonts w:ascii="Times New Roman" w:hAnsi="Times New Roman" w:cs="Times New Roman"/>
          <w:shd w:val="clear" w:color="auto" w:fill="FFFFFF"/>
        </w:rPr>
        <w:t>Atbilstoši Iepirkuma piedāvājumā iesniegtajai informācijai par Sociālās atbildības kritērija (K2) izpildi, ja šādu kritēriju IZPILDĪTĀJS plānoja pildīt, tad IZPILDĪTĀJAM pēc LĪGUMA noslēgšanas ir pienākums</w:t>
      </w:r>
      <w:r w:rsidRPr="00C167AF">
        <w:rPr>
          <w:rFonts w:ascii="Times New Roman" w:hAnsi="Times New Roman" w:cs="Times New Roman"/>
          <w:shd w:val="clear" w:color="auto" w:fill="FFFFFF"/>
        </w:rPr>
        <w:t xml:space="preserve"> nodrošināt sociālās atbildības kritērija īstenošanu </w:t>
      </w:r>
      <w:r>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izpildes laikā tādā apjomā, kādu tas norādījis savā piedāvājumā, ievērojot papildu nosacījumus, kādus noteicis </w:t>
      </w:r>
      <w:r>
        <w:rPr>
          <w:rFonts w:ascii="Times New Roman" w:hAnsi="Times New Roman" w:cs="Times New Roman"/>
          <w:shd w:val="clear" w:color="auto" w:fill="FFFFFF"/>
        </w:rPr>
        <w:t>PASŪTĪTĀJS</w:t>
      </w:r>
      <w:r w:rsidRPr="00C167AF">
        <w:rPr>
          <w:rFonts w:ascii="Times New Roman" w:hAnsi="Times New Roman" w:cs="Times New Roman"/>
          <w:shd w:val="clear" w:color="auto" w:fill="FFFFFF"/>
        </w:rPr>
        <w:t xml:space="preserve">, t.i., ka </w:t>
      </w:r>
      <w:r w:rsidRPr="00C167AF">
        <w:rPr>
          <w:rStyle w:val="normaltextrun"/>
          <w:rFonts w:ascii="Times New Roman" w:hAnsi="Times New Roman" w:cs="Times New Roman"/>
          <w:shd w:val="clear" w:color="auto" w:fill="FFFFFF"/>
        </w:rPr>
        <w:t xml:space="preserve">sociālās iekļaušanas </w:t>
      </w:r>
      <w:proofErr w:type="spellStart"/>
      <w:r w:rsidRPr="00C167AF">
        <w:rPr>
          <w:rStyle w:val="normaltextrun"/>
          <w:rFonts w:ascii="Times New Roman" w:hAnsi="Times New Roman" w:cs="Times New Roman"/>
          <w:shd w:val="clear" w:color="auto" w:fill="FFFFFF"/>
        </w:rPr>
        <w:t>mērķgrupās</w:t>
      </w:r>
      <w:proofErr w:type="spellEnd"/>
      <w:r w:rsidRPr="00C167AF">
        <w:rPr>
          <w:rStyle w:val="normaltextrun"/>
          <w:rFonts w:ascii="Times New Roman" w:hAnsi="Times New Roman" w:cs="Times New Roman"/>
          <w:shd w:val="clear" w:color="auto" w:fill="FFFFFF"/>
        </w:rPr>
        <w:t xml:space="preserve"> norādīt</w:t>
      </w:r>
      <w:r>
        <w:rPr>
          <w:rStyle w:val="normaltextrun"/>
          <w:rFonts w:ascii="Times New Roman" w:hAnsi="Times New Roman" w:cs="Times New Roman"/>
          <w:shd w:val="clear" w:color="auto" w:fill="FFFFFF"/>
        </w:rPr>
        <w:t>ajā</w:t>
      </w:r>
      <w:r w:rsidRPr="00C167AF">
        <w:rPr>
          <w:rStyle w:val="normaltextrun"/>
          <w:rFonts w:ascii="Times New Roman" w:hAnsi="Times New Roman" w:cs="Times New Roman"/>
          <w:shd w:val="clear" w:color="auto" w:fill="FFFFFF"/>
        </w:rPr>
        <w:t xml:space="preserve">m personām jābūt nodarbinātām </w:t>
      </w:r>
      <w:r>
        <w:rPr>
          <w:rStyle w:val="normaltextrun"/>
          <w:rFonts w:ascii="Times New Roman" w:hAnsi="Times New Roman" w:cs="Times New Roman"/>
          <w:shd w:val="clear" w:color="auto" w:fill="FFFFFF"/>
        </w:rPr>
        <w:t>IZPILDĪTĀJA</w:t>
      </w:r>
      <w:r w:rsidRPr="00C167AF">
        <w:rPr>
          <w:rStyle w:val="normaltextrun"/>
          <w:rFonts w:ascii="Times New Roman" w:hAnsi="Times New Roman" w:cs="Times New Roman"/>
          <w:shd w:val="clear" w:color="auto" w:fill="FFFFFF"/>
        </w:rPr>
        <w:t xml:space="preserve">  uzņēmumā līguma izpildes laikā </w:t>
      </w:r>
      <w:r>
        <w:rPr>
          <w:rStyle w:val="normaltextrun"/>
          <w:rFonts w:ascii="Times New Roman" w:hAnsi="Times New Roman" w:cs="Times New Roman"/>
          <w:shd w:val="clear" w:color="auto" w:fill="FFFFFF"/>
        </w:rPr>
        <w:t xml:space="preserve">un vietā </w:t>
      </w:r>
      <w:r w:rsidRPr="00C167AF">
        <w:rPr>
          <w:rStyle w:val="normaltextrun"/>
          <w:rFonts w:ascii="Times New Roman" w:hAnsi="Times New Roman" w:cs="Times New Roman"/>
          <w:shd w:val="clear" w:color="auto" w:fill="FFFFFF"/>
        </w:rPr>
        <w:t xml:space="preserve">vismaz </w:t>
      </w:r>
      <w:r w:rsidRPr="006D006B">
        <w:rPr>
          <w:rStyle w:val="normaltextrun"/>
          <w:rFonts w:ascii="Times New Roman" w:hAnsi="Times New Roman" w:cs="Times New Roman"/>
          <w:shd w:val="clear" w:color="auto" w:fill="FFFFFF"/>
        </w:rPr>
        <w:t xml:space="preserve">6 mēnešus. </w:t>
      </w:r>
    </w:p>
    <w:p w14:paraId="2C10EDE9" w14:textId="5416BC0A" w:rsidR="00C167AF" w:rsidRPr="00AC79D5" w:rsidRDefault="00C167AF" w:rsidP="00C167AF">
      <w:pPr>
        <w:pStyle w:val="Sarakstarindkopa"/>
        <w:widowControl w:val="0"/>
        <w:numPr>
          <w:ilvl w:val="2"/>
          <w:numId w:val="1"/>
        </w:numPr>
        <w:contextualSpacing/>
        <w:jc w:val="both"/>
        <w:rPr>
          <w:rFonts w:ascii="Times New Roman" w:hAnsi="Times New Roman" w:cs="Times New Roman"/>
        </w:rPr>
      </w:pPr>
      <w:r w:rsidRPr="00C167AF">
        <w:rPr>
          <w:rFonts w:ascii="Times New Roman" w:hAnsi="Times New Roman" w:cs="Times New Roman"/>
          <w:shd w:val="clear" w:color="auto" w:fill="FFFFFF"/>
        </w:rPr>
        <w:t xml:space="preserve">Gadījumā, ja no </w:t>
      </w:r>
      <w:r>
        <w:rPr>
          <w:rFonts w:ascii="Times New Roman" w:hAnsi="Times New Roman" w:cs="Times New Roman"/>
          <w:shd w:val="clear" w:color="auto" w:fill="FFFFFF"/>
        </w:rPr>
        <w:t>IZPILDĪTĀJA</w:t>
      </w:r>
      <w:r w:rsidRPr="00C167AF">
        <w:rPr>
          <w:rFonts w:ascii="Times New Roman" w:hAnsi="Times New Roman" w:cs="Times New Roman"/>
          <w:shd w:val="clear" w:color="auto" w:fill="FFFFFF"/>
        </w:rPr>
        <w:t xml:space="preserve"> neatkarīgu apstākļu dēļ </w:t>
      </w:r>
      <w:r>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izpildes laikā rodas neparedzēti šķēršļi </w:t>
      </w:r>
      <w:r>
        <w:rPr>
          <w:rFonts w:ascii="Times New Roman" w:hAnsi="Times New Roman" w:cs="Times New Roman"/>
          <w:shd w:val="clear" w:color="auto" w:fill="FFFFFF"/>
        </w:rPr>
        <w:t>Iepirkuma nolikuma</w:t>
      </w:r>
      <w:r w:rsidRPr="00C167AF">
        <w:rPr>
          <w:rFonts w:ascii="Times New Roman" w:hAnsi="Times New Roman" w:cs="Times New Roman"/>
          <w:shd w:val="clear" w:color="auto" w:fill="FFFFFF"/>
        </w:rPr>
        <w:t xml:space="preserve"> K2 kritērija izpildē un/vai nav iespējams nodarbināt kādas no </w:t>
      </w:r>
      <w:proofErr w:type="spellStart"/>
      <w:r w:rsidRPr="00C167AF">
        <w:rPr>
          <w:rFonts w:ascii="Times New Roman" w:hAnsi="Times New Roman" w:cs="Times New Roman"/>
          <w:shd w:val="clear" w:color="auto" w:fill="FFFFFF"/>
        </w:rPr>
        <w:t>mērķgrupām</w:t>
      </w:r>
      <w:proofErr w:type="spellEnd"/>
      <w:r w:rsidRPr="00C167AF">
        <w:rPr>
          <w:rFonts w:ascii="Times New Roman" w:hAnsi="Times New Roman" w:cs="Times New Roman"/>
          <w:shd w:val="clear" w:color="auto" w:fill="FFFFFF"/>
        </w:rPr>
        <w:t xml:space="preserve"> (piemēram, kāds atsakās noslēgt darba līgumu, vai  veselības apsvērumu dēļ, u.tml.), ko </w:t>
      </w:r>
      <w:r>
        <w:rPr>
          <w:rFonts w:ascii="Times New Roman" w:hAnsi="Times New Roman" w:cs="Times New Roman"/>
          <w:shd w:val="clear" w:color="auto" w:fill="FFFFFF"/>
        </w:rPr>
        <w:t>IZPILDĪTĀJS</w:t>
      </w:r>
      <w:r w:rsidRPr="00C167AF">
        <w:rPr>
          <w:rFonts w:ascii="Times New Roman" w:hAnsi="Times New Roman" w:cs="Times New Roman"/>
          <w:shd w:val="clear" w:color="auto" w:fill="FFFFFF"/>
        </w:rPr>
        <w:t xml:space="preserve"> norādīja konkursa piedāvājumā K2 kritērijā, tad </w:t>
      </w:r>
      <w:r>
        <w:rPr>
          <w:rFonts w:ascii="Times New Roman" w:hAnsi="Times New Roman" w:cs="Times New Roman"/>
          <w:shd w:val="clear" w:color="auto" w:fill="FFFFFF"/>
        </w:rPr>
        <w:t>IZPILDĪTĀJAM</w:t>
      </w:r>
      <w:r w:rsidRPr="00C167AF">
        <w:rPr>
          <w:rFonts w:ascii="Times New Roman" w:hAnsi="Times New Roman" w:cs="Times New Roman"/>
          <w:shd w:val="clear" w:color="auto" w:fill="FFFFFF"/>
        </w:rPr>
        <w:t xml:space="preserve"> ir pienākums  par to </w:t>
      </w:r>
      <w:proofErr w:type="spellStart"/>
      <w:r w:rsidRPr="00C167AF">
        <w:rPr>
          <w:rFonts w:ascii="Times New Roman" w:hAnsi="Times New Roman" w:cs="Times New Roman"/>
          <w:shd w:val="clear" w:color="auto" w:fill="FFFFFF"/>
        </w:rPr>
        <w:t>rakstveidā</w:t>
      </w:r>
      <w:proofErr w:type="spellEnd"/>
      <w:r w:rsidRPr="00C167AF">
        <w:rPr>
          <w:rFonts w:ascii="Times New Roman" w:hAnsi="Times New Roman" w:cs="Times New Roman"/>
          <w:shd w:val="clear" w:color="auto" w:fill="FFFFFF"/>
        </w:rPr>
        <w:t xml:space="preserve"> paziņot </w:t>
      </w:r>
      <w:r>
        <w:rPr>
          <w:rFonts w:ascii="Times New Roman" w:hAnsi="Times New Roman" w:cs="Times New Roman"/>
          <w:shd w:val="clear" w:color="auto" w:fill="FFFFFF"/>
        </w:rPr>
        <w:t>PASŪTĪTĀJAM</w:t>
      </w:r>
      <w:r w:rsidRPr="00C167AF">
        <w:rPr>
          <w:rFonts w:ascii="Times New Roman" w:hAnsi="Times New Roman" w:cs="Times New Roman"/>
          <w:shd w:val="clear" w:color="auto" w:fill="FFFFFF"/>
        </w:rPr>
        <w:t xml:space="preserve">, ne vēlāk kā 3 (trīs) darba dienu laikā pēc šādu apstākļu </w:t>
      </w:r>
      <w:r w:rsidRPr="00C167AF">
        <w:rPr>
          <w:rFonts w:ascii="Times New Roman" w:hAnsi="Times New Roman" w:cs="Times New Roman"/>
          <w:shd w:val="clear" w:color="auto" w:fill="FFFFFF"/>
        </w:rPr>
        <w:lastRenderedPageBreak/>
        <w:t xml:space="preserve">uzzināšanas.  Šajā gadījumā </w:t>
      </w:r>
      <w:r>
        <w:rPr>
          <w:rFonts w:ascii="Times New Roman" w:hAnsi="Times New Roman" w:cs="Times New Roman"/>
          <w:shd w:val="clear" w:color="auto" w:fill="FFFFFF"/>
        </w:rPr>
        <w:t>IZPILDĪTĀJAM</w:t>
      </w:r>
      <w:r w:rsidRPr="00C167AF">
        <w:rPr>
          <w:rFonts w:ascii="Times New Roman" w:hAnsi="Times New Roman" w:cs="Times New Roman"/>
          <w:shd w:val="clear" w:color="auto" w:fill="FFFFFF"/>
        </w:rPr>
        <w:t xml:space="preserve"> ir pienākums aizvietot  piedāvājumā iesniegtās </w:t>
      </w:r>
      <w:proofErr w:type="spellStart"/>
      <w:r w:rsidRPr="00AC79D5">
        <w:rPr>
          <w:rFonts w:ascii="Times New Roman" w:hAnsi="Times New Roman" w:cs="Times New Roman"/>
          <w:shd w:val="clear" w:color="auto" w:fill="FFFFFF"/>
        </w:rPr>
        <w:t>mērķgrupas</w:t>
      </w:r>
      <w:proofErr w:type="spellEnd"/>
      <w:r w:rsidRPr="00AC79D5">
        <w:rPr>
          <w:rFonts w:ascii="Times New Roman" w:hAnsi="Times New Roman" w:cs="Times New Roman"/>
          <w:shd w:val="clear" w:color="auto" w:fill="FFFFFF"/>
        </w:rPr>
        <w:t xml:space="preserve"> pārstāvi ar kādu citu Iepirkuma nolikuma 35.1.punkta K2 kritērijā </w:t>
      </w:r>
      <w:r w:rsidRPr="00AC79D5">
        <w:rPr>
          <w:rFonts w:ascii="Times New Roman" w:hAnsi="Times New Roman" w:cs="Times New Roman"/>
          <w:bCs/>
        </w:rPr>
        <w:t xml:space="preserve">minētās </w:t>
      </w:r>
      <w:r w:rsidRPr="00AC79D5">
        <w:rPr>
          <w:rFonts w:ascii="Times New Roman" w:hAnsi="Times New Roman" w:cs="Times New Roman"/>
          <w:shd w:val="clear" w:color="auto" w:fill="FFFFFF"/>
        </w:rPr>
        <w:t>sociālās atstumtības riskam pakļaut</w:t>
      </w:r>
      <w:r w:rsidR="00AC79D5" w:rsidRPr="00AC79D5">
        <w:rPr>
          <w:rFonts w:ascii="Times New Roman" w:hAnsi="Times New Roman" w:cs="Times New Roman"/>
          <w:shd w:val="clear" w:color="auto" w:fill="FFFFFF"/>
        </w:rPr>
        <w:t>ās</w:t>
      </w:r>
      <w:r w:rsidRPr="00AC79D5">
        <w:rPr>
          <w:rFonts w:ascii="Times New Roman" w:hAnsi="Times New Roman" w:cs="Times New Roman"/>
          <w:shd w:val="clear" w:color="auto" w:fill="FFFFFF"/>
        </w:rPr>
        <w:t xml:space="preserve">   iedzīvotāju grup</w:t>
      </w:r>
      <w:r w:rsidR="00AC79D5" w:rsidRPr="00AC79D5">
        <w:rPr>
          <w:rFonts w:ascii="Times New Roman" w:hAnsi="Times New Roman" w:cs="Times New Roman"/>
          <w:shd w:val="clear" w:color="auto" w:fill="FFFFFF"/>
        </w:rPr>
        <w:t>as</w:t>
      </w:r>
      <w:r w:rsidRPr="00AC79D5">
        <w:rPr>
          <w:rFonts w:ascii="Times New Roman" w:hAnsi="Times New Roman" w:cs="Times New Roman"/>
          <w:shd w:val="clear" w:color="auto" w:fill="FFFFFF"/>
        </w:rPr>
        <w:t xml:space="preserve"> pārstāvi. </w:t>
      </w:r>
    </w:p>
    <w:p w14:paraId="2083D099" w14:textId="583F882A" w:rsidR="00C167AF" w:rsidRPr="00C167AF" w:rsidRDefault="00C167AF" w:rsidP="00C167AF">
      <w:pPr>
        <w:pStyle w:val="Sarakstarindkopa"/>
        <w:widowControl w:val="0"/>
        <w:numPr>
          <w:ilvl w:val="2"/>
          <w:numId w:val="1"/>
        </w:numPr>
        <w:contextualSpacing/>
        <w:jc w:val="both"/>
        <w:rPr>
          <w:rFonts w:ascii="Times New Roman" w:hAnsi="Times New Roman" w:cs="Times New Roman"/>
        </w:rPr>
      </w:pPr>
      <w:r w:rsidRPr="00C167AF">
        <w:rPr>
          <w:rFonts w:ascii="Times New Roman" w:hAnsi="Times New Roman" w:cs="Times New Roman"/>
          <w:shd w:val="clear" w:color="auto" w:fill="FFFFFF"/>
        </w:rPr>
        <w:t xml:space="preserve">Izmaiņas </w:t>
      </w:r>
      <w:proofErr w:type="spellStart"/>
      <w:r w:rsidRPr="00C167AF">
        <w:rPr>
          <w:rFonts w:ascii="Times New Roman" w:hAnsi="Times New Roman" w:cs="Times New Roman"/>
          <w:shd w:val="clear" w:color="auto" w:fill="FFFFFF"/>
        </w:rPr>
        <w:t>mērķgrupā</w:t>
      </w:r>
      <w:proofErr w:type="spellEnd"/>
      <w:r w:rsidRPr="00C167AF">
        <w:rPr>
          <w:rFonts w:ascii="Times New Roman" w:hAnsi="Times New Roman" w:cs="Times New Roman"/>
          <w:shd w:val="clear" w:color="auto" w:fill="FFFFFF"/>
        </w:rPr>
        <w:t xml:space="preserve"> </w:t>
      </w:r>
      <w:r w:rsidR="00AC79D5">
        <w:rPr>
          <w:rFonts w:ascii="Times New Roman" w:hAnsi="Times New Roman" w:cs="Times New Roman"/>
          <w:shd w:val="clear" w:color="auto" w:fill="FFFFFF"/>
        </w:rPr>
        <w:t>IZPILDĪTĀJS</w:t>
      </w:r>
      <w:r w:rsidRPr="00C167AF">
        <w:rPr>
          <w:rFonts w:ascii="Times New Roman" w:hAnsi="Times New Roman" w:cs="Times New Roman"/>
          <w:shd w:val="clear" w:color="auto" w:fill="FFFFFF"/>
        </w:rPr>
        <w:t xml:space="preserve"> ir tiesīgs  veikt to iepriekš saskaņojot ar </w:t>
      </w:r>
      <w:r w:rsidR="00AC79D5">
        <w:rPr>
          <w:rFonts w:ascii="Times New Roman" w:hAnsi="Times New Roman" w:cs="Times New Roman"/>
          <w:shd w:val="clear" w:color="auto" w:fill="FFFFFF"/>
        </w:rPr>
        <w:t>PASŪTĪTĀJU</w:t>
      </w:r>
      <w:r w:rsidRPr="00C167AF">
        <w:rPr>
          <w:rFonts w:ascii="Times New Roman" w:hAnsi="Times New Roman" w:cs="Times New Roman"/>
          <w:shd w:val="clear" w:color="auto" w:fill="FFFFFF"/>
        </w:rPr>
        <w:t>. Izmaiņu</w:t>
      </w:r>
      <w:r w:rsidRPr="00C167AF">
        <w:rPr>
          <w:rFonts w:ascii="Times New Roman" w:eastAsia="Calibri" w:hAnsi="Times New Roman" w:cs="Times New Roman"/>
        </w:rPr>
        <w:t xml:space="preserve"> gadījumā </w:t>
      </w:r>
      <w:r w:rsidR="00AC79D5">
        <w:rPr>
          <w:rFonts w:ascii="Times New Roman" w:eastAsia="Calibri" w:hAnsi="Times New Roman" w:cs="Times New Roman"/>
        </w:rPr>
        <w:t>IZPILDĪTĀJS</w:t>
      </w:r>
      <w:r w:rsidRPr="00C167AF">
        <w:rPr>
          <w:rFonts w:ascii="Times New Roman" w:eastAsia="Calibri" w:hAnsi="Times New Roman" w:cs="Times New Roman"/>
        </w:rPr>
        <w:t xml:space="preserve"> iesniedz </w:t>
      </w:r>
      <w:r w:rsidR="00AC79D5">
        <w:rPr>
          <w:rFonts w:ascii="Times New Roman" w:eastAsia="Calibri" w:hAnsi="Times New Roman" w:cs="Times New Roman"/>
        </w:rPr>
        <w:t>PASŪTĪTĀJAM</w:t>
      </w:r>
      <w:r w:rsidRPr="00C167AF">
        <w:rPr>
          <w:rFonts w:ascii="Times New Roman" w:eastAsia="Calibri" w:hAnsi="Times New Roman" w:cs="Times New Roman"/>
        </w:rPr>
        <w:t xml:space="preserve"> iesniegumu, </w:t>
      </w:r>
      <w:r w:rsidR="00AC79D5">
        <w:rPr>
          <w:rFonts w:ascii="Times New Roman" w:hAnsi="Times New Roman" w:cs="Times New Roman"/>
          <w:shd w:val="clear" w:color="auto" w:fill="FFFFFF"/>
        </w:rPr>
        <w:t>Iepirkuma</w:t>
      </w:r>
      <w:r w:rsidRPr="00C167AF">
        <w:rPr>
          <w:rFonts w:ascii="Times New Roman" w:hAnsi="Times New Roman" w:cs="Times New Roman"/>
          <w:shd w:val="clear" w:color="auto" w:fill="FFFFFF"/>
        </w:rPr>
        <w:t xml:space="preserve"> nolikuma 9.pielikumu un </w:t>
      </w:r>
      <w:r w:rsidR="00AC79D5">
        <w:rPr>
          <w:rFonts w:ascii="Times New Roman" w:hAnsi="Times New Roman" w:cs="Times New Roman"/>
          <w:shd w:val="clear" w:color="auto" w:fill="FFFFFF"/>
        </w:rPr>
        <w:t>Iepirkuma n</w:t>
      </w:r>
      <w:r w:rsidRPr="00C167AF">
        <w:rPr>
          <w:rFonts w:ascii="Times New Roman" w:hAnsi="Times New Roman" w:cs="Times New Roman"/>
          <w:shd w:val="clear" w:color="auto" w:fill="FFFFFF"/>
        </w:rPr>
        <w:t xml:space="preserve">olikuma </w:t>
      </w:r>
      <w:r w:rsidR="00AC79D5">
        <w:rPr>
          <w:rFonts w:ascii="Times New Roman" w:hAnsi="Times New Roman" w:cs="Times New Roman"/>
          <w:shd w:val="clear" w:color="auto" w:fill="FFFFFF"/>
        </w:rPr>
        <w:t>3</w:t>
      </w:r>
      <w:r w:rsidRPr="00C167AF">
        <w:rPr>
          <w:rFonts w:ascii="Times New Roman" w:hAnsi="Times New Roman" w:cs="Times New Roman"/>
          <w:shd w:val="clear" w:color="auto" w:fill="FFFFFF"/>
        </w:rPr>
        <w:t xml:space="preserve">.pielikuma </w:t>
      </w:r>
      <w:r w:rsidR="00AC79D5">
        <w:rPr>
          <w:rFonts w:ascii="Times New Roman" w:hAnsi="Times New Roman" w:cs="Times New Roman"/>
          <w:shd w:val="clear" w:color="auto" w:fill="FFFFFF"/>
        </w:rPr>
        <w:t>5</w:t>
      </w:r>
      <w:r w:rsidRPr="00C167AF">
        <w:rPr>
          <w:rFonts w:ascii="Times New Roman" w:hAnsi="Times New Roman" w:cs="Times New Roman"/>
          <w:shd w:val="clear" w:color="auto" w:fill="FFFFFF"/>
        </w:rPr>
        <w:t xml:space="preserve">.punktā norādīto informāciju atsevišķas tabulas formā. Iesniegumu par izmaiņām </w:t>
      </w:r>
      <w:r w:rsidR="00AC79D5">
        <w:rPr>
          <w:rFonts w:ascii="Times New Roman" w:hAnsi="Times New Roman" w:cs="Times New Roman"/>
          <w:shd w:val="clear" w:color="auto" w:fill="FFFFFF"/>
        </w:rPr>
        <w:t>PASŪTĪTĀJS</w:t>
      </w:r>
      <w:r w:rsidRPr="00C167AF">
        <w:rPr>
          <w:rFonts w:ascii="Times New Roman" w:hAnsi="Times New Roman" w:cs="Times New Roman"/>
          <w:shd w:val="clear" w:color="auto" w:fill="FFFFFF"/>
        </w:rPr>
        <w:t xml:space="preserve"> izskata 5 (piecu) darba dienu laikā pēc visu dokumentu un nepieciešamās informācijas saņemšanas no </w:t>
      </w:r>
      <w:r w:rsidR="00AC79D5">
        <w:rPr>
          <w:rFonts w:ascii="Times New Roman" w:hAnsi="Times New Roman" w:cs="Times New Roman"/>
          <w:shd w:val="clear" w:color="auto" w:fill="FFFFFF"/>
        </w:rPr>
        <w:t>IZPILDĪTĀJA</w:t>
      </w:r>
      <w:r w:rsidRPr="00C167AF">
        <w:rPr>
          <w:rFonts w:ascii="Times New Roman" w:hAnsi="Times New Roman" w:cs="Times New Roman"/>
          <w:shd w:val="clear" w:color="auto" w:fill="FFFFFF"/>
        </w:rPr>
        <w:t xml:space="preserve">. Atsevišķi grozījumi pie </w:t>
      </w:r>
      <w:r w:rsidR="00AC79D5">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par to netiek </w:t>
      </w:r>
      <w:r w:rsidR="00AC79D5">
        <w:rPr>
          <w:rFonts w:ascii="Times New Roman" w:hAnsi="Times New Roman" w:cs="Times New Roman"/>
          <w:shd w:val="clear" w:color="auto" w:fill="FFFFFF"/>
        </w:rPr>
        <w:t>veikti</w:t>
      </w:r>
      <w:r w:rsidRPr="00C167AF">
        <w:rPr>
          <w:rFonts w:ascii="Times New Roman" w:hAnsi="Times New Roman" w:cs="Times New Roman"/>
          <w:shd w:val="clear" w:color="auto" w:fill="FFFFFF"/>
        </w:rPr>
        <w:t>.</w:t>
      </w:r>
    </w:p>
    <w:p w14:paraId="7BE645F6" w14:textId="28958732" w:rsidR="00C167AF" w:rsidRPr="00C167AF" w:rsidRDefault="00AC79D5" w:rsidP="00C167AF">
      <w:pPr>
        <w:pStyle w:val="Sarakstarindkopa"/>
        <w:widowControl w:val="0"/>
        <w:numPr>
          <w:ilvl w:val="2"/>
          <w:numId w:val="1"/>
        </w:numPr>
        <w:contextualSpacing/>
        <w:jc w:val="both"/>
        <w:rPr>
          <w:rFonts w:ascii="Times New Roman" w:hAnsi="Times New Roman" w:cs="Times New Roman"/>
        </w:rPr>
      </w:pPr>
      <w:r>
        <w:rPr>
          <w:rFonts w:ascii="Times New Roman" w:hAnsi="Times New Roman" w:cs="Times New Roman"/>
          <w:shd w:val="clear" w:color="auto" w:fill="FFFFFF"/>
        </w:rPr>
        <w:t>IZPILDĪTĀJAM</w:t>
      </w:r>
      <w:r w:rsidR="00C167AF" w:rsidRPr="00C167AF">
        <w:rPr>
          <w:rFonts w:ascii="Times New Roman" w:hAnsi="Times New Roman" w:cs="Times New Roman"/>
          <w:shd w:val="clear" w:color="auto" w:fill="FFFFFF"/>
        </w:rPr>
        <w:t xml:space="preserve"> ir pienākums </w:t>
      </w:r>
      <w:r w:rsidR="00C167AF" w:rsidRPr="00C167AF">
        <w:rPr>
          <w:rFonts w:ascii="Times New Roman" w:hAnsi="Times New Roman" w:cs="Times New Roman"/>
        </w:rPr>
        <w:t xml:space="preserve">iesniegt </w:t>
      </w:r>
      <w:r>
        <w:rPr>
          <w:rFonts w:ascii="Times New Roman" w:hAnsi="Times New Roman" w:cs="Times New Roman"/>
        </w:rPr>
        <w:t>PASŪTĪTĀJAM</w:t>
      </w:r>
      <w:r w:rsidR="00C167AF" w:rsidRPr="00C167AF">
        <w:rPr>
          <w:rFonts w:ascii="Times New Roman" w:hAnsi="Times New Roman" w:cs="Times New Roman"/>
        </w:rPr>
        <w:t xml:space="preserve"> paziņojumu</w:t>
      </w:r>
      <w:r>
        <w:rPr>
          <w:rFonts w:ascii="Times New Roman" w:hAnsi="Times New Roman" w:cs="Times New Roman"/>
        </w:rPr>
        <w:t>,</w:t>
      </w:r>
      <w:r w:rsidR="00C167AF" w:rsidRPr="00C167AF">
        <w:rPr>
          <w:rFonts w:ascii="Times New Roman" w:hAnsi="Times New Roman" w:cs="Times New Roman"/>
        </w:rPr>
        <w:t xml:space="preserve"> kas apliecina </w:t>
      </w:r>
      <w:r>
        <w:rPr>
          <w:rFonts w:ascii="Times New Roman" w:hAnsi="Times New Roman" w:cs="Times New Roman"/>
        </w:rPr>
        <w:t>Iepirkuma</w:t>
      </w:r>
      <w:r w:rsidR="00C167AF" w:rsidRPr="00C167AF">
        <w:rPr>
          <w:rFonts w:ascii="Times New Roman" w:hAnsi="Times New Roman" w:cs="Times New Roman"/>
        </w:rPr>
        <w:t xml:space="preserve"> nolikuma K2 kritērija izpildes uzsākšanu, </w:t>
      </w:r>
      <w:r w:rsidR="00C167AF" w:rsidRPr="00C167AF">
        <w:rPr>
          <w:rFonts w:ascii="Times New Roman" w:hAnsi="Times New Roman" w:cs="Times New Roman"/>
          <w:shd w:val="clear" w:color="auto" w:fill="FFFFFF"/>
        </w:rPr>
        <w:t xml:space="preserve">3 </w:t>
      </w:r>
      <w:r>
        <w:rPr>
          <w:rFonts w:ascii="Times New Roman" w:hAnsi="Times New Roman" w:cs="Times New Roman"/>
          <w:shd w:val="clear" w:color="auto" w:fill="FFFFFF"/>
        </w:rPr>
        <w:t>(</w:t>
      </w:r>
      <w:r w:rsidR="00C167AF" w:rsidRPr="00C167AF">
        <w:rPr>
          <w:rFonts w:ascii="Times New Roman" w:hAnsi="Times New Roman" w:cs="Times New Roman"/>
          <w:shd w:val="clear" w:color="auto" w:fill="FFFFFF"/>
        </w:rPr>
        <w:t>trīs</w:t>
      </w:r>
      <w:r>
        <w:rPr>
          <w:rFonts w:ascii="Times New Roman" w:hAnsi="Times New Roman" w:cs="Times New Roman"/>
          <w:shd w:val="clear" w:color="auto" w:fill="FFFFFF"/>
        </w:rPr>
        <w:t>)</w:t>
      </w:r>
      <w:r w:rsidR="00C167AF" w:rsidRPr="00C167AF">
        <w:rPr>
          <w:rFonts w:ascii="Times New Roman" w:hAnsi="Times New Roman" w:cs="Times New Roman"/>
          <w:shd w:val="clear" w:color="auto" w:fill="FFFFFF"/>
        </w:rPr>
        <w:t xml:space="preserve"> darba dienu laikā pēc darba tiesisko attiecību nodibināšanas ar kādu no sociālās iekļaušanas </w:t>
      </w:r>
      <w:proofErr w:type="spellStart"/>
      <w:r w:rsidR="00C167AF" w:rsidRPr="00C167AF">
        <w:rPr>
          <w:rFonts w:ascii="Times New Roman" w:hAnsi="Times New Roman" w:cs="Times New Roman"/>
          <w:shd w:val="clear" w:color="auto" w:fill="FFFFFF"/>
        </w:rPr>
        <w:t>mērķgrupas</w:t>
      </w:r>
      <w:proofErr w:type="spellEnd"/>
      <w:r w:rsidR="00C167AF" w:rsidRPr="00C167AF">
        <w:rPr>
          <w:rFonts w:ascii="Times New Roman" w:hAnsi="Times New Roman" w:cs="Times New Roman"/>
          <w:shd w:val="clear" w:color="auto" w:fill="FFFFFF"/>
        </w:rPr>
        <w:t xml:space="preserve"> un/vai  </w:t>
      </w:r>
      <w:r w:rsidR="00C167AF" w:rsidRPr="00C167AF">
        <w:rPr>
          <w:rFonts w:ascii="Times New Roman" w:hAnsi="Times New Roman" w:cs="Times New Roman"/>
        </w:rPr>
        <w:t>sociālās atstumtības riskam pakļauto iedzīvotāju grupas pārstāvjiem.</w:t>
      </w:r>
    </w:p>
    <w:p w14:paraId="3DBF9B99" w14:textId="0D31AAB1" w:rsidR="009F148E" w:rsidRPr="00E04D26" w:rsidRDefault="005301FD" w:rsidP="009F148E">
      <w:pPr>
        <w:pStyle w:val="Sarakstarindkopa"/>
        <w:widowControl w:val="0"/>
        <w:numPr>
          <w:ilvl w:val="2"/>
          <w:numId w:val="1"/>
        </w:numPr>
        <w:tabs>
          <w:tab w:val="left" w:pos="426"/>
          <w:tab w:val="left" w:pos="851"/>
        </w:tabs>
        <w:ind w:right="-2"/>
        <w:contextualSpacing/>
        <w:jc w:val="both"/>
        <w:rPr>
          <w:rFonts w:ascii="Times New Roman" w:eastAsia="Times New Roman" w:hAnsi="Times New Roman" w:cs="Times New Roman"/>
        </w:rPr>
      </w:pPr>
      <w:r w:rsidRPr="00E04D26">
        <w:rPr>
          <w:rFonts w:ascii="Times New Roman" w:eastAsia="Times New Roman" w:hAnsi="Times New Roman" w:cs="Times New Roman"/>
        </w:rPr>
        <w:t xml:space="preserve">IZPILDĪTĀJAM </w:t>
      </w:r>
      <w:r w:rsidR="009F148E" w:rsidRPr="00E04D26">
        <w:rPr>
          <w:rFonts w:ascii="Times New Roman" w:eastAsia="Times New Roman" w:hAnsi="Times New Roman" w:cs="Times New Roman"/>
        </w:rPr>
        <w:t xml:space="preserve">katru mēnesi, līdz ar ikmēneša darbu izpildes aktiem, ir jāiesniedz darba algas izmaksas lapas, izdruka no valsts ieņēmumu reģistra par reģistrētajiem darbiniekiem </w:t>
      </w:r>
      <w:r w:rsidR="00AC79D5" w:rsidRPr="00E04D26">
        <w:rPr>
          <w:rFonts w:ascii="Times New Roman" w:eastAsia="Times New Roman" w:hAnsi="Times New Roman" w:cs="Times New Roman"/>
        </w:rPr>
        <w:t xml:space="preserve">un/vai </w:t>
      </w:r>
      <w:r w:rsidR="009F148E" w:rsidRPr="00E04D26">
        <w:rPr>
          <w:rFonts w:ascii="Times New Roman" w:eastAsia="Times New Roman" w:hAnsi="Times New Roman" w:cs="Times New Roman"/>
        </w:rPr>
        <w:t>citi dokumenti, kas pierāda norādīto personu nodarbinātību.</w:t>
      </w:r>
    </w:p>
    <w:p w14:paraId="47F6BC1F" w14:textId="580F1D04" w:rsidR="009F148E" w:rsidRPr="00E04D26" w:rsidRDefault="009F148E" w:rsidP="009F148E">
      <w:pPr>
        <w:pStyle w:val="Sarakstarindkopa"/>
        <w:widowControl w:val="0"/>
        <w:numPr>
          <w:ilvl w:val="2"/>
          <w:numId w:val="1"/>
        </w:numPr>
        <w:tabs>
          <w:tab w:val="left" w:pos="426"/>
          <w:tab w:val="left" w:pos="851"/>
        </w:tabs>
        <w:ind w:right="-2"/>
        <w:contextualSpacing/>
        <w:jc w:val="both"/>
        <w:rPr>
          <w:rFonts w:ascii="Times New Roman" w:eastAsia="Times New Roman" w:hAnsi="Times New Roman" w:cs="Times New Roman"/>
        </w:rPr>
      </w:pPr>
      <w:r w:rsidRPr="00E04D26">
        <w:rPr>
          <w:rFonts w:ascii="Times New Roman" w:eastAsia="Times New Roman" w:hAnsi="Times New Roman" w:cs="Times New Roman"/>
        </w:rPr>
        <w:t xml:space="preserve">Ja </w:t>
      </w:r>
      <w:r w:rsidR="005301FD" w:rsidRPr="00E04D26">
        <w:rPr>
          <w:rFonts w:ascii="Times New Roman" w:eastAsia="Times New Roman" w:hAnsi="Times New Roman" w:cs="Times New Roman"/>
        </w:rPr>
        <w:t xml:space="preserve">IZPILDĪTĀJS </w:t>
      </w:r>
      <w:r w:rsidRPr="00E04D26">
        <w:rPr>
          <w:rFonts w:ascii="Times New Roman" w:eastAsia="Times New Roman" w:hAnsi="Times New Roman" w:cs="Times New Roman"/>
        </w:rPr>
        <w:t xml:space="preserve">neiesniedz </w:t>
      </w:r>
      <w:r w:rsidR="00096D05">
        <w:rPr>
          <w:rFonts w:ascii="Times New Roman" w:eastAsia="Times New Roman" w:hAnsi="Times New Roman" w:cs="Times New Roman"/>
        </w:rPr>
        <w:t>LĪGUMA</w:t>
      </w:r>
      <w:r w:rsidRPr="00E04D26">
        <w:rPr>
          <w:rFonts w:ascii="Times New Roman" w:eastAsia="Times New Roman" w:hAnsi="Times New Roman" w:cs="Times New Roman"/>
        </w:rPr>
        <w:t xml:space="preserve"> 7.11.</w:t>
      </w:r>
      <w:r w:rsidR="00AC79D5" w:rsidRPr="00E04D26">
        <w:rPr>
          <w:rFonts w:ascii="Times New Roman" w:eastAsia="Times New Roman" w:hAnsi="Times New Roman" w:cs="Times New Roman"/>
        </w:rPr>
        <w:t>5</w:t>
      </w:r>
      <w:r w:rsidRPr="00E04D26">
        <w:rPr>
          <w:rFonts w:ascii="Times New Roman" w:eastAsia="Times New Roman" w:hAnsi="Times New Roman" w:cs="Times New Roman"/>
        </w:rPr>
        <w:t xml:space="preserve">. punktā minētos dokumentus vai arī tie nesatur informāciju par personām, kuras pieder pie </w:t>
      </w:r>
      <w:r w:rsidR="00AC79D5" w:rsidRPr="00E04D26">
        <w:rPr>
          <w:rFonts w:ascii="Times New Roman" w:eastAsia="Times New Roman" w:hAnsi="Times New Roman" w:cs="Times New Roman"/>
        </w:rPr>
        <w:t xml:space="preserve">sociālās iekļaušanas </w:t>
      </w:r>
      <w:proofErr w:type="spellStart"/>
      <w:r w:rsidR="00AC79D5" w:rsidRPr="00E04D26">
        <w:rPr>
          <w:rFonts w:ascii="Times New Roman" w:eastAsia="Times New Roman" w:hAnsi="Times New Roman" w:cs="Times New Roman"/>
        </w:rPr>
        <w:t>mērķgrupas</w:t>
      </w:r>
      <w:proofErr w:type="spellEnd"/>
      <w:r w:rsidRPr="00E04D26">
        <w:rPr>
          <w:rFonts w:ascii="Times New Roman" w:eastAsia="Times New Roman" w:hAnsi="Times New Roman" w:cs="Times New Roman"/>
        </w:rPr>
        <w:t xml:space="preserve">, tad </w:t>
      </w:r>
      <w:r w:rsidR="005301FD" w:rsidRPr="00E04D26">
        <w:rPr>
          <w:rFonts w:ascii="Times New Roman" w:eastAsia="Times New Roman" w:hAnsi="Times New Roman" w:cs="Times New Roman"/>
        </w:rPr>
        <w:t xml:space="preserve">PASŪTĪTĀJS </w:t>
      </w:r>
      <w:r w:rsidRPr="00E04D26">
        <w:rPr>
          <w:rFonts w:ascii="Times New Roman" w:eastAsia="Times New Roman" w:hAnsi="Times New Roman" w:cs="Times New Roman"/>
        </w:rPr>
        <w:t xml:space="preserve">neveic ikmēneša </w:t>
      </w:r>
      <w:r w:rsidR="005301FD" w:rsidRPr="00E04D26">
        <w:rPr>
          <w:rFonts w:ascii="Times New Roman" w:eastAsia="Times New Roman" w:hAnsi="Times New Roman" w:cs="Times New Roman"/>
        </w:rPr>
        <w:t xml:space="preserve">darbu </w:t>
      </w:r>
      <w:r w:rsidRPr="00E04D26">
        <w:rPr>
          <w:rFonts w:ascii="Times New Roman" w:eastAsia="Times New Roman" w:hAnsi="Times New Roman" w:cs="Times New Roman"/>
        </w:rPr>
        <w:t xml:space="preserve">izpildes akta saskaņošanu un apmaksa netiek veikta līdz </w:t>
      </w:r>
      <w:r w:rsidR="005301FD" w:rsidRPr="00E04D26">
        <w:rPr>
          <w:rFonts w:ascii="Times New Roman" w:eastAsia="Times New Roman" w:hAnsi="Times New Roman" w:cs="Times New Roman"/>
        </w:rPr>
        <w:t xml:space="preserve">IZPILDĪTĀJS </w:t>
      </w:r>
      <w:r w:rsidRPr="00E04D26">
        <w:rPr>
          <w:rFonts w:ascii="Times New Roman" w:eastAsia="Times New Roman" w:hAnsi="Times New Roman" w:cs="Times New Roman"/>
        </w:rPr>
        <w:t xml:space="preserve">izpilda </w:t>
      </w:r>
      <w:r w:rsidR="00096D05">
        <w:rPr>
          <w:rFonts w:ascii="Times New Roman" w:eastAsia="Times New Roman" w:hAnsi="Times New Roman" w:cs="Times New Roman"/>
        </w:rPr>
        <w:t>LĪGUMA</w:t>
      </w:r>
      <w:r w:rsidRPr="00E04D26">
        <w:rPr>
          <w:rFonts w:ascii="Times New Roman" w:eastAsia="Times New Roman" w:hAnsi="Times New Roman" w:cs="Times New Roman"/>
        </w:rPr>
        <w:t xml:space="preserve"> 7.11.</w:t>
      </w:r>
      <w:r w:rsidR="00AC79D5" w:rsidRPr="00E04D26">
        <w:rPr>
          <w:rFonts w:ascii="Times New Roman" w:eastAsia="Times New Roman" w:hAnsi="Times New Roman" w:cs="Times New Roman"/>
        </w:rPr>
        <w:t>5</w:t>
      </w:r>
      <w:r w:rsidRPr="00E04D26">
        <w:rPr>
          <w:rFonts w:ascii="Times New Roman" w:eastAsia="Times New Roman" w:hAnsi="Times New Roman" w:cs="Times New Roman"/>
        </w:rPr>
        <w:t>. noteiktās saistības.</w:t>
      </w:r>
    </w:p>
    <w:p w14:paraId="0E52AA37" w14:textId="2E3D56AC"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Pr>
          <w:rFonts w:ascii="Times New Roman" w:hAnsi="Times New Roman" w:cs="Times New Roman"/>
        </w:rPr>
        <w:t>IZPILDĪTĀJAM</w:t>
      </w:r>
      <w:r w:rsidRPr="00AC79D5">
        <w:rPr>
          <w:rFonts w:ascii="Times New Roman" w:hAnsi="Times New Roman" w:cs="Times New Roman"/>
        </w:rPr>
        <w:t xml:space="preserve"> ir pienākums veikt savlaicīgi visas nepieciešamās darbības, lai </w:t>
      </w:r>
      <w:r>
        <w:rPr>
          <w:rFonts w:ascii="Times New Roman" w:hAnsi="Times New Roman" w:cs="Times New Roman"/>
        </w:rPr>
        <w:t>LĪGUMA</w:t>
      </w:r>
      <w:r w:rsidRPr="00AC79D5">
        <w:rPr>
          <w:rFonts w:ascii="Times New Roman" w:hAnsi="Times New Roman" w:cs="Times New Roman"/>
        </w:rPr>
        <w:t xml:space="preserve"> izpildes laikā tiktu izpildīts </w:t>
      </w:r>
      <w:r>
        <w:rPr>
          <w:rFonts w:ascii="Times New Roman" w:hAnsi="Times New Roman" w:cs="Times New Roman"/>
        </w:rPr>
        <w:t xml:space="preserve">Iepirkuma nolikuma </w:t>
      </w:r>
      <w:r w:rsidRPr="00AC79D5">
        <w:rPr>
          <w:rFonts w:ascii="Times New Roman" w:hAnsi="Times New Roman" w:cs="Times New Roman"/>
        </w:rPr>
        <w:t>K2 kritērijs.</w:t>
      </w:r>
    </w:p>
    <w:p w14:paraId="4142D000" w14:textId="64D57685"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sidRPr="00AC79D5">
        <w:rPr>
          <w:rFonts w:ascii="Times New Roman" w:hAnsi="Times New Roman" w:cs="Times New Roman"/>
        </w:rPr>
        <w:t xml:space="preserve">Par </w:t>
      </w:r>
      <w:r>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w:t>
      </w:r>
      <w:r w:rsidRPr="00AC79D5">
        <w:rPr>
          <w:rFonts w:ascii="Times New Roman" w:hAnsi="Times New Roman" w:cs="Times New Roman"/>
        </w:rPr>
        <w:t xml:space="preserve"> punkt</w:t>
      </w:r>
      <w:r w:rsidR="008646BA">
        <w:rPr>
          <w:rFonts w:ascii="Times New Roman" w:hAnsi="Times New Roman" w:cs="Times New Roman"/>
        </w:rPr>
        <w:t>u</w:t>
      </w:r>
      <w:r w:rsidRPr="00AC79D5">
        <w:rPr>
          <w:rFonts w:ascii="Times New Roman" w:hAnsi="Times New Roman" w:cs="Times New Roman"/>
        </w:rPr>
        <w:t xml:space="preserve"> neievērošanu, kas uzliek par pienākumu </w:t>
      </w:r>
      <w:r w:rsidR="008646BA">
        <w:rPr>
          <w:rFonts w:ascii="Times New Roman" w:hAnsi="Times New Roman" w:cs="Times New Roman"/>
        </w:rPr>
        <w:t>IZPILDĪTĀJAM</w:t>
      </w:r>
      <w:r w:rsidRPr="00AC79D5">
        <w:rPr>
          <w:rFonts w:ascii="Times New Roman" w:hAnsi="Times New Roman" w:cs="Times New Roman"/>
        </w:rPr>
        <w:t xml:space="preserve"> nodarbināt kādu no sociālās iekļaušanas </w:t>
      </w:r>
      <w:proofErr w:type="spellStart"/>
      <w:r w:rsidRPr="00AC79D5">
        <w:rPr>
          <w:rFonts w:ascii="Times New Roman" w:hAnsi="Times New Roman" w:cs="Times New Roman"/>
        </w:rPr>
        <w:t>mērķgrupas</w:t>
      </w:r>
      <w:proofErr w:type="spellEnd"/>
      <w:r w:rsidRPr="00AC79D5">
        <w:rPr>
          <w:rFonts w:ascii="Times New Roman" w:hAnsi="Times New Roman" w:cs="Times New Roman"/>
        </w:rPr>
        <w:t xml:space="preserve"> </w:t>
      </w:r>
      <w:r w:rsidRPr="00AC79D5">
        <w:rPr>
          <w:rFonts w:ascii="Times New Roman" w:hAnsi="Times New Roman" w:cs="Times New Roman"/>
          <w:shd w:val="clear" w:color="auto" w:fill="FFFFFF"/>
        </w:rPr>
        <w:t xml:space="preserve">pārstāvjiem, atbilstoši </w:t>
      </w:r>
      <w:r w:rsidR="008646BA">
        <w:rPr>
          <w:rFonts w:ascii="Times New Roman" w:hAnsi="Times New Roman" w:cs="Times New Roman"/>
          <w:shd w:val="clear" w:color="auto" w:fill="FFFFFF"/>
        </w:rPr>
        <w:t xml:space="preserve">Iepirkuma </w:t>
      </w:r>
      <w:r w:rsidRPr="00AC79D5">
        <w:rPr>
          <w:rFonts w:ascii="Times New Roman" w:hAnsi="Times New Roman" w:cs="Times New Roman"/>
          <w:shd w:val="clear" w:color="auto" w:fill="FFFFFF"/>
        </w:rPr>
        <w:t xml:space="preserve"> piedāvājumā norādītajam skaitam un ne mazāk kā </w:t>
      </w:r>
      <w:r w:rsidR="008646BA" w:rsidRPr="006D006B">
        <w:rPr>
          <w:rFonts w:ascii="Times New Roman" w:hAnsi="Times New Roman" w:cs="Times New Roman"/>
          <w:shd w:val="clear" w:color="auto" w:fill="FFFFFF"/>
        </w:rPr>
        <w:t>6</w:t>
      </w:r>
      <w:r w:rsidRPr="006D006B">
        <w:rPr>
          <w:rFonts w:ascii="Times New Roman" w:hAnsi="Times New Roman" w:cs="Times New Roman"/>
          <w:shd w:val="clear" w:color="auto" w:fill="FFFFFF"/>
        </w:rPr>
        <w:t xml:space="preserve"> mēneši</w:t>
      </w:r>
      <w:r w:rsidRPr="00AC79D5">
        <w:rPr>
          <w:rFonts w:ascii="Times New Roman" w:hAnsi="Times New Roman" w:cs="Times New Roman"/>
          <w:shd w:val="clear" w:color="auto" w:fill="FFFFFF"/>
        </w:rPr>
        <w:t xml:space="preserve"> </w:t>
      </w:r>
      <w:r w:rsidR="008646BA">
        <w:rPr>
          <w:rFonts w:ascii="Times New Roman" w:hAnsi="Times New Roman" w:cs="Times New Roman"/>
          <w:shd w:val="clear" w:color="auto" w:fill="FFFFFF"/>
        </w:rPr>
        <w:t>LĪGUMA</w:t>
      </w:r>
      <w:r w:rsidRPr="00AC79D5">
        <w:rPr>
          <w:rFonts w:ascii="Times New Roman" w:hAnsi="Times New Roman" w:cs="Times New Roman"/>
          <w:shd w:val="clear" w:color="auto" w:fill="FFFFFF"/>
        </w:rPr>
        <w:t xml:space="preserve"> izpildes laikā,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w:t>
      </w:r>
      <w:r w:rsidR="008646BA">
        <w:rPr>
          <w:rFonts w:ascii="Times New Roman" w:hAnsi="Times New Roman" w:cs="Times New Roman"/>
        </w:rPr>
        <w:t>IZPILDĪTĀJA</w:t>
      </w:r>
      <w:r w:rsidRPr="00AC79D5">
        <w:rPr>
          <w:rFonts w:ascii="Times New Roman" w:hAnsi="Times New Roman" w:cs="Times New Roman"/>
        </w:rPr>
        <w:t xml:space="preserve">   līgumsodu </w:t>
      </w:r>
      <w:r w:rsidRPr="006D006B">
        <w:rPr>
          <w:rFonts w:ascii="Times New Roman" w:hAnsi="Times New Roman" w:cs="Times New Roman"/>
        </w:rPr>
        <w:t xml:space="preserve">EUR </w:t>
      </w:r>
      <w:r w:rsidR="008646BA" w:rsidRPr="006D006B">
        <w:rPr>
          <w:rFonts w:ascii="Times New Roman" w:hAnsi="Times New Roman" w:cs="Times New Roman"/>
        </w:rPr>
        <w:t>5</w:t>
      </w:r>
      <w:r w:rsidRPr="006D006B">
        <w:rPr>
          <w:rFonts w:ascii="Times New Roman" w:hAnsi="Times New Roman" w:cs="Times New Roman"/>
        </w:rPr>
        <w:t>000</w:t>
      </w:r>
      <w:r w:rsidRPr="00AC79D5">
        <w:rPr>
          <w:rFonts w:ascii="Times New Roman" w:hAnsi="Times New Roman" w:cs="Times New Roman"/>
        </w:rPr>
        <w:t xml:space="preserve"> (</w:t>
      </w:r>
      <w:r w:rsidR="008646BA">
        <w:rPr>
          <w:rFonts w:ascii="Times New Roman" w:hAnsi="Times New Roman" w:cs="Times New Roman"/>
        </w:rPr>
        <w:t>pieci tūkstoši</w:t>
      </w:r>
      <w:r w:rsidRPr="00AC79D5">
        <w:rPr>
          <w:rFonts w:ascii="Times New Roman" w:hAnsi="Times New Roman" w:cs="Times New Roman"/>
        </w:rPr>
        <w:t xml:space="preserve"> </w:t>
      </w:r>
      <w:proofErr w:type="spellStart"/>
      <w:r w:rsidRPr="00AC79D5">
        <w:rPr>
          <w:rFonts w:ascii="Times New Roman" w:hAnsi="Times New Roman" w:cs="Times New Roman"/>
          <w:i/>
          <w:iCs/>
        </w:rPr>
        <w:t>euro</w:t>
      </w:r>
      <w:proofErr w:type="spellEnd"/>
      <w:r w:rsidRPr="00AC79D5">
        <w:rPr>
          <w:rFonts w:ascii="Times New Roman" w:hAnsi="Times New Roman" w:cs="Times New Roman"/>
        </w:rPr>
        <w:t>) apmērā.</w:t>
      </w:r>
    </w:p>
    <w:p w14:paraId="3B327501" w14:textId="782BC661"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sidRPr="00AC79D5">
        <w:rPr>
          <w:rFonts w:ascii="Times New Roman" w:hAnsi="Times New Roman" w:cs="Times New Roman"/>
        </w:rPr>
        <w:t xml:space="preserve">Ja </w:t>
      </w:r>
      <w:r w:rsidR="008646BA">
        <w:rPr>
          <w:rFonts w:ascii="Times New Roman" w:hAnsi="Times New Roman" w:cs="Times New Roman"/>
        </w:rPr>
        <w:t>IZPILDĪTĀJS</w:t>
      </w:r>
      <w:r w:rsidRPr="00AC79D5">
        <w:rPr>
          <w:rFonts w:ascii="Times New Roman" w:hAnsi="Times New Roman" w:cs="Times New Roman"/>
        </w:rPr>
        <w:t xml:space="preserve"> neievēro </w:t>
      </w:r>
      <w:r w:rsidR="008646BA">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7.11.2</w:t>
      </w:r>
      <w:r w:rsidRPr="00AC79D5">
        <w:rPr>
          <w:rFonts w:ascii="Times New Roman" w:hAnsi="Times New Roman" w:cs="Times New Roman"/>
        </w:rPr>
        <w:t xml:space="preserve">.  un </w:t>
      </w:r>
      <w:r w:rsidR="008646BA">
        <w:rPr>
          <w:rFonts w:ascii="Times New Roman" w:hAnsi="Times New Roman" w:cs="Times New Roman"/>
        </w:rPr>
        <w:t>7.11.4</w:t>
      </w:r>
      <w:r w:rsidRPr="00AC79D5">
        <w:rPr>
          <w:rFonts w:ascii="Times New Roman" w:hAnsi="Times New Roman" w:cs="Times New Roman"/>
        </w:rPr>
        <w:t xml:space="preserve">. punktā noteikto paziņošanas termiņu, kā arī </w:t>
      </w:r>
      <w:r w:rsidR="008646BA">
        <w:rPr>
          <w:rFonts w:ascii="Times New Roman" w:hAnsi="Times New Roman" w:cs="Times New Roman"/>
        </w:rPr>
        <w:t>7.11.5</w:t>
      </w:r>
      <w:r w:rsidRPr="00AC79D5">
        <w:rPr>
          <w:rFonts w:ascii="Times New Roman" w:hAnsi="Times New Roman" w:cs="Times New Roman"/>
        </w:rPr>
        <w:t xml:space="preserve">. punktā noteikto iesniegšanas termiņu,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w:t>
      </w:r>
      <w:r w:rsidR="008646BA">
        <w:rPr>
          <w:rFonts w:ascii="Times New Roman" w:hAnsi="Times New Roman" w:cs="Times New Roman"/>
        </w:rPr>
        <w:t>IZPILDĪTĀJA</w:t>
      </w:r>
      <w:r w:rsidRPr="00AC79D5">
        <w:rPr>
          <w:rFonts w:ascii="Times New Roman" w:hAnsi="Times New Roman" w:cs="Times New Roman"/>
        </w:rPr>
        <w:t xml:space="preserve">   līgumsodu </w:t>
      </w:r>
      <w:r w:rsidRPr="006D006B">
        <w:rPr>
          <w:rFonts w:ascii="Times New Roman" w:eastAsia="Calibri" w:hAnsi="Times New Roman" w:cs="Times New Roman"/>
          <w:lang w:eastAsia="en-US"/>
        </w:rPr>
        <w:t>EUR 50</w:t>
      </w:r>
      <w:r w:rsidR="008646BA" w:rsidRPr="006D006B">
        <w:rPr>
          <w:rFonts w:ascii="Times New Roman" w:eastAsia="Calibri" w:hAnsi="Times New Roman" w:cs="Times New Roman"/>
          <w:lang w:eastAsia="en-US"/>
        </w:rPr>
        <w:t>0</w:t>
      </w:r>
      <w:r w:rsidRPr="00AC79D5">
        <w:rPr>
          <w:rFonts w:ascii="Times New Roman" w:eastAsia="Calibri" w:hAnsi="Times New Roman" w:cs="Times New Roman"/>
          <w:lang w:eastAsia="en-US"/>
        </w:rPr>
        <w:t xml:space="preserve"> (piec</w:t>
      </w:r>
      <w:r w:rsidR="008646BA">
        <w:rPr>
          <w:rFonts w:ascii="Times New Roman" w:eastAsia="Calibri" w:hAnsi="Times New Roman" w:cs="Times New Roman"/>
          <w:lang w:eastAsia="en-US"/>
        </w:rPr>
        <w:t>i simti</w:t>
      </w:r>
      <w:r w:rsidRPr="00AC79D5">
        <w:rPr>
          <w:rFonts w:ascii="Times New Roman" w:eastAsia="Calibri" w:hAnsi="Times New Roman" w:cs="Times New Roman"/>
          <w:lang w:eastAsia="en-US"/>
        </w:rPr>
        <w:t xml:space="preserve"> </w:t>
      </w:r>
      <w:proofErr w:type="spellStart"/>
      <w:r w:rsidRPr="00AC79D5">
        <w:rPr>
          <w:rFonts w:ascii="Times New Roman" w:eastAsia="Calibri" w:hAnsi="Times New Roman" w:cs="Times New Roman"/>
          <w:i/>
          <w:iCs/>
          <w:lang w:eastAsia="en-US"/>
        </w:rPr>
        <w:t>euro</w:t>
      </w:r>
      <w:proofErr w:type="spellEnd"/>
      <w:r w:rsidRPr="00AC79D5">
        <w:rPr>
          <w:rFonts w:ascii="Times New Roman" w:eastAsia="Calibri" w:hAnsi="Times New Roman" w:cs="Times New Roman"/>
          <w:lang w:eastAsia="en-US"/>
        </w:rPr>
        <w:t xml:space="preserve">) </w:t>
      </w:r>
      <w:r w:rsidRPr="00AC79D5">
        <w:rPr>
          <w:rFonts w:ascii="Times New Roman" w:hAnsi="Times New Roman" w:cs="Times New Roman"/>
        </w:rPr>
        <w:t>par katru nokavēto dienu.</w:t>
      </w:r>
    </w:p>
    <w:p w14:paraId="19BF7B83" w14:textId="695CD082" w:rsidR="00AC79D5" w:rsidRPr="00AC79D5" w:rsidRDefault="00AC79D5" w:rsidP="008646BA">
      <w:pPr>
        <w:pStyle w:val="Sarakstarindkopa"/>
        <w:widowControl w:val="0"/>
        <w:numPr>
          <w:ilvl w:val="2"/>
          <w:numId w:val="1"/>
        </w:numPr>
        <w:tabs>
          <w:tab w:val="left" w:pos="1560"/>
        </w:tabs>
        <w:contextualSpacing/>
        <w:jc w:val="both"/>
        <w:rPr>
          <w:rFonts w:ascii="Times New Roman" w:hAnsi="Times New Roman" w:cs="Times New Roman"/>
        </w:rPr>
      </w:pPr>
      <w:r w:rsidRPr="00AC79D5">
        <w:rPr>
          <w:rFonts w:ascii="Times New Roman" w:hAnsi="Times New Roman" w:cs="Times New Roman"/>
        </w:rPr>
        <w:t xml:space="preserve">Ja </w:t>
      </w:r>
      <w:r w:rsidR="008646BA">
        <w:rPr>
          <w:rFonts w:ascii="Times New Roman" w:hAnsi="Times New Roman" w:cs="Times New Roman"/>
        </w:rPr>
        <w:t>IZPILDĪTĀJS</w:t>
      </w:r>
      <w:r w:rsidRPr="00AC79D5">
        <w:rPr>
          <w:rFonts w:ascii="Times New Roman" w:hAnsi="Times New Roman" w:cs="Times New Roman"/>
        </w:rPr>
        <w:t xml:space="preserve"> neievēro </w:t>
      </w:r>
      <w:r w:rsidR="008646BA">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7.11.3</w:t>
      </w:r>
      <w:r w:rsidRPr="00AC79D5">
        <w:rPr>
          <w:rFonts w:ascii="Times New Roman" w:hAnsi="Times New Roman" w:cs="Times New Roman"/>
        </w:rPr>
        <w:t xml:space="preserve">. punktā noteikto saskaņošanas pienākumu,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Būvuzņēmēja   līgumsodu </w:t>
      </w:r>
      <w:r w:rsidRPr="006D006B">
        <w:rPr>
          <w:rFonts w:ascii="Times New Roman" w:eastAsia="Calibri" w:hAnsi="Times New Roman" w:cs="Times New Roman"/>
          <w:lang w:eastAsia="en-US"/>
        </w:rPr>
        <w:t>EUR 100</w:t>
      </w:r>
      <w:r w:rsidR="008646BA" w:rsidRPr="006D006B">
        <w:rPr>
          <w:rFonts w:ascii="Times New Roman" w:eastAsia="Calibri" w:hAnsi="Times New Roman" w:cs="Times New Roman"/>
          <w:lang w:eastAsia="en-US"/>
        </w:rPr>
        <w:t>0</w:t>
      </w:r>
      <w:r w:rsidRPr="00AC79D5">
        <w:rPr>
          <w:rFonts w:ascii="Times New Roman" w:eastAsia="Calibri" w:hAnsi="Times New Roman" w:cs="Times New Roman"/>
          <w:lang w:eastAsia="en-US"/>
        </w:rPr>
        <w:t xml:space="preserve"> (viens </w:t>
      </w:r>
      <w:r w:rsidR="008646BA">
        <w:rPr>
          <w:rFonts w:ascii="Times New Roman" w:eastAsia="Calibri" w:hAnsi="Times New Roman" w:cs="Times New Roman"/>
          <w:lang w:eastAsia="en-US"/>
        </w:rPr>
        <w:t>tūkstotis</w:t>
      </w:r>
      <w:r w:rsidRPr="00AC79D5">
        <w:rPr>
          <w:rFonts w:ascii="Times New Roman" w:eastAsia="Calibri" w:hAnsi="Times New Roman" w:cs="Times New Roman"/>
          <w:lang w:eastAsia="en-US"/>
        </w:rPr>
        <w:t xml:space="preserve"> </w:t>
      </w:r>
      <w:proofErr w:type="spellStart"/>
      <w:r w:rsidRPr="00AC79D5">
        <w:rPr>
          <w:rFonts w:ascii="Times New Roman" w:eastAsia="Calibri" w:hAnsi="Times New Roman" w:cs="Times New Roman"/>
          <w:i/>
          <w:iCs/>
          <w:lang w:eastAsia="en-US"/>
        </w:rPr>
        <w:t>euro</w:t>
      </w:r>
      <w:proofErr w:type="spellEnd"/>
      <w:r w:rsidRPr="00AC79D5">
        <w:rPr>
          <w:rFonts w:ascii="Times New Roman" w:eastAsia="Calibri" w:hAnsi="Times New Roman" w:cs="Times New Roman"/>
          <w:lang w:eastAsia="en-US"/>
        </w:rPr>
        <w:t>) par katru gadījumu.</w:t>
      </w:r>
    </w:p>
    <w:p w14:paraId="5BF55853" w14:textId="77777777" w:rsidR="00841D8B" w:rsidRDefault="00841D8B" w:rsidP="00841D8B">
      <w:pPr>
        <w:keepLines/>
        <w:overflowPunct w:val="0"/>
        <w:autoSpaceDE w:val="0"/>
        <w:autoSpaceDN w:val="0"/>
        <w:adjustRightInd w:val="0"/>
        <w:spacing w:after="120" w:line="240" w:lineRule="auto"/>
        <w:rPr>
          <w:rFonts w:ascii="Times New Roman" w:eastAsia="Times New Roman" w:hAnsi="Times New Roman" w:cs="Times New Roman"/>
          <w:b/>
          <w:color w:val="000000"/>
          <w:sz w:val="24"/>
          <w:szCs w:val="24"/>
          <w:lang w:eastAsia="lv-LV"/>
        </w:rPr>
      </w:pPr>
    </w:p>
    <w:p w14:paraId="6E4A4669" w14:textId="77777777" w:rsidR="00841D8B" w:rsidRDefault="00841D8B" w:rsidP="00841D8B">
      <w:pPr>
        <w:keepLines/>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color w:val="000000"/>
          <w:sz w:val="24"/>
          <w:szCs w:val="24"/>
          <w:lang w:eastAsia="lv-LV"/>
        </w:rPr>
      </w:pPr>
      <w:r>
        <w:rPr>
          <w:rFonts w:ascii="Times New Roman" w:eastAsia="Times New Roman" w:hAnsi="Times New Roman" w:cs="Times New Roman"/>
          <w:b/>
          <w:color w:val="000000"/>
          <w:sz w:val="24"/>
          <w:szCs w:val="24"/>
          <w:lang w:eastAsia="lv-LV"/>
        </w:rPr>
        <w:t>PUŠU ATBILDĪBA UN STRĪDU RISINĀŠANA</w:t>
      </w:r>
    </w:p>
    <w:p w14:paraId="327C1751"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ir atbildīgs par savu un pieaicināto darbaspēku, tā tehnisko nodrošinājumu, darbinieku kvalifikāciju un darba procesā pielietoto materiālu kvalitāti.</w:t>
      </w:r>
    </w:p>
    <w:p w14:paraId="5D974AED"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IZPILDĪTĀJS ir atbildīgs par LĪGUMĀ paredzēto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veikšanā izmantojamo celtniecības iekārtu, instrumentu un cita aprīkojuma apdrošināšanu. Ja apdrošināšana nav veikta un iepriekšminētās iekārtas tiek bojātas vai iznīcinātas, tad, neatkarīgi no bojājuma vai zuduma cēloņa, PASŪTĪTĀJS nav atbildīgs.</w:t>
      </w:r>
    </w:p>
    <w:p w14:paraId="10225166"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t xml:space="preserve">Par līgumsaistību neizpildi vai nepilnīgu izpildi, PUSES ir atbildīgas saskaņā ar Latvijas Republikas spēkā </w:t>
      </w:r>
      <w:r>
        <w:rPr>
          <w:rFonts w:ascii="Times New Roman" w:eastAsia="Times New Roman" w:hAnsi="Times New Roman" w:cs="Times New Roman"/>
          <w:sz w:val="24"/>
          <w:szCs w:val="24"/>
          <w:lang w:eastAsia="lv-LV"/>
        </w:rPr>
        <w:t xml:space="preserve">esošajiem normatīvajiem </w:t>
      </w:r>
      <w:smartTag w:uri="schemas-tilde-lv/tildestengine" w:element="veidnes">
        <w:smartTagPr>
          <w:attr w:name="text" w:val="aktiem"/>
          <w:attr w:name="id" w:val="-1"/>
          <w:attr w:name="baseform" w:val="akt|s"/>
        </w:smartTagPr>
        <w:r>
          <w:rPr>
            <w:rFonts w:ascii="Times New Roman" w:eastAsia="Times New Roman" w:hAnsi="Times New Roman" w:cs="Times New Roman"/>
            <w:sz w:val="24"/>
            <w:szCs w:val="24"/>
            <w:lang w:eastAsia="lv-LV"/>
          </w:rPr>
          <w:t>aktiem</w:t>
        </w:r>
      </w:smartTag>
      <w:r>
        <w:rPr>
          <w:rFonts w:ascii="Times New Roman" w:eastAsia="Times New Roman" w:hAnsi="Times New Roman" w:cs="Times New Roman"/>
          <w:sz w:val="24"/>
          <w:szCs w:val="24"/>
          <w:lang w:eastAsia="lv-LV"/>
        </w:rPr>
        <w:t xml:space="preserve"> un LĪGUMA noteikumiem.</w:t>
      </w:r>
    </w:p>
    <w:p w14:paraId="0F996DBB"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Par nepienācīgu saistību izpildi PASŪTĪTĀJS ir tiesīgs IZPILDĪTĀJAM piemērot līgumsodu 0,5 % (nulle komats piecu  procentu) apmērā no LĪGUMA 4.1. apakšpunktā noteiktās līgumcenas par katru pārkāpuma dienu, bet ne vairāk kā 10 % (desmit procentus) no līgumcenas.</w:t>
      </w:r>
    </w:p>
    <w:p w14:paraId="0C1350D7"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Ja </w:t>
      </w:r>
      <w:r>
        <w:rPr>
          <w:rFonts w:ascii="Times New Roman" w:eastAsia="Times New Roman" w:hAnsi="Times New Roman" w:cs="Times New Roman"/>
          <w:sz w:val="24"/>
          <w:szCs w:val="24"/>
          <w:lang w:val="da-DK"/>
        </w:rPr>
        <w:t>IZPILDĪTĀJS kavē DARBU nodošanu, PASŪTĪTĀJS ir tiesīgs IZPILDĪTĀJAM piemērot līgumsodu 0</w:t>
      </w:r>
      <w:r>
        <w:rPr>
          <w:rFonts w:ascii="Times New Roman" w:eastAsia="Times New Roman" w:hAnsi="Times New Roman" w:cs="Times New Roman"/>
          <w:sz w:val="24"/>
          <w:szCs w:val="24"/>
          <w:lang w:eastAsia="lv-LV"/>
        </w:rPr>
        <w:t>,5 % (nulle komats piecu procentu)</w:t>
      </w:r>
      <w:r>
        <w:rPr>
          <w:rFonts w:ascii="Times New Roman" w:eastAsia="Times New Roman" w:hAnsi="Times New Roman" w:cs="Times New Roman"/>
          <w:sz w:val="24"/>
          <w:szCs w:val="24"/>
          <w:lang w:val="da-DK"/>
        </w:rPr>
        <w:t xml:space="preserve"> apmērā no DARBU līgumcenas par katru kavējuma dienu, </w:t>
      </w:r>
      <w:r>
        <w:rPr>
          <w:rFonts w:ascii="Times New Roman" w:eastAsia="Times New Roman" w:hAnsi="Times New Roman" w:cs="Times New Roman"/>
          <w:sz w:val="24"/>
          <w:szCs w:val="24"/>
          <w:lang w:eastAsia="lv-LV"/>
        </w:rPr>
        <w:t>bet ne vairāk kā 10 % (desmit procentus) no DARBU līgumcenas</w:t>
      </w:r>
      <w:r>
        <w:rPr>
          <w:rFonts w:ascii="Times New Roman" w:eastAsia="Times New Roman" w:hAnsi="Times New Roman" w:cs="Times New Roman"/>
          <w:sz w:val="24"/>
          <w:szCs w:val="24"/>
          <w:lang w:val="da-DK"/>
        </w:rPr>
        <w:t>.</w:t>
      </w:r>
    </w:p>
    <w:p w14:paraId="5C10FA88"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Jebkura maksājuma, kas izriet no </w:t>
      </w:r>
      <w:r>
        <w:rPr>
          <w:rFonts w:ascii="Times New Roman" w:eastAsia="Times New Roman" w:hAnsi="Times New Roman" w:cs="Times New Roman"/>
          <w:caps/>
          <w:sz w:val="24"/>
          <w:szCs w:val="24"/>
          <w:lang w:eastAsia="lv-LV"/>
        </w:rPr>
        <w:t>līguma</w:t>
      </w:r>
      <w:r>
        <w:rPr>
          <w:rFonts w:ascii="Times New Roman" w:eastAsia="Times New Roman" w:hAnsi="Times New Roman" w:cs="Times New Roman"/>
          <w:sz w:val="24"/>
          <w:szCs w:val="24"/>
          <w:lang w:eastAsia="lv-LV"/>
        </w:rPr>
        <w:t xml:space="preserve">, samaksas kavējuma gadījumā, samaksu nesaņēmusī PUSE ir tiesīga piemērot otrai </w:t>
      </w:r>
      <w:r>
        <w:rPr>
          <w:rFonts w:ascii="Times New Roman" w:eastAsia="Times New Roman" w:hAnsi="Times New Roman" w:cs="Times New Roman"/>
          <w:caps/>
          <w:sz w:val="24"/>
          <w:szCs w:val="24"/>
          <w:lang w:eastAsia="lv-LV"/>
        </w:rPr>
        <w:t>pusei</w:t>
      </w:r>
      <w:r>
        <w:rPr>
          <w:rFonts w:ascii="Times New Roman" w:eastAsia="Times New Roman" w:hAnsi="Times New Roman" w:cs="Times New Roman"/>
          <w:sz w:val="24"/>
          <w:szCs w:val="24"/>
          <w:lang w:eastAsia="lv-LV"/>
        </w:rPr>
        <w:t xml:space="preserve"> līgumsodu 0,5 % (nulle komats piecu procentu) apmērā no kavētā maksājuma summas par katru kavējuma dienu, bet ne vairāk kā 10 % (desmit procentus) no kavētā maksājuma summas.</w:t>
      </w:r>
    </w:p>
    <w:p w14:paraId="53424A85" w14:textId="577B4309"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Pr>
          <w:rFonts w:ascii="Times New Roman" w:hAnsi="Times New Roman" w:cs="Times New Roman"/>
        </w:rPr>
        <w:t xml:space="preserve"> PASŪTĪTĀJAM</w:t>
      </w:r>
      <w:r w:rsidRPr="003153E1">
        <w:rPr>
          <w:rFonts w:ascii="Times New Roman" w:hAnsi="Times New Roman" w:cs="Times New Roman"/>
        </w:rPr>
        <w:t xml:space="preserve"> ir tiesības prasīt no </w:t>
      </w:r>
      <w:r>
        <w:rPr>
          <w:rFonts w:ascii="Times New Roman" w:hAnsi="Times New Roman" w:cs="Times New Roman"/>
        </w:rPr>
        <w:t>IZPILDĪTĀJA</w:t>
      </w:r>
      <w:r w:rsidRPr="003153E1">
        <w:rPr>
          <w:rFonts w:ascii="Times New Roman" w:hAnsi="Times New Roman" w:cs="Times New Roman"/>
        </w:rPr>
        <w:t xml:space="preserve"> līgumsodu par būvdarbu satiksmes organizācijas un darba vietas aprīkojuma shēmas neievērošanu, ja šāds pārkāpums konstatēts ar </w:t>
      </w:r>
      <w:r>
        <w:rPr>
          <w:rFonts w:ascii="Times New Roman" w:hAnsi="Times New Roman" w:cs="Times New Roman"/>
        </w:rPr>
        <w:t>PASŪTĪTĀJA</w:t>
      </w:r>
      <w:r w:rsidRPr="003153E1">
        <w:rPr>
          <w:rFonts w:ascii="Times New Roman" w:hAnsi="Times New Roman" w:cs="Times New Roman"/>
        </w:rPr>
        <w:t xml:space="preserve"> un Būvuzrauga sastādītu aktu, 500</w:t>
      </w:r>
      <w:r>
        <w:rPr>
          <w:rFonts w:ascii="Times New Roman" w:hAnsi="Times New Roman" w:cs="Times New Roman"/>
        </w:rPr>
        <w:t xml:space="preserve"> </w:t>
      </w:r>
      <w:proofErr w:type="spellStart"/>
      <w:r>
        <w:rPr>
          <w:rFonts w:ascii="Times New Roman" w:hAnsi="Times New Roman" w:cs="Times New Roman"/>
        </w:rPr>
        <w:t>euro</w:t>
      </w:r>
      <w:proofErr w:type="spellEnd"/>
      <w:r w:rsidRPr="003153E1">
        <w:rPr>
          <w:rFonts w:ascii="Times New Roman" w:hAnsi="Times New Roman" w:cs="Times New Roman"/>
        </w:rPr>
        <w:t xml:space="preserve"> (pieci simti</w:t>
      </w:r>
      <w:r>
        <w:rPr>
          <w:rFonts w:ascii="Times New Roman" w:hAnsi="Times New Roman" w:cs="Times New Roman"/>
        </w:rPr>
        <w:t xml:space="preserve"> </w:t>
      </w:r>
      <w:proofErr w:type="spellStart"/>
      <w:r>
        <w:rPr>
          <w:rFonts w:ascii="Times New Roman" w:hAnsi="Times New Roman" w:cs="Times New Roman"/>
        </w:rPr>
        <w:t>euro</w:t>
      </w:r>
      <w:proofErr w:type="spellEnd"/>
      <w:r w:rsidRPr="003153E1">
        <w:rPr>
          <w:rFonts w:ascii="Times New Roman" w:hAnsi="Times New Roman" w:cs="Times New Roman"/>
        </w:rPr>
        <w:t>) apmērā par katru gadījumu.</w:t>
      </w:r>
    </w:p>
    <w:p w14:paraId="3131AE21" w14:textId="58CA5A66"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būvlaukuma vai apvedceļu uzturēšanu neatbilstoši LĪGUMA un Specifikāciju prasībām, ja šāds pārkāpums konstatēts ar PASŪTĪTĀJA un Būvuzrauga sastādītu aktu, 500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apmērā par katru gadījumu</w:t>
      </w:r>
      <w:r>
        <w:rPr>
          <w:rFonts w:ascii="Times New Roman" w:hAnsi="Times New Roman" w:cs="Times New Roman"/>
        </w:rPr>
        <w:t>.</w:t>
      </w:r>
    </w:p>
    <w:p w14:paraId="59F1EB59" w14:textId="4BD45FA3"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sidRPr="00A44E44">
        <w:rPr>
          <w:rFonts w:ascii="Times New Roman" w:hAnsi="Times New Roman" w:cs="Times New Roman"/>
        </w:rPr>
        <w:t>PASŪTĪTĀJAM</w:t>
      </w:r>
      <w:r w:rsidRPr="003153E1">
        <w:rPr>
          <w:rFonts w:ascii="Times New Roman" w:hAnsi="Times New Roman" w:cs="Times New Roman"/>
        </w:rPr>
        <w:t xml:space="preserve"> ir tiesības prasīt no </w:t>
      </w:r>
      <w:r w:rsidRPr="00A44E44">
        <w:rPr>
          <w:rFonts w:ascii="Times New Roman" w:hAnsi="Times New Roman" w:cs="Times New Roman"/>
        </w:rPr>
        <w:t>IZPILDĪTĀJA</w:t>
      </w:r>
      <w:r w:rsidRPr="003153E1">
        <w:rPr>
          <w:rFonts w:ascii="Times New Roman" w:hAnsi="Times New Roman" w:cs="Times New Roman"/>
        </w:rPr>
        <w:t xml:space="preserve"> līgumsodu par darba drošības pārkāpumu, ja šāds pārkāpums konstatēts ar </w:t>
      </w:r>
      <w:r w:rsidR="002052B7">
        <w:rPr>
          <w:rFonts w:ascii="Times New Roman" w:hAnsi="Times New Roman" w:cs="Times New Roman"/>
        </w:rPr>
        <w:t>PASŪTĪTĀJA</w:t>
      </w:r>
      <w:r w:rsidRPr="003153E1">
        <w:rPr>
          <w:rFonts w:ascii="Times New Roman" w:hAnsi="Times New Roman" w:cs="Times New Roman"/>
        </w:rPr>
        <w:t xml:space="preserve"> un Būvuzrauga sastādītu aktu, 500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apmērā par katru gadījumu.</w:t>
      </w:r>
    </w:p>
    <w:p w14:paraId="30DE9A7D" w14:textId="3F6BCF42" w:rsidR="00A75C44" w:rsidRPr="003153E1" w:rsidRDefault="00A75C44" w:rsidP="007241E8">
      <w:pPr>
        <w:pStyle w:val="Sarakstarindkopa"/>
        <w:numPr>
          <w:ilvl w:val="1"/>
          <w:numId w:val="1"/>
        </w:numPr>
        <w:tabs>
          <w:tab w:val="left" w:pos="567"/>
        </w:tabs>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vides drošības pārkāpumu, ja šāds pārkāpums konstatēts ar PASŪTĪTĀJA un Būvuzrauga sastādītu aktu, 500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apmērā par katru gadījumu.</w:t>
      </w:r>
    </w:p>
    <w:p w14:paraId="66D96920" w14:textId="605DF10B" w:rsidR="00A75C44" w:rsidRPr="003153E1" w:rsidRDefault="00A75C44" w:rsidP="007241E8">
      <w:pPr>
        <w:pStyle w:val="Sarakstarindkopa"/>
        <w:numPr>
          <w:ilvl w:val="1"/>
          <w:numId w:val="1"/>
        </w:numPr>
        <w:tabs>
          <w:tab w:val="left" w:pos="284"/>
          <w:tab w:val="left" w:pos="709"/>
        </w:tabs>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ugunsdrošības noteikumu pārkāpumu, ja šāds pārkāpums konstatēts ar </w:t>
      </w:r>
      <w:r w:rsidR="00192AF1" w:rsidRPr="003153E1">
        <w:rPr>
          <w:rFonts w:ascii="Times New Roman" w:hAnsi="Times New Roman" w:cs="Times New Roman"/>
        </w:rPr>
        <w:t xml:space="preserve">PASŪTĪTĀJA un Būvuzrauga sastādītu aktu, 500 </w:t>
      </w:r>
      <w:proofErr w:type="spellStart"/>
      <w:r w:rsidR="00192AF1" w:rsidRPr="003153E1">
        <w:rPr>
          <w:rFonts w:ascii="Times New Roman" w:hAnsi="Times New Roman" w:cs="Times New Roman"/>
        </w:rPr>
        <w:t>euro</w:t>
      </w:r>
      <w:proofErr w:type="spellEnd"/>
      <w:r w:rsidR="00192AF1" w:rsidRPr="003153E1">
        <w:rPr>
          <w:rFonts w:ascii="Times New Roman" w:hAnsi="Times New Roman" w:cs="Times New Roman"/>
        </w:rPr>
        <w:t xml:space="preserve"> (pieci simti </w:t>
      </w:r>
      <w:proofErr w:type="spellStart"/>
      <w:r w:rsidR="00192AF1" w:rsidRPr="003153E1">
        <w:rPr>
          <w:rFonts w:ascii="Times New Roman" w:hAnsi="Times New Roman" w:cs="Times New Roman"/>
        </w:rPr>
        <w:t>euro</w:t>
      </w:r>
      <w:proofErr w:type="spellEnd"/>
      <w:r w:rsidR="00192AF1" w:rsidRPr="003153E1">
        <w:rPr>
          <w:rFonts w:ascii="Times New Roman" w:hAnsi="Times New Roman" w:cs="Times New Roman"/>
        </w:rPr>
        <w:t>) apmērā par katru gadījumu</w:t>
      </w:r>
      <w:r w:rsidRPr="003153E1">
        <w:rPr>
          <w:rFonts w:ascii="Times New Roman" w:hAnsi="Times New Roman" w:cs="Times New Roman"/>
        </w:rPr>
        <w:t>.</w:t>
      </w:r>
    </w:p>
    <w:p w14:paraId="3DA2E7E9" w14:textId="3794B8D0" w:rsidR="00A75C44" w:rsidRPr="00652BF0" w:rsidRDefault="00A75C44" w:rsidP="007241E8">
      <w:pPr>
        <w:pStyle w:val="Sarakstarindkopa"/>
        <w:numPr>
          <w:ilvl w:val="1"/>
          <w:numId w:val="1"/>
        </w:numPr>
        <w:tabs>
          <w:tab w:val="left" w:pos="709"/>
          <w:tab w:val="left" w:pos="851"/>
        </w:tabs>
        <w:suppressAutoHyphens/>
        <w:spacing w:line="259" w:lineRule="auto"/>
        <w:ind w:left="426" w:hanging="426"/>
        <w:jc w:val="both"/>
        <w:rPr>
          <w:rFonts w:ascii="Times New Roman" w:hAnsi="Times New Roman" w:cs="Times New Roman"/>
          <w:bCs/>
        </w:rPr>
      </w:pPr>
      <w:r w:rsidRPr="00652BF0">
        <w:rPr>
          <w:rFonts w:ascii="Times New Roman" w:hAnsi="Times New Roman" w:cs="Times New Roman"/>
        </w:rPr>
        <w:t xml:space="preserve">PASŪTĪTĀJAM ir tiesības prasīt no IZPILDĪTĀJA līgumsodu par </w:t>
      </w:r>
      <w:proofErr w:type="spellStart"/>
      <w:r w:rsidR="00192AF1" w:rsidRPr="00652BF0">
        <w:rPr>
          <w:rFonts w:ascii="Times New Roman" w:hAnsi="Times New Roman" w:cs="Times New Roman"/>
        </w:rPr>
        <w:t>būvsapulcēs</w:t>
      </w:r>
      <w:proofErr w:type="spellEnd"/>
      <w:r w:rsidR="00192AF1" w:rsidRPr="00652BF0">
        <w:rPr>
          <w:rFonts w:ascii="Times New Roman" w:hAnsi="Times New Roman" w:cs="Times New Roman"/>
        </w:rPr>
        <w:t xml:space="preserve"> un citās apspriedēs</w:t>
      </w:r>
      <w:r w:rsidRPr="00652BF0">
        <w:rPr>
          <w:rFonts w:ascii="Times New Roman" w:hAnsi="Times New Roman" w:cs="Times New Roman"/>
        </w:rPr>
        <w:t xml:space="preserve"> pieņemto lēmumu neizpildi, ja šāds pārkāpums konstatēts ar </w:t>
      </w:r>
      <w:r w:rsidR="00192AF1" w:rsidRPr="00652BF0">
        <w:rPr>
          <w:rFonts w:ascii="Times New Roman" w:hAnsi="Times New Roman" w:cs="Times New Roman"/>
        </w:rPr>
        <w:t xml:space="preserve">PASŪTĪTĀJA un Būvuzrauga sastādītu aktu, 500 </w:t>
      </w:r>
      <w:proofErr w:type="spellStart"/>
      <w:r w:rsidR="00192AF1" w:rsidRPr="00652BF0">
        <w:rPr>
          <w:rFonts w:ascii="Times New Roman" w:hAnsi="Times New Roman" w:cs="Times New Roman"/>
        </w:rPr>
        <w:t>euro</w:t>
      </w:r>
      <w:proofErr w:type="spellEnd"/>
      <w:r w:rsidR="00192AF1" w:rsidRPr="00652BF0">
        <w:rPr>
          <w:rFonts w:ascii="Times New Roman" w:hAnsi="Times New Roman" w:cs="Times New Roman"/>
        </w:rPr>
        <w:t xml:space="preserve"> (pieci simti </w:t>
      </w:r>
      <w:proofErr w:type="spellStart"/>
      <w:r w:rsidR="00192AF1" w:rsidRPr="00652BF0">
        <w:rPr>
          <w:rFonts w:ascii="Times New Roman" w:hAnsi="Times New Roman" w:cs="Times New Roman"/>
        </w:rPr>
        <w:t>euro</w:t>
      </w:r>
      <w:proofErr w:type="spellEnd"/>
      <w:r w:rsidR="00192AF1" w:rsidRPr="00652BF0">
        <w:rPr>
          <w:rFonts w:ascii="Times New Roman" w:hAnsi="Times New Roman" w:cs="Times New Roman"/>
        </w:rPr>
        <w:t>) apmērā par katru gadījumu</w:t>
      </w:r>
      <w:r w:rsidRPr="00652BF0">
        <w:rPr>
          <w:rFonts w:ascii="Times New Roman" w:hAnsi="Times New Roman" w:cs="Times New Roman"/>
        </w:rPr>
        <w:t xml:space="preserve">, ar nosacījumu, ka iepriekšminētais </w:t>
      </w:r>
      <w:proofErr w:type="spellStart"/>
      <w:r w:rsidR="00192AF1" w:rsidRPr="00652BF0">
        <w:rPr>
          <w:rFonts w:ascii="Times New Roman" w:hAnsi="Times New Roman" w:cs="Times New Roman"/>
        </w:rPr>
        <w:t>būvsapulcēs</w:t>
      </w:r>
      <w:proofErr w:type="spellEnd"/>
      <w:r w:rsidR="00192AF1" w:rsidRPr="00652BF0">
        <w:rPr>
          <w:rFonts w:ascii="Times New Roman" w:hAnsi="Times New Roman" w:cs="Times New Roman"/>
        </w:rPr>
        <w:t xml:space="preserve"> un citās apspriedēs </w:t>
      </w:r>
      <w:r w:rsidRPr="00652BF0">
        <w:rPr>
          <w:rFonts w:ascii="Times New Roman" w:hAnsi="Times New Roman" w:cs="Times New Roman"/>
        </w:rPr>
        <w:t xml:space="preserve">pieņemtais lēmums ir sastādīts rakstiski un paziņots </w:t>
      </w:r>
      <w:r w:rsidR="00192AF1" w:rsidRPr="00652BF0">
        <w:rPr>
          <w:rFonts w:ascii="Times New Roman" w:hAnsi="Times New Roman" w:cs="Times New Roman"/>
        </w:rPr>
        <w:t>IZPILDĪTĀJAM</w:t>
      </w:r>
      <w:r w:rsidRPr="00652BF0">
        <w:rPr>
          <w:rFonts w:ascii="Times New Roman" w:hAnsi="Times New Roman" w:cs="Times New Roman"/>
        </w:rPr>
        <w:t xml:space="preserve"> </w:t>
      </w:r>
      <w:r w:rsidR="00192AF1" w:rsidRPr="00652BF0">
        <w:rPr>
          <w:rFonts w:ascii="Times New Roman" w:hAnsi="Times New Roman" w:cs="Times New Roman"/>
        </w:rPr>
        <w:t>LĪGUMĀ</w:t>
      </w:r>
      <w:r w:rsidRPr="00652BF0">
        <w:rPr>
          <w:rFonts w:ascii="Times New Roman" w:hAnsi="Times New Roman" w:cs="Times New Roman"/>
        </w:rPr>
        <w:t xml:space="preserve"> noteiktajā kārtībā.</w:t>
      </w:r>
      <w:r w:rsidRPr="00652BF0">
        <w:rPr>
          <w:rFonts w:ascii="Times New Roman" w:hAnsi="Times New Roman" w:cs="Times New Roman"/>
          <w:bCs/>
        </w:rPr>
        <w:t xml:space="preserve"> </w:t>
      </w:r>
      <w:r w:rsidRPr="00652BF0">
        <w:rPr>
          <w:rFonts w:ascii="Times New Roman" w:eastAsia="Times New Roman" w:hAnsi="Times New Roman" w:cs="Times New Roman"/>
          <w:b/>
        </w:rPr>
        <w:t xml:space="preserve"> </w:t>
      </w:r>
    </w:p>
    <w:p w14:paraId="5F3DC455" w14:textId="2F440FB4" w:rsidR="00A75C44" w:rsidRPr="00643907" w:rsidRDefault="00A75C44" w:rsidP="00643907">
      <w:pPr>
        <w:pStyle w:val="Sarakstarindkopa"/>
        <w:numPr>
          <w:ilvl w:val="1"/>
          <w:numId w:val="1"/>
        </w:numPr>
        <w:tabs>
          <w:tab w:val="left" w:pos="900"/>
        </w:tabs>
        <w:overflowPunct w:val="0"/>
        <w:autoSpaceDE w:val="0"/>
        <w:autoSpaceDN w:val="0"/>
        <w:adjustRightInd w:val="0"/>
        <w:ind w:right="-1"/>
        <w:contextualSpacing/>
        <w:jc w:val="both"/>
        <w:rPr>
          <w:rFonts w:ascii="Times New Roman" w:hAnsi="Times New Roman" w:cs="Times New Roman"/>
        </w:rPr>
      </w:pPr>
      <w:r w:rsidRPr="00643907">
        <w:rPr>
          <w:rFonts w:ascii="Times New Roman" w:hAnsi="Times New Roman" w:cs="Times New Roman"/>
        </w:rPr>
        <w:t xml:space="preserve">Ja Būvdarbu veikšanas laikā uz </w:t>
      </w:r>
      <w:proofErr w:type="spellStart"/>
      <w:r w:rsidR="00192AF1" w:rsidRPr="00643907">
        <w:rPr>
          <w:rFonts w:ascii="Times New Roman" w:hAnsi="Times New Roman" w:cs="Times New Roman"/>
        </w:rPr>
        <w:t>būvsapulci</w:t>
      </w:r>
      <w:proofErr w:type="spellEnd"/>
      <w:r w:rsidRPr="00643907">
        <w:rPr>
          <w:rFonts w:ascii="Times New Roman" w:hAnsi="Times New Roman" w:cs="Times New Roman"/>
        </w:rPr>
        <w:t xml:space="preserve"> neierodas Atbildī</w:t>
      </w:r>
      <w:r w:rsidR="00643907">
        <w:rPr>
          <w:rFonts w:ascii="Times New Roman" w:hAnsi="Times New Roman" w:cs="Times New Roman"/>
        </w:rPr>
        <w:t>g</w:t>
      </w:r>
      <w:r w:rsidRPr="00643907">
        <w:rPr>
          <w:rFonts w:ascii="Times New Roman" w:hAnsi="Times New Roman" w:cs="Times New Roman"/>
        </w:rPr>
        <w:t xml:space="preserve">ais būvdarbu vadītājs, tad </w:t>
      </w:r>
      <w:r w:rsidR="00192AF1" w:rsidRPr="00643907">
        <w:rPr>
          <w:rFonts w:ascii="Times New Roman" w:hAnsi="Times New Roman" w:cs="Times New Roman"/>
        </w:rPr>
        <w:t>PASŪTĪTĀJS</w:t>
      </w:r>
      <w:r w:rsidRPr="00643907">
        <w:rPr>
          <w:rFonts w:ascii="Times New Roman" w:hAnsi="Times New Roman" w:cs="Times New Roman"/>
        </w:rPr>
        <w:t xml:space="preserve"> par katru neierašanās gadījumu var piemērot 500 (pieci simti) </w:t>
      </w:r>
      <w:proofErr w:type="spellStart"/>
      <w:r w:rsidRPr="00643907">
        <w:rPr>
          <w:rFonts w:ascii="Times New Roman" w:hAnsi="Times New Roman" w:cs="Times New Roman"/>
        </w:rPr>
        <w:t>euro</w:t>
      </w:r>
      <w:proofErr w:type="spellEnd"/>
      <w:r w:rsidRPr="00643907">
        <w:rPr>
          <w:rFonts w:ascii="Times New Roman" w:hAnsi="Times New Roman" w:cs="Times New Roman"/>
        </w:rPr>
        <w:t xml:space="preserve"> līgumsodu.</w:t>
      </w:r>
    </w:p>
    <w:p w14:paraId="03B0FADC" w14:textId="3F10EB9E" w:rsidR="00CF7CF2" w:rsidRPr="00EC6DFD" w:rsidRDefault="00CF7CF2" w:rsidP="00643907">
      <w:pPr>
        <w:pStyle w:val="Sarakstarindkopa"/>
        <w:numPr>
          <w:ilvl w:val="1"/>
          <w:numId w:val="1"/>
        </w:numPr>
        <w:tabs>
          <w:tab w:val="left" w:pos="900"/>
        </w:tabs>
        <w:overflowPunct w:val="0"/>
        <w:autoSpaceDE w:val="0"/>
        <w:autoSpaceDN w:val="0"/>
        <w:adjustRightInd w:val="0"/>
        <w:ind w:right="-1"/>
        <w:contextualSpacing/>
        <w:jc w:val="both"/>
        <w:rPr>
          <w:rFonts w:ascii="Times New Roman" w:eastAsia="Times New Roman" w:hAnsi="Times New Roman" w:cs="Times New Roman"/>
        </w:rPr>
      </w:pPr>
      <w:r>
        <w:rPr>
          <w:rFonts w:ascii="Times New Roman" w:eastAsia="Times New Roman" w:hAnsi="Times New Roman" w:cs="Times New Roman"/>
        </w:rPr>
        <w:t xml:space="preserve">Ja IZPILDĪTĀJS </w:t>
      </w:r>
      <w:r w:rsidR="002052B7">
        <w:rPr>
          <w:rFonts w:ascii="Times New Roman" w:eastAsia="Times New Roman" w:hAnsi="Times New Roman" w:cs="Times New Roman"/>
        </w:rPr>
        <w:t>LĪGUMA</w:t>
      </w:r>
      <w:r>
        <w:rPr>
          <w:rFonts w:ascii="Times New Roman" w:eastAsia="Times New Roman" w:hAnsi="Times New Roman" w:cs="Times New Roman"/>
        </w:rPr>
        <w:t xml:space="preserve"> izpildes laikā neiesaista personas pamatojoties uz kurām tas ir balstījies Iepirkumā,</w:t>
      </w:r>
      <w:r w:rsidR="00ED488E">
        <w:rPr>
          <w:rFonts w:ascii="Times New Roman" w:eastAsia="Times New Roman" w:hAnsi="Times New Roman" w:cs="Times New Roman"/>
        </w:rPr>
        <w:t xml:space="preserve"> lai izpildītu iepirkuma kvalifikācijas prasības,</w:t>
      </w:r>
      <w:r>
        <w:rPr>
          <w:rFonts w:ascii="Times New Roman" w:eastAsia="Times New Roman" w:hAnsi="Times New Roman" w:cs="Times New Roman"/>
        </w:rPr>
        <w:t xml:space="preserve"> </w:t>
      </w:r>
      <w:r>
        <w:rPr>
          <w:rFonts w:ascii="Times New Roman" w:eastAsia="Times New Roman" w:hAnsi="Times New Roman" w:cs="Times New Roman"/>
        </w:rPr>
        <w:lastRenderedPageBreak/>
        <w:t>vai arī neiesaista tās tādā apjomā</w:t>
      </w:r>
      <w:r w:rsidR="00630236">
        <w:rPr>
          <w:rFonts w:ascii="Times New Roman" w:eastAsia="Times New Roman" w:hAnsi="Times New Roman" w:cs="Times New Roman"/>
        </w:rPr>
        <w:t>,</w:t>
      </w:r>
      <w:r>
        <w:rPr>
          <w:rFonts w:ascii="Times New Roman" w:eastAsia="Times New Roman" w:hAnsi="Times New Roman" w:cs="Times New Roman"/>
        </w:rPr>
        <w:t xml:space="preserve"> kā IZPILDĪTĀJS bija norādījis Iepirkuma piedāvājumā, un šo personu neiesaisti, vai nepilnīgu iesaisti nav saskaņojis L</w:t>
      </w:r>
      <w:r w:rsidR="00643907">
        <w:rPr>
          <w:rFonts w:ascii="Times New Roman" w:eastAsia="Times New Roman" w:hAnsi="Times New Roman" w:cs="Times New Roman"/>
        </w:rPr>
        <w:t>ĪGUMA</w:t>
      </w:r>
      <w:r>
        <w:rPr>
          <w:rFonts w:ascii="Times New Roman" w:eastAsia="Times New Roman" w:hAnsi="Times New Roman" w:cs="Times New Roman"/>
        </w:rPr>
        <w:t xml:space="preserve"> 7. punktā noteiktajā kārtībā, tad PASŪTĪTĀJS izvērtējot konkrēto gadījumu, var piemērot IZPILDĪTĀJAM līgumsodu </w:t>
      </w:r>
      <w:r w:rsidRPr="00643907">
        <w:rPr>
          <w:rFonts w:ascii="Times New Roman" w:eastAsia="Times New Roman" w:hAnsi="Times New Roman" w:cs="Times New Roman"/>
        </w:rPr>
        <w:t xml:space="preserve"> </w:t>
      </w:r>
      <w:r>
        <w:rPr>
          <w:rFonts w:ascii="Times New Roman" w:eastAsia="Times New Roman" w:hAnsi="Times New Roman" w:cs="Times New Roman"/>
          <w:lang w:eastAsia="lv-LV"/>
        </w:rPr>
        <w:t>10 % (desmit procentu) apmērā no LĪGUMA summas</w:t>
      </w:r>
      <w:r w:rsidR="00EC6DFD">
        <w:rPr>
          <w:rFonts w:ascii="Times New Roman" w:eastAsia="Times New Roman" w:hAnsi="Times New Roman" w:cs="Times New Roman"/>
          <w:lang w:eastAsia="lv-LV"/>
        </w:rPr>
        <w:t xml:space="preserve">, </w:t>
      </w:r>
      <w:r w:rsidR="00EC6DFD" w:rsidRPr="00EC6DFD">
        <w:rPr>
          <w:rFonts w:ascii="Times New Roman" w:hAnsi="Times New Roman" w:cs="Times New Roman"/>
          <w:lang w:eastAsia="lv-LV"/>
        </w:rPr>
        <w:t>izņemot LĪGUMA 7.11.apakšpunktā noteiktajos gadījumos</w:t>
      </w:r>
      <w:r w:rsidR="00EC6DFD">
        <w:rPr>
          <w:rFonts w:ascii="Times New Roman" w:hAnsi="Times New Roman" w:cs="Times New Roman"/>
          <w:lang w:eastAsia="lv-LV"/>
        </w:rPr>
        <w:t>.</w:t>
      </w:r>
    </w:p>
    <w:p w14:paraId="1268169D"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Ja IZPILDĪTĀJA vainas dēļ DARBI netiek pabeigti LĪGUMĀ noteiktajā termiņā, IZPILDĪTĀJS kompensē PASŪTĪTĀJA izdevumus, kas saistīti ar DARBIEM nodrošinātā būvuzraudzības pakalpojuma termiņa pagarinājumu</w:t>
      </w:r>
      <w:r>
        <w:rPr>
          <w:rFonts w:ascii="Times New Roman" w:eastAsia="Times New Roman" w:hAnsi="Times New Roman" w:cs="Times New Roman"/>
          <w:i/>
          <w:iCs/>
          <w:sz w:val="24"/>
          <w:szCs w:val="24"/>
          <w:lang w:eastAsia="lv-LV"/>
        </w:rPr>
        <w:t xml:space="preserve"> </w:t>
      </w:r>
      <w:r>
        <w:rPr>
          <w:rFonts w:ascii="Times New Roman" w:eastAsia="Times New Roman" w:hAnsi="Times New Roman" w:cs="Times New Roman"/>
          <w:iCs/>
          <w:sz w:val="24"/>
          <w:szCs w:val="24"/>
          <w:lang w:eastAsia="lv-LV"/>
        </w:rPr>
        <w:t>atbilstoši noslēgtajā līgumā par būvuzraudzību noteiktajām izmaksām</w:t>
      </w:r>
      <w:r>
        <w:rPr>
          <w:rFonts w:ascii="Times New Roman" w:eastAsia="Times New Roman" w:hAnsi="Times New Roman" w:cs="Times New Roman"/>
          <w:sz w:val="24"/>
          <w:szCs w:val="24"/>
          <w:lang w:eastAsia="lv-LV"/>
        </w:rPr>
        <w:t xml:space="preserve">. </w:t>
      </w:r>
    </w:p>
    <w:p w14:paraId="3E384B65"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Līgumsoda samaksa neatbrīvo PUSES no LĪGUMA saistību pienācīgas izpildes. PASŪTĪTĀJS ir tiesīgs IZPILDĪTĀJAM piemēroto līgumsodu ieturēt no savstarpējiem norēķiniem.</w:t>
      </w:r>
    </w:p>
    <w:p w14:paraId="10B12AAD" w14:textId="77777777" w:rsidR="00841D8B" w:rsidRDefault="00841D8B" w:rsidP="00841D8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tiek atzīta par vainīgu. Ja ekspertīze nekonstatē pārkāpumus, ekspertīzes izdevumus sedz  ekspertīzes ierosinātājs.</w:t>
      </w:r>
    </w:p>
    <w:p w14:paraId="77BEDF2C" w14:textId="77777777" w:rsidR="00841D8B" w:rsidRDefault="00841D8B" w:rsidP="00841D8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apņemas neizpaust trešajām personām informāciju, ko tās saņēmušas LĪGUMA izpildes laikā no otras PUSES, izņemot gadījumus, kad informācijas izpaušanu pieprasa piemērojamie normatīvie akti.</w:t>
      </w:r>
    </w:p>
    <w:p w14:paraId="5B5C4FCB" w14:textId="77777777" w:rsidR="002E746B" w:rsidRDefault="00841D8B" w:rsidP="002E746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Visus ar LĪGUMU saistītos strīdus un domstarpības PUSES risina savstarpēju pārrunu ceļā. Ja nav panākta vienošanās pārrunu ceļā, strīdus jautājumi tiek izskatīti saskaņā ar Latvijas Republikā spēkā esošajiem normatīvajiem aktiem.</w:t>
      </w:r>
    </w:p>
    <w:p w14:paraId="581B0D29" w14:textId="53DE3959" w:rsidR="002E746B" w:rsidRPr="00163BEF" w:rsidRDefault="0013333E" w:rsidP="00163BEF">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sidRPr="00163BEF">
        <w:rPr>
          <w:rFonts w:ascii="Times New Roman" w:eastAsia="Times New Roman" w:hAnsi="Times New Roman" w:cs="Times New Roman"/>
          <w:sz w:val="24"/>
          <w:szCs w:val="24"/>
          <w:lang w:eastAsia="lv-LV"/>
        </w:rPr>
        <w:t xml:space="preserve">PASŪTĪTĀJS </w:t>
      </w:r>
      <w:r w:rsidR="002E746B" w:rsidRPr="00163BEF">
        <w:rPr>
          <w:rFonts w:ascii="Times New Roman" w:hAnsi="Times New Roman" w:cs="Times New Roman"/>
          <w:bCs/>
          <w:sz w:val="24"/>
          <w:szCs w:val="24"/>
        </w:rPr>
        <w:t xml:space="preserve">ir tiesīgs nekavējoties pieprasīt, iesniedzot rakstveida pretenziju, lai </w:t>
      </w: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pārtrauc un neturpina Būvdarbu izpildē iesaistīt personas, kuras:</w:t>
      </w:r>
    </w:p>
    <w:p w14:paraId="20D4BD0E" w14:textId="3BD943C3"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pieļauj normatīvajos aktos noteikto prasību, </w:t>
      </w:r>
      <w:r w:rsidR="00163BEF">
        <w:rPr>
          <w:rFonts w:ascii="Times New Roman" w:hAnsi="Times New Roman" w:cs="Times New Roman"/>
          <w:bCs/>
          <w:sz w:val="24"/>
          <w:szCs w:val="24"/>
        </w:rPr>
        <w:t>LĪGUMA</w:t>
      </w:r>
      <w:r w:rsidRPr="00163BEF">
        <w:rPr>
          <w:rFonts w:ascii="Times New Roman" w:hAnsi="Times New Roman" w:cs="Times New Roman"/>
          <w:bCs/>
          <w:sz w:val="24"/>
          <w:szCs w:val="24"/>
        </w:rPr>
        <w:t xml:space="preserve"> un/vai Būvdarbu izpildes vietā noteiktās kārtības pārkāpumus vai rīkojas ar nepietiekamu rūpību;</w:t>
      </w:r>
    </w:p>
    <w:p w14:paraId="1C658FCA" w14:textId="77777777"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izpilda savus pienākumus neprofesionāli, nolaidīgi vai nevērīgi, vai tām nav pienācīgas kvalifikācijas, iemaņu vai pieredzes Būvdarbu izpildei;</w:t>
      </w:r>
    </w:p>
    <w:p w14:paraId="7F49F9B7" w14:textId="77777777"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pieļāvušas rīcību, kas var apdraudēt darba drošību, veselības aizsardzību vai vides aizsardzību;</w:t>
      </w:r>
    </w:p>
    <w:p w14:paraId="53FDF0AB" w14:textId="5F737516"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kompetentas valsts vai pašvaldību iestādes vai amatpersonas pieprasījušas nenodarbināt Būvdarbu izpildē. Šāda </w:t>
      </w:r>
      <w:r w:rsidR="0013333E" w:rsidRPr="00163BEF">
        <w:rPr>
          <w:rFonts w:ascii="Times New Roman" w:eastAsia="Times New Roman" w:hAnsi="Times New Roman" w:cs="Times New Roman"/>
          <w:sz w:val="24"/>
          <w:szCs w:val="24"/>
          <w:lang w:eastAsia="lv-LV"/>
        </w:rPr>
        <w:t xml:space="preserve">PASŪTĪTĀJA </w:t>
      </w:r>
      <w:r w:rsidRPr="00163BEF">
        <w:rPr>
          <w:rFonts w:ascii="Times New Roman" w:hAnsi="Times New Roman" w:cs="Times New Roman"/>
          <w:bCs/>
          <w:sz w:val="24"/>
          <w:szCs w:val="24"/>
        </w:rPr>
        <w:t xml:space="preserve">pieprasījuma gadījumā </w:t>
      </w:r>
      <w:r w:rsidR="00E953AA" w:rsidRPr="00163BEF">
        <w:rPr>
          <w:rFonts w:ascii="Times New Roman" w:eastAsia="Times New Roman" w:hAnsi="Times New Roman" w:cs="Times New Roman"/>
          <w:sz w:val="24"/>
          <w:szCs w:val="24"/>
          <w:lang w:eastAsia="lv-LV"/>
        </w:rPr>
        <w:t xml:space="preserve">IZPILDĪTĀJA </w:t>
      </w:r>
      <w:r w:rsidRPr="00163BEF">
        <w:rPr>
          <w:rFonts w:ascii="Times New Roman" w:hAnsi="Times New Roman" w:cs="Times New Roman"/>
          <w:bCs/>
          <w:sz w:val="24"/>
          <w:szCs w:val="24"/>
        </w:rPr>
        <w:t>pienākums ir nekavējoties pārtraukt attiecīgās personas nodarbināšanu Būvdarbu izpildē un aizstāt to ar citu atbilstošu personu.</w:t>
      </w:r>
    </w:p>
    <w:p w14:paraId="5006AE75" w14:textId="7AC734EE"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 xml:space="preserve">pienākums ir nodrošināt savlaicīgu darbaspēka ierašanos Būvdarbu izpildes vietā nepieciešamajā skaitā, ievērojot Būvdarbu izpildei noteiktos termiņus. </w:t>
      </w:r>
    </w:p>
    <w:p w14:paraId="2B5F8C48" w14:textId="318DDFE6"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 xml:space="preserve">pienākums ir neielaist Būvdarbu izpildes vietā un nepielaist pie Būvdarbu veikšanas personas, kuras ir jebkādu apreibinošu vielu ietekmē vai tādā veselības stāvoklī vai noguruma </w:t>
      </w:r>
      <w:r w:rsidR="002E746B" w:rsidRPr="00163BEF">
        <w:rPr>
          <w:rFonts w:ascii="Times New Roman" w:hAnsi="Times New Roman" w:cs="Times New Roman"/>
          <w:bCs/>
          <w:sz w:val="24"/>
          <w:szCs w:val="24"/>
        </w:rPr>
        <w:lastRenderedPageBreak/>
        <w:t>pakāpē, kas var apdraudēt pienācīgu Būvdarbu izpildi un/vai darba drošības un aizsardzības prasību pienācīgu izpildi, un/vai citu personu drošību un veselību.</w:t>
      </w:r>
    </w:p>
    <w:p w14:paraId="0B956E77" w14:textId="61296B0B"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pienākums ir nodrošināt darba tiesiskās attiecības, darba drošību un aizsardzību regulējošo normatīvo aktu prasību pilnīgu ievērošanu un izpildi Būvdarbu izpildes vietā, nekavējoties novērst jebkādu iespējamo apdraudējuma risku Būvdarbu izpildes vietā, tai skaitā, bet ne tikai, veikt visu nepieciešamo dokumentu sagatavošanu un apstiprināšanu, nodarbināto personu un citu personu, kurām ir tiesības atrasties Būvdarbu izpildes vietā, iepazīstināšanu ar minētajām prasībām, instruktāžas un apmācības, individuālo un kolektīvo aizsardzības līdzekļu pieejamību un lietošanu, atbilstošu zīmju un norāžu uzstādīšanu, darba samaksas un citu nodarbinātajām personām maksājamo naudas summu pienācīgu izmaksu, kā arī visu normatīvajos aktos paredzēto obligāto piemaksu izmaksu darbiniekiem un darbiniekiem radušos izdevumu un zaudējumu atlīdzināšanu, pienācīgu nodokļu un valsts obligātās sociālās apdrošināšanas iemaksu veikšanu.</w:t>
      </w:r>
    </w:p>
    <w:p w14:paraId="7EBB8991" w14:textId="77777777" w:rsidR="002E746B" w:rsidRPr="00163BEF" w:rsidRDefault="002E746B"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Darba drošība un veselības aizsardzība:</w:t>
      </w:r>
    </w:p>
    <w:p w14:paraId="7B9984AC" w14:textId="616067E7"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 xml:space="preserve">Būvdarbu izpildes vietā norīko darba aizsardzības koordinatoru, kas atbild par drošības un nelaimes gadījumu novēršanas prasību ievērošanu. </w:t>
      </w:r>
      <w:r w:rsidR="00A62896"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nodrošina, ka darba aizsardzības koordinatoram ir atbilstoša kvalifikācija šo pienākumu veikšanai, kā arī tiesības izdot rīkojumus un veikt preventīvas darbības, lai novērstu nelaimes gadījumus. </w:t>
      </w: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visā Būvdarbu izpildes laikā nodrošina darba aizsardzības koordinatoru ar visu nepieciešamo, lai darba aizsardzības koordinators varētu pildīt savus pienākumus un īstenot darba drošības un nelaimes gadījumu novēršanas prasības;</w:t>
      </w:r>
    </w:p>
    <w:p w14:paraId="4B83A435" w14:textId="7C1ED7B9"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ievēro spēkā esošo normatīvo aktu prasības un pakļaujas kompetento iestāžu rīkojumiem saistībā ar veselības aizsardzību un darba drošību;</w:t>
      </w:r>
    </w:p>
    <w:p w14:paraId="143F6A7C" w14:textId="5428EF3F"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 xml:space="preserve">nekavējoties iesniedz </w:t>
      </w:r>
      <w:r w:rsidRPr="00163BEF">
        <w:rPr>
          <w:rFonts w:ascii="Times New Roman" w:eastAsia="Times New Roman" w:hAnsi="Times New Roman" w:cs="Times New Roman"/>
          <w:sz w:val="24"/>
          <w:szCs w:val="24"/>
          <w:lang w:eastAsia="lv-LV"/>
        </w:rPr>
        <w:t xml:space="preserve">PASŪTĪTĀJAM </w:t>
      </w:r>
      <w:r w:rsidR="002E746B" w:rsidRPr="00163BEF">
        <w:rPr>
          <w:rFonts w:ascii="Times New Roman" w:hAnsi="Times New Roman" w:cs="Times New Roman"/>
          <w:bCs/>
          <w:sz w:val="24"/>
          <w:szCs w:val="24"/>
        </w:rPr>
        <w:t xml:space="preserve">detalizētu informāciju par jebkuru nelaimes gadījumu, kas saistīts ar veselības aizsardzības un/vai darba drošības jautājumiem, kā arī jebkādām trešo personu izvirzītām pretenzijām saistībā ar veselības aizsardzības un/vai darba drošības jautājumiem. </w:t>
      </w:r>
      <w:r w:rsidR="00163BEF"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saglabā informāciju un sniedz </w:t>
      </w:r>
      <w:r w:rsidRPr="00163BEF">
        <w:rPr>
          <w:rFonts w:ascii="Times New Roman" w:eastAsia="Times New Roman" w:hAnsi="Times New Roman" w:cs="Times New Roman"/>
          <w:sz w:val="24"/>
          <w:szCs w:val="24"/>
          <w:lang w:eastAsia="lv-LV"/>
        </w:rPr>
        <w:t xml:space="preserve">PASŪTĪTĀJAM </w:t>
      </w:r>
      <w:r w:rsidR="002E746B" w:rsidRPr="00163BEF">
        <w:rPr>
          <w:rFonts w:ascii="Times New Roman" w:hAnsi="Times New Roman" w:cs="Times New Roman"/>
          <w:bCs/>
          <w:sz w:val="24"/>
          <w:szCs w:val="24"/>
        </w:rPr>
        <w:t xml:space="preserve">atskaites par veselības aizsardzību un darba drošību, kā arī jebkādu kaitējumu personu veselībai un/vai dzīvībai, kā arī mantas bojājumiem. Normatīvajos aktos noteiktajos gadījumos un kārtībā </w:t>
      </w:r>
      <w:r w:rsidR="00BA6FAF"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veic nekavējošu Valsts darba inspekcijas un citu kompetentu iestāžu informēšanu par nelaimes gadījumiem un veic visas nepieciešamās izmeklēšanas. </w:t>
      </w:r>
    </w:p>
    <w:p w14:paraId="35E7CE8C" w14:textId="503F2518" w:rsidR="00194278" w:rsidRPr="00163BEF" w:rsidRDefault="00194278" w:rsidP="00D62C2A">
      <w:pPr>
        <w:numPr>
          <w:ilvl w:val="1"/>
          <w:numId w:val="1"/>
        </w:numPr>
        <w:tabs>
          <w:tab w:val="left" w:pos="851"/>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lastRenderedPageBreak/>
        <w:t xml:space="preserve">Gadījumā, ja </w:t>
      </w:r>
      <w:r w:rsidRPr="00163BEF">
        <w:rPr>
          <w:rFonts w:ascii="Times New Roman" w:eastAsia="Times New Roman" w:hAnsi="Times New Roman" w:cs="Times New Roman"/>
          <w:sz w:val="24"/>
          <w:szCs w:val="24"/>
          <w:lang w:eastAsia="lv-LV"/>
        </w:rPr>
        <w:t xml:space="preserve">IZPILDĪTĀJS </w:t>
      </w:r>
      <w:r w:rsidRPr="00163BEF">
        <w:rPr>
          <w:rFonts w:ascii="Times New Roman" w:hAnsi="Times New Roman" w:cs="Times New Roman"/>
          <w:bCs/>
          <w:sz w:val="24"/>
          <w:szCs w:val="24"/>
        </w:rPr>
        <w:t xml:space="preserve">nepilda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nosacījumus,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ir tiesīgs vienpusēji sastādīt aktu par Būvobjekta pārņemšanu savā kontrolē. Pēc šāda akta saņemšanas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3 (trīs) darba dienu laikā ir jāatbrīvo Būvobjekts no savām un sava iesaistītā personāla personiskajām mantām, jānodod visas atslēgas un citas pienākošās lietas. Jānodrošina, ka </w:t>
      </w:r>
      <w:r w:rsidR="00A62896">
        <w:rPr>
          <w:rFonts w:ascii="Times New Roman" w:hAnsi="Times New Roman" w:cs="Times New Roman"/>
          <w:bCs/>
          <w:sz w:val="24"/>
          <w:szCs w:val="24"/>
        </w:rPr>
        <w:t>IZPILDĪTĀJA</w:t>
      </w:r>
      <w:r w:rsidRPr="00163BEF">
        <w:rPr>
          <w:rFonts w:ascii="Times New Roman" w:hAnsi="Times New Roman" w:cs="Times New Roman"/>
          <w:bCs/>
          <w:sz w:val="24"/>
          <w:szCs w:val="24"/>
        </w:rPr>
        <w:t xml:space="preserve"> iesaistītie darbinieki pamet Būvobjekta teritoriju. Gadījumā, ja minētajā termiņā </w:t>
      </w:r>
      <w:r w:rsidRPr="00163BEF">
        <w:rPr>
          <w:rFonts w:ascii="Times New Roman" w:eastAsia="Times New Roman" w:hAnsi="Times New Roman" w:cs="Times New Roman"/>
          <w:sz w:val="24"/>
          <w:szCs w:val="24"/>
          <w:lang w:eastAsia="lv-LV"/>
        </w:rPr>
        <w:t xml:space="preserve">IZPILDĪTĀJS </w:t>
      </w:r>
      <w:r w:rsidRPr="00163BEF">
        <w:rPr>
          <w:rFonts w:ascii="Times New Roman" w:hAnsi="Times New Roman" w:cs="Times New Roman"/>
          <w:bCs/>
          <w:sz w:val="24"/>
          <w:szCs w:val="24"/>
        </w:rPr>
        <w:t xml:space="preserve">nav atbrīvojis Būvobjektu vispār,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ir tiesīgs pārņemt Būvobjektu uzskatot, ka visas mantas un citas vērtības ir pamestas un var ar tām rīkoties bez jebkādiem nosacījumiem vai atlīdzības maksas </w:t>
      </w:r>
      <w:r w:rsidRPr="00163BEF">
        <w:rPr>
          <w:rFonts w:ascii="Times New Roman" w:eastAsia="Times New Roman" w:hAnsi="Times New Roman" w:cs="Times New Roman"/>
          <w:sz w:val="24"/>
          <w:szCs w:val="24"/>
          <w:lang w:eastAsia="lv-LV"/>
        </w:rPr>
        <w:t>IZPILDĪTĀJAM</w:t>
      </w:r>
      <w:r w:rsidRPr="00163BEF">
        <w:rPr>
          <w:rFonts w:ascii="Times New Roman" w:hAnsi="Times New Roman" w:cs="Times New Roman"/>
          <w:bCs/>
          <w:sz w:val="24"/>
          <w:szCs w:val="24"/>
        </w:rPr>
        <w:t xml:space="preserve">. Gadījumā, ja atstātās lietas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uzskata par nederīgām,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var utilizēt atstātās lietas, par ko piestāda rēķinu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ir pienākums to nekavējoties apmaksāt. Nevienai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w:t>
      </w:r>
      <w:r w:rsidRPr="00163BEF">
        <w:rPr>
          <w:rFonts w:ascii="Times New Roman" w:hAnsi="Times New Roman" w:cs="Times New Roman"/>
          <w:bCs/>
          <w:sz w:val="24"/>
          <w:szCs w:val="24"/>
        </w:rPr>
        <w:t xml:space="preserve"> piesaistītai personai pēc šī termiņa nav tiesību atrasties Būvobjektā.</w:t>
      </w:r>
    </w:p>
    <w:p w14:paraId="481208B3" w14:textId="276FC97E" w:rsidR="003E12F7" w:rsidRPr="00163BEF" w:rsidRDefault="00E953AA" w:rsidP="00D62C2A">
      <w:pPr>
        <w:numPr>
          <w:ilvl w:val="1"/>
          <w:numId w:val="1"/>
        </w:numPr>
        <w:tabs>
          <w:tab w:val="left" w:pos="851"/>
        </w:tabs>
        <w:suppressAutoHyphens/>
        <w:spacing w:line="259" w:lineRule="auto"/>
        <w:ind w:left="567" w:hanging="567"/>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ir tiesīgs jebkurā brīdī </w:t>
      </w:r>
      <w:r w:rsidR="00BA6FAF">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spēkā esamības laikā dot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norādījumu apturēt Būvdarbu vai jebkādas to daļas izpildi, nosūtot rakstveida paziņojumu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norādot šādas Būvdarbu apturēšanas iemeslus. </w:t>
      </w:r>
      <w:r w:rsidR="00C06CBF" w:rsidRPr="00163BEF">
        <w:rPr>
          <w:rFonts w:ascii="Times New Roman" w:eastAsia="Times New Roman" w:hAnsi="Times New Roman" w:cs="Times New Roman"/>
          <w:sz w:val="24"/>
          <w:szCs w:val="24"/>
          <w:lang w:eastAsia="lv-LV"/>
        </w:rPr>
        <w:t xml:space="preserve">IZPILDĪTĀJS </w:t>
      </w:r>
      <w:r w:rsidR="003E12F7" w:rsidRPr="00163BEF">
        <w:rPr>
          <w:rFonts w:ascii="Times New Roman" w:hAnsi="Times New Roman" w:cs="Times New Roman"/>
          <w:bCs/>
          <w:sz w:val="24"/>
          <w:szCs w:val="24"/>
        </w:rPr>
        <w:t xml:space="preserve">apņemas nekavējoties pēc augšminētā paziņojuma saņemšanas pārtraukt Būvdarbu vai to attiecīgās daļas izpildi un veikt visas nepieciešamās darbības izpildītās vai iesāktās Būvdarbu daļas saglabāšanai, ja tas ir tehnoloģiski iespējams. Ja Būvdarbu vai to attiecīgās daļas pārtraukšana nav tehnoloģiski iespējama, </w:t>
      </w:r>
      <w:r w:rsidR="00C06CBF" w:rsidRPr="00163BEF">
        <w:rPr>
          <w:rFonts w:ascii="Times New Roman" w:eastAsia="Times New Roman" w:hAnsi="Times New Roman" w:cs="Times New Roman"/>
          <w:sz w:val="24"/>
          <w:szCs w:val="24"/>
          <w:lang w:eastAsia="lv-LV"/>
        </w:rPr>
        <w:t xml:space="preserve">IZPILDĪTĀJS </w:t>
      </w:r>
      <w:r w:rsidR="003E12F7" w:rsidRPr="00163BEF">
        <w:rPr>
          <w:rFonts w:ascii="Times New Roman" w:hAnsi="Times New Roman" w:cs="Times New Roman"/>
          <w:bCs/>
          <w:sz w:val="24"/>
          <w:szCs w:val="24"/>
        </w:rPr>
        <w:t xml:space="preserve">informē par to </w:t>
      </w:r>
      <w:r w:rsidR="00C06CBF" w:rsidRPr="00163BEF">
        <w:rPr>
          <w:rFonts w:ascii="Times New Roman" w:eastAsia="Times New Roman" w:hAnsi="Times New Roman" w:cs="Times New Roman"/>
          <w:sz w:val="24"/>
          <w:szCs w:val="24"/>
          <w:lang w:eastAsia="lv-LV"/>
        </w:rPr>
        <w:t xml:space="preserve">PASŪTĪTĀJU </w:t>
      </w:r>
      <w:r w:rsidR="003E12F7" w:rsidRPr="00163BEF">
        <w:rPr>
          <w:rFonts w:ascii="Times New Roman" w:hAnsi="Times New Roman" w:cs="Times New Roman"/>
          <w:bCs/>
          <w:sz w:val="24"/>
          <w:szCs w:val="24"/>
        </w:rPr>
        <w:t xml:space="preserve">un aptur Būvdarbus līdzko tas būs iespējams. Pēc Būvdarbu pārtraukšanas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w:t>
      </w:r>
      <w:proofErr w:type="spellStart"/>
      <w:r w:rsidR="003E12F7" w:rsidRPr="00163BEF">
        <w:rPr>
          <w:rFonts w:ascii="Times New Roman" w:hAnsi="Times New Roman" w:cs="Times New Roman"/>
          <w:bCs/>
          <w:sz w:val="24"/>
          <w:szCs w:val="24"/>
        </w:rPr>
        <w:t>rakstveidā</w:t>
      </w:r>
      <w:proofErr w:type="spellEnd"/>
      <w:r w:rsidR="003E12F7" w:rsidRPr="00163BEF">
        <w:rPr>
          <w:rFonts w:ascii="Times New Roman" w:hAnsi="Times New Roman" w:cs="Times New Roman"/>
          <w:bCs/>
          <w:sz w:val="24"/>
          <w:szCs w:val="24"/>
        </w:rPr>
        <w:t xml:space="preserve"> brīdina </w:t>
      </w:r>
      <w:r w:rsidR="00BA6FAF">
        <w:rPr>
          <w:rFonts w:ascii="Times New Roman" w:hAnsi="Times New Roman" w:cs="Times New Roman"/>
          <w:bCs/>
          <w:sz w:val="24"/>
          <w:szCs w:val="24"/>
        </w:rPr>
        <w:t>PASŪTĪTĀJU</w:t>
      </w:r>
      <w:r w:rsidR="003E12F7" w:rsidRPr="00163BEF">
        <w:rPr>
          <w:rFonts w:ascii="Times New Roman" w:hAnsi="Times New Roman" w:cs="Times New Roman"/>
          <w:bCs/>
          <w:sz w:val="24"/>
          <w:szCs w:val="24"/>
        </w:rPr>
        <w:t xml:space="preserve"> par visiem ar apturēšanu saistītajiem riskiem, sekām, ietekmi uz izpildītajiem Būvdarbiem, Atlīdzību un termiņu.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atsāk Būvdarbu vai to apturētās daļas izpildi 5 (piecu) darba dienu laikā pēc </w:t>
      </w:r>
      <w:r w:rsidR="00BA6FAF">
        <w:rPr>
          <w:rFonts w:ascii="Times New Roman" w:hAnsi="Times New Roman" w:cs="Times New Roman"/>
          <w:bCs/>
          <w:sz w:val="24"/>
          <w:szCs w:val="24"/>
        </w:rPr>
        <w:t>PASŪTĪTĀJA</w:t>
      </w:r>
      <w:r w:rsidR="003E12F7" w:rsidRPr="00163BEF">
        <w:rPr>
          <w:rFonts w:ascii="Times New Roman" w:hAnsi="Times New Roman" w:cs="Times New Roman"/>
          <w:bCs/>
          <w:sz w:val="24"/>
          <w:szCs w:val="24"/>
        </w:rPr>
        <w:t xml:space="preserve"> rakstveida paziņojuma par Būvdarbu atsākšanu saņemšanas, ja uz Būvdarbu atsākšanas brīdi nav radušies tādi ārkārtēji, objektīvi un ārpus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w:t>
      </w:r>
      <w:r w:rsidR="003E12F7" w:rsidRPr="00163BEF">
        <w:rPr>
          <w:rFonts w:ascii="Times New Roman" w:hAnsi="Times New Roman" w:cs="Times New Roman"/>
          <w:bCs/>
          <w:sz w:val="24"/>
          <w:szCs w:val="24"/>
        </w:rPr>
        <w:t xml:space="preserve"> kontroles esoši apstākļi, kas kavē vai padara neiespējamu Būvdarbu atsākšanu.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nedrīkst radīt apstākļus piespiedu pārtraukuma situācijas izveidei. </w:t>
      </w:r>
      <w:r w:rsidR="00262809">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skaidrības labad vienojas, ka klimatiskie apstākļi nav uztverami kā neparedzēts iemesls Būvdarbu pārtraukšanai, šādu risku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izvērtē iesniedzot piedāvājumu iepirkumā un parakstot </w:t>
      </w:r>
      <w:r w:rsidR="00DF6412">
        <w:rPr>
          <w:rFonts w:ascii="Times New Roman" w:hAnsi="Times New Roman" w:cs="Times New Roman"/>
          <w:bCs/>
          <w:sz w:val="24"/>
          <w:szCs w:val="24"/>
        </w:rPr>
        <w:t>LĪGUMU</w:t>
      </w:r>
      <w:r w:rsidR="003E12F7" w:rsidRPr="00163BEF">
        <w:rPr>
          <w:rFonts w:ascii="Times New Roman" w:hAnsi="Times New Roman" w:cs="Times New Roman"/>
          <w:bCs/>
          <w:sz w:val="24"/>
          <w:szCs w:val="24"/>
        </w:rPr>
        <w:t xml:space="preserve">. Ja </w:t>
      </w:r>
      <w:r w:rsidR="00262809">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vienojas par tehnoloģisko pārtraukumu dēļ klimatiskajiem apstākļiem, šāds aspekts jebkurā gadījumā nevar kalpot par pamatu atlīdzības palielinājumam.</w:t>
      </w:r>
    </w:p>
    <w:p w14:paraId="76E49F81" w14:textId="6AB4750C"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Būvdarbu apturēšanas iemesls ir </w:t>
      </w:r>
      <w:r w:rsidR="00BA6FAF" w:rsidRPr="00163BEF">
        <w:rPr>
          <w:rFonts w:ascii="Times New Roman" w:eastAsia="Times New Roman" w:hAnsi="Times New Roman" w:cs="Times New Roman"/>
          <w:sz w:val="24"/>
          <w:szCs w:val="24"/>
          <w:lang w:eastAsia="lv-LV"/>
        </w:rPr>
        <w:t>IZPILDĪTĀJS</w:t>
      </w:r>
      <w:r w:rsidRPr="00163BEF">
        <w:rPr>
          <w:rFonts w:ascii="Times New Roman" w:hAnsi="Times New Roman" w:cs="Times New Roman"/>
          <w:bCs/>
          <w:sz w:val="24"/>
          <w:szCs w:val="24"/>
        </w:rPr>
        <w:t xml:space="preserve">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saistību nepildīšana vai nepienācīga pildīšana, vai rupja nolaidība,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saņemt ne termiņu pagarinājumu, ne Līgumcenas palielinājumu, kas saistīts ar šādu Būvdarbu apturēšanu.</w:t>
      </w:r>
    </w:p>
    <w:p w14:paraId="3BC807F5" w14:textId="50993D9F"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Būvdarbi netiek apturēti 8.23.punktā minēto iemeslu dēļ un šāda Būvdarbu apturēšana nepārsniedz 20 (divdesmit) darba dienas tad šādā Būvdarbu apturēšanas gadījumā attiecīgo Būvdarbu izpildes termiņi tiek pagarināti par tādu laika periodu, kas atbilst Būvdarbu apturēšanas ilgumam, tomēr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pieprasīt Līgumcenas izmaiņas vai jebkādu papildus naudas summu </w:t>
      </w:r>
      <w:r w:rsidRPr="00163BEF">
        <w:rPr>
          <w:rFonts w:ascii="Times New Roman" w:hAnsi="Times New Roman" w:cs="Times New Roman"/>
          <w:bCs/>
          <w:sz w:val="24"/>
          <w:szCs w:val="24"/>
        </w:rPr>
        <w:lastRenderedPageBreak/>
        <w:t xml:space="preserve">(kompensāciju, izdevumu un zaudējumu atlīdzību u.tml.) izmaksu </w:t>
      </w:r>
      <w:r w:rsidR="00C06CBF" w:rsidRPr="00163BEF">
        <w:rPr>
          <w:rFonts w:ascii="Times New Roman" w:eastAsia="Times New Roman" w:hAnsi="Times New Roman" w:cs="Times New Roman"/>
          <w:sz w:val="24"/>
          <w:szCs w:val="24"/>
          <w:lang w:eastAsia="lv-LV"/>
        </w:rPr>
        <w:t xml:space="preserve">IZPILDĪTĀJAM </w:t>
      </w:r>
      <w:r w:rsidRPr="00163BEF">
        <w:rPr>
          <w:rFonts w:ascii="Times New Roman" w:hAnsi="Times New Roman" w:cs="Times New Roman"/>
          <w:bCs/>
          <w:sz w:val="24"/>
          <w:szCs w:val="24"/>
        </w:rPr>
        <w:t>saistībā ar Būvdarbu vai to daļas apturēšanu.</w:t>
      </w:r>
    </w:p>
    <w:p w14:paraId="03E611A8" w14:textId="301A1B5A"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Būvdarbi netiek apturēti 8.23. punktā minēto iemeslu dēļ un šāda Būvdarbu apturēšana pārsniedz 20 (divdesmit) darba dienas, Būvdarbu izpildes termiņi tiek pagarināti par tādu laika periodu, kas atbilst Būvdarbu apturēšanas ilgumam, tomēr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pieprasīt Līgumcenas izmaiņas. Ja Būvdarbi ir apturēti ārpus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8.23. punktā minēto iemeslu dēļ uz termiņu, kas ir vairāk kā 3 (trīs) mēneši no Būvdarbu apturēšanas brīža, </w:t>
      </w:r>
      <w:r w:rsidR="00BA6FAF">
        <w:rPr>
          <w:rFonts w:ascii="Times New Roman" w:hAnsi="Times New Roman" w:cs="Times New Roman"/>
          <w:bCs/>
          <w:sz w:val="24"/>
          <w:szCs w:val="24"/>
        </w:rPr>
        <w:t>PUSES</w:t>
      </w:r>
      <w:r w:rsidRPr="00163BEF">
        <w:rPr>
          <w:rFonts w:ascii="Times New Roman" w:hAnsi="Times New Roman" w:cs="Times New Roman"/>
          <w:bCs/>
          <w:sz w:val="24"/>
          <w:szCs w:val="24"/>
        </w:rPr>
        <w:t xml:space="preserve"> apņemas labā ticībā pārskatīt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termiņu.</w:t>
      </w:r>
    </w:p>
    <w:p w14:paraId="2C4010BB" w14:textId="7F95E886" w:rsidR="003E12F7" w:rsidRPr="00D96EAC" w:rsidRDefault="00D96EAC" w:rsidP="00D62C2A">
      <w:pPr>
        <w:numPr>
          <w:ilvl w:val="1"/>
          <w:numId w:val="1"/>
        </w:numPr>
        <w:suppressAutoHyphens/>
        <w:spacing w:line="259" w:lineRule="auto"/>
        <w:ind w:left="567" w:hanging="567"/>
        <w:jc w:val="both"/>
        <w:rPr>
          <w:rFonts w:ascii="Times New Roman" w:hAnsi="Times New Roman" w:cs="Times New Roman"/>
          <w:bCs/>
          <w:sz w:val="24"/>
          <w:szCs w:val="24"/>
        </w:rPr>
      </w:pPr>
      <w:r w:rsidRPr="00204891">
        <w:rPr>
          <w:rFonts w:ascii="Times New Roman" w:hAnsi="Times New Roman" w:cs="Times New Roman"/>
          <w:bCs/>
          <w:sz w:val="24"/>
          <w:szCs w:val="24"/>
        </w:rPr>
        <w:t xml:space="preserve">Jebkurā brīdī </w:t>
      </w:r>
      <w:r>
        <w:rPr>
          <w:rFonts w:ascii="Times New Roman" w:hAnsi="Times New Roman" w:cs="Times New Roman"/>
          <w:bCs/>
          <w:sz w:val="24"/>
          <w:szCs w:val="24"/>
        </w:rPr>
        <w:t>LĪGUMA</w:t>
      </w:r>
      <w:r w:rsidRPr="00204891">
        <w:rPr>
          <w:rFonts w:ascii="Times New Roman" w:hAnsi="Times New Roman" w:cs="Times New Roman"/>
          <w:bCs/>
          <w:sz w:val="24"/>
          <w:szCs w:val="24"/>
        </w:rPr>
        <w:t xml:space="preserve"> spēkā esamības laikā </w:t>
      </w:r>
      <w:r w:rsidRPr="00204891">
        <w:rPr>
          <w:rFonts w:ascii="Times New Roman" w:eastAsia="Times New Roman" w:hAnsi="Times New Roman" w:cs="Times New Roman"/>
          <w:sz w:val="24"/>
          <w:szCs w:val="24"/>
          <w:lang w:eastAsia="lv-LV"/>
        </w:rPr>
        <w:t xml:space="preserve">PASŪTĪTĀJS </w:t>
      </w:r>
      <w:r w:rsidRPr="00204891">
        <w:rPr>
          <w:rFonts w:ascii="Times New Roman" w:hAnsi="Times New Roman" w:cs="Times New Roman"/>
          <w:bCs/>
          <w:sz w:val="24"/>
          <w:szCs w:val="24"/>
        </w:rPr>
        <w:t xml:space="preserve">ir tiesīgs veikt izmaiņas Projekta dokumentācijā un/vai Būvdarbos/ to rezultātā. Pēc šāda izmaiņu saņemšanas </w:t>
      </w:r>
      <w:r w:rsidRPr="00204891">
        <w:rPr>
          <w:rFonts w:ascii="Times New Roman" w:eastAsia="Times New Roman" w:hAnsi="Times New Roman" w:cs="Times New Roman"/>
          <w:sz w:val="24"/>
          <w:szCs w:val="24"/>
          <w:lang w:eastAsia="lv-LV"/>
        </w:rPr>
        <w:t xml:space="preserve">IZPILDĪTĀJAM </w:t>
      </w:r>
      <w:r w:rsidRPr="00204891">
        <w:rPr>
          <w:rFonts w:ascii="Times New Roman" w:hAnsi="Times New Roman" w:cs="Times New Roman"/>
          <w:bCs/>
          <w:sz w:val="24"/>
          <w:szCs w:val="24"/>
        </w:rPr>
        <w:t xml:space="preserve">ir pienākums izdarīt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pieprasītās izmaiņas veicamajos Būvdarbos/ to rezultātā, izņemot gadījumu, ja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pieprasītās izmaiņas ir pretrunā ar Latvijas Republikā spēkā esošajiem normatīvajiem aktiem. Izmaiņas nevar attiekties uz tām prasībām, kas sākotnēji ir noteiktas Iepirkumā. Ja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veiktās izmaiņas neprasa būtiskus grozījumus Būvdarbu apjomā, </w:t>
      </w:r>
      <w:r>
        <w:rPr>
          <w:rFonts w:ascii="Times New Roman" w:hAnsi="Times New Roman" w:cs="Times New Roman"/>
          <w:bCs/>
          <w:sz w:val="24"/>
          <w:szCs w:val="24"/>
        </w:rPr>
        <w:t>IZPILDĪTĀJA</w:t>
      </w:r>
      <w:r w:rsidRPr="00204891">
        <w:rPr>
          <w:rFonts w:ascii="Times New Roman" w:hAnsi="Times New Roman" w:cs="Times New Roman"/>
          <w:bCs/>
          <w:sz w:val="24"/>
          <w:szCs w:val="24"/>
        </w:rPr>
        <w:t xml:space="preserve"> pienākums ir veikt izmaiņas Būvdarbos, bet </w:t>
      </w:r>
      <w:r>
        <w:rPr>
          <w:rFonts w:ascii="Times New Roman" w:hAnsi="Times New Roman" w:cs="Times New Roman"/>
          <w:bCs/>
          <w:sz w:val="24"/>
          <w:szCs w:val="24"/>
        </w:rPr>
        <w:t>IZPILDĪTĀJAM</w:t>
      </w:r>
      <w:r w:rsidRPr="00204891">
        <w:rPr>
          <w:rFonts w:ascii="Times New Roman" w:hAnsi="Times New Roman" w:cs="Times New Roman"/>
          <w:bCs/>
          <w:sz w:val="24"/>
          <w:szCs w:val="24"/>
        </w:rPr>
        <w:t xml:space="preserve"> šādā gadījumā ir tiesības uz Būvdarbu izpildes grafikā noteikto termiņu pagarinājumu, par kuru </w:t>
      </w:r>
      <w:r>
        <w:rPr>
          <w:rFonts w:ascii="Times New Roman" w:hAnsi="Times New Roman" w:cs="Times New Roman"/>
          <w:bCs/>
          <w:sz w:val="24"/>
          <w:szCs w:val="24"/>
        </w:rPr>
        <w:t>PUSES</w:t>
      </w:r>
      <w:r w:rsidRPr="00204891">
        <w:rPr>
          <w:rFonts w:ascii="Times New Roman" w:hAnsi="Times New Roman" w:cs="Times New Roman"/>
          <w:bCs/>
          <w:sz w:val="24"/>
          <w:szCs w:val="24"/>
        </w:rPr>
        <w:t xml:space="preserve"> vienojas atsevišķi, bet tas nevar būt garāks par izmaiņu veikšanai objektīvi nepieciešamu laiku. Lai izvairītos no domstarpībām, </w:t>
      </w:r>
      <w:r>
        <w:rPr>
          <w:rFonts w:ascii="Times New Roman" w:hAnsi="Times New Roman" w:cs="Times New Roman"/>
          <w:bCs/>
          <w:sz w:val="24"/>
          <w:szCs w:val="24"/>
        </w:rPr>
        <w:t>PUSES</w:t>
      </w:r>
      <w:r w:rsidRPr="00204891">
        <w:rPr>
          <w:rFonts w:ascii="Times New Roman" w:hAnsi="Times New Roman" w:cs="Times New Roman"/>
          <w:bCs/>
          <w:sz w:val="24"/>
          <w:szCs w:val="24"/>
        </w:rPr>
        <w:t xml:space="preserve"> apliecina, ka šī </w:t>
      </w:r>
      <w:r>
        <w:rPr>
          <w:rFonts w:ascii="Times New Roman" w:hAnsi="Times New Roman" w:cs="Times New Roman"/>
          <w:bCs/>
          <w:sz w:val="24"/>
          <w:szCs w:val="24"/>
        </w:rPr>
        <w:t>LĪGUMA</w:t>
      </w:r>
      <w:r w:rsidRPr="00204891">
        <w:rPr>
          <w:rFonts w:ascii="Times New Roman" w:hAnsi="Times New Roman" w:cs="Times New Roman"/>
          <w:bCs/>
          <w:sz w:val="24"/>
          <w:szCs w:val="24"/>
        </w:rPr>
        <w:t xml:space="preserve"> punkta noteikumi nav attiecināmi uz situācijām, kad Izmaiņas tiek veiktas sakarā ar </w:t>
      </w:r>
      <w:r>
        <w:rPr>
          <w:rFonts w:ascii="Times New Roman" w:hAnsi="Times New Roman" w:cs="Times New Roman"/>
          <w:bCs/>
          <w:sz w:val="24"/>
          <w:szCs w:val="24"/>
        </w:rPr>
        <w:t>IZPILDĪTĀJA</w:t>
      </w:r>
      <w:r w:rsidRPr="00204891">
        <w:rPr>
          <w:rFonts w:ascii="Times New Roman" w:hAnsi="Times New Roman" w:cs="Times New Roman"/>
          <w:bCs/>
          <w:sz w:val="24"/>
          <w:szCs w:val="24"/>
        </w:rPr>
        <w:t xml:space="preserve"> nepienācīgi veiktiem pienākumiem un/vai kompetentu valsts vai pašvaldības iestāžu vai amatpersonu prasībām, un/vai izmaiņām normatīvajos aktos, jo šajos gadījumos </w:t>
      </w:r>
      <w:r w:rsidRPr="00204891">
        <w:rPr>
          <w:rFonts w:ascii="Times New Roman" w:eastAsia="Times New Roman" w:hAnsi="Times New Roman" w:cs="Times New Roman"/>
          <w:sz w:val="24"/>
          <w:szCs w:val="24"/>
          <w:lang w:eastAsia="lv-LV"/>
        </w:rPr>
        <w:t xml:space="preserve">IZPILDĪTĀJS </w:t>
      </w:r>
      <w:r w:rsidRPr="00204891">
        <w:rPr>
          <w:rFonts w:ascii="Times New Roman" w:hAnsi="Times New Roman" w:cs="Times New Roman"/>
          <w:bCs/>
          <w:sz w:val="24"/>
          <w:szCs w:val="24"/>
        </w:rPr>
        <w:t xml:space="preserve">nepieciešamās izmaiņas veic bez tiesībām uz izmaiņām Būvdarbu izpildes termiņos un/vai </w:t>
      </w:r>
      <w:r>
        <w:rPr>
          <w:rFonts w:ascii="Times New Roman" w:hAnsi="Times New Roman" w:cs="Times New Roman"/>
          <w:bCs/>
          <w:sz w:val="24"/>
          <w:szCs w:val="24"/>
        </w:rPr>
        <w:t>a</w:t>
      </w:r>
      <w:r w:rsidRPr="00204891">
        <w:rPr>
          <w:rFonts w:ascii="Times New Roman" w:hAnsi="Times New Roman" w:cs="Times New Roman"/>
          <w:bCs/>
          <w:sz w:val="24"/>
          <w:szCs w:val="24"/>
        </w:rPr>
        <w:t>tlīdzības apmērā.</w:t>
      </w:r>
      <w:r w:rsidRPr="00163BEF">
        <w:rPr>
          <w:rFonts w:ascii="Times New Roman" w:hAnsi="Times New Roman" w:cs="Times New Roman"/>
          <w:bCs/>
          <w:sz w:val="24"/>
          <w:szCs w:val="24"/>
        </w:rPr>
        <w:t xml:space="preserve"> </w:t>
      </w:r>
      <w:r w:rsidR="003E12F7" w:rsidRPr="00D96EAC">
        <w:rPr>
          <w:rFonts w:ascii="Times New Roman" w:hAnsi="Times New Roman" w:cs="Times New Roman"/>
          <w:bCs/>
          <w:sz w:val="24"/>
          <w:szCs w:val="24"/>
        </w:rPr>
        <w:t xml:space="preserve"> </w:t>
      </w:r>
    </w:p>
    <w:p w14:paraId="30CEA057" w14:textId="4FE27177" w:rsidR="003E12F7" w:rsidRPr="00163BEF" w:rsidRDefault="00C06CBF"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ir tiesīgs jebkurā brīdī </w:t>
      </w:r>
      <w:r w:rsidR="00C068AA">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spēkā esamības laikā, </w:t>
      </w:r>
      <w:proofErr w:type="spellStart"/>
      <w:r w:rsidR="003E12F7" w:rsidRPr="00163BEF">
        <w:rPr>
          <w:rFonts w:ascii="Times New Roman" w:hAnsi="Times New Roman" w:cs="Times New Roman"/>
          <w:bCs/>
          <w:sz w:val="24"/>
          <w:szCs w:val="24"/>
        </w:rPr>
        <w:t>rakstveidā</w:t>
      </w:r>
      <w:proofErr w:type="spellEnd"/>
      <w:r w:rsidR="003E12F7" w:rsidRPr="00163BEF">
        <w:rPr>
          <w:rFonts w:ascii="Times New Roman" w:hAnsi="Times New Roman" w:cs="Times New Roman"/>
          <w:bCs/>
          <w:sz w:val="24"/>
          <w:szCs w:val="24"/>
        </w:rPr>
        <w:t xml:space="preserve"> par to paziņojot </w:t>
      </w:r>
      <w:r w:rsidR="00C068AA" w:rsidRPr="00163BEF">
        <w:rPr>
          <w:rFonts w:ascii="Times New Roman" w:eastAsia="Times New Roman" w:hAnsi="Times New Roman" w:cs="Times New Roman"/>
          <w:sz w:val="24"/>
          <w:szCs w:val="24"/>
          <w:lang w:eastAsia="lv-LV"/>
        </w:rPr>
        <w:t>IZPILDĪTĀJ</w:t>
      </w:r>
      <w:r w:rsidR="00C068AA">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samazināt saskaņā ar </w:t>
      </w:r>
      <w:r w:rsidR="00C068AA">
        <w:rPr>
          <w:rFonts w:ascii="Times New Roman" w:hAnsi="Times New Roman" w:cs="Times New Roman"/>
          <w:bCs/>
          <w:sz w:val="24"/>
          <w:szCs w:val="24"/>
        </w:rPr>
        <w:t>LĪGUMU</w:t>
      </w:r>
      <w:r w:rsidR="003E12F7" w:rsidRPr="00163BEF">
        <w:rPr>
          <w:rFonts w:ascii="Times New Roman" w:hAnsi="Times New Roman" w:cs="Times New Roman"/>
          <w:bCs/>
          <w:sz w:val="24"/>
          <w:szCs w:val="24"/>
        </w:rPr>
        <w:t xml:space="preserve"> veicamo Būvdarbu apjomu par ne vairāk kā 15%</w:t>
      </w:r>
      <w:r w:rsidR="003278CB">
        <w:rPr>
          <w:rFonts w:ascii="Times New Roman" w:hAnsi="Times New Roman" w:cs="Times New Roman"/>
          <w:bCs/>
          <w:sz w:val="24"/>
          <w:szCs w:val="24"/>
        </w:rPr>
        <w:t xml:space="preserve"> (piecpadsmit procentiem)</w:t>
      </w:r>
      <w:r w:rsidR="003E12F7" w:rsidRPr="00163BEF">
        <w:rPr>
          <w:rFonts w:ascii="Times New Roman" w:hAnsi="Times New Roman" w:cs="Times New Roman"/>
          <w:bCs/>
          <w:sz w:val="24"/>
          <w:szCs w:val="24"/>
        </w:rPr>
        <w:t xml:space="preserve">. Ja </w:t>
      </w: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samazinājis veicamo Būvdarbu apjomu, attiecīgi samazināma arī </w:t>
      </w:r>
      <w:r w:rsidR="003278CB" w:rsidRPr="00163BEF">
        <w:rPr>
          <w:rFonts w:ascii="Times New Roman" w:eastAsia="Times New Roman" w:hAnsi="Times New Roman" w:cs="Times New Roman"/>
          <w:sz w:val="24"/>
          <w:szCs w:val="24"/>
          <w:lang w:eastAsia="lv-LV"/>
        </w:rPr>
        <w:t>IZPILDĪTĀJ</w:t>
      </w:r>
      <w:r w:rsidR="003278CB">
        <w:rPr>
          <w:rFonts w:ascii="Times New Roman" w:hAnsi="Times New Roman" w:cs="Times New Roman"/>
          <w:bCs/>
          <w:sz w:val="24"/>
          <w:szCs w:val="24"/>
        </w:rPr>
        <w:t>AM</w:t>
      </w:r>
      <w:r w:rsidR="003E12F7" w:rsidRPr="00163BEF">
        <w:rPr>
          <w:rFonts w:ascii="Times New Roman" w:hAnsi="Times New Roman" w:cs="Times New Roman"/>
          <w:bCs/>
          <w:sz w:val="24"/>
          <w:szCs w:val="24"/>
        </w:rPr>
        <w:t xml:space="preserve"> izmaksājamā Līgumcena, par kuras apmēru </w:t>
      </w:r>
      <w:r w:rsidR="003278CB">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vienojas atsevišķi, vadoties no šajā </w:t>
      </w:r>
      <w:r w:rsidR="003278CB">
        <w:rPr>
          <w:rFonts w:ascii="Times New Roman" w:hAnsi="Times New Roman" w:cs="Times New Roman"/>
          <w:bCs/>
          <w:sz w:val="24"/>
          <w:szCs w:val="24"/>
        </w:rPr>
        <w:t>LĪGUMĀ</w:t>
      </w:r>
      <w:r w:rsidR="003E12F7" w:rsidRPr="00163BEF">
        <w:rPr>
          <w:rFonts w:ascii="Times New Roman" w:hAnsi="Times New Roman" w:cs="Times New Roman"/>
          <w:bCs/>
          <w:sz w:val="24"/>
          <w:szCs w:val="24"/>
        </w:rPr>
        <w:t xml:space="preserve"> un tā pielikumos un/vai Iepirkumā iesniegtajā </w:t>
      </w:r>
      <w:r w:rsidR="003278CB" w:rsidRPr="00163BEF">
        <w:rPr>
          <w:rFonts w:ascii="Times New Roman" w:eastAsia="Times New Roman" w:hAnsi="Times New Roman" w:cs="Times New Roman"/>
          <w:sz w:val="24"/>
          <w:szCs w:val="24"/>
          <w:lang w:eastAsia="lv-LV"/>
        </w:rPr>
        <w:t>IZPILDĪTĀJ</w:t>
      </w:r>
      <w:r w:rsidR="003278CB">
        <w:rPr>
          <w:rFonts w:ascii="Times New Roman" w:eastAsia="Times New Roman" w:hAnsi="Times New Roman" w:cs="Times New Roman"/>
          <w:sz w:val="24"/>
          <w:szCs w:val="24"/>
          <w:lang w:eastAsia="lv-LV"/>
        </w:rPr>
        <w:t>A</w:t>
      </w:r>
      <w:r w:rsidR="003E12F7" w:rsidRPr="00163BEF">
        <w:rPr>
          <w:rFonts w:ascii="Times New Roman" w:hAnsi="Times New Roman" w:cs="Times New Roman"/>
          <w:bCs/>
          <w:sz w:val="24"/>
          <w:szCs w:val="24"/>
        </w:rPr>
        <w:t xml:space="preserve"> piedāvājumā norādītajiem izcenojumiem. Ja </w:t>
      </w:r>
      <w:r w:rsidRPr="00163BEF">
        <w:rPr>
          <w:rFonts w:ascii="Times New Roman" w:eastAsia="Times New Roman" w:hAnsi="Times New Roman" w:cs="Times New Roman"/>
          <w:sz w:val="24"/>
          <w:szCs w:val="24"/>
          <w:lang w:eastAsia="lv-LV"/>
        </w:rPr>
        <w:t xml:space="preserve">PASŪTĪTĀJS </w:t>
      </w:r>
      <w:r w:rsidR="003278CB">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izpildes laikā maina Būvdarbu vai konstrukciju,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apjomus uz mazākiem apjomiem, vai arī tā veidus, risinājumus, un </w:t>
      </w:r>
      <w:r w:rsidR="003278CB"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jau ir veicis nepieciešamo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vai iekārtu pasūtījumu, vai veicis atbilstošus Darbus, saskaņā ar sākotnējām </w:t>
      </w:r>
      <w:r w:rsidRPr="00163BEF">
        <w:rPr>
          <w:rFonts w:ascii="Times New Roman" w:eastAsia="Times New Roman" w:hAnsi="Times New Roman" w:cs="Times New Roman"/>
          <w:sz w:val="24"/>
          <w:szCs w:val="24"/>
          <w:lang w:eastAsia="lv-LV"/>
        </w:rPr>
        <w:t xml:space="preserve">PASŪTĪTĀJA </w:t>
      </w:r>
      <w:r w:rsidR="003E12F7" w:rsidRPr="00163BEF">
        <w:rPr>
          <w:rFonts w:ascii="Times New Roman" w:hAnsi="Times New Roman" w:cs="Times New Roman"/>
          <w:bCs/>
          <w:sz w:val="24"/>
          <w:szCs w:val="24"/>
        </w:rPr>
        <w:t xml:space="preserve">prasībām, un šo izmaiņu rezultātā Būvdarbu veikšanai vairs nav nepieciešami iepriekš pasūtītie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ateriāli vai iekārtas, vai izpildītie Būvdarbi, bet </w:t>
      </w:r>
      <w:r w:rsidRPr="00163BEF">
        <w:rPr>
          <w:rFonts w:ascii="Times New Roman" w:eastAsia="Times New Roman" w:hAnsi="Times New Roman" w:cs="Times New Roman"/>
          <w:sz w:val="24"/>
          <w:szCs w:val="24"/>
          <w:lang w:eastAsia="lv-LV"/>
        </w:rPr>
        <w:t xml:space="preserve">IZPILDĪTĀJAM </w:t>
      </w:r>
      <w:r w:rsidR="003E12F7" w:rsidRPr="00163BEF">
        <w:rPr>
          <w:rFonts w:ascii="Times New Roman" w:hAnsi="Times New Roman" w:cs="Times New Roman"/>
          <w:bCs/>
          <w:sz w:val="24"/>
          <w:szCs w:val="24"/>
        </w:rPr>
        <w:t xml:space="preserve">nav iespēju attiecīgos pasūtījumus atcelt jeb šāda atcelšana ir nesamērīgi dārga, tad </w:t>
      </w: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kompensē </w:t>
      </w:r>
      <w:r w:rsidRPr="00163BEF">
        <w:rPr>
          <w:rFonts w:ascii="Times New Roman" w:eastAsia="Times New Roman" w:hAnsi="Times New Roman" w:cs="Times New Roman"/>
          <w:sz w:val="24"/>
          <w:szCs w:val="24"/>
          <w:lang w:eastAsia="lv-LV"/>
        </w:rPr>
        <w:t xml:space="preserve">IZPILDĪTĀJAM </w:t>
      </w:r>
      <w:r w:rsidR="003E12F7" w:rsidRPr="00163BEF">
        <w:rPr>
          <w:rFonts w:ascii="Times New Roman" w:hAnsi="Times New Roman" w:cs="Times New Roman"/>
          <w:bCs/>
          <w:sz w:val="24"/>
          <w:szCs w:val="24"/>
        </w:rPr>
        <w:t xml:space="preserve">izdevumus, kas saistīti ar iepriekšminēto konstrukciju,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iegādi (ar nosacījumu, ka tie nodoti </w:t>
      </w:r>
      <w:r w:rsidRPr="00163BEF">
        <w:rPr>
          <w:rFonts w:ascii="Times New Roman" w:eastAsia="Times New Roman" w:hAnsi="Times New Roman" w:cs="Times New Roman"/>
          <w:sz w:val="24"/>
          <w:szCs w:val="24"/>
          <w:lang w:eastAsia="lv-LV"/>
        </w:rPr>
        <w:t xml:space="preserve">PASŪTĪTĀJA </w:t>
      </w:r>
      <w:r w:rsidR="003E12F7" w:rsidRPr="00163BEF">
        <w:rPr>
          <w:rFonts w:ascii="Times New Roman" w:hAnsi="Times New Roman" w:cs="Times New Roman"/>
          <w:bCs/>
          <w:sz w:val="24"/>
          <w:szCs w:val="24"/>
        </w:rPr>
        <w:t>īpašumā) vai Būvdarbu izpildi.</w:t>
      </w:r>
    </w:p>
    <w:p w14:paraId="01E9EB3F" w14:textId="3A63B181"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lastRenderedPageBreak/>
        <w:t xml:space="preserve">Ja </w:t>
      </w:r>
      <w:r w:rsidR="003278CB">
        <w:rPr>
          <w:rFonts w:ascii="Times New Roman" w:hAnsi="Times New Roman" w:cs="Times New Roman"/>
          <w:bCs/>
          <w:sz w:val="24"/>
          <w:szCs w:val="24"/>
        </w:rPr>
        <w:t xml:space="preserve">PUSES </w:t>
      </w:r>
      <w:r w:rsidRPr="00163BEF">
        <w:rPr>
          <w:rFonts w:ascii="Times New Roman" w:hAnsi="Times New Roman" w:cs="Times New Roman"/>
          <w:bCs/>
          <w:sz w:val="24"/>
          <w:szCs w:val="24"/>
        </w:rPr>
        <w:t xml:space="preserve">30 (trīsdesmit) kalendāro dienu laikā nespēj panākt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8.26. un/vai 8.27. punktā paredzēto vienošanos par Būvdarbu izpildes grafikā noteikto termiņu pagarinājumu un/vai </w:t>
      </w:r>
      <w:r w:rsidR="003278CB" w:rsidRPr="00163BEF">
        <w:rPr>
          <w:rFonts w:ascii="Times New Roman" w:eastAsia="Times New Roman" w:hAnsi="Times New Roman" w:cs="Times New Roman"/>
          <w:sz w:val="24"/>
          <w:szCs w:val="24"/>
          <w:lang w:eastAsia="lv-LV"/>
        </w:rPr>
        <w:t>IZPILDĪTĀJ</w:t>
      </w:r>
      <w:r w:rsidR="003278CB">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izmaksājamās atlīdzības apmēru, un/vai starp </w:t>
      </w:r>
      <w:r w:rsidR="003278CB">
        <w:rPr>
          <w:rFonts w:ascii="Times New Roman" w:hAnsi="Times New Roman" w:cs="Times New Roman"/>
          <w:bCs/>
          <w:sz w:val="24"/>
          <w:szCs w:val="24"/>
        </w:rPr>
        <w:t>PUSĒM</w:t>
      </w:r>
      <w:r w:rsidRPr="00163BEF">
        <w:rPr>
          <w:rFonts w:ascii="Times New Roman" w:hAnsi="Times New Roman" w:cs="Times New Roman"/>
          <w:bCs/>
          <w:sz w:val="24"/>
          <w:szCs w:val="24"/>
        </w:rPr>
        <w:t xml:space="preserve"> pastāv strīds par to, vai </w:t>
      </w:r>
      <w:r w:rsidR="00C06CBF" w:rsidRPr="00163BEF">
        <w:rPr>
          <w:rFonts w:ascii="Times New Roman" w:eastAsia="Times New Roman" w:hAnsi="Times New Roman" w:cs="Times New Roman"/>
          <w:sz w:val="24"/>
          <w:szCs w:val="24"/>
          <w:lang w:eastAsia="lv-LV"/>
        </w:rPr>
        <w:t xml:space="preserve">PASŪTĪTĀJA </w:t>
      </w:r>
      <w:r w:rsidRPr="00163BEF">
        <w:rPr>
          <w:rFonts w:ascii="Times New Roman" w:hAnsi="Times New Roman" w:cs="Times New Roman"/>
          <w:bCs/>
          <w:sz w:val="24"/>
          <w:szCs w:val="24"/>
        </w:rPr>
        <w:t xml:space="preserve">pieprasītās izmaiņas ir pretrunā normatīvo aktu prasībām, un/vai pārsniedz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8.26. vai 8.27. punktā norādīto apjomu, vai par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8.27.punktā norādītajiem jautājumiem saistībā ar pasūtītajiem </w:t>
      </w:r>
      <w:r w:rsidR="003278CB">
        <w:rPr>
          <w:rFonts w:ascii="Times New Roman" w:hAnsi="Times New Roman" w:cs="Times New Roman"/>
          <w:bCs/>
          <w:sz w:val="24"/>
          <w:szCs w:val="24"/>
        </w:rPr>
        <w:t>m</w:t>
      </w:r>
      <w:r w:rsidRPr="00163BEF">
        <w:rPr>
          <w:rFonts w:ascii="Times New Roman" w:hAnsi="Times New Roman" w:cs="Times New Roman"/>
          <w:bCs/>
          <w:sz w:val="24"/>
          <w:szCs w:val="24"/>
        </w:rPr>
        <w:t xml:space="preserve">ateriāliem un iekārtām, </w:t>
      </w:r>
      <w:r w:rsidR="00C06CBF"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ir tiesīgs:</w:t>
      </w:r>
    </w:p>
    <w:p w14:paraId="05F287DD" w14:textId="77777777" w:rsidR="003E12F7"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atteikties no pieprasītajām Izmaiņām, vai;</w:t>
      </w:r>
    </w:p>
    <w:p w14:paraId="4452D0B3" w14:textId="4ADDB1E2" w:rsidR="003E12F7"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apturēt Būvdarbu izpildi līdz panākta vienošanās starp </w:t>
      </w:r>
      <w:r w:rsidR="00C06CBF" w:rsidRPr="00163BEF">
        <w:rPr>
          <w:rFonts w:ascii="Times New Roman" w:eastAsia="Times New Roman" w:hAnsi="Times New Roman" w:cs="Times New Roman"/>
          <w:sz w:val="24"/>
          <w:szCs w:val="24"/>
          <w:lang w:eastAsia="lv-LV"/>
        </w:rPr>
        <w:t xml:space="preserve">PASŪTĪTĀJU </w:t>
      </w:r>
      <w:r w:rsidRPr="00163BEF">
        <w:rPr>
          <w:rFonts w:ascii="Times New Roman" w:hAnsi="Times New Roman" w:cs="Times New Roman"/>
          <w:bCs/>
          <w:sz w:val="24"/>
          <w:szCs w:val="24"/>
        </w:rPr>
        <w:t xml:space="preserve">un </w:t>
      </w:r>
      <w:r w:rsidR="00C06CBF" w:rsidRPr="00163BEF">
        <w:rPr>
          <w:rFonts w:ascii="Times New Roman" w:eastAsia="Times New Roman" w:hAnsi="Times New Roman" w:cs="Times New Roman"/>
          <w:sz w:val="24"/>
          <w:szCs w:val="24"/>
          <w:lang w:eastAsia="lv-LV"/>
        </w:rPr>
        <w:t>IZPILDĪTĀJU</w:t>
      </w:r>
      <w:r w:rsidRPr="00163BEF">
        <w:rPr>
          <w:rFonts w:ascii="Times New Roman" w:hAnsi="Times New Roman" w:cs="Times New Roman"/>
          <w:bCs/>
          <w:sz w:val="24"/>
          <w:szCs w:val="24"/>
        </w:rPr>
        <w:t>, vai;</w:t>
      </w:r>
    </w:p>
    <w:p w14:paraId="181E0233" w14:textId="01BF8F69" w:rsidR="002E746B"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vienpusēji izbeigt </w:t>
      </w:r>
      <w:r w:rsidR="003278CB">
        <w:rPr>
          <w:rFonts w:ascii="Times New Roman" w:hAnsi="Times New Roman" w:cs="Times New Roman"/>
          <w:bCs/>
          <w:sz w:val="24"/>
          <w:szCs w:val="24"/>
        </w:rPr>
        <w:t>LĪGUMU</w:t>
      </w:r>
      <w:r w:rsidRPr="00163BEF">
        <w:rPr>
          <w:rFonts w:ascii="Times New Roman" w:hAnsi="Times New Roman" w:cs="Times New Roman"/>
          <w:bCs/>
          <w:sz w:val="24"/>
          <w:szCs w:val="24"/>
        </w:rPr>
        <w:t xml:space="preserve">, par to </w:t>
      </w:r>
      <w:proofErr w:type="spellStart"/>
      <w:r w:rsidRPr="00163BEF">
        <w:rPr>
          <w:rFonts w:ascii="Times New Roman" w:hAnsi="Times New Roman" w:cs="Times New Roman"/>
          <w:bCs/>
          <w:sz w:val="24"/>
          <w:szCs w:val="24"/>
        </w:rPr>
        <w:t>rakstveidā</w:t>
      </w:r>
      <w:proofErr w:type="spellEnd"/>
      <w:r w:rsidRPr="00163BEF">
        <w:rPr>
          <w:rFonts w:ascii="Times New Roman" w:hAnsi="Times New Roman" w:cs="Times New Roman"/>
          <w:bCs/>
          <w:sz w:val="24"/>
          <w:szCs w:val="24"/>
        </w:rPr>
        <w:t xml:space="preserve"> 30 (trīsdesmit) kalendārās dienas iepriekš paziņojot </w:t>
      </w:r>
      <w:r w:rsidR="00C06CBF" w:rsidRPr="00163BEF">
        <w:rPr>
          <w:rFonts w:ascii="Times New Roman" w:eastAsia="Times New Roman" w:hAnsi="Times New Roman" w:cs="Times New Roman"/>
          <w:sz w:val="24"/>
          <w:szCs w:val="24"/>
          <w:lang w:eastAsia="lv-LV"/>
        </w:rPr>
        <w:t>IZPILDĪTĀJAM</w:t>
      </w:r>
      <w:r w:rsidRPr="00163BEF">
        <w:rPr>
          <w:rFonts w:ascii="Times New Roman" w:hAnsi="Times New Roman" w:cs="Times New Roman"/>
          <w:bCs/>
          <w:sz w:val="24"/>
          <w:szCs w:val="24"/>
        </w:rPr>
        <w:t xml:space="preserve">. </w:t>
      </w:r>
    </w:p>
    <w:p w14:paraId="319C56C8" w14:textId="77777777" w:rsidR="00841D8B" w:rsidRDefault="00841D8B" w:rsidP="003E1E2C">
      <w:pPr>
        <w:tabs>
          <w:tab w:val="left" w:pos="567"/>
        </w:tabs>
        <w:overflowPunct w:val="0"/>
        <w:autoSpaceDE w:val="0"/>
        <w:autoSpaceDN w:val="0"/>
        <w:adjustRightInd w:val="0"/>
        <w:spacing w:after="0" w:line="240" w:lineRule="auto"/>
        <w:ind w:left="426" w:right="-1"/>
        <w:contextualSpacing/>
        <w:jc w:val="both"/>
        <w:rPr>
          <w:rFonts w:ascii="Times New Roman" w:eastAsia="Times New Roman" w:hAnsi="Times New Roman" w:cs="Times New Roman"/>
          <w:sz w:val="24"/>
          <w:szCs w:val="24"/>
        </w:rPr>
      </w:pPr>
    </w:p>
    <w:p w14:paraId="237B4C5E" w14:textId="547194A4" w:rsidR="007010C8" w:rsidRPr="00D12793" w:rsidRDefault="007010C8"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bCs/>
          <w:sz w:val="24"/>
          <w:szCs w:val="24"/>
        </w:rPr>
      </w:pPr>
      <w:bookmarkStart w:id="1" w:name="_Hlk176451325"/>
      <w:r w:rsidRPr="00D12793">
        <w:rPr>
          <w:rFonts w:ascii="Times New Roman" w:hAnsi="Times New Roman" w:cs="Times New Roman"/>
          <w:b/>
          <w:bCs/>
          <w:sz w:val="24"/>
          <w:szCs w:val="24"/>
        </w:rPr>
        <w:t>DATU AIZSARDZĪBAS REGULĒJUMS</w:t>
      </w:r>
    </w:p>
    <w:p w14:paraId="6C6FA997" w14:textId="3A9797D7" w:rsidR="007010C8" w:rsidRPr="00D12793" w:rsidRDefault="00682C2C" w:rsidP="00682C2C">
      <w:pPr>
        <w:pStyle w:val="111Lgumam"/>
        <w:numPr>
          <w:ilvl w:val="1"/>
          <w:numId w:val="1"/>
        </w:numPr>
        <w:ind w:left="567" w:hanging="567"/>
        <w:rPr>
          <w:rFonts w:ascii="Times New Roman" w:hAnsi="Times New Roman" w:cs="Times New Roman"/>
        </w:rPr>
      </w:pPr>
      <w:r>
        <w:rPr>
          <w:rFonts w:ascii="Times New Roman" w:hAnsi="Times New Roman" w:cs="Times New Roman"/>
        </w:rPr>
        <w:t>LĪGUMA</w:t>
      </w:r>
      <w:r w:rsidR="007010C8" w:rsidRPr="00D12793">
        <w:rPr>
          <w:rFonts w:ascii="Times New Roman" w:hAnsi="Times New Roman" w:cs="Times New Roman"/>
        </w:rPr>
        <w:t xml:space="preserve"> ietvaros </w:t>
      </w:r>
      <w:r>
        <w:rPr>
          <w:rFonts w:ascii="Times New Roman" w:hAnsi="Times New Roman" w:cs="Times New Roman"/>
        </w:rPr>
        <w:t>PASŪTĪTĀJS</w:t>
      </w:r>
      <w:r w:rsidR="007010C8" w:rsidRPr="00D12793">
        <w:rPr>
          <w:rFonts w:ascii="Times New Roman" w:hAnsi="Times New Roman" w:cs="Times New Roman"/>
        </w:rPr>
        <w:t xml:space="preserve"> kā pārzinis  Eiropas Parlamenta un Padomes regulas Nr. 2016/679 par fizisku personu aizsardzību attiecībā uz personas datu apstrādi un šādu datu brīvu apriti un ar ko atceļ Direktīvu 95/46/EK (turpmāk – Vispārīgā datu aizsardzības regula) izpratnē uztic </w:t>
      </w:r>
      <w:r>
        <w:rPr>
          <w:rFonts w:ascii="Times New Roman" w:eastAsia="Times New Roman" w:hAnsi="Times New Roman" w:cs="Times New Roman"/>
        </w:rPr>
        <w:t>IZPILDĪTĀJAM</w:t>
      </w:r>
      <w:r w:rsidR="007010C8" w:rsidRPr="00D12793">
        <w:rPr>
          <w:rFonts w:ascii="Times New Roman" w:hAnsi="Times New Roman" w:cs="Times New Roman"/>
        </w:rPr>
        <w:t xml:space="preserve"> kā personas datu apstrādātājam fizisko personu datu (turpmāk – personas dati) apstrādi, kas nepieciešama no </w:t>
      </w:r>
      <w:r>
        <w:rPr>
          <w:rFonts w:ascii="Times New Roman" w:hAnsi="Times New Roman" w:cs="Times New Roman"/>
        </w:rPr>
        <w:t>LĪGUMA</w:t>
      </w:r>
      <w:r w:rsidR="007010C8" w:rsidRPr="00D12793">
        <w:rPr>
          <w:rFonts w:ascii="Times New Roman" w:hAnsi="Times New Roman" w:cs="Times New Roman"/>
        </w:rPr>
        <w:t xml:space="preserve"> izrietošo saistību pienācīgai izpildei un saistīta ar Būvdarbu izpildi (turpmāk – personas datu apstrādes mērķis).</w:t>
      </w:r>
    </w:p>
    <w:p w14:paraId="12CA02FD" w14:textId="7A0E9A3A" w:rsidR="007010C8" w:rsidRPr="00D12793" w:rsidRDefault="00682C2C" w:rsidP="00682C2C">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ir tiesības izmantot saņemtos personas datus tikai personas datu apstrādes mērķa sasniegšanai tam nepieciešamā apjomā un personas datu pareizības pārbaudei, kā arī datu atjaunošanai un/vai labošanai, ja konstatēta personas datu neatbilstība.</w:t>
      </w:r>
    </w:p>
    <w:p w14:paraId="6AE16492" w14:textId="337F0E0D"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nav tiesību pārveidot personas datus, ja vien šādu uzdevumu nav devis </w:t>
      </w:r>
      <w:r>
        <w:rPr>
          <w:rFonts w:ascii="Times New Roman" w:hAnsi="Times New Roman" w:cs="Times New Roman"/>
        </w:rPr>
        <w:t>PASŪTĪTĀJS</w:t>
      </w:r>
      <w:r w:rsidR="007010C8" w:rsidRPr="00D12793">
        <w:rPr>
          <w:rFonts w:ascii="Times New Roman" w:hAnsi="Times New Roman" w:cs="Times New Roman"/>
        </w:rPr>
        <w:t xml:space="preserve"> vai tā pilnvarota persona. Ikvienai šādai personas datu pārveidei ir jābūt </w:t>
      </w:r>
      <w:r>
        <w:rPr>
          <w:rFonts w:ascii="Times New Roman" w:eastAsia="Times New Roman" w:hAnsi="Times New Roman" w:cs="Times New Roman"/>
        </w:rPr>
        <w:t>IZPILDĪTĀJA</w:t>
      </w:r>
      <w:r w:rsidR="007010C8" w:rsidRPr="00D12793">
        <w:rPr>
          <w:rFonts w:ascii="Times New Roman" w:hAnsi="Times New Roman" w:cs="Times New Roman"/>
        </w:rPr>
        <w:t xml:space="preserve"> fiksētai, norādot pārveides pamatojumu.</w:t>
      </w:r>
    </w:p>
    <w:p w14:paraId="63DC2BE0" w14:textId="013B94A0"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IZPILDĪTĀJS</w:t>
      </w:r>
      <w:r w:rsidR="007010C8" w:rsidRPr="00D12793">
        <w:rPr>
          <w:rFonts w:ascii="Times New Roman" w:hAnsi="Times New Roman" w:cs="Times New Roman"/>
        </w:rPr>
        <w:t xml:space="preserve"> nedrīkst saņemto informāciju patvaļīgi pārveidot, publicēt, piedalīties tās nodošanā vai pārdošanā un reproducēt kopumā vai daļēji. </w:t>
      </w:r>
      <w:r>
        <w:rPr>
          <w:rFonts w:ascii="Times New Roman" w:eastAsia="Times New Roman" w:hAnsi="Times New Roman" w:cs="Times New Roman"/>
        </w:rPr>
        <w:t>IZPILDĪTĀJAM</w:t>
      </w:r>
      <w:r w:rsidR="007010C8" w:rsidRPr="00D12793">
        <w:rPr>
          <w:rFonts w:ascii="Times New Roman" w:hAnsi="Times New Roman" w:cs="Times New Roman"/>
        </w:rPr>
        <w:t xml:space="preserve"> aizliegts iegūtos personas datus izmantot privātiem, komerciāliem un reklāmas nolūkiem.</w:t>
      </w:r>
    </w:p>
    <w:p w14:paraId="108C0D84" w14:textId="12041E75"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ir šādi pienākumi:</w:t>
      </w:r>
    </w:p>
    <w:p w14:paraId="67EF2BF6" w14:textId="4BDC563E"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nodrošināt tehniskās un organizatoriskās prasības fizisko personu datu apstrādē atbilstoši Vispārīgā datu aizsardzības regulas prasībām;</w:t>
      </w:r>
    </w:p>
    <w:p w14:paraId="5D76603F" w14:textId="3A4CFC2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apstrādāt, tajā skaitā izmantot un kārtot personas datus, tikai atbilstoši </w:t>
      </w:r>
      <w:r w:rsidR="00682C2C">
        <w:rPr>
          <w:rFonts w:ascii="Times New Roman" w:hAnsi="Times New Roman" w:cs="Times New Roman"/>
        </w:rPr>
        <w:t>LĪGUMĀ</w:t>
      </w:r>
      <w:r w:rsidRPr="00D12793">
        <w:rPr>
          <w:rFonts w:ascii="Times New Roman" w:hAnsi="Times New Roman" w:cs="Times New Roman"/>
        </w:rPr>
        <w:t xml:space="preserve"> noteiktajam personas datu apstrādes mērķim un personas datu aizsardzības jomu reglamentējošo normatīvo aktu prasībām;</w:t>
      </w:r>
    </w:p>
    <w:p w14:paraId="21572F99" w14:textId="7178DF61"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nodrošināt, ka </w:t>
      </w:r>
      <w:r w:rsidR="00ED1C64">
        <w:rPr>
          <w:rFonts w:ascii="Times New Roman" w:eastAsia="Times New Roman" w:hAnsi="Times New Roman" w:cs="Times New Roman"/>
        </w:rPr>
        <w:t>IZPILDĪTĀJA</w:t>
      </w:r>
      <w:r w:rsidRPr="00D12793">
        <w:rPr>
          <w:rFonts w:ascii="Times New Roman" w:hAnsi="Times New Roman" w:cs="Times New Roman"/>
        </w:rPr>
        <w:t xml:space="preserve"> darbinieki, kuri ir iesaistīti personas datu apstrādē, ir iepazīstināti ar </w:t>
      </w:r>
      <w:r w:rsidR="00ED1C64">
        <w:rPr>
          <w:rFonts w:ascii="Times New Roman" w:hAnsi="Times New Roman" w:cs="Times New Roman"/>
        </w:rPr>
        <w:t>PASŪTĪTĀJA</w:t>
      </w:r>
      <w:r w:rsidRPr="00D12793">
        <w:rPr>
          <w:rFonts w:ascii="Times New Roman" w:hAnsi="Times New Roman" w:cs="Times New Roman"/>
        </w:rPr>
        <w:t xml:space="preserve"> un </w:t>
      </w:r>
      <w:r w:rsidR="00ED1C64">
        <w:rPr>
          <w:rFonts w:ascii="Times New Roman" w:hAnsi="Times New Roman" w:cs="Times New Roman"/>
        </w:rPr>
        <w:t>LĪGUMA</w:t>
      </w:r>
      <w:r w:rsidRPr="00D12793">
        <w:rPr>
          <w:rFonts w:ascii="Times New Roman" w:hAnsi="Times New Roman" w:cs="Times New Roman"/>
        </w:rPr>
        <w:t xml:space="preserve"> prasībām personas datu apstrādē un ir apņēmušies ievērot normatīvo aktu prasības personas datu aizsardzības jomā, pildot amata pienākumus un arī pēc darba tiesisko attiecību izbeigšanas;</w:t>
      </w:r>
    </w:p>
    <w:p w14:paraId="28C9CAD6" w14:textId="0DD07E34"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nodrošināt, ka personas, kuras ir pilnvarotas apstrādāt personas datus, ir apņēmušās rakstiski ievērot konfidencialitāti vai tām ir noteikts attiecīgs pienākums ievērot konfidencialitāti;</w:t>
      </w:r>
    </w:p>
    <w:p w14:paraId="60774DCE" w14:textId="338E3C18"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lastRenderedPageBreak/>
        <w:t xml:space="preserve">rakstiski informēt  un saņemt rakstisku atļauju no </w:t>
      </w:r>
      <w:r w:rsidR="00ED1C64">
        <w:rPr>
          <w:rFonts w:ascii="Times New Roman" w:hAnsi="Times New Roman" w:cs="Times New Roman"/>
        </w:rPr>
        <w:t>PASŪTĪTĀJA</w:t>
      </w:r>
      <w:r w:rsidRPr="00D12793">
        <w:rPr>
          <w:rFonts w:ascii="Times New Roman" w:hAnsi="Times New Roman" w:cs="Times New Roman"/>
        </w:rPr>
        <w:t xml:space="preserve"> par cita personas datu apstrādātāja piesaistīšanu vai aizstāšanu;</w:t>
      </w:r>
    </w:p>
    <w:p w14:paraId="5BF0BE69" w14:textId="1422B88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ja </w:t>
      </w:r>
      <w:r w:rsidR="00ED1C64">
        <w:rPr>
          <w:rFonts w:ascii="Times New Roman" w:eastAsia="Times New Roman" w:hAnsi="Times New Roman" w:cs="Times New Roman"/>
        </w:rPr>
        <w:t>IZPILDĪTĀJS</w:t>
      </w:r>
      <w:r w:rsidRPr="00D12793">
        <w:rPr>
          <w:rFonts w:ascii="Times New Roman" w:hAnsi="Times New Roman" w:cs="Times New Roman"/>
        </w:rPr>
        <w:t xml:space="preserve"> personas datu apstrādē </w:t>
      </w:r>
      <w:r w:rsidR="00ED1C64">
        <w:rPr>
          <w:rFonts w:ascii="Times New Roman" w:hAnsi="Times New Roman" w:cs="Times New Roman"/>
        </w:rPr>
        <w:t>LĪGUMĀ</w:t>
      </w:r>
      <w:r w:rsidRPr="00D12793">
        <w:rPr>
          <w:rFonts w:ascii="Times New Roman" w:hAnsi="Times New Roman" w:cs="Times New Roman"/>
        </w:rPr>
        <w:t xml:space="preserve"> noteiktajā kārtībā piesaista citu apakšuzņēmēju (datu apstrādātāju) konkrētu personas datu apstrādes darbību veikšanai </w:t>
      </w:r>
      <w:r w:rsidR="00ED1C64">
        <w:rPr>
          <w:rFonts w:ascii="Times New Roman" w:hAnsi="Times New Roman" w:cs="Times New Roman"/>
        </w:rPr>
        <w:t>PASŪTĪTĀJA</w:t>
      </w:r>
      <w:r w:rsidRPr="00D12793">
        <w:rPr>
          <w:rFonts w:ascii="Times New Roman" w:hAnsi="Times New Roman" w:cs="Times New Roman"/>
        </w:rPr>
        <w:t xml:space="preserve"> vārdā, apakšuzņēmējam tiek noteikti tie paši personas datu aizsardzības pienākumi, kas noteikti </w:t>
      </w:r>
      <w:r w:rsidR="00ED1C64">
        <w:rPr>
          <w:rFonts w:ascii="Times New Roman" w:hAnsi="Times New Roman" w:cs="Times New Roman"/>
        </w:rPr>
        <w:t>LĪGUMĀ</w:t>
      </w:r>
      <w:r w:rsidRPr="00D12793">
        <w:rPr>
          <w:rFonts w:ascii="Times New Roman" w:hAnsi="Times New Roman" w:cs="Times New Roman"/>
        </w:rPr>
        <w:t xml:space="preserve"> </w:t>
      </w:r>
      <w:r w:rsidR="00ED1C64">
        <w:rPr>
          <w:rFonts w:ascii="Times New Roman" w:eastAsia="Times New Roman" w:hAnsi="Times New Roman" w:cs="Times New Roman"/>
        </w:rPr>
        <w:t>IZPILDĪTĀJM</w:t>
      </w:r>
      <w:r w:rsidRPr="00D12793">
        <w:rPr>
          <w:rFonts w:ascii="Times New Roman" w:hAnsi="Times New Roman" w:cs="Times New Roman"/>
        </w:rPr>
        <w:t xml:space="preserve">, jo īpaši garantējot, ka tiks īstenoti tehniskie un organizatoriskie pasākumi tādā veidā, lai personas datu apstrādē tiktu ievērotas normatīvajos aktos noteiktās prasības. Ja </w:t>
      </w:r>
      <w:r w:rsidR="00ED1C64">
        <w:rPr>
          <w:rFonts w:ascii="Times New Roman" w:eastAsia="Times New Roman" w:hAnsi="Times New Roman" w:cs="Times New Roman"/>
        </w:rPr>
        <w:t>IZPILDĪTĀJA</w:t>
      </w:r>
      <w:r w:rsidRPr="00D12793">
        <w:rPr>
          <w:rFonts w:ascii="Times New Roman" w:hAnsi="Times New Roman" w:cs="Times New Roman"/>
        </w:rPr>
        <w:t xml:space="preserve"> piesaistītais apakšuzņēmējs nepilda savus personas datu aizsardzības pienākumus, </w:t>
      </w:r>
      <w:r w:rsidR="00ED1C64">
        <w:rPr>
          <w:rFonts w:ascii="Times New Roman" w:eastAsia="Times New Roman" w:hAnsi="Times New Roman" w:cs="Times New Roman"/>
        </w:rPr>
        <w:t>IZPILDĪTĀJS</w:t>
      </w:r>
      <w:r w:rsidRPr="00D12793">
        <w:rPr>
          <w:rFonts w:ascii="Times New Roman" w:hAnsi="Times New Roman" w:cs="Times New Roman"/>
        </w:rPr>
        <w:t xml:space="preserve"> paliek pilnībā atbildīgs </w:t>
      </w:r>
      <w:r w:rsidR="00ED1C64">
        <w:rPr>
          <w:rFonts w:ascii="Times New Roman" w:hAnsi="Times New Roman" w:cs="Times New Roman"/>
        </w:rPr>
        <w:t>PASŪTĪTĀJAM</w:t>
      </w:r>
      <w:r w:rsidRPr="00D12793">
        <w:rPr>
          <w:rFonts w:ascii="Times New Roman" w:hAnsi="Times New Roman" w:cs="Times New Roman"/>
        </w:rPr>
        <w:t xml:space="preserve"> par šā apakšuzņēmēja pienākumu izpildi;</w:t>
      </w:r>
    </w:p>
    <w:p w14:paraId="3DC5B589" w14:textId="78D73DB3"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darīt pieejamu visu informāciju, kas nepieciešama, lai apliecinātu, ka tiek pildītas normatīvajos aktos paredzētās prasības, un lai ļautu </w:t>
      </w:r>
      <w:r w:rsidR="00ED1C64">
        <w:rPr>
          <w:rFonts w:ascii="Times New Roman" w:hAnsi="Times New Roman" w:cs="Times New Roman"/>
        </w:rPr>
        <w:t>PASŪTĪTĀJAM</w:t>
      </w:r>
      <w:r w:rsidRPr="00D12793">
        <w:rPr>
          <w:rFonts w:ascii="Times New Roman" w:hAnsi="Times New Roman" w:cs="Times New Roman"/>
        </w:rPr>
        <w:t xml:space="preserve"> veikt revīzijas un pārbaudes par veiktajām personas datu apstrādēm;</w:t>
      </w:r>
    </w:p>
    <w:p w14:paraId="64D2181E" w14:textId="1C02308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nodrošināt, lai personas datiem un to aizsardzībā izmantojamiem tehniskiem resursiem piekļūtu tikai tam pilnvaroti </w:t>
      </w:r>
      <w:r w:rsidR="00ED1C64">
        <w:rPr>
          <w:rFonts w:ascii="Times New Roman" w:eastAsia="Times New Roman" w:hAnsi="Times New Roman" w:cs="Times New Roman"/>
        </w:rPr>
        <w:t>IZPILDĪTĀJA</w:t>
      </w:r>
      <w:r w:rsidRPr="00D12793">
        <w:rPr>
          <w:rFonts w:ascii="Times New Roman" w:hAnsi="Times New Roman" w:cs="Times New Roman"/>
        </w:rPr>
        <w:t xml:space="preserve"> darbinieki;</w:t>
      </w:r>
    </w:p>
    <w:p w14:paraId="6AF41E72" w14:textId="6FBA1E32"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izsniegt personas datus trešajām personām tikai normatīvajos aktos noteiktajos gadījumos, iepriekš identificējot informācijas pieprasītāju un izvērtējot informācijas pieprasījuma tiesisko pamatu, izsniegšanu saskaņojot ar </w:t>
      </w:r>
      <w:r w:rsidR="00ED1C64">
        <w:rPr>
          <w:rFonts w:ascii="Times New Roman" w:hAnsi="Times New Roman" w:cs="Times New Roman"/>
        </w:rPr>
        <w:t>PASŪTĪTĀJU</w:t>
      </w:r>
      <w:r w:rsidRPr="00D12793">
        <w:rPr>
          <w:rFonts w:ascii="Times New Roman" w:hAnsi="Times New Roman" w:cs="Times New Roman"/>
        </w:rPr>
        <w:t>;</w:t>
      </w:r>
    </w:p>
    <w:p w14:paraId="3240FCAB" w14:textId="61811C3F"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neuzglabāt iegūtos personas datus ilgāk, kā tas nepieciešams </w:t>
      </w:r>
      <w:r w:rsidR="00ED1C64">
        <w:rPr>
          <w:rFonts w:ascii="Times New Roman" w:hAnsi="Times New Roman" w:cs="Times New Roman"/>
        </w:rPr>
        <w:t>LĪGUMĀ</w:t>
      </w:r>
      <w:r w:rsidRPr="00D12793">
        <w:rPr>
          <w:rFonts w:ascii="Times New Roman" w:hAnsi="Times New Roman" w:cs="Times New Roman"/>
        </w:rPr>
        <w:t xml:space="preserve"> noteiktajam mērķim;</w:t>
      </w:r>
    </w:p>
    <w:p w14:paraId="0229EC57" w14:textId="14FD8B68"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nekavējoties (ne vēlāk kā 2 (divu) stundu laikā) tiklīdz </w:t>
      </w:r>
      <w:r w:rsidR="00ED1C64">
        <w:rPr>
          <w:rFonts w:ascii="Times New Roman" w:eastAsia="Times New Roman" w:hAnsi="Times New Roman" w:cs="Times New Roman"/>
        </w:rPr>
        <w:t>IZPILDĪTĀJAM</w:t>
      </w:r>
      <w:r w:rsidRPr="00D12793">
        <w:rPr>
          <w:rFonts w:ascii="Times New Roman" w:hAnsi="Times New Roman" w:cs="Times New Roman"/>
        </w:rPr>
        <w:t xml:space="preserve"> kļuvis zināms personas datu aizsardzības pārkāpums, bez nepamatotas kavēšanās ziņot par to </w:t>
      </w:r>
      <w:r w:rsidR="00ED1C64">
        <w:rPr>
          <w:rFonts w:ascii="Times New Roman" w:hAnsi="Times New Roman" w:cs="Times New Roman"/>
        </w:rPr>
        <w:t>PASŪTĪTĀJAM</w:t>
      </w:r>
      <w:r w:rsidRPr="00D12793">
        <w:rPr>
          <w:rFonts w:ascii="Times New Roman" w:hAnsi="Times New Roman" w:cs="Times New Roman"/>
        </w:rPr>
        <w:t>, ziņojumā iekļaujot šādu informāciju:</w:t>
      </w:r>
    </w:p>
    <w:p w14:paraId="1D5C6C45" w14:textId="20587F6A" w:rsidR="007010C8" w:rsidRPr="00D12793" w:rsidRDefault="007010C8" w:rsidP="007010C8">
      <w:pPr>
        <w:pStyle w:val="1111lgumam"/>
        <w:numPr>
          <w:ilvl w:val="3"/>
          <w:numId w:val="1"/>
        </w:numPr>
        <w:rPr>
          <w:rFonts w:ascii="Times New Roman" w:hAnsi="Times New Roman" w:cs="Times New Roman"/>
        </w:rPr>
      </w:pPr>
      <w:r w:rsidRPr="00D12793">
        <w:rPr>
          <w:rFonts w:ascii="Times New Roman" w:hAnsi="Times New Roman" w:cs="Times New Roman"/>
        </w:rPr>
        <w:t>datumu un laiku, kad noticis (konstatēts) pārkāpums;</w:t>
      </w:r>
    </w:p>
    <w:p w14:paraId="7DB2626A" w14:textId="70250C0A"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pārkāpuma aprakstu, tostarp, ja iespējams, attiecīgo personas datu subjektu kategorijas un aptuveno skaitu un attiecīgo personas datu ierakstu kategorijas un aptuveno skaitu, iespējamās sekas;</w:t>
      </w:r>
    </w:p>
    <w:p w14:paraId="3F767B10" w14:textId="7B573812"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pasākumus, kas veikti pārkāpuma pārvaldīšanai (identificēšanai, novērtēšanai, samazināšanai, kontrolēšanai);</w:t>
      </w:r>
    </w:p>
    <w:p w14:paraId="3F5BE6B6" w14:textId="5E7D8D12"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atbildīgās personas kontaktinformācija, kurai ziņots par pārkāpumu;</w:t>
      </w:r>
    </w:p>
    <w:p w14:paraId="43AE9C0C" w14:textId="164988B3" w:rsidR="007010C8" w:rsidRPr="007010C8" w:rsidRDefault="00ED1C64" w:rsidP="007010C8">
      <w:pPr>
        <w:pStyle w:val="1111lgumam"/>
        <w:numPr>
          <w:ilvl w:val="2"/>
          <w:numId w:val="1"/>
        </w:numPr>
        <w:rPr>
          <w:rFonts w:ascii="Times New Roman" w:hAnsi="Times New Roman" w:cs="Times New Roman"/>
        </w:rPr>
      </w:pPr>
      <w:r>
        <w:rPr>
          <w:rFonts w:ascii="Times New Roman" w:hAnsi="Times New Roman" w:cs="Times New Roman"/>
        </w:rPr>
        <w:t>LĪGUMA</w:t>
      </w:r>
      <w:r w:rsidR="007010C8" w:rsidRPr="00D12793">
        <w:rPr>
          <w:rFonts w:ascii="Times New Roman" w:hAnsi="Times New Roman" w:cs="Times New Roman"/>
        </w:rPr>
        <w:t xml:space="preserve"> </w:t>
      </w:r>
      <w:r w:rsidR="007010C8">
        <w:rPr>
          <w:rFonts w:ascii="Times New Roman" w:hAnsi="Times New Roman" w:cs="Times New Roman"/>
        </w:rPr>
        <w:t>9.5.11</w:t>
      </w:r>
      <w:r w:rsidR="007010C8" w:rsidRPr="007010C8">
        <w:rPr>
          <w:rFonts w:ascii="Times New Roman" w:hAnsi="Times New Roman" w:cs="Times New Roman"/>
        </w:rPr>
        <w:t>. punktā noteiktajā gadījumā saglabāt pierādījumus;</w:t>
      </w:r>
    </w:p>
    <w:p w14:paraId="1CA56096" w14:textId="11C5B59B"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pēc </w:t>
      </w:r>
      <w:r w:rsidR="00ED1C64">
        <w:rPr>
          <w:rFonts w:ascii="Times New Roman" w:hAnsi="Times New Roman" w:cs="Times New Roman"/>
        </w:rPr>
        <w:t>PASŪTĪTĀJA</w:t>
      </w:r>
      <w:r w:rsidRPr="007010C8">
        <w:rPr>
          <w:rFonts w:ascii="Times New Roman" w:hAnsi="Times New Roman" w:cs="Times New Roman"/>
        </w:rPr>
        <w:t xml:space="preserve"> pieprasījuma sniegt nepieciešamo informāciju un palīdzību ar atbilstošiem tehniskiem un organizatoriskiem pasākumiem, lai </w:t>
      </w:r>
      <w:r w:rsidR="00ED1C64">
        <w:rPr>
          <w:rFonts w:ascii="Times New Roman" w:hAnsi="Times New Roman" w:cs="Times New Roman"/>
        </w:rPr>
        <w:t>PASŪTĪTĀJS</w:t>
      </w:r>
      <w:r w:rsidRPr="007010C8">
        <w:rPr>
          <w:rFonts w:ascii="Times New Roman" w:hAnsi="Times New Roman" w:cs="Times New Roman"/>
        </w:rPr>
        <w:t xml:space="preserve"> varētu izpildīt savu pienākumu, atbildot uz personas datu subjektu pieprasījumiem un personas datu subjekta tiesību īstenošanu.</w:t>
      </w:r>
    </w:p>
    <w:p w14:paraId="0F77275F" w14:textId="3351A569" w:rsidR="007010C8" w:rsidRPr="007010C8" w:rsidRDefault="007010C8" w:rsidP="00E94C02">
      <w:pPr>
        <w:pStyle w:val="111Lgumam"/>
        <w:numPr>
          <w:ilvl w:val="1"/>
          <w:numId w:val="1"/>
        </w:numPr>
        <w:ind w:left="426" w:hanging="426"/>
        <w:rPr>
          <w:rFonts w:ascii="Times New Roman" w:hAnsi="Times New Roman" w:cs="Times New Roman"/>
        </w:rPr>
      </w:pPr>
      <w:r w:rsidRPr="007010C8">
        <w:rPr>
          <w:rFonts w:ascii="Times New Roman" w:hAnsi="Times New Roman" w:cs="Times New Roman"/>
        </w:rPr>
        <w:t xml:space="preserve">Puses vienojas, ka, izbeidzot Darbus, </w:t>
      </w:r>
      <w:r w:rsidR="00ED1C64">
        <w:rPr>
          <w:rFonts w:ascii="Times New Roman" w:hAnsi="Times New Roman" w:cs="Times New Roman"/>
        </w:rPr>
        <w:t>IZPILDĪTĀJS</w:t>
      </w:r>
      <w:r w:rsidRPr="007010C8">
        <w:rPr>
          <w:rFonts w:ascii="Times New Roman" w:hAnsi="Times New Roman" w:cs="Times New Roman"/>
        </w:rPr>
        <w:t>, ja vien ārējos normatīvajos aktos nav noteikta cita kārtība:</w:t>
      </w:r>
    </w:p>
    <w:p w14:paraId="692E28EC" w14:textId="376FD22C"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nodod atpakaļ </w:t>
      </w:r>
      <w:r w:rsidR="00ED1C64">
        <w:rPr>
          <w:rFonts w:ascii="Times New Roman" w:hAnsi="Times New Roman" w:cs="Times New Roman"/>
        </w:rPr>
        <w:t>PASŪTĪTĀJAM</w:t>
      </w:r>
      <w:r w:rsidRPr="007010C8">
        <w:rPr>
          <w:rFonts w:ascii="Times New Roman" w:hAnsi="Times New Roman" w:cs="Times New Roman"/>
        </w:rPr>
        <w:t xml:space="preserve"> visus saņemtos personas datus par pakalpojuma saņēmējiem un to kopijas vai iznīcina visus personas datus;</w:t>
      </w:r>
    </w:p>
    <w:p w14:paraId="2AE4D587" w14:textId="616E02BB"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5 (piecu) darba dienu laikā pēc </w:t>
      </w:r>
      <w:r w:rsidR="00ED1C64">
        <w:rPr>
          <w:rFonts w:ascii="Times New Roman" w:hAnsi="Times New Roman" w:cs="Times New Roman"/>
        </w:rPr>
        <w:t>LĪGUMA</w:t>
      </w:r>
      <w:r w:rsidRPr="007010C8">
        <w:rPr>
          <w:rFonts w:ascii="Times New Roman" w:hAnsi="Times New Roman" w:cs="Times New Roman"/>
        </w:rPr>
        <w:t xml:space="preserve"> saistību pilnīgas izpildes izdzēš visus personas datus;</w:t>
      </w:r>
    </w:p>
    <w:p w14:paraId="5985DBA3" w14:textId="5DB34292" w:rsidR="007010C8" w:rsidRPr="00D12793" w:rsidRDefault="007010C8" w:rsidP="00D12793">
      <w:pPr>
        <w:pStyle w:val="Sarakstarindkopa"/>
        <w:numPr>
          <w:ilvl w:val="2"/>
          <w:numId w:val="1"/>
        </w:numPr>
        <w:overflowPunct w:val="0"/>
        <w:autoSpaceDE w:val="0"/>
        <w:autoSpaceDN w:val="0"/>
        <w:adjustRightInd w:val="0"/>
        <w:contextualSpacing/>
        <w:rPr>
          <w:rFonts w:ascii="Times New Roman" w:eastAsia="Times New Roman" w:hAnsi="Times New Roman" w:cs="Times New Roman"/>
          <w:b/>
        </w:rPr>
      </w:pPr>
      <w:r w:rsidRPr="00D12793">
        <w:rPr>
          <w:rFonts w:ascii="Times New Roman" w:hAnsi="Times New Roman" w:cs="Times New Roman"/>
        </w:rPr>
        <w:lastRenderedPageBreak/>
        <w:t xml:space="preserve">rakstiski apliecina </w:t>
      </w:r>
      <w:r w:rsidR="00ED1C64">
        <w:rPr>
          <w:rFonts w:ascii="Times New Roman" w:hAnsi="Times New Roman" w:cs="Times New Roman"/>
        </w:rPr>
        <w:t>PASŪTĪTĀJAM</w:t>
      </w:r>
      <w:r w:rsidRPr="00D12793">
        <w:rPr>
          <w:rFonts w:ascii="Times New Roman" w:hAnsi="Times New Roman" w:cs="Times New Roman"/>
        </w:rPr>
        <w:t xml:space="preserve">, ka </w:t>
      </w:r>
      <w:r w:rsidR="002052B7">
        <w:rPr>
          <w:rFonts w:ascii="Times New Roman" w:hAnsi="Times New Roman" w:cs="Times New Roman"/>
        </w:rPr>
        <w:t>LĪGUMA</w:t>
      </w:r>
      <w:r w:rsidRPr="00D12793">
        <w:rPr>
          <w:rFonts w:ascii="Times New Roman" w:hAnsi="Times New Roman" w:cs="Times New Roman"/>
        </w:rPr>
        <w:t xml:space="preserve"> </w:t>
      </w:r>
      <w:r w:rsidR="00D12793">
        <w:rPr>
          <w:rFonts w:ascii="Times New Roman" w:hAnsi="Times New Roman" w:cs="Times New Roman"/>
        </w:rPr>
        <w:t>9</w:t>
      </w:r>
      <w:r w:rsidRPr="00D12793">
        <w:rPr>
          <w:rFonts w:ascii="Times New Roman" w:hAnsi="Times New Roman" w:cs="Times New Roman"/>
        </w:rPr>
        <w:t xml:space="preserve">.6.1. un </w:t>
      </w:r>
      <w:r w:rsidR="00D12793">
        <w:rPr>
          <w:rFonts w:ascii="Times New Roman" w:hAnsi="Times New Roman" w:cs="Times New Roman"/>
        </w:rPr>
        <w:t>9</w:t>
      </w:r>
      <w:r w:rsidRPr="00D12793">
        <w:rPr>
          <w:rFonts w:ascii="Times New Roman" w:hAnsi="Times New Roman" w:cs="Times New Roman"/>
        </w:rPr>
        <w:t>.6.2. punktā noteiktie pienākumi ir izpildīti.</w:t>
      </w:r>
    </w:p>
    <w:bookmarkEnd w:id="1"/>
    <w:p w14:paraId="1E89A5CC" w14:textId="77777777" w:rsidR="00D12793" w:rsidRPr="00D12793" w:rsidRDefault="00D12793" w:rsidP="00D12793">
      <w:pPr>
        <w:pStyle w:val="Sarakstarindkopa"/>
        <w:overflowPunct w:val="0"/>
        <w:autoSpaceDE w:val="0"/>
        <w:autoSpaceDN w:val="0"/>
        <w:adjustRightInd w:val="0"/>
        <w:ind w:left="1440"/>
        <w:contextualSpacing/>
        <w:rPr>
          <w:rFonts w:ascii="Times New Roman" w:eastAsia="Times New Roman" w:hAnsi="Times New Roman" w:cs="Times New Roman"/>
          <w:b/>
        </w:rPr>
      </w:pPr>
    </w:p>
    <w:p w14:paraId="55BA03D5" w14:textId="0AD83524"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LĪGUMA </w:t>
      </w:r>
      <w:r>
        <w:rPr>
          <w:rFonts w:ascii="Times New Roman" w:eastAsia="Times New Roman" w:hAnsi="Times New Roman" w:cs="Times New Roman"/>
          <w:b/>
          <w:caps/>
          <w:sz w:val="24"/>
          <w:szCs w:val="24"/>
        </w:rPr>
        <w:t>darbības laiks, grozīšanas un IZBEIGšanas kārtība</w:t>
      </w:r>
    </w:p>
    <w:p w14:paraId="5C31DFAA" w14:textId="42134D2E"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bCs/>
          <w:iCs/>
          <w:sz w:val="24"/>
          <w:szCs w:val="24"/>
          <w:lang w:eastAsia="lv-LV"/>
        </w:rPr>
      </w:pPr>
      <w:r>
        <w:rPr>
          <w:rFonts w:ascii="Times New Roman" w:eastAsia="Times New Roman" w:hAnsi="Times New Roman" w:cs="Times New Roman"/>
          <w:sz w:val="24"/>
          <w:szCs w:val="24"/>
          <w:lang w:eastAsia="lv-LV"/>
        </w:rPr>
        <w:t xml:space="preserve">LĪGUMS stājas spēkā </w:t>
      </w:r>
      <w:r>
        <w:rPr>
          <w:rFonts w:ascii="Times New Roman" w:eastAsia="Times New Roman" w:hAnsi="Times New Roman" w:cs="Times New Roman"/>
          <w:iCs/>
          <w:sz w:val="24"/>
          <w:szCs w:val="24"/>
          <w:lang w:eastAsia="lv-LV"/>
        </w:rPr>
        <w:t xml:space="preserve">pēc pēdējā droša elektroniskā paraksta un laika zīmoga pievienošanas un ir spēkā līdz Pušu saistību izpildei vai tā izbeigšanai šajā </w:t>
      </w:r>
      <w:r w:rsidR="002052B7">
        <w:rPr>
          <w:rFonts w:ascii="Times New Roman" w:eastAsia="Times New Roman" w:hAnsi="Times New Roman" w:cs="Times New Roman"/>
          <w:iCs/>
          <w:sz w:val="24"/>
          <w:szCs w:val="24"/>
          <w:lang w:eastAsia="lv-LV"/>
        </w:rPr>
        <w:t xml:space="preserve">LĪGUMĀ </w:t>
      </w:r>
      <w:r>
        <w:rPr>
          <w:rFonts w:ascii="Times New Roman" w:eastAsia="Times New Roman" w:hAnsi="Times New Roman" w:cs="Times New Roman"/>
          <w:iCs/>
          <w:sz w:val="24"/>
          <w:szCs w:val="24"/>
          <w:lang w:eastAsia="lv-LV"/>
        </w:rPr>
        <w:t>noteiktajā kārtībā.</w:t>
      </w:r>
    </w:p>
    <w:p w14:paraId="005E5C12" w14:textId="77777777"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LĪGUMU var grozīt vai izbeigt pirms tajā noteikto saistību izpildes, PUSĒM vienojoties </w:t>
      </w:r>
      <w:proofErr w:type="spellStart"/>
      <w:r>
        <w:rPr>
          <w:rFonts w:ascii="Times New Roman" w:eastAsia="Times New Roman" w:hAnsi="Times New Roman" w:cs="Times New Roman"/>
          <w:sz w:val="24"/>
          <w:szCs w:val="24"/>
          <w:lang w:eastAsia="lv-LV"/>
        </w:rPr>
        <w:t>rakstveidā</w:t>
      </w:r>
      <w:proofErr w:type="spellEnd"/>
      <w:r>
        <w:rPr>
          <w:rFonts w:ascii="Times New Roman" w:eastAsia="Times New Roman" w:hAnsi="Times New Roman" w:cs="Times New Roman"/>
          <w:sz w:val="24"/>
          <w:szCs w:val="24"/>
          <w:lang w:eastAsia="lv-LV"/>
        </w:rPr>
        <w:t xml:space="preserve"> saskaņā ar LĪGUMU un Latvijas Republikā spēkā esošajiem normatīvajiem aktiem. </w:t>
      </w:r>
    </w:p>
    <w:p w14:paraId="3EFED3D0" w14:textId="77777777"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PASŪTĪTĀJS ir tiesīgs vienpusēji atkāpties un izbeigt  LĪGUMU pirms tajā noteikto saistību izpildes šādos gadījumos</w:t>
      </w:r>
      <w:r>
        <w:rPr>
          <w:rFonts w:ascii="Times New Roman" w:eastAsia="Times New Roman" w:hAnsi="Times New Roman" w:cs="Times New Roman"/>
          <w:color w:val="000000"/>
          <w:sz w:val="24"/>
          <w:szCs w:val="24"/>
          <w:lang w:eastAsia="lv-LV"/>
        </w:rPr>
        <w:t>:</w:t>
      </w:r>
    </w:p>
    <w:p w14:paraId="5110B206"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nepienācīgi pilda savas LĪGUMĀ noteiktās saistības un pēc PASŪTĪTĀJA brīdinājuma saņemšanas </w:t>
      </w:r>
      <w:r>
        <w:rPr>
          <w:rFonts w:ascii="Times New Roman" w:eastAsia="Times New Roman" w:hAnsi="Times New Roman" w:cs="Times New Roman"/>
          <w:sz w:val="24"/>
          <w:szCs w:val="24"/>
        </w:rPr>
        <w:t>nav novērsis konstatēto LĪGUMĀ noteikto saistību neizpildi</w:t>
      </w:r>
      <w:r>
        <w:rPr>
          <w:rFonts w:ascii="Times New Roman" w:eastAsia="Times New Roman" w:hAnsi="Times New Roman" w:cs="Times New Roman"/>
          <w:sz w:val="24"/>
          <w:szCs w:val="24"/>
          <w:lang w:eastAsia="lv-LV"/>
        </w:rPr>
        <w:t xml:space="preserve"> vai turpina tās nepildīt;</w:t>
      </w:r>
    </w:p>
    <w:p w14:paraId="088A61C8"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pēc PASŪTĪTĀJA pieprasījuma neatkarīga būvekspertīze ir konstatējusi, ka IZPILDĪTĀJS DARBUS veic nekvalitatīvi vai neatbilstoši tehniskajai dokumentācijai vai Latvijas Republikas būvnormatīviem, kas būtiski varētu ietekmēt būves tālāko ekspluatāciju un veikto DARBU kvalitāti;</w:t>
      </w:r>
    </w:p>
    <w:p w14:paraId="3FD5E1B7"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 pārkāpj kādu no LĪGUMA noteikumiem, un šāds pārkāpums pēc PASŪTĪTĀJA viedokļa var būtiski ietekmēt IZPILDĪTĀJA spējas pildīt savas saistības saskaņā ar LĪGUMU;</w:t>
      </w:r>
    </w:p>
    <w:p w14:paraId="0B40FBD5" w14:textId="340F2C01"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r w:rsidR="007E2218">
        <w:rPr>
          <w:rFonts w:ascii="Times New Roman" w:eastAsia="Times New Roman" w:hAnsi="Times New Roman" w:cs="Times New Roman"/>
          <w:sz w:val="24"/>
          <w:szCs w:val="24"/>
          <w:lang w:eastAsia="lv-LV"/>
        </w:rPr>
        <w:t>, tai skaitā:</w:t>
      </w:r>
    </w:p>
    <w:p w14:paraId="154E8923" w14:textId="036BACFF" w:rsidR="00236EDB" w:rsidRPr="00652BF0" w:rsidRDefault="00C06CBF" w:rsidP="00231864">
      <w:pPr>
        <w:pStyle w:val="Sarakstarindkopa"/>
        <w:numPr>
          <w:ilvl w:val="3"/>
          <w:numId w:val="1"/>
        </w:numPr>
        <w:suppressAutoHyphens/>
        <w:spacing w:line="259" w:lineRule="auto"/>
        <w:jc w:val="both"/>
        <w:rPr>
          <w:rFonts w:ascii="Times New Roman" w:hAnsi="Times New Roman" w:cs="Times New Roman"/>
          <w:bCs/>
        </w:rPr>
      </w:pPr>
      <w:r w:rsidRPr="00652BF0">
        <w:rPr>
          <w:rFonts w:ascii="Times New Roman" w:eastAsia="Times New Roman" w:hAnsi="Times New Roman" w:cs="Times New Roman"/>
          <w:lang w:eastAsia="lv-LV"/>
        </w:rPr>
        <w:t xml:space="preserve">IZPILDĪTĀJAM </w:t>
      </w:r>
      <w:r w:rsidR="00236EDB" w:rsidRPr="00652BF0">
        <w:rPr>
          <w:rFonts w:ascii="Times New Roman" w:hAnsi="Times New Roman" w:cs="Times New Roman"/>
          <w:bCs/>
        </w:rPr>
        <w:t xml:space="preserve">piemērots tiesiskās aizsardzības process, vai </w:t>
      </w:r>
      <w:r w:rsidR="00231864" w:rsidRPr="00652BF0">
        <w:rPr>
          <w:rFonts w:ascii="Times New Roman" w:eastAsia="Times New Roman" w:hAnsi="Times New Roman" w:cs="Times New Roman"/>
          <w:lang w:eastAsia="lv-LV"/>
        </w:rPr>
        <w:t>IZPILDĪTĀJS</w:t>
      </w:r>
      <w:r w:rsidR="00236EDB" w:rsidRPr="00652BF0">
        <w:rPr>
          <w:rFonts w:ascii="Times New Roman" w:hAnsi="Times New Roman" w:cs="Times New Roman"/>
          <w:bCs/>
        </w:rPr>
        <w:t xml:space="preserve"> uzsācis likvidāciju, vai;</w:t>
      </w:r>
    </w:p>
    <w:p w14:paraId="3F698421" w14:textId="58B6C94F" w:rsidR="00236EDB" w:rsidRPr="00652BF0" w:rsidRDefault="007E2218" w:rsidP="00231864">
      <w:pPr>
        <w:pStyle w:val="Sarakstarindkopa"/>
        <w:numPr>
          <w:ilvl w:val="3"/>
          <w:numId w:val="1"/>
        </w:numPr>
        <w:suppressAutoHyphens/>
        <w:spacing w:line="259" w:lineRule="auto"/>
        <w:jc w:val="both"/>
        <w:rPr>
          <w:rFonts w:ascii="Times New Roman" w:hAnsi="Times New Roman" w:cs="Times New Roman"/>
          <w:bCs/>
        </w:rPr>
      </w:pPr>
      <w:r w:rsidRPr="00652BF0">
        <w:rPr>
          <w:rFonts w:ascii="Times New Roman" w:hAnsi="Times New Roman" w:cs="Times New Roman"/>
          <w:bCs/>
        </w:rPr>
        <w:t xml:space="preserve">pret </w:t>
      </w:r>
      <w:r w:rsidR="00C06CBF" w:rsidRPr="00652BF0">
        <w:rPr>
          <w:rFonts w:ascii="Times New Roman" w:eastAsia="Times New Roman" w:hAnsi="Times New Roman" w:cs="Times New Roman"/>
          <w:lang w:eastAsia="lv-LV"/>
        </w:rPr>
        <w:t xml:space="preserve">IZPILDĪTĀJU </w:t>
      </w:r>
      <w:r w:rsidRPr="00652BF0">
        <w:rPr>
          <w:rFonts w:ascii="Times New Roman" w:hAnsi="Times New Roman" w:cs="Times New Roman"/>
          <w:bCs/>
        </w:rPr>
        <w:t xml:space="preserve">tiesā vai šķīrējtiesā celta mantiska rakstura prasība un/vai </w:t>
      </w:r>
      <w:r w:rsidR="00231864" w:rsidRPr="00652BF0">
        <w:rPr>
          <w:rFonts w:ascii="Times New Roman" w:eastAsia="Times New Roman" w:hAnsi="Times New Roman" w:cs="Times New Roman"/>
          <w:lang w:eastAsia="lv-LV"/>
        </w:rPr>
        <w:t>IZPILDĪTĀJAM</w:t>
      </w:r>
      <w:r w:rsidRPr="00652BF0">
        <w:rPr>
          <w:rFonts w:ascii="Times New Roman" w:hAnsi="Times New Roman" w:cs="Times New Roman"/>
          <w:bCs/>
        </w:rPr>
        <w:t xml:space="preserve"> vai attiecībā uz tā mantu un/vai darbībām piemēroti jebkādi piespiedu līdzekļi administratīvā vai kriminālprocesa ietvaros, kas pamatoti var apgrūtināt </w:t>
      </w:r>
      <w:r w:rsidR="00C06CBF" w:rsidRPr="00652BF0">
        <w:rPr>
          <w:rFonts w:ascii="Times New Roman" w:eastAsia="Times New Roman" w:hAnsi="Times New Roman" w:cs="Times New Roman"/>
          <w:lang w:eastAsia="lv-LV"/>
        </w:rPr>
        <w:t xml:space="preserve">IZPILDĪTĀJA </w:t>
      </w:r>
      <w:r w:rsidRPr="00652BF0">
        <w:rPr>
          <w:rFonts w:ascii="Times New Roman" w:hAnsi="Times New Roman" w:cs="Times New Roman"/>
          <w:bCs/>
        </w:rPr>
        <w:t xml:space="preserve">spēju pienācīgi izpildīt </w:t>
      </w:r>
      <w:r w:rsidR="00404FF6" w:rsidRPr="00652BF0">
        <w:rPr>
          <w:rFonts w:ascii="Times New Roman" w:hAnsi="Times New Roman" w:cs="Times New Roman"/>
          <w:bCs/>
        </w:rPr>
        <w:t>LĪGUMĀ</w:t>
      </w:r>
      <w:r w:rsidRPr="00652BF0">
        <w:rPr>
          <w:rFonts w:ascii="Times New Roman" w:hAnsi="Times New Roman" w:cs="Times New Roman"/>
          <w:bCs/>
        </w:rPr>
        <w:t xml:space="preserve"> noteiktās saistības;</w:t>
      </w:r>
    </w:p>
    <w:p w14:paraId="5709BF64"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 pārtrauc DARBU izpildi būvobjektā uz 20 (divdesmit) darba dienām vai to izpilde nenotiek paredzēto DARBU apjomā, bet esošajā DARBU izpildes kalendārajā grafikā šādas izmaiņas nav paredzētas un tās nav apstiprinājis PASŪTĪTĀJS;</w:t>
      </w:r>
    </w:p>
    <w:p w14:paraId="2C005531"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tiek pasludināts IZPILDĪTĀJA maksātnespējas process;</w:t>
      </w:r>
    </w:p>
    <w:p w14:paraId="23D107ED" w14:textId="69B9405B"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rPr>
        <w:t xml:space="preserve">ja LĪGUMU nav iespējams izpildīt tādēļ, ka LĪGUMA izpildes laikā IZPILDĪTĀJAM (tai skaitā tā valdes vai padomes loceklim, patiesajam labuma guvējam, </w:t>
      </w:r>
      <w:proofErr w:type="spellStart"/>
      <w:r>
        <w:rPr>
          <w:rFonts w:ascii="Times New Roman" w:eastAsia="Times New Roman" w:hAnsi="Times New Roman" w:cs="Times New Roman"/>
          <w:sz w:val="24"/>
          <w:szCs w:val="24"/>
        </w:rPr>
        <w:t>pārstāvēttiesīgajai</w:t>
      </w:r>
      <w:proofErr w:type="spellEnd"/>
      <w:r>
        <w:rPr>
          <w:rFonts w:ascii="Times New Roman" w:eastAsia="Times New Roman" w:hAnsi="Times New Roman" w:cs="Times New Roman"/>
          <w:sz w:val="24"/>
          <w:szCs w:val="24"/>
        </w:rPr>
        <w:t xml:space="preserve"> personai vai prokūristam, vai personai, kura ir pilnvarota pārstāvēt IZPILDĪTĀJU darbībās, kas saistītas ar filiāli, vai personālsabiedrības biedram, tās valdes vai padomes loceklim, patiesajam labuma guvējam, </w:t>
      </w:r>
      <w:proofErr w:type="spellStart"/>
      <w:r>
        <w:rPr>
          <w:rFonts w:ascii="Times New Roman" w:eastAsia="Times New Roman" w:hAnsi="Times New Roman" w:cs="Times New Roman"/>
          <w:sz w:val="24"/>
          <w:szCs w:val="24"/>
        </w:rPr>
        <w:t>pārstāvēttiesīgajai</w:t>
      </w:r>
      <w:proofErr w:type="spellEnd"/>
      <w:r>
        <w:rPr>
          <w:rFonts w:ascii="Times New Roman" w:eastAsia="Times New Roman" w:hAnsi="Times New Roman" w:cs="Times New Roman"/>
          <w:sz w:val="24"/>
          <w:szCs w:val="24"/>
        </w:rPr>
        <w:t xml:space="preserve">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r>
        <w:rPr>
          <w:rFonts w:ascii="Times New Roman" w:eastAsia="Times New Roman" w:hAnsi="Times New Roman" w:cs="Times New Roman"/>
          <w:sz w:val="24"/>
          <w:szCs w:val="24"/>
          <w:lang w:eastAsia="lv-LV"/>
        </w:rPr>
        <w:t>.</w:t>
      </w:r>
    </w:p>
    <w:p w14:paraId="4D0E345C" w14:textId="5B72F1C6" w:rsidR="007E2218" w:rsidRPr="00652BF0" w:rsidRDefault="007E2218"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sidRPr="007E2218">
        <w:rPr>
          <w:rFonts w:ascii="Times New Roman" w:eastAsia="Times New Roman" w:hAnsi="Times New Roman" w:cs="Times New Roman"/>
          <w:sz w:val="24"/>
          <w:szCs w:val="24"/>
          <w:lang w:eastAsia="lv-LV"/>
        </w:rPr>
        <w:t xml:space="preserve">iestājies jebkāds notikums vai apstāklis, kas nav minēts iepriekšējos </w:t>
      </w:r>
      <w:r w:rsidRPr="007E2218">
        <w:rPr>
          <w:rFonts w:ascii="Times New Roman" w:eastAsia="Times New Roman" w:hAnsi="Times New Roman" w:cs="Times New Roman"/>
          <w:sz w:val="24"/>
          <w:szCs w:val="24"/>
          <w:lang w:eastAsia="lv-LV"/>
        </w:rPr>
        <w:lastRenderedPageBreak/>
        <w:t xml:space="preserve">apakšpunktos, bet kas saprātīgi izslēdz iespēju </w:t>
      </w:r>
      <w:r w:rsidR="00C06CBF">
        <w:rPr>
          <w:rFonts w:ascii="Times New Roman" w:eastAsia="Times New Roman" w:hAnsi="Times New Roman" w:cs="Times New Roman"/>
          <w:sz w:val="24"/>
          <w:szCs w:val="24"/>
          <w:lang w:eastAsia="lv-LV"/>
        </w:rPr>
        <w:t xml:space="preserve">PASŪTĪTĀJAM </w:t>
      </w:r>
      <w:r w:rsidRPr="007E2218">
        <w:rPr>
          <w:rFonts w:ascii="Times New Roman" w:eastAsia="Times New Roman" w:hAnsi="Times New Roman" w:cs="Times New Roman"/>
          <w:sz w:val="24"/>
          <w:szCs w:val="24"/>
          <w:lang w:eastAsia="lv-LV"/>
        </w:rPr>
        <w:t xml:space="preserve">turpināt no </w:t>
      </w:r>
      <w:r w:rsidR="00404FF6" w:rsidRPr="00652BF0">
        <w:rPr>
          <w:rFonts w:ascii="Times New Roman" w:eastAsia="Times New Roman" w:hAnsi="Times New Roman" w:cs="Times New Roman"/>
          <w:sz w:val="24"/>
          <w:szCs w:val="24"/>
          <w:lang w:eastAsia="lv-LV"/>
        </w:rPr>
        <w:t>LĪGUMA</w:t>
      </w:r>
      <w:r w:rsidRPr="00652BF0">
        <w:rPr>
          <w:rFonts w:ascii="Times New Roman" w:eastAsia="Times New Roman" w:hAnsi="Times New Roman" w:cs="Times New Roman"/>
          <w:sz w:val="24"/>
          <w:szCs w:val="24"/>
          <w:lang w:eastAsia="lv-LV"/>
        </w:rPr>
        <w:t xml:space="preserve"> izrietošās tiesiskās attiecības, vai;</w:t>
      </w:r>
    </w:p>
    <w:p w14:paraId="509F8B75" w14:textId="0750FABA" w:rsidR="007E2218" w:rsidRPr="00652BF0" w:rsidRDefault="007E2218" w:rsidP="00404FF6">
      <w:pPr>
        <w:numPr>
          <w:ilvl w:val="2"/>
          <w:numId w:val="1"/>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jebkāda iemesla dēļ </w:t>
      </w:r>
      <w:r w:rsidR="00C06CBF" w:rsidRPr="00652BF0">
        <w:rPr>
          <w:rFonts w:ascii="Times New Roman" w:eastAsia="Times New Roman" w:hAnsi="Times New Roman" w:cs="Times New Roman"/>
          <w:sz w:val="24"/>
          <w:szCs w:val="24"/>
          <w:lang w:eastAsia="lv-LV"/>
        </w:rPr>
        <w:t xml:space="preserve">PASŪTĪTĀJA </w:t>
      </w:r>
      <w:r w:rsidRPr="00652BF0">
        <w:rPr>
          <w:rFonts w:ascii="Times New Roman" w:hAnsi="Times New Roman" w:cs="Times New Roman"/>
          <w:bCs/>
          <w:sz w:val="24"/>
          <w:szCs w:val="24"/>
        </w:rPr>
        <w:t>nepietiekoša finansējuma gadījumā, neatkarīgi no tā, vai būvdarbu Darbi ir/vai nav uzsākti;</w:t>
      </w:r>
    </w:p>
    <w:p w14:paraId="2529E1BF" w14:textId="4452C724" w:rsidR="00841D8B" w:rsidRDefault="00841D8B" w:rsidP="00D62C2A">
      <w:pPr>
        <w:numPr>
          <w:ilvl w:val="1"/>
          <w:numId w:val="1"/>
        </w:numPr>
        <w:spacing w:after="0" w:line="240" w:lineRule="auto"/>
        <w:ind w:left="567"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ir tiesīgs vienpusēji atkāpties un izbeigt LĪGUMU pirms tajā noteikto saistību izpildes, ja PASŪTĪTĀJS kavē LĪGUMA 4.3. apakšpunktā noteikto rēķinu apmaksu termiņu vairāk kā par 20 (divdesmit) darba dienām un, ja minēto maksājumu kavējumu IZPILDĪTĀJS vismaz desmit darba dienas pirms </w:t>
      </w:r>
      <w:r w:rsidR="002052B7">
        <w:rPr>
          <w:rFonts w:ascii="Times New Roman" w:eastAsia="Times New Roman" w:hAnsi="Times New Roman" w:cs="Times New Roman"/>
          <w:sz w:val="24"/>
          <w:szCs w:val="24"/>
          <w:lang w:eastAsia="lv-LV"/>
        </w:rPr>
        <w:t>LĪGUMA 10</w:t>
      </w:r>
      <w:r>
        <w:rPr>
          <w:rFonts w:ascii="Times New Roman" w:eastAsia="Times New Roman" w:hAnsi="Times New Roman" w:cs="Times New Roman"/>
          <w:sz w:val="24"/>
          <w:szCs w:val="24"/>
          <w:lang w:eastAsia="lv-LV"/>
        </w:rPr>
        <w:t xml:space="preserve">.5. apakšpunktā minētā paziņojuma nosūtīšanas ir rakstiski brīdinājis PASŪTĪTĀJU un PASŪTĪTĀJS nav veicis norēķinu.   </w:t>
      </w:r>
    </w:p>
    <w:p w14:paraId="52C61D46" w14:textId="36AE8280"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PASŪTĪTĀJS izbeidz LĪGUMU saskaņā ar </w:t>
      </w:r>
      <w:r w:rsidR="00E94C02">
        <w:rPr>
          <w:rFonts w:ascii="Times New Roman" w:eastAsia="Times New Roman" w:hAnsi="Times New Roman" w:cs="Times New Roman"/>
          <w:sz w:val="24"/>
          <w:szCs w:val="24"/>
          <w:lang w:eastAsia="lv-LV"/>
        </w:rPr>
        <w:t>10.3</w:t>
      </w:r>
      <w:r>
        <w:rPr>
          <w:rFonts w:ascii="Times New Roman" w:eastAsia="Times New Roman" w:hAnsi="Times New Roman" w:cs="Times New Roman"/>
          <w:sz w:val="24"/>
          <w:szCs w:val="24"/>
          <w:lang w:eastAsia="lv-LV"/>
        </w:rPr>
        <w:t xml:space="preserve">. apakšpunktu vai IZPILDĪTĀJS vienpusēji atkāpjas un izbeidz LĪGUMU pirms tajā noteikto saistību izpildes, LĪGUMS tiek uzskatīts par izbeigtu datumā, kāds norādīts iepriekš nosūtītā attiecīgās PUSES paziņojumā. Šādā gadījumā </w:t>
      </w:r>
      <w:r>
        <w:rPr>
          <w:rFonts w:ascii="Times New Roman" w:eastAsia="Times New Roman" w:hAnsi="Times New Roman" w:cs="Times New Roman"/>
          <w:color w:val="000000"/>
          <w:sz w:val="24"/>
          <w:szCs w:val="24"/>
          <w:lang w:eastAsia="lv-LV"/>
        </w:rPr>
        <w:t>IZPILDĪTĀJS atlīdzina</w:t>
      </w:r>
      <w:r>
        <w:rPr>
          <w:rFonts w:ascii="Times New Roman" w:eastAsia="Times New Roman" w:hAnsi="Times New Roman" w:cs="Times New Roman"/>
          <w:sz w:val="24"/>
          <w:szCs w:val="24"/>
          <w:lang w:eastAsia="lv-LV"/>
        </w:rPr>
        <w:t xml:space="preserve"> PASŪTĪTĀJAM visus zaudējumus, kā arī maksā līgumsodu 10 % (desmit procentu) apmērā no LĪGUMA 4.1. apakšpunktā noteiktās līgumcenas desmit darba dienu laikā pēc attiecīga </w:t>
      </w:r>
      <w:smartTag w:uri="schemas-tilde-lv/tildestengine" w:element="veidnes">
        <w:smartTagPr>
          <w:attr w:name="baseform" w:val="paziņojum|s"/>
          <w:attr w:name="id" w:val="-1"/>
          <w:attr w:name="text" w:val="paziņojuma"/>
        </w:smartTagPr>
        <w:r>
          <w:rPr>
            <w:rFonts w:ascii="Times New Roman" w:eastAsia="Times New Roman" w:hAnsi="Times New Roman" w:cs="Times New Roman"/>
            <w:sz w:val="24"/>
            <w:szCs w:val="24"/>
            <w:lang w:eastAsia="lv-LV"/>
          </w:rPr>
          <w:t>paziņojuma</w:t>
        </w:r>
      </w:smartTag>
      <w:r>
        <w:rPr>
          <w:rFonts w:ascii="Times New Roman" w:eastAsia="Times New Roman" w:hAnsi="Times New Roman" w:cs="Times New Roman"/>
          <w:sz w:val="24"/>
          <w:szCs w:val="24"/>
          <w:lang w:eastAsia="lv-LV"/>
        </w:rPr>
        <w:t xml:space="preserve"> saņemšanas. PASŪTĪTĀJS samaksā IZPILDĪTĀJAM tikai par tiem </w:t>
      </w:r>
      <w:r>
        <w:rPr>
          <w:rFonts w:ascii="Times New Roman" w:eastAsia="Times New Roman" w:hAnsi="Times New Roman" w:cs="Times New Roman"/>
          <w:caps/>
          <w:sz w:val="24"/>
          <w:szCs w:val="24"/>
          <w:lang w:eastAsia="lv-LV"/>
        </w:rPr>
        <w:t>darbiem</w:t>
      </w:r>
      <w:r>
        <w:rPr>
          <w:rFonts w:ascii="Times New Roman" w:eastAsia="Times New Roman" w:hAnsi="Times New Roman" w:cs="Times New Roman"/>
          <w:sz w:val="24"/>
          <w:szCs w:val="24"/>
          <w:lang w:eastAsia="lv-LV"/>
        </w:rPr>
        <w:t>, kas ir pienācīgi izpildīti.</w:t>
      </w:r>
    </w:p>
    <w:p w14:paraId="155DEBD0"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no IZPILDĪTĀJA neatkarīgu apstākļu dēļ kādus no LĪGUMĀ paredzētajiem būvdarbu veidiem nav iespējams  izpildīt atbilstoši šo būvdarbu tehnoloģiskā procesa prasībām vai būvprojektā konstatēto kļūdu vai nepilnību dēļ  DARBU izpildes grafikā noteiktajā laikā, attiecīgie DARBI var tikt pārcelti, iepriekš saskaņojot izmaiņas DARBU izpildes grafikā  ar PASŪTĪTĀJU, būvuzraugu un </w:t>
      </w:r>
      <w:proofErr w:type="spellStart"/>
      <w:r>
        <w:rPr>
          <w:rFonts w:ascii="Times New Roman" w:eastAsia="Times New Roman" w:hAnsi="Times New Roman" w:cs="Times New Roman"/>
          <w:sz w:val="24"/>
          <w:szCs w:val="24"/>
          <w:lang w:eastAsia="lv-LV"/>
        </w:rPr>
        <w:t>autoruzraugu</w:t>
      </w:r>
      <w:proofErr w:type="spellEnd"/>
      <w:r>
        <w:rPr>
          <w:rFonts w:ascii="Times New Roman" w:eastAsia="Times New Roman" w:hAnsi="Times New Roman" w:cs="Times New Roman"/>
          <w:sz w:val="24"/>
          <w:szCs w:val="24"/>
          <w:lang w:eastAsia="lv-LV"/>
        </w:rPr>
        <w:t>.</w:t>
      </w:r>
    </w:p>
    <w:p w14:paraId="4F2C34D2" w14:textId="78CB6235"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nekavējoties, bet ne vēlāk kā divu darba dienu laikā paziņo PASŪTĪTĀJAM un būvuzraugam par objektīviem apstākļiem, kas radušies </w:t>
      </w:r>
      <w:proofErr w:type="spellStart"/>
      <w:r>
        <w:rPr>
          <w:rFonts w:ascii="Times New Roman" w:eastAsia="Times New Roman" w:hAnsi="Times New Roman" w:cs="Times New Roman"/>
          <w:sz w:val="24"/>
          <w:szCs w:val="24"/>
          <w:lang w:eastAsia="lv-LV"/>
        </w:rPr>
        <w:t>natkarīgi</w:t>
      </w:r>
      <w:proofErr w:type="spellEnd"/>
      <w:r>
        <w:rPr>
          <w:rFonts w:ascii="Times New Roman" w:eastAsia="Times New Roman" w:hAnsi="Times New Roman" w:cs="Times New Roman"/>
          <w:sz w:val="24"/>
          <w:szCs w:val="24"/>
          <w:lang w:eastAsia="lv-LV"/>
        </w:rPr>
        <w:t xml:space="preserve"> no IZPILDĪTĀJA un kavē DARBU pabeigšanu LĪGUMĀ noteiktajā termiņā, un saskaņo ar būvuzraugu, </w:t>
      </w:r>
      <w:proofErr w:type="spellStart"/>
      <w:r>
        <w:rPr>
          <w:rFonts w:ascii="Times New Roman" w:eastAsia="Times New Roman" w:hAnsi="Times New Roman" w:cs="Times New Roman"/>
          <w:sz w:val="24"/>
          <w:szCs w:val="24"/>
          <w:lang w:eastAsia="lv-LV"/>
        </w:rPr>
        <w:t>autoruzraugu</w:t>
      </w:r>
      <w:proofErr w:type="spellEnd"/>
      <w:r>
        <w:rPr>
          <w:rFonts w:ascii="Times New Roman" w:eastAsia="Times New Roman" w:hAnsi="Times New Roman" w:cs="Times New Roman"/>
          <w:sz w:val="24"/>
          <w:szCs w:val="24"/>
          <w:lang w:eastAsia="lv-LV"/>
        </w:rPr>
        <w:t xml:space="preserve"> un PASŪTĪTĀJU tālāko rīcību, tai skaitā var pagarināt LĪGUMĀ noteikto DARBU izpildes termiņu. Ja šāds paziņojums nav saņemts šajā punktā norādītajā termiņā, tad IZPILDĪTĀJAM nav tiesību uz DARBU izpildes termiņa pagarinājumu.</w:t>
      </w:r>
    </w:p>
    <w:p w14:paraId="6DF34736" w14:textId="63BCF4CA"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meteoroloģisku apstākļu dēļ būvdarbu veikšana tehnoloģiski nav iespējama, tad būvdarbu izpildē iespējams noteikt tehnoloģisko pārtraukumu DARBU veikšanai. Tehnoloģiskā pārtraukuma gadījumā, </w:t>
      </w:r>
      <w:r w:rsidR="002052B7">
        <w:rPr>
          <w:rFonts w:ascii="Times New Roman" w:eastAsia="Times New Roman" w:hAnsi="Times New Roman" w:cs="Times New Roman"/>
          <w:sz w:val="24"/>
          <w:szCs w:val="24"/>
          <w:lang w:eastAsia="lv-LV"/>
        </w:rPr>
        <w:t xml:space="preserve">LĪGUMĀ </w:t>
      </w:r>
      <w:r>
        <w:rPr>
          <w:rFonts w:ascii="Times New Roman" w:eastAsia="Times New Roman" w:hAnsi="Times New Roman" w:cs="Times New Roman"/>
          <w:sz w:val="24"/>
          <w:szCs w:val="24"/>
          <w:lang w:eastAsia="lv-LV"/>
        </w:rPr>
        <w:t>izpildes termiņš tiek pagarināts par tik dienām, cik dienas ilgs bijis tehnoloģiskais pārtraukums. Par DARBU atsākšanu pēc tehnoloģiskā pārtraukuma tiks slēgta vienošanās, kurā tiks fiksēts atlikušais DARBU izpildes termiņš. Būvdarbu veicējam jādara viss iespējamais, lai līdz minimumam samazinātu tehnoloģisko pārtraukumu.</w:t>
      </w:r>
    </w:p>
    <w:p w14:paraId="28FFC42D"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Neviena no PUSĒM neatbild par LĪGUMĀ noteikto saistību neizpildīšanu, ja tas noticis nepārvaramas varas rezultātā, piemēram, dabas katastrofas, ugunsgrēki, sociālie konflikti, kā arī jaunu normatīvo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lang w:eastAsia="lv-LV"/>
          </w:rPr>
          <w:t>aktu</w:t>
        </w:r>
      </w:smartTag>
      <w:r>
        <w:rPr>
          <w:rFonts w:ascii="Times New Roman" w:eastAsia="Times New Roman" w:hAnsi="Times New Roman" w:cs="Times New Roman"/>
          <w:sz w:val="24"/>
          <w:szCs w:val="24"/>
          <w:lang w:eastAsia="lv-LV"/>
        </w:rPr>
        <w:t xml:space="preserve"> ieviešana, kas aizliedz LĪGUMĀ paredzēto darbību. Par nepārvaramas varas apstākļiem nav uzskatāma vispārēja cenu celšanās, t.sk. degvielas, elektroenerģijas, gāzes u.c. cenu paaugstināšanās, vispārēja inflācija valstī, valūtas kursu svārstības un citi biznesa riski.</w:t>
      </w:r>
    </w:p>
    <w:p w14:paraId="7715B901"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Katra no PUSĒM trīs darba dienu laikā informē otru PUSI par augstāk minētās nepārvaramas varas iestāšanos. PUSES savstarpēji vienojas par LĪGUMĀ noteikto termiņu pagarināšanu vai LĪGUMA izbeigšanu.</w:t>
      </w:r>
    </w:p>
    <w:p w14:paraId="17674038"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rPr>
        <w:t xml:space="preserve">IZPILDĪTĀJS </w:t>
      </w:r>
      <w:r>
        <w:rPr>
          <w:rFonts w:ascii="Times New Roman" w:eastAsia="Times New Roman" w:hAnsi="Times New Roman" w:cs="Times New Roman"/>
          <w:sz w:val="24"/>
          <w:szCs w:val="24"/>
          <w:lang w:eastAsia="lv-LV"/>
        </w:rPr>
        <w:t xml:space="preserve">trīs darba dienu laikā </w:t>
      </w:r>
      <w:r>
        <w:rPr>
          <w:rFonts w:ascii="Times New Roman" w:eastAsia="Times New Roman" w:hAnsi="Times New Roman" w:cs="Times New Roman"/>
          <w:sz w:val="24"/>
          <w:szCs w:val="24"/>
        </w:rPr>
        <w:t xml:space="preserve">no dienas, kad izmaiņas stājušās spēkā, rakstiski informē PASŪTĪTĀJU par izmaiņām LĪGUMĀ norādītajos </w:t>
      </w:r>
      <w:r>
        <w:rPr>
          <w:rFonts w:ascii="Times New Roman" w:eastAsia="Times New Roman" w:hAnsi="Times New Roman" w:cs="Times New Roman"/>
          <w:sz w:val="24"/>
          <w:szCs w:val="24"/>
        </w:rPr>
        <w:lastRenderedPageBreak/>
        <w:t>IZPILDĪTĀJA rekvizītos.</w:t>
      </w:r>
    </w:p>
    <w:p w14:paraId="6F176AB3" w14:textId="77777777" w:rsidR="00841D8B" w:rsidRDefault="00841D8B" w:rsidP="003E1E2C">
      <w:pPr>
        <w:widowControl w:val="0"/>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contextualSpacing/>
        <w:jc w:val="both"/>
        <w:rPr>
          <w:rFonts w:ascii="Times New Roman" w:eastAsia="Times New Roman" w:hAnsi="Times New Roman" w:cs="Times New Roman"/>
          <w:sz w:val="24"/>
          <w:szCs w:val="24"/>
          <w:lang w:eastAsia="lv-LV"/>
        </w:rPr>
      </w:pPr>
    </w:p>
    <w:p w14:paraId="7065445E" w14:textId="77777777" w:rsidR="00841D8B" w:rsidRDefault="00841D8B" w:rsidP="00841D8B">
      <w:pPr>
        <w:keepLines/>
        <w:widowControl w:val="0"/>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CITI NOTEIKUMI</w:t>
      </w:r>
    </w:p>
    <w:p w14:paraId="77FCC75A" w14:textId="33D7C731"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PASŪTĪTĀJA pārstāv</w:t>
      </w:r>
      <w:r w:rsidR="003E1E2C">
        <w:rPr>
          <w:rFonts w:ascii="Times New Roman" w:eastAsia="Times New Roman" w:hAnsi="Times New Roman" w:cs="Times New Roman"/>
          <w:color w:val="000000"/>
          <w:sz w:val="24"/>
          <w:szCs w:val="24"/>
          <w:lang w:eastAsia="lv-LV"/>
        </w:rPr>
        <w:t xml:space="preserve">is </w:t>
      </w:r>
      <w:r>
        <w:rPr>
          <w:rFonts w:ascii="Times New Roman" w:eastAsia="Times New Roman" w:hAnsi="Times New Roman" w:cs="Times New Roman"/>
          <w:color w:val="000000"/>
          <w:sz w:val="24"/>
          <w:szCs w:val="24"/>
          <w:lang w:eastAsia="lv-LV"/>
        </w:rPr>
        <w:t>DARBU veikšanā</w:t>
      </w:r>
      <w:r w:rsidR="003E1E2C">
        <w:rPr>
          <w:rFonts w:ascii="Times New Roman" w:eastAsia="Times New Roman" w:hAnsi="Times New Roman" w:cs="Times New Roman"/>
          <w:color w:val="000000"/>
          <w:sz w:val="24"/>
          <w:szCs w:val="24"/>
          <w:lang w:eastAsia="lv-LV"/>
        </w:rPr>
        <w:t xml:space="preserve"> un atbildīgais par </w:t>
      </w:r>
      <w:r w:rsidR="002052B7">
        <w:rPr>
          <w:rFonts w:ascii="Times New Roman" w:eastAsia="Times New Roman" w:hAnsi="Times New Roman" w:cs="Times New Roman"/>
          <w:color w:val="000000"/>
          <w:sz w:val="24"/>
          <w:szCs w:val="24"/>
          <w:lang w:eastAsia="lv-LV"/>
        </w:rPr>
        <w:t xml:space="preserve">LĪGUMA </w:t>
      </w:r>
      <w:r w:rsidR="003E1E2C">
        <w:rPr>
          <w:rFonts w:ascii="Times New Roman" w:eastAsia="Times New Roman" w:hAnsi="Times New Roman" w:cs="Times New Roman"/>
          <w:color w:val="000000"/>
          <w:sz w:val="24"/>
          <w:szCs w:val="24"/>
          <w:lang w:eastAsia="lv-LV"/>
        </w:rPr>
        <w:t>izpildi no PASŪTĪTĀJA puses</w:t>
      </w:r>
      <w:r>
        <w:rPr>
          <w:rFonts w:ascii="Times New Roman" w:eastAsia="Times New Roman" w:hAnsi="Times New Roman" w:cs="Times New Roman"/>
          <w:sz w:val="24"/>
          <w:szCs w:val="24"/>
          <w:lang w:eastAsia="lv-LV"/>
        </w:rPr>
        <w:t xml:space="preserve"> ir</w:t>
      </w:r>
      <w:r>
        <w:rPr>
          <w:rFonts w:ascii="Times New Roman" w:eastAsia="Times New Roman" w:hAnsi="Times New Roman" w:cs="Times New Roman"/>
          <w:color w:val="000000"/>
          <w:sz w:val="24"/>
          <w:szCs w:val="24"/>
        </w:rPr>
        <w:t xml:space="preserve"> </w:t>
      </w:r>
      <w:r w:rsidR="003E1E2C">
        <w:rPr>
          <w:rFonts w:ascii="Times New Roman" w:eastAsia="Times New Roman" w:hAnsi="Times New Roman" w:cs="Times New Roman"/>
          <w:sz w:val="24"/>
          <w:szCs w:val="24"/>
          <w:lang w:eastAsia="lv-LV"/>
        </w:rPr>
        <w:t>________</w:t>
      </w:r>
      <w:r>
        <w:rPr>
          <w:rFonts w:ascii="Times New Roman" w:eastAsia="Times New Roman" w:hAnsi="Times New Roman" w:cs="Times New Roman"/>
          <w:sz w:val="24"/>
          <w:szCs w:val="24"/>
          <w:lang w:eastAsia="lv-LV"/>
        </w:rPr>
        <w:t xml:space="preserve"> (tālr. </w:t>
      </w:r>
      <w:r w:rsidR="003E1E2C">
        <w:rPr>
          <w:rFonts w:ascii="Times New Roman" w:eastAsia="Times New Roman" w:hAnsi="Times New Roman" w:cs="Times New Roman"/>
          <w:sz w:val="24"/>
          <w:szCs w:val="24"/>
          <w:lang w:eastAsia="lv-LV"/>
        </w:rPr>
        <w:t>______</w:t>
      </w:r>
      <w:r>
        <w:rPr>
          <w:rFonts w:ascii="Times New Roman" w:eastAsia="Times New Roman" w:hAnsi="Times New Roman" w:cs="Times New Roman"/>
          <w:sz w:val="24"/>
          <w:szCs w:val="24"/>
          <w:lang w:eastAsia="lv-LV"/>
        </w:rPr>
        <w:t xml:space="preserve">, e-pasts: </w:t>
      </w:r>
      <w:hyperlink r:id="rId6" w:history="1">
        <w:r w:rsidR="003E1E2C">
          <w:rPr>
            <w:rStyle w:val="Hipersaite"/>
            <w:rFonts w:ascii="Times New Roman" w:eastAsia="Times New Roman" w:hAnsi="Times New Roman" w:cs="Times New Roman"/>
            <w:color w:val="0070C0"/>
            <w:sz w:val="24"/>
            <w:szCs w:val="24"/>
            <w:lang w:eastAsia="lv-LV"/>
          </w:rPr>
          <w:t>__________</w:t>
        </w:r>
      </w:hyperlink>
      <w:r>
        <w:rPr>
          <w:rFonts w:ascii="Times New Roman" w:eastAsia="Times New Roman" w:hAnsi="Times New Roman" w:cs="Times New Roman"/>
          <w:sz w:val="24"/>
          <w:szCs w:val="24"/>
          <w:lang w:eastAsia="lv-LV"/>
        </w:rPr>
        <w:t>) un.</w:t>
      </w:r>
    </w:p>
    <w:p w14:paraId="3778B59E"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 xml:space="preserve">IZPILDĪTĀJA pārstāvis DARBU veikšanā ir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rPr>
        <w:t xml:space="preserve"> (tālr.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lang w:eastAsia="lv-LV"/>
        </w:rPr>
        <w:t xml:space="preserve">, e-pasts: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lang w:eastAsia="lv-LV"/>
        </w:rPr>
        <w:t>.</w:t>
      </w:r>
    </w:p>
    <w:p w14:paraId="2CDC33DC"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 xml:space="preserve">Ja kāds no LĪGUMA noteikumiem zaudē spēku, tad tas neietekmē citus LĪGUMA noteikumus. </w:t>
      </w:r>
    </w:p>
    <w:p w14:paraId="16BE4103"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J</w:t>
      </w:r>
      <w:r>
        <w:rPr>
          <w:rFonts w:ascii="Times New Roman" w:eastAsia="Times New Roman" w:hAnsi="Times New Roman" w:cs="Times New Roman"/>
          <w:sz w:val="24"/>
          <w:szCs w:val="24"/>
          <w:lang w:eastAsia="lv-LV"/>
        </w:rPr>
        <w:t>a kāda no PUSĒM tiek reorganizēta, LĪGUMS paliek spēkā un tā noteikumi ir saistoši PUŠU saistību pārņēmējiem.</w:t>
      </w:r>
    </w:p>
    <w:p w14:paraId="1BD0CB83" w14:textId="77777777" w:rsidR="00841D8B" w:rsidRPr="00C16833"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noProof/>
          <w:sz w:val="24"/>
          <w:szCs w:val="24"/>
          <w:lang w:eastAsia="lv-LV"/>
        </w:rPr>
        <w:t xml:space="preserve">LĪGUMS ir sagatavots latviešu valodā elektroniska dokumenta veidā uz  __________ lapām un pielikumiem,  parakstīts elektroniski ar drošu elektronisko </w:t>
      </w:r>
      <w:r w:rsidRPr="00C16833">
        <w:rPr>
          <w:rFonts w:ascii="Times New Roman" w:eastAsia="Times New Roman" w:hAnsi="Times New Roman" w:cs="Times New Roman"/>
          <w:noProof/>
          <w:sz w:val="24"/>
          <w:szCs w:val="24"/>
          <w:lang w:eastAsia="lv-LV"/>
        </w:rPr>
        <w:t>parakstu.</w:t>
      </w:r>
    </w:p>
    <w:p w14:paraId="341C15A4" w14:textId="77777777" w:rsidR="00841D8B" w:rsidRPr="00C16833"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sidRPr="00C16833">
        <w:rPr>
          <w:rFonts w:ascii="Times New Roman" w:eastAsia="Times New Roman" w:hAnsi="Times New Roman" w:cs="Times New Roman"/>
          <w:noProof/>
          <w:sz w:val="24"/>
          <w:szCs w:val="24"/>
          <w:lang w:eastAsia="lv-LV"/>
        </w:rPr>
        <w:t>LĪGUMAM kā neatņemamas sastāvdaļas pievienoti šādi pielikumi:</w:t>
      </w:r>
    </w:p>
    <w:p w14:paraId="648C0240" w14:textId="605A35B8" w:rsidR="003E1E2C"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11.6.1.  1.</w:t>
      </w:r>
      <w:r w:rsidR="00841D8B" w:rsidRPr="00C16833">
        <w:rPr>
          <w:rFonts w:ascii="Times New Roman" w:eastAsia="Times New Roman" w:hAnsi="Times New Roman" w:cs="Times New Roman"/>
          <w:noProof/>
          <w:sz w:val="24"/>
          <w:szCs w:val="24"/>
          <w:lang w:eastAsia="lv-LV"/>
        </w:rPr>
        <w:t> pielikums – Tehniskās specifikācijas ar pielikumiem uz _________ lapām;</w:t>
      </w:r>
    </w:p>
    <w:p w14:paraId="54268AED" w14:textId="5F62FCF7" w:rsidR="00841D8B"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w:t>
      </w:r>
      <w:r w:rsidR="003E1E2C" w:rsidRPr="00C16833">
        <w:rPr>
          <w:rFonts w:ascii="Times New Roman" w:eastAsia="Times New Roman" w:hAnsi="Times New Roman" w:cs="Times New Roman"/>
          <w:noProof/>
          <w:sz w:val="24"/>
          <w:szCs w:val="24"/>
          <w:lang w:eastAsia="lv-LV"/>
        </w:rPr>
        <w:t xml:space="preserve">.6.2. </w:t>
      </w:r>
      <w:r w:rsidR="00841D8B" w:rsidRPr="00C16833">
        <w:rPr>
          <w:rFonts w:ascii="Times New Roman" w:eastAsia="Times New Roman" w:hAnsi="Times New Roman" w:cs="Times New Roman"/>
          <w:noProof/>
          <w:sz w:val="24"/>
          <w:szCs w:val="24"/>
          <w:lang w:eastAsia="lv-LV"/>
        </w:rPr>
        <w:t>2. pielikums – Tehniskais piedāvājums ar pielikumiem uz _________ lapām;</w:t>
      </w:r>
    </w:p>
    <w:p w14:paraId="65AC7C30" w14:textId="72EDA008" w:rsidR="00841D8B"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w:t>
      </w:r>
      <w:r w:rsidR="003E1E2C" w:rsidRPr="00C16833">
        <w:rPr>
          <w:rFonts w:ascii="Times New Roman" w:eastAsia="Times New Roman" w:hAnsi="Times New Roman" w:cs="Times New Roman"/>
          <w:noProof/>
          <w:sz w:val="24"/>
          <w:szCs w:val="24"/>
          <w:lang w:eastAsia="lv-LV"/>
        </w:rPr>
        <w:t>.6.</w:t>
      </w:r>
      <w:r w:rsidR="00841D8B" w:rsidRPr="00C16833">
        <w:rPr>
          <w:rFonts w:ascii="Times New Roman" w:eastAsia="Times New Roman" w:hAnsi="Times New Roman" w:cs="Times New Roman"/>
          <w:noProof/>
          <w:sz w:val="24"/>
          <w:szCs w:val="24"/>
          <w:lang w:eastAsia="lv-LV"/>
        </w:rPr>
        <w:t>3. </w:t>
      </w:r>
      <w:r w:rsidR="003E1E2C" w:rsidRPr="00C16833">
        <w:rPr>
          <w:rFonts w:ascii="Times New Roman" w:eastAsia="Times New Roman" w:hAnsi="Times New Roman" w:cs="Times New Roman"/>
          <w:noProof/>
          <w:sz w:val="24"/>
          <w:szCs w:val="24"/>
          <w:lang w:eastAsia="lv-LV"/>
        </w:rPr>
        <w:t>3.</w:t>
      </w:r>
      <w:r w:rsidR="00841D8B" w:rsidRPr="00C16833">
        <w:rPr>
          <w:rFonts w:ascii="Times New Roman" w:eastAsia="Times New Roman" w:hAnsi="Times New Roman" w:cs="Times New Roman"/>
          <w:noProof/>
          <w:sz w:val="24"/>
          <w:szCs w:val="24"/>
          <w:lang w:eastAsia="lv-LV"/>
        </w:rPr>
        <w:t>pielikums – Finanšu piedāvājums un tāme uz _________ lapām.</w:t>
      </w:r>
    </w:p>
    <w:p w14:paraId="25253254" w14:textId="77777777" w:rsidR="00841D8B" w:rsidRPr="00C16833" w:rsidRDefault="00841D8B" w:rsidP="00841D8B">
      <w:pPr>
        <w:overflowPunct w:val="0"/>
        <w:autoSpaceDE w:val="0"/>
        <w:autoSpaceDN w:val="0"/>
        <w:adjustRightInd w:val="0"/>
        <w:spacing w:after="120" w:line="240" w:lineRule="auto"/>
        <w:rPr>
          <w:rFonts w:ascii="Times New Roman" w:eastAsia="Times New Roman" w:hAnsi="Times New Roman" w:cs="Times New Roman"/>
          <w:noProof/>
          <w:sz w:val="24"/>
          <w:szCs w:val="24"/>
          <w:lang w:eastAsia="lv-LV"/>
        </w:rPr>
      </w:pPr>
    </w:p>
    <w:p w14:paraId="1F0881C8" w14:textId="77777777" w:rsidR="00841D8B" w:rsidRPr="00C16833"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sidRPr="00C16833">
        <w:rPr>
          <w:rFonts w:ascii="Times New Roman" w:eastAsia="Times New Roman" w:hAnsi="Times New Roman" w:cs="Times New Roman"/>
          <w:b/>
          <w:sz w:val="24"/>
          <w:szCs w:val="24"/>
        </w:rPr>
        <w:t>PUŠU REKVIZĪTI</w:t>
      </w:r>
    </w:p>
    <w:tbl>
      <w:tblPr>
        <w:tblW w:w="0" w:type="auto"/>
        <w:tblInd w:w="-142" w:type="dxa"/>
        <w:tblLook w:val="04A0" w:firstRow="1" w:lastRow="0" w:firstColumn="1" w:lastColumn="0" w:noHBand="0" w:noVBand="1"/>
      </w:tblPr>
      <w:tblGrid>
        <w:gridCol w:w="4403"/>
        <w:gridCol w:w="4045"/>
      </w:tblGrid>
      <w:tr w:rsidR="00841D8B" w14:paraId="6F40FEF5" w14:textId="77777777" w:rsidTr="00841D8B">
        <w:tc>
          <w:tcPr>
            <w:tcW w:w="4962" w:type="dxa"/>
          </w:tcPr>
          <w:p w14:paraId="24679127" w14:textId="77777777" w:rsidR="00841D8B" w:rsidRDefault="00841D8B">
            <w:p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PASŪTĪTĀJS:</w:t>
            </w:r>
          </w:p>
          <w:p w14:paraId="34384130" w14:textId="77777777" w:rsidR="00841D8B" w:rsidRDefault="00841D8B">
            <w:pPr>
              <w:spacing w:after="0" w:line="276" w:lineRule="auto"/>
              <w:rPr>
                <w:rFonts w:ascii="Times New Roman" w:eastAsia="Times New Roman" w:hAnsi="Times New Roman" w:cs="Times New Roman"/>
                <w:snapToGrid w:val="0"/>
                <w:sz w:val="24"/>
                <w:szCs w:val="24"/>
              </w:rPr>
            </w:pPr>
          </w:p>
        </w:tc>
        <w:tc>
          <w:tcPr>
            <w:tcW w:w="4531" w:type="dxa"/>
            <w:hideMark/>
          </w:tcPr>
          <w:p w14:paraId="6D2994D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w:t>
            </w:r>
          </w:p>
        </w:tc>
      </w:tr>
      <w:tr w:rsidR="00841D8B" w14:paraId="75713549" w14:textId="77777777" w:rsidTr="00841D8B">
        <w:tc>
          <w:tcPr>
            <w:tcW w:w="4962" w:type="dxa"/>
            <w:hideMark/>
          </w:tcPr>
          <w:p w14:paraId="09F40B6D" w14:textId="06446343" w:rsidR="00841D8B" w:rsidRDefault="00841D8B">
            <w:pPr>
              <w:spacing w:after="0" w:line="276" w:lineRule="auto"/>
              <w:jc w:val="both"/>
              <w:rPr>
                <w:rFonts w:ascii="Times New Roman" w:eastAsia="Times New Roman" w:hAnsi="Times New Roman" w:cs="Times New Roman"/>
                <w:sz w:val="24"/>
                <w:szCs w:val="24"/>
              </w:rPr>
            </w:pPr>
          </w:p>
        </w:tc>
        <w:tc>
          <w:tcPr>
            <w:tcW w:w="4531" w:type="dxa"/>
          </w:tcPr>
          <w:p w14:paraId="7267067F"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tc>
      </w:tr>
      <w:tr w:rsidR="00841D8B" w14:paraId="220DE939" w14:textId="77777777" w:rsidTr="00841D8B">
        <w:trPr>
          <w:trHeight w:val="962"/>
        </w:trPr>
        <w:tc>
          <w:tcPr>
            <w:tcW w:w="4962" w:type="dxa"/>
          </w:tcPr>
          <w:p w14:paraId="13163B2A"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p w14:paraId="56E887A8"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(paraksts*)</w:t>
            </w:r>
          </w:p>
          <w:p w14:paraId="31A92A39"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Vārds, uzvārds</w:t>
            </w:r>
          </w:p>
          <w:p w14:paraId="41C59FA7" w14:textId="77777777" w:rsidR="00841D8B" w:rsidRDefault="00841D8B">
            <w:pPr>
              <w:spacing w:after="0" w:line="276" w:lineRule="auto"/>
              <w:rPr>
                <w:rFonts w:ascii="Times New Roman" w:eastAsia="Times New Roman" w:hAnsi="Times New Roman" w:cs="Times New Roman"/>
                <w:bCs/>
                <w:sz w:val="24"/>
                <w:szCs w:val="24"/>
              </w:rPr>
            </w:pPr>
          </w:p>
        </w:tc>
        <w:tc>
          <w:tcPr>
            <w:tcW w:w="4531" w:type="dxa"/>
          </w:tcPr>
          <w:p w14:paraId="558AA66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p w14:paraId="431F9EDB"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(paraksts*)</w:t>
            </w:r>
          </w:p>
          <w:p w14:paraId="2F1E09A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Vārds, uzvārds</w:t>
            </w:r>
          </w:p>
          <w:p w14:paraId="2E66350C"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tc>
      </w:tr>
    </w:tbl>
    <w:p w14:paraId="29280D13" w14:textId="6911CBD8" w:rsidR="00841D8B" w:rsidRPr="00652BF0" w:rsidRDefault="00841D8B" w:rsidP="00652BF0">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Cs/>
          <w:sz w:val="24"/>
          <w:szCs w:val="24"/>
        </w:rPr>
        <w:t>Doku</w:t>
      </w:r>
      <w:r w:rsidR="006B575D">
        <w:rPr>
          <w:rFonts w:ascii="Times New Roman" w:eastAsia="Times New Roman" w:hAnsi="Times New Roman" w:cs="Times New Roman"/>
          <w:iCs/>
          <w:sz w:val="24"/>
          <w:szCs w:val="24"/>
        </w:rPr>
        <w:t>m</w:t>
      </w:r>
      <w:r>
        <w:rPr>
          <w:rFonts w:ascii="Times New Roman" w:eastAsia="Times New Roman" w:hAnsi="Times New Roman" w:cs="Times New Roman"/>
          <w:iCs/>
          <w:sz w:val="24"/>
          <w:szCs w:val="24"/>
        </w:rPr>
        <w:t>ents parakstīts ar drošu elektronisko parakstu un satur laika zīmogu</w:t>
      </w:r>
    </w:p>
    <w:p w14:paraId="3CF6B979" w14:textId="77777777" w:rsidR="00841D8B" w:rsidRDefault="00841D8B"/>
    <w:sectPr w:rsidR="00841D8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D062B9FE"/>
    <w:lvl w:ilvl="0">
      <w:start w:val="1"/>
      <w:numFmt w:val="decimal"/>
      <w:lvlText w:val="%1."/>
      <w:lvlJc w:val="left"/>
      <w:pPr>
        <w:tabs>
          <w:tab w:val="num" w:pos="0"/>
        </w:tabs>
        <w:ind w:left="360" w:hanging="360"/>
      </w:pPr>
      <w:rPr>
        <w:b/>
        <w:bCs w:val="0"/>
      </w:rPr>
    </w:lvl>
    <w:lvl w:ilvl="1">
      <w:start w:val="1"/>
      <w:numFmt w:val="decimal"/>
      <w:lvlText w:val="%1.%2."/>
      <w:lvlJc w:val="left"/>
      <w:pPr>
        <w:tabs>
          <w:tab w:val="num" w:pos="426"/>
        </w:tabs>
        <w:ind w:left="786" w:hanging="360"/>
      </w:pPr>
      <w:rPr>
        <w:b w:val="0"/>
        <w:color w:val="00000A"/>
      </w:rPr>
    </w:lvl>
    <w:lvl w:ilvl="2">
      <w:start w:val="1"/>
      <w:numFmt w:val="decimal"/>
      <w:lvlText w:val="%1.%2.%3."/>
      <w:lvlJc w:val="left"/>
      <w:pPr>
        <w:tabs>
          <w:tab w:val="num" w:pos="0"/>
        </w:tabs>
        <w:ind w:left="1855" w:hanging="720"/>
      </w:pPr>
      <w:rPr>
        <w:i w:val="0"/>
        <w:iCs w:val="0"/>
      </w:rPr>
    </w:lvl>
    <w:lvl w:ilvl="3">
      <w:start w:val="1"/>
      <w:numFmt w:val="decimal"/>
      <w:lvlText w:val="%1.%2.%3.%4."/>
      <w:lvlJc w:val="left"/>
      <w:pPr>
        <w:tabs>
          <w:tab w:val="num" w:pos="0"/>
        </w:tabs>
        <w:ind w:left="2280" w:hanging="720"/>
      </w:pPr>
      <w:rPr>
        <w:b w:val="0"/>
      </w:rPr>
    </w:lvl>
    <w:lvl w:ilvl="4">
      <w:start w:val="1"/>
      <w:numFmt w:val="decimal"/>
      <w:lvlText w:val="%1.%2.%3.%4.%5."/>
      <w:lvlJc w:val="left"/>
      <w:pPr>
        <w:tabs>
          <w:tab w:val="num" w:pos="0"/>
        </w:tabs>
        <w:ind w:left="2215" w:hanging="1080"/>
      </w:pPr>
      <w:rPr>
        <w:color w:val="000000"/>
      </w:rPr>
    </w:lvl>
    <w:lvl w:ilvl="5">
      <w:start w:val="1"/>
      <w:numFmt w:val="decimal"/>
      <w:lvlText w:val="%1.%2.%3.%4.%5.%6."/>
      <w:lvlJc w:val="left"/>
      <w:pPr>
        <w:tabs>
          <w:tab w:val="num" w:pos="0"/>
        </w:tabs>
        <w:ind w:left="2215" w:hanging="1080"/>
      </w:pPr>
    </w:lvl>
    <w:lvl w:ilvl="6">
      <w:start w:val="1"/>
      <w:numFmt w:val="decimal"/>
      <w:lvlText w:val="%1.%2.%3.%4.%5.%6.%7."/>
      <w:lvlJc w:val="left"/>
      <w:pPr>
        <w:tabs>
          <w:tab w:val="num" w:pos="0"/>
        </w:tabs>
        <w:ind w:left="2575" w:hanging="1440"/>
      </w:pPr>
    </w:lvl>
    <w:lvl w:ilvl="7">
      <w:start w:val="1"/>
      <w:numFmt w:val="decimal"/>
      <w:lvlText w:val="%1.%2.%3.%4.%5.%6.%7.%8."/>
      <w:lvlJc w:val="left"/>
      <w:pPr>
        <w:tabs>
          <w:tab w:val="num" w:pos="0"/>
        </w:tabs>
        <w:ind w:left="2575" w:hanging="1440"/>
      </w:pPr>
    </w:lvl>
    <w:lvl w:ilvl="8">
      <w:start w:val="1"/>
      <w:numFmt w:val="decimal"/>
      <w:lvlText w:val="%1.%2.%3.%4.%5.%6.%7.%8.%9."/>
      <w:lvlJc w:val="left"/>
      <w:pPr>
        <w:tabs>
          <w:tab w:val="num" w:pos="0"/>
        </w:tabs>
        <w:ind w:left="2935" w:hanging="1800"/>
      </w:pPr>
    </w:lvl>
  </w:abstractNum>
  <w:abstractNum w:abstractNumId="2"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1B234CF8"/>
    <w:multiLevelType w:val="multilevel"/>
    <w:tmpl w:val="C0948FA6"/>
    <w:lvl w:ilvl="0">
      <w:start w:val="4"/>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1146"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2AA07803"/>
    <w:multiLevelType w:val="multilevel"/>
    <w:tmpl w:val="B7C8F9DA"/>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31A007B3"/>
    <w:multiLevelType w:val="multilevel"/>
    <w:tmpl w:val="387A2C56"/>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00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15:restartNumberingAfterBreak="0">
    <w:nsid w:val="45200C71"/>
    <w:multiLevelType w:val="multilevel"/>
    <w:tmpl w:val="20CEED56"/>
    <w:lvl w:ilvl="0">
      <w:start w:val="1"/>
      <w:numFmt w:val="decimal"/>
      <w:lvlText w:val="%1."/>
      <w:lvlJc w:val="left"/>
      <w:pPr>
        <w:ind w:left="2345" w:hanging="360"/>
      </w:pPr>
      <w:rPr>
        <w:b/>
      </w:rPr>
    </w:lvl>
    <w:lvl w:ilvl="1">
      <w:start w:val="1"/>
      <w:numFmt w:val="decimal"/>
      <w:lvlText w:val="%1.%2."/>
      <w:lvlJc w:val="left"/>
      <w:pPr>
        <w:ind w:left="720" w:hanging="360"/>
      </w:pPr>
      <w:rPr>
        <w:sz w:val="24"/>
        <w:szCs w:val="24"/>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6A767113"/>
    <w:multiLevelType w:val="multilevel"/>
    <w:tmpl w:val="317E0B10"/>
    <w:lvl w:ilvl="0">
      <w:start w:val="1"/>
      <w:numFmt w:val="decimal"/>
      <w:pStyle w:val="1Lgumam"/>
      <w:lvlText w:val="%1."/>
      <w:lvlJc w:val="left"/>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lvl>
    <w:lvl w:ilvl="2">
      <w:start w:val="1"/>
      <w:numFmt w:val="decimal"/>
      <w:pStyle w:val="111Lgumam"/>
      <w:lvlText w:val="%1.%2.%3."/>
      <w:lvlJc w:val="left"/>
      <w:pPr>
        <w:ind w:left="1224"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18551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553076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1277839">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954614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1321594">
    <w:abstractNumId w:val="1"/>
  </w:num>
  <w:num w:numId="6" w16cid:durableId="20691053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7132755">
    <w:abstractNumId w:val="0"/>
  </w:num>
  <w:num w:numId="8" w16cid:durableId="1362049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D8B"/>
    <w:rsid w:val="00041CFE"/>
    <w:rsid w:val="00041F81"/>
    <w:rsid w:val="00081EA8"/>
    <w:rsid w:val="00093A1F"/>
    <w:rsid w:val="00096D05"/>
    <w:rsid w:val="00097F1B"/>
    <w:rsid w:val="000A1C53"/>
    <w:rsid w:val="000B27AA"/>
    <w:rsid w:val="000C299E"/>
    <w:rsid w:val="000E30AB"/>
    <w:rsid w:val="000F4126"/>
    <w:rsid w:val="00110F30"/>
    <w:rsid w:val="001128D1"/>
    <w:rsid w:val="00126BE2"/>
    <w:rsid w:val="0013333E"/>
    <w:rsid w:val="00163BEF"/>
    <w:rsid w:val="00192AF1"/>
    <w:rsid w:val="00194278"/>
    <w:rsid w:val="001C2BB6"/>
    <w:rsid w:val="001F2B45"/>
    <w:rsid w:val="001F2C19"/>
    <w:rsid w:val="002052B7"/>
    <w:rsid w:val="00214BA9"/>
    <w:rsid w:val="0021567A"/>
    <w:rsid w:val="00231864"/>
    <w:rsid w:val="00236EDB"/>
    <w:rsid w:val="00262809"/>
    <w:rsid w:val="002B1517"/>
    <w:rsid w:val="002E746B"/>
    <w:rsid w:val="003153E1"/>
    <w:rsid w:val="003278CB"/>
    <w:rsid w:val="00337164"/>
    <w:rsid w:val="00342132"/>
    <w:rsid w:val="003421D1"/>
    <w:rsid w:val="003572BD"/>
    <w:rsid w:val="00395BB6"/>
    <w:rsid w:val="003E12F7"/>
    <w:rsid w:val="003E1E2C"/>
    <w:rsid w:val="003E2BAA"/>
    <w:rsid w:val="003E662D"/>
    <w:rsid w:val="003F0122"/>
    <w:rsid w:val="00404FF6"/>
    <w:rsid w:val="00417C50"/>
    <w:rsid w:val="00495178"/>
    <w:rsid w:val="004A4F4A"/>
    <w:rsid w:val="004C6078"/>
    <w:rsid w:val="004E494E"/>
    <w:rsid w:val="005301FD"/>
    <w:rsid w:val="005573FC"/>
    <w:rsid w:val="00571F1C"/>
    <w:rsid w:val="00575558"/>
    <w:rsid w:val="005823CA"/>
    <w:rsid w:val="005973CA"/>
    <w:rsid w:val="005A2B5E"/>
    <w:rsid w:val="005A6B17"/>
    <w:rsid w:val="005C599E"/>
    <w:rsid w:val="006106C7"/>
    <w:rsid w:val="00623BC2"/>
    <w:rsid w:val="00630236"/>
    <w:rsid w:val="00632EDD"/>
    <w:rsid w:val="006356AB"/>
    <w:rsid w:val="00643907"/>
    <w:rsid w:val="00645697"/>
    <w:rsid w:val="00652BF0"/>
    <w:rsid w:val="00682C2C"/>
    <w:rsid w:val="006848E7"/>
    <w:rsid w:val="00685246"/>
    <w:rsid w:val="006B575D"/>
    <w:rsid w:val="006C295A"/>
    <w:rsid w:val="006D006B"/>
    <w:rsid w:val="007010C8"/>
    <w:rsid w:val="007241E8"/>
    <w:rsid w:val="00791DE6"/>
    <w:rsid w:val="00792169"/>
    <w:rsid w:val="007937FE"/>
    <w:rsid w:val="00794D5B"/>
    <w:rsid w:val="007C0E10"/>
    <w:rsid w:val="007E2218"/>
    <w:rsid w:val="00841D8B"/>
    <w:rsid w:val="008646BA"/>
    <w:rsid w:val="00893AE4"/>
    <w:rsid w:val="008F38ED"/>
    <w:rsid w:val="009109FA"/>
    <w:rsid w:val="009336C1"/>
    <w:rsid w:val="00946071"/>
    <w:rsid w:val="0096785D"/>
    <w:rsid w:val="00977FBE"/>
    <w:rsid w:val="00980742"/>
    <w:rsid w:val="009A0A5F"/>
    <w:rsid w:val="009D32EE"/>
    <w:rsid w:val="009F0CB5"/>
    <w:rsid w:val="009F148E"/>
    <w:rsid w:val="00A269AA"/>
    <w:rsid w:val="00A55E45"/>
    <w:rsid w:val="00A62896"/>
    <w:rsid w:val="00A6536E"/>
    <w:rsid w:val="00A75C44"/>
    <w:rsid w:val="00A80B78"/>
    <w:rsid w:val="00A8397E"/>
    <w:rsid w:val="00AA1002"/>
    <w:rsid w:val="00AB1109"/>
    <w:rsid w:val="00AC1878"/>
    <w:rsid w:val="00AC79D5"/>
    <w:rsid w:val="00AF3F4F"/>
    <w:rsid w:val="00B80254"/>
    <w:rsid w:val="00B81F8F"/>
    <w:rsid w:val="00BA6FAF"/>
    <w:rsid w:val="00C068AA"/>
    <w:rsid w:val="00C06A29"/>
    <w:rsid w:val="00C06CBF"/>
    <w:rsid w:val="00C167AF"/>
    <w:rsid w:val="00C16833"/>
    <w:rsid w:val="00C35928"/>
    <w:rsid w:val="00C93259"/>
    <w:rsid w:val="00CA065B"/>
    <w:rsid w:val="00CA29DC"/>
    <w:rsid w:val="00CB566F"/>
    <w:rsid w:val="00CC4F0B"/>
    <w:rsid w:val="00CC5FC6"/>
    <w:rsid w:val="00CC6244"/>
    <w:rsid w:val="00CD26D2"/>
    <w:rsid w:val="00CE0E37"/>
    <w:rsid w:val="00CF732A"/>
    <w:rsid w:val="00CF7CF2"/>
    <w:rsid w:val="00D0276E"/>
    <w:rsid w:val="00D12793"/>
    <w:rsid w:val="00D32940"/>
    <w:rsid w:val="00D62C2A"/>
    <w:rsid w:val="00D94C6E"/>
    <w:rsid w:val="00D96EAC"/>
    <w:rsid w:val="00DC01B4"/>
    <w:rsid w:val="00DF4713"/>
    <w:rsid w:val="00DF4DAD"/>
    <w:rsid w:val="00DF6412"/>
    <w:rsid w:val="00E003B4"/>
    <w:rsid w:val="00E04D26"/>
    <w:rsid w:val="00E21A75"/>
    <w:rsid w:val="00E22318"/>
    <w:rsid w:val="00E25097"/>
    <w:rsid w:val="00E927A6"/>
    <w:rsid w:val="00E94C02"/>
    <w:rsid w:val="00E952EF"/>
    <w:rsid w:val="00E953AA"/>
    <w:rsid w:val="00E95C19"/>
    <w:rsid w:val="00EA0698"/>
    <w:rsid w:val="00EC6DFD"/>
    <w:rsid w:val="00ED1C64"/>
    <w:rsid w:val="00ED488E"/>
    <w:rsid w:val="00EF4D09"/>
    <w:rsid w:val="00F477B6"/>
    <w:rsid w:val="00F70F09"/>
    <w:rsid w:val="00FB46CE"/>
    <w:rsid w:val="00FC0C7D"/>
    <w:rsid w:val="00FE63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7D5CC7C"/>
  <w15:chartTrackingRefBased/>
  <w15:docId w15:val="{8A499F75-666E-44C3-9F4A-1EE586D37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1D8B"/>
    <w:pPr>
      <w:spacing w:line="256" w:lineRule="auto"/>
    </w:pPr>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841D8B"/>
    <w:rPr>
      <w:color w:val="0563C1" w:themeColor="hyperlink"/>
      <w:u w:val="single"/>
    </w:rPr>
  </w:style>
  <w:style w:type="character" w:customStyle="1" w:styleId="SarakstarindkopaRakstz">
    <w:name w:val="Saraksta rindkopa Rakstz."/>
    <w:aliases w:val="List Paragraph Red Rakstz.,Bullet EY Rakstz.,Strip Rakstz.,H&amp;P List Paragraph Rakstz.,Satura rādītājs Rakstz.,2 Rakstz.,PPS_Bullet Rakstz.,Normal bullet 2 Rakstz.,Bullet list Rakstz.,Virsraksti Rakstz.,Syle 1 Rakstz."/>
    <w:link w:val="Sarakstarindkopa"/>
    <w:qFormat/>
    <w:locked/>
    <w:rsid w:val="00A8397E"/>
    <w:rPr>
      <w:sz w:val="24"/>
      <w:szCs w:val="24"/>
      <w:lang w:eastAsia="en-GB"/>
    </w:rPr>
  </w:style>
  <w:style w:type="paragraph" w:styleId="Sarakstarindkopa">
    <w:name w:val="List Paragraph"/>
    <w:aliases w:val="List Paragraph Red,Bullet EY,Strip,H&amp;P List Paragraph,Satura rādītājs,2,PPS_Bullet,Normal bullet 2,Bullet list,Virsraksti,Saistīto dokumentu saraksts,Syle 1,Numurets,List Paragraph1,Funkcionalas-prasibas,Numbered Para 1,Dot pt,syle 1"/>
    <w:basedOn w:val="Parasts"/>
    <w:link w:val="SarakstarindkopaRakstz"/>
    <w:qFormat/>
    <w:rsid w:val="00A8397E"/>
    <w:pPr>
      <w:spacing w:after="0" w:line="240" w:lineRule="auto"/>
      <w:ind w:left="720"/>
    </w:pPr>
    <w:rPr>
      <w:kern w:val="2"/>
      <w:sz w:val="24"/>
      <w:szCs w:val="24"/>
      <w:lang w:eastAsia="en-GB"/>
      <w14:ligatures w14:val="standardContextual"/>
    </w:rPr>
  </w:style>
  <w:style w:type="character" w:customStyle="1" w:styleId="UnresolvedMention1">
    <w:name w:val="Unresolved Mention1"/>
    <w:basedOn w:val="Noklusjumarindkopasfonts"/>
    <w:uiPriority w:val="99"/>
    <w:semiHidden/>
    <w:unhideWhenUsed/>
    <w:rsid w:val="00C93259"/>
    <w:rPr>
      <w:color w:val="605E5C"/>
      <w:shd w:val="clear" w:color="auto" w:fill="E1DFDD"/>
    </w:rPr>
  </w:style>
  <w:style w:type="table" w:customStyle="1" w:styleId="TableGrid38">
    <w:name w:val="Table Grid38"/>
    <w:basedOn w:val="Parastatabula"/>
    <w:uiPriority w:val="59"/>
    <w:rsid w:val="006B575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Parastatabula"/>
    <w:rsid w:val="006B575D"/>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37164"/>
    <w:pPr>
      <w:autoSpaceDE w:val="0"/>
      <w:autoSpaceDN w:val="0"/>
      <w:adjustRightInd w:val="0"/>
      <w:spacing w:after="0" w:line="240" w:lineRule="auto"/>
    </w:pPr>
    <w:rPr>
      <w:rFonts w:ascii="Arial" w:hAnsi="Arial" w:cs="Arial"/>
      <w:color w:val="000000"/>
      <w:kern w:val="0"/>
      <w:sz w:val="24"/>
      <w:szCs w:val="24"/>
    </w:rPr>
  </w:style>
  <w:style w:type="paragraph" w:styleId="Prskatjums">
    <w:name w:val="Revision"/>
    <w:hidden/>
    <w:uiPriority w:val="99"/>
    <w:semiHidden/>
    <w:rsid w:val="001C2BB6"/>
    <w:pPr>
      <w:spacing w:after="0" w:line="240" w:lineRule="auto"/>
    </w:pPr>
    <w:rPr>
      <w:kern w:val="0"/>
      <w14:ligatures w14:val="none"/>
    </w:rPr>
  </w:style>
  <w:style w:type="character" w:styleId="Komentraatsauce">
    <w:name w:val="annotation reference"/>
    <w:basedOn w:val="Noklusjumarindkopasfonts"/>
    <w:uiPriority w:val="99"/>
    <w:semiHidden/>
    <w:unhideWhenUsed/>
    <w:rsid w:val="00CD26D2"/>
    <w:rPr>
      <w:sz w:val="16"/>
      <w:szCs w:val="16"/>
    </w:rPr>
  </w:style>
  <w:style w:type="paragraph" w:styleId="Komentrateksts">
    <w:name w:val="annotation text"/>
    <w:basedOn w:val="Parasts"/>
    <w:link w:val="KomentratekstsRakstz"/>
    <w:uiPriority w:val="99"/>
    <w:unhideWhenUsed/>
    <w:rsid w:val="00CD26D2"/>
    <w:pPr>
      <w:spacing w:line="240" w:lineRule="auto"/>
    </w:pPr>
    <w:rPr>
      <w:sz w:val="20"/>
      <w:szCs w:val="20"/>
    </w:rPr>
  </w:style>
  <w:style w:type="character" w:customStyle="1" w:styleId="KomentratekstsRakstz">
    <w:name w:val="Komentāra teksts Rakstz."/>
    <w:basedOn w:val="Noklusjumarindkopasfonts"/>
    <w:link w:val="Komentrateksts"/>
    <w:uiPriority w:val="99"/>
    <w:rsid w:val="00CD26D2"/>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CD26D2"/>
    <w:rPr>
      <w:b/>
      <w:bCs/>
    </w:rPr>
  </w:style>
  <w:style w:type="character" w:customStyle="1" w:styleId="KomentratmaRakstz">
    <w:name w:val="Komentāra tēma Rakstz."/>
    <w:basedOn w:val="KomentratekstsRakstz"/>
    <w:link w:val="Komentratma"/>
    <w:uiPriority w:val="99"/>
    <w:semiHidden/>
    <w:rsid w:val="00CD26D2"/>
    <w:rPr>
      <w:b/>
      <w:bCs/>
      <w:kern w:val="0"/>
      <w:sz w:val="20"/>
      <w:szCs w:val="20"/>
      <w14:ligatures w14:val="none"/>
    </w:rPr>
  </w:style>
  <w:style w:type="paragraph" w:customStyle="1" w:styleId="1Lgumam">
    <w:name w:val="1. Līgumam"/>
    <w:basedOn w:val="Parasts"/>
    <w:qFormat/>
    <w:rsid w:val="007010C8"/>
    <w:pPr>
      <w:numPr>
        <w:numId w:val="6"/>
      </w:numPr>
      <w:tabs>
        <w:tab w:val="left" w:pos="426"/>
      </w:tabs>
      <w:spacing w:before="360" w:after="120" w:line="240" w:lineRule="auto"/>
      <w:ind w:left="432" w:hanging="432"/>
      <w:jc w:val="center"/>
    </w:pPr>
    <w:rPr>
      <w:rFonts w:ascii="Times New Roman Bold" w:eastAsia="Calibri" w:hAnsi="Times New Roman Bold" w:cs="Times New Roman Bold"/>
      <w:b/>
      <w:caps/>
      <w:sz w:val="24"/>
      <w:szCs w:val="24"/>
      <w:lang w:val="x-none" w:eastAsia="x-none"/>
    </w:rPr>
  </w:style>
  <w:style w:type="paragraph" w:customStyle="1" w:styleId="11Lgumam">
    <w:name w:val="1.1. Līgumam"/>
    <w:basedOn w:val="Parasts"/>
    <w:qFormat/>
    <w:rsid w:val="007010C8"/>
    <w:pPr>
      <w:numPr>
        <w:ilvl w:val="1"/>
        <w:numId w:val="6"/>
      </w:numPr>
      <w:spacing w:after="0" w:line="240" w:lineRule="auto"/>
      <w:jc w:val="both"/>
    </w:pPr>
    <w:rPr>
      <w:rFonts w:ascii="Times New Roman" w:eastAsia="Times New Roman" w:hAnsi="Times New Roman" w:cs="Times New Roman"/>
      <w:sz w:val="24"/>
      <w:szCs w:val="24"/>
      <w:lang w:eastAsia="x-none"/>
    </w:rPr>
  </w:style>
  <w:style w:type="character" w:customStyle="1" w:styleId="111LgumamChar">
    <w:name w:val="1.1.1. Līgumam Char"/>
    <w:link w:val="111Lgumam"/>
    <w:locked/>
    <w:rsid w:val="007010C8"/>
    <w:rPr>
      <w:sz w:val="24"/>
      <w:szCs w:val="24"/>
      <w:lang w:eastAsia="x-none"/>
    </w:rPr>
  </w:style>
  <w:style w:type="paragraph" w:customStyle="1" w:styleId="111Lgumam">
    <w:name w:val="1.1.1. Līgumam"/>
    <w:basedOn w:val="11Lgumam"/>
    <w:link w:val="111LgumamChar"/>
    <w:qFormat/>
    <w:rsid w:val="007010C8"/>
    <w:pPr>
      <w:numPr>
        <w:ilvl w:val="2"/>
      </w:numPr>
      <w:ind w:left="1134" w:hanging="657"/>
    </w:pPr>
    <w:rPr>
      <w:rFonts w:asciiTheme="minorHAnsi" w:eastAsiaTheme="minorHAnsi" w:hAnsiTheme="minorHAnsi" w:cstheme="minorBidi"/>
      <w:kern w:val="2"/>
      <w14:ligatures w14:val="standardContextual"/>
    </w:rPr>
  </w:style>
  <w:style w:type="character" w:customStyle="1" w:styleId="1111lgumamChar">
    <w:name w:val="1.1.1.1. līgumam Char"/>
    <w:link w:val="1111lgumam"/>
    <w:locked/>
    <w:rsid w:val="007010C8"/>
    <w:rPr>
      <w:sz w:val="24"/>
      <w:szCs w:val="24"/>
      <w:lang w:eastAsia="x-none"/>
    </w:rPr>
  </w:style>
  <w:style w:type="paragraph" w:customStyle="1" w:styleId="1111lgumam">
    <w:name w:val="1.1.1.1. līgumam"/>
    <w:basedOn w:val="111Lgumam"/>
    <w:link w:val="1111lgumamChar"/>
    <w:qFormat/>
    <w:rsid w:val="007010C8"/>
    <w:pPr>
      <w:numPr>
        <w:ilvl w:val="3"/>
      </w:numPr>
      <w:ind w:left="1701" w:hanging="851"/>
    </w:pPr>
  </w:style>
  <w:style w:type="character" w:customStyle="1" w:styleId="normaltextrun">
    <w:name w:val="normaltextrun"/>
    <w:rsid w:val="00C16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5110175">
      <w:bodyDiv w:val="1"/>
      <w:marLeft w:val="0"/>
      <w:marRight w:val="0"/>
      <w:marTop w:val="0"/>
      <w:marBottom w:val="0"/>
      <w:divBdr>
        <w:top w:val="none" w:sz="0" w:space="0" w:color="auto"/>
        <w:left w:val="none" w:sz="0" w:space="0" w:color="auto"/>
        <w:bottom w:val="none" w:sz="0" w:space="0" w:color="auto"/>
        <w:right w:val="none" w:sz="0" w:space="0" w:color="auto"/>
      </w:divBdr>
    </w:div>
    <w:div w:id="1029065460">
      <w:bodyDiv w:val="1"/>
      <w:marLeft w:val="0"/>
      <w:marRight w:val="0"/>
      <w:marTop w:val="0"/>
      <w:marBottom w:val="0"/>
      <w:divBdr>
        <w:top w:val="none" w:sz="0" w:space="0" w:color="auto"/>
        <w:left w:val="none" w:sz="0" w:space="0" w:color="auto"/>
        <w:bottom w:val="none" w:sz="0" w:space="0" w:color="auto"/>
        <w:right w:val="none" w:sz="0" w:space="0" w:color="auto"/>
      </w:divBdr>
    </w:div>
    <w:div w:id="1121345777">
      <w:bodyDiv w:val="1"/>
      <w:marLeft w:val="0"/>
      <w:marRight w:val="0"/>
      <w:marTop w:val="0"/>
      <w:marBottom w:val="0"/>
      <w:divBdr>
        <w:top w:val="none" w:sz="0" w:space="0" w:color="auto"/>
        <w:left w:val="none" w:sz="0" w:space="0" w:color="auto"/>
        <w:bottom w:val="none" w:sz="0" w:space="0" w:color="auto"/>
        <w:right w:val="none" w:sz="0" w:space="0" w:color="auto"/>
      </w:divBdr>
    </w:div>
    <w:div w:id="1233466280">
      <w:bodyDiv w:val="1"/>
      <w:marLeft w:val="0"/>
      <w:marRight w:val="0"/>
      <w:marTop w:val="0"/>
      <w:marBottom w:val="0"/>
      <w:divBdr>
        <w:top w:val="none" w:sz="0" w:space="0" w:color="auto"/>
        <w:left w:val="none" w:sz="0" w:space="0" w:color="auto"/>
        <w:bottom w:val="none" w:sz="0" w:space="0" w:color="auto"/>
        <w:right w:val="none" w:sz="0" w:space="0" w:color="auto"/>
      </w:divBdr>
    </w:div>
    <w:div w:id="1809324807">
      <w:bodyDiv w:val="1"/>
      <w:marLeft w:val="0"/>
      <w:marRight w:val="0"/>
      <w:marTop w:val="0"/>
      <w:marBottom w:val="0"/>
      <w:divBdr>
        <w:top w:val="none" w:sz="0" w:space="0" w:color="auto"/>
        <w:left w:val="none" w:sz="0" w:space="0" w:color="auto"/>
        <w:bottom w:val="none" w:sz="0" w:space="0" w:color="auto"/>
        <w:right w:val="none" w:sz="0" w:space="0" w:color="auto"/>
      </w:divBdr>
    </w:div>
    <w:div w:id="195907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tins.greste@jurmala.lv" TargetMode="External"/><Relationship Id="rId5" Type="http://schemas.openxmlformats.org/officeDocument/2006/relationships/hyperlink" Target="mailto:rekini@kekava.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48191</Words>
  <Characters>27469</Characters>
  <Application>Microsoft Office Word</Application>
  <DocSecurity>0</DocSecurity>
  <Lines>228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 Ābele-Sedliņa</dc:creator>
  <cp:keywords/>
  <dc:description/>
  <cp:lastModifiedBy>Solvita Vīksniņa</cp:lastModifiedBy>
  <cp:revision>5</cp:revision>
  <cp:lastPrinted>2024-09-25T06:33:00Z</cp:lastPrinted>
  <dcterms:created xsi:type="dcterms:W3CDTF">2024-11-08T11:07:00Z</dcterms:created>
  <dcterms:modified xsi:type="dcterms:W3CDTF">2024-11-11T08:35:00Z</dcterms:modified>
</cp:coreProperties>
</file>