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7DF60" w14:textId="2AC0AA59" w:rsidR="00306BF6" w:rsidRPr="00FE2FD2" w:rsidRDefault="00306BF6">
      <w:pPr>
        <w:spacing w:after="200" w:line="276" w:lineRule="auto"/>
        <w:jc w:val="left"/>
        <w:rPr>
          <w:b/>
          <w:sz w:val="28"/>
          <w:szCs w:val="28"/>
        </w:rPr>
      </w:pPr>
    </w:p>
    <w:p w14:paraId="212DE8D4" w14:textId="77777777" w:rsidR="001459F9" w:rsidRPr="00FE2FD2" w:rsidRDefault="001459F9" w:rsidP="00EE5A48">
      <w:pPr>
        <w:jc w:val="right"/>
        <w:rPr>
          <w:b/>
        </w:rPr>
      </w:pPr>
      <w:r w:rsidRPr="00FE2FD2">
        <w:rPr>
          <w:b/>
        </w:rPr>
        <w:t xml:space="preserve">4.pielikums </w:t>
      </w:r>
    </w:p>
    <w:p w14:paraId="7949C369" w14:textId="77777777" w:rsidR="00EE5A48" w:rsidRPr="00FE2FD2" w:rsidRDefault="001459F9" w:rsidP="00EE5A48">
      <w:pPr>
        <w:jc w:val="right"/>
        <w:rPr>
          <w:b/>
        </w:rPr>
      </w:pPr>
      <w:r w:rsidRPr="00FE2FD2">
        <w:rPr>
          <w:b/>
        </w:rPr>
        <w:t xml:space="preserve">Nolikuma </w:t>
      </w:r>
      <w:r w:rsidR="00456F0A">
        <w:rPr>
          <w:b/>
        </w:rPr>
        <w:t>1</w:t>
      </w:r>
      <w:r w:rsidRPr="00FE2FD2">
        <w:rPr>
          <w:b/>
        </w:rPr>
        <w:t>.pielikumam “</w:t>
      </w:r>
      <w:r w:rsidR="00EE5A48" w:rsidRPr="00FE2FD2">
        <w:rPr>
          <w:b/>
        </w:rPr>
        <w:t>Tehnisk</w:t>
      </w:r>
      <w:r w:rsidRPr="00FE2FD2">
        <w:rPr>
          <w:b/>
        </w:rPr>
        <w:t>ās</w:t>
      </w:r>
      <w:r w:rsidR="00EE5A48" w:rsidRPr="00FE2FD2">
        <w:rPr>
          <w:b/>
        </w:rPr>
        <w:t xml:space="preserve"> specifikācij</w:t>
      </w:r>
      <w:r w:rsidRPr="00FE2FD2">
        <w:rPr>
          <w:b/>
        </w:rPr>
        <w:t>as”</w:t>
      </w:r>
      <w:r w:rsidR="00EE5A48" w:rsidRPr="00FE2FD2">
        <w:rPr>
          <w:b/>
        </w:rPr>
        <w:t xml:space="preserve"> </w:t>
      </w:r>
    </w:p>
    <w:p w14:paraId="1DDA8E67" w14:textId="77777777" w:rsidR="00EE5A48" w:rsidRPr="00FE2FD2" w:rsidRDefault="00EE5A48" w:rsidP="00EE5A48">
      <w:pPr>
        <w:jc w:val="center"/>
        <w:rPr>
          <w:b/>
          <w:sz w:val="28"/>
          <w:szCs w:val="28"/>
        </w:rPr>
      </w:pPr>
    </w:p>
    <w:p w14:paraId="6495D79D" w14:textId="77777777" w:rsidR="00EE5A48" w:rsidRPr="00FE2FD2" w:rsidRDefault="00EE5A48" w:rsidP="00EE5A48">
      <w:pPr>
        <w:jc w:val="center"/>
        <w:rPr>
          <w:b/>
          <w:sz w:val="28"/>
          <w:szCs w:val="28"/>
        </w:rPr>
      </w:pPr>
      <w:r w:rsidRPr="00FE2FD2">
        <w:rPr>
          <w:b/>
        </w:rPr>
        <w:t>Centrālās egles metāla konstrukcijas uzstādīšanas un demontēšanas prasības</w:t>
      </w:r>
    </w:p>
    <w:p w14:paraId="637D85D6" w14:textId="77777777" w:rsidR="00EE5A48" w:rsidRPr="00FE2FD2" w:rsidRDefault="00EE5A48" w:rsidP="00EE5A48">
      <w:pPr>
        <w:ind w:firstLine="720"/>
        <w:jc w:val="center"/>
        <w:rPr>
          <w:b/>
          <w:sz w:val="28"/>
          <w:szCs w:val="28"/>
        </w:rPr>
      </w:pPr>
    </w:p>
    <w:p w14:paraId="618460D8" w14:textId="77777777" w:rsidR="00EE5A48" w:rsidRPr="00FE2FD2" w:rsidRDefault="00EE5A48" w:rsidP="00EE5A48">
      <w:pPr>
        <w:numPr>
          <w:ilvl w:val="0"/>
          <w:numId w:val="28"/>
        </w:numPr>
        <w:tabs>
          <w:tab w:val="left" w:pos="284"/>
        </w:tabs>
        <w:ind w:left="0" w:firstLine="0"/>
        <w:jc w:val="center"/>
        <w:rPr>
          <w:b/>
        </w:rPr>
      </w:pPr>
      <w:r w:rsidRPr="00FE2FD2">
        <w:rPr>
          <w:b/>
        </w:rPr>
        <w:t>Vispārīga informācija</w:t>
      </w:r>
    </w:p>
    <w:p w14:paraId="2E843335" w14:textId="5C2C44BB" w:rsidR="00EE5A48" w:rsidRPr="00FE2FD2" w:rsidRDefault="00EE5A48" w:rsidP="00EE5A48">
      <w:pPr>
        <w:numPr>
          <w:ilvl w:val="0"/>
          <w:numId w:val="29"/>
        </w:numPr>
        <w:tabs>
          <w:tab w:val="left" w:pos="284"/>
        </w:tabs>
      </w:pPr>
      <w:r w:rsidRPr="00FE2FD2">
        <w:rPr>
          <w:b/>
        </w:rPr>
        <w:t xml:space="preserve">Centrālās egles metāla konstrukciju (turpmāk – arī konstrukcija) uzstādīšana un demontēšana, </w:t>
      </w:r>
      <w:r w:rsidRPr="00FE2FD2">
        <w:t xml:space="preserve">kas </w:t>
      </w:r>
      <w:r w:rsidR="00DE3794">
        <w:rPr>
          <w:lang w:eastAsia="lv-LV"/>
        </w:rPr>
        <w:t>Pretendentam</w:t>
      </w:r>
      <w:r w:rsidR="00DE3794" w:rsidRPr="00FE2FD2">
        <w:t xml:space="preserve"> </w:t>
      </w:r>
      <w:r w:rsidRPr="00FE2FD2">
        <w:t>jāveic saskaņā ar Tehnisko specifikāciju 4.pielikumu un normatīvo aktu prasībām:</w:t>
      </w:r>
    </w:p>
    <w:p w14:paraId="20AD51F2" w14:textId="55436B62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 xml:space="preserve">Jelgavas valstspilsētā vienu reizi gadā Hercoga Jēkaba laukumā uz jau izbūvētajiem pamatiem jāuzstāda egles metāla konstrukcija, kurā jāiestiprina egles, kuras nodrošina </w:t>
      </w:r>
      <w:r w:rsidR="00DE3794">
        <w:rPr>
          <w:lang w:eastAsia="lv-LV"/>
        </w:rPr>
        <w:t>Pretendents</w:t>
      </w:r>
      <w:r w:rsidRPr="00FE2FD2">
        <w:t xml:space="preserve"> saskaņā ar Tehnisko specifikāciju 3.pielikumu. Egles konstrukcijas augstums kopā ar uzstādītām eglēm ir 18m.</w:t>
      </w:r>
    </w:p>
    <w:p w14:paraId="342D74A6" w14:textId="77777777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>Ap egli jāuzstāda metāla nožogojums un prožektori</w:t>
      </w:r>
      <w:r w:rsidR="00F75E69" w:rsidRPr="00FE2FD2">
        <w:t xml:space="preserve"> ar betona pamatiem</w:t>
      </w:r>
      <w:r w:rsidRPr="00FE2FD2">
        <w:t>.</w:t>
      </w:r>
    </w:p>
    <w:p w14:paraId="4EE0E5F0" w14:textId="32968F5A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>Visi uzstādīšanas darbi jāveic novembra trešajā kalendārajā nedēļā tā, lai nodrošinātu pilnībā pabeigtu centr</w:t>
      </w:r>
      <w:r w:rsidR="00D3781C">
        <w:t>ālās egles noformējumu līdz 2025</w:t>
      </w:r>
      <w:r w:rsidRPr="00FE2FD2">
        <w:t>. gada 27</w:t>
      </w:r>
      <w:r w:rsidR="00D3781C">
        <w:t>. novembrim, un ne ātrāk kā 2025</w:t>
      </w:r>
      <w:r w:rsidRPr="00FE2FD2">
        <w:t>. gada 19. novembrī, bet jādemontē – janvārī</w:t>
      </w:r>
      <w:r w:rsidR="00EE56EB" w:rsidRPr="00FE2FD2">
        <w:t>, konkrēto darbu uzsākšanas datumu saskaņojot ar Pasūtītāju</w:t>
      </w:r>
      <w:r w:rsidRPr="00FE2FD2">
        <w:t>.</w:t>
      </w:r>
    </w:p>
    <w:p w14:paraId="24E1F5AA" w14:textId="76B9B662" w:rsidR="00EE5A48" w:rsidRPr="00FE2FD2" w:rsidRDefault="00132FB4" w:rsidP="00EE5A48">
      <w:pPr>
        <w:numPr>
          <w:ilvl w:val="1"/>
          <w:numId w:val="29"/>
        </w:numPr>
        <w:ind w:left="851" w:hanging="567"/>
      </w:pPr>
      <w:r>
        <w:rPr>
          <w:lang w:eastAsia="lv-LV"/>
        </w:rPr>
        <w:t xml:space="preserve">Pretendentam </w:t>
      </w:r>
      <w:r w:rsidR="00EE5A48" w:rsidRPr="00FE2FD2">
        <w:t>darbi jāveic, nodrošinot visus darbu veikšanai nepieciešamos resursus, tai skaitā cilvēku resursus, transportlīdzekļus, palīgmateriālus kas nepieciešams kvalitatīvai Pakalpojuma izpildei pieprasītajā apjomā, kvalitātē un termiņā.</w:t>
      </w:r>
    </w:p>
    <w:p w14:paraId="0B9A4D8F" w14:textId="77777777" w:rsidR="00EE5A48" w:rsidRPr="00FE2FD2" w:rsidRDefault="00EE5A48" w:rsidP="00EE5A48">
      <w:pPr>
        <w:numPr>
          <w:ilvl w:val="0"/>
          <w:numId w:val="29"/>
        </w:numPr>
        <w:tabs>
          <w:tab w:val="left" w:pos="284"/>
        </w:tabs>
        <w:ind w:left="0" w:firstLine="0"/>
        <w:rPr>
          <w:b/>
        </w:rPr>
      </w:pPr>
      <w:r w:rsidRPr="00FE2FD2">
        <w:rPr>
          <w:b/>
        </w:rPr>
        <w:t>Vispārīgās prasības:</w:t>
      </w:r>
    </w:p>
    <w:p w14:paraId="399E0F69" w14:textId="0BEBB4B4" w:rsidR="00EE5A48" w:rsidRPr="00FE2FD2" w:rsidRDefault="00EE5A48" w:rsidP="00EE5A48">
      <w:pPr>
        <w:numPr>
          <w:ilvl w:val="1"/>
          <w:numId w:val="29"/>
        </w:numPr>
        <w:ind w:left="851" w:hanging="567"/>
        <w:rPr>
          <w:bCs/>
        </w:rPr>
      </w:pPr>
      <w:r w:rsidRPr="00FE2FD2">
        <w:t xml:space="preserve">Egles metāla konstrukcija un komplektējošais aprīkojums, prožektora paliktņi un nožogojums </w:t>
      </w:r>
      <w:r w:rsidR="00DE3794">
        <w:rPr>
          <w:lang w:eastAsia="lv-LV"/>
        </w:rPr>
        <w:t>Pretendentam</w:t>
      </w:r>
      <w:r w:rsidRPr="00FE2FD2">
        <w:t xml:space="preserve"> jātransportē uzstādīšanai uz uzstādīšanas vietu – Hercoga Jēkaba laukumu, no Pasūtītāja</w:t>
      </w:r>
      <w:r w:rsidRPr="00FE2FD2">
        <w:rPr>
          <w:bCs/>
        </w:rPr>
        <w:t xml:space="preserve"> noliktavas Viestura ielā 15, Jelgavā, bet demontēšanai uz minēto noliktavu. Aprīkojums tiek nodots ar pieņemšanas-nodošanas aktu. </w:t>
      </w:r>
    </w:p>
    <w:p w14:paraId="7FC20C47" w14:textId="47643DE3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>Egles konstrukcijas uzstādīšanu veic 2 līdz 3 dienu laikā, iespējama darba veikšana arī brīvdienās</w:t>
      </w:r>
      <w:r w:rsidR="00E843CA">
        <w:t>, bet konstrukcijas izve</w:t>
      </w:r>
      <w:r w:rsidR="002423B6" w:rsidRPr="00FE2FD2">
        <w:t>šana no noliktavas iespējama darba dienās</w:t>
      </w:r>
      <w:r w:rsidRPr="00FE2FD2">
        <w:t>.</w:t>
      </w:r>
    </w:p>
    <w:p w14:paraId="525DF787" w14:textId="2C6814C3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 xml:space="preserve">Pirmajās divās egles konstrukcijas uzstādīšanas dienās </w:t>
      </w:r>
      <w:r w:rsidR="00132FB4">
        <w:rPr>
          <w:lang w:eastAsia="lv-LV"/>
        </w:rPr>
        <w:t>Pretendents</w:t>
      </w:r>
      <w:r w:rsidRPr="00FE2FD2">
        <w:t xml:space="preserve"> nodrošina eglīšu un zaru piegādi Hercoga Jēkaba laukumā, Jelgavā. Piegādi veic vairākās partijās, vispirms piegādājot mazākās eglītes, kas veido centrālās egles galotni, pēc tam pārējā</w:t>
      </w:r>
      <w:r w:rsidR="00132FB4">
        <w:t xml:space="preserve">s. Par konkrētu piegādes laiku </w:t>
      </w:r>
      <w:r w:rsidR="00132FB4">
        <w:rPr>
          <w:lang w:eastAsia="lv-LV"/>
        </w:rPr>
        <w:t>Pretendents</w:t>
      </w:r>
      <w:r w:rsidRPr="00FE2FD2">
        <w:t xml:space="preserve"> informē Pasūtītāja atbildīgo speciālistu. Egļu izkraušanu veic </w:t>
      </w:r>
      <w:r w:rsidR="00DE3794">
        <w:rPr>
          <w:lang w:eastAsia="lv-LV"/>
        </w:rPr>
        <w:t>Pretendents</w:t>
      </w:r>
      <w:r w:rsidRPr="00FE2FD2">
        <w:t>.</w:t>
      </w:r>
    </w:p>
    <w:p w14:paraId="79EDDA12" w14:textId="6C0B4C4D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>Darba izpildi (estētisko rezultātu - egļu izvietojuma ligzdās</w:t>
      </w:r>
      <w:r w:rsidR="00E843CA">
        <w:t>,</w:t>
      </w:r>
      <w:r w:rsidRPr="00FE2FD2">
        <w:t xml:space="preserve"> simetris</w:t>
      </w:r>
      <w:r w:rsidR="00E843CA">
        <w:t>kumu un vertikalitāti, kopējā</w:t>
      </w:r>
      <w:r w:rsidRPr="00FE2FD2">
        <w:t xml:space="preserve"> </w:t>
      </w:r>
      <w:r w:rsidR="0036612E">
        <w:t>vainaga</w:t>
      </w:r>
      <w:r w:rsidRPr="00FE2FD2">
        <w:t xml:space="preserve"> piepildījuma vienmērīgumu, darbu norises teritorijas stāvokli) kontrolē </w:t>
      </w:r>
      <w:r w:rsidR="00132FB4">
        <w:rPr>
          <w:lang w:eastAsia="lv-LV"/>
        </w:rPr>
        <w:t>Pretendents</w:t>
      </w:r>
      <w:r w:rsidRPr="00FE2FD2">
        <w:t>, saskaņojot ar Pasūtītāja atbildīgo speciālistu</w:t>
      </w:r>
      <w:r w:rsidR="00F75E69" w:rsidRPr="00FE2FD2">
        <w:t>.</w:t>
      </w:r>
      <w:r w:rsidRPr="00FE2FD2">
        <w:t xml:space="preserve"> . </w:t>
      </w:r>
    </w:p>
    <w:p w14:paraId="34D3D130" w14:textId="77777777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>Uzstādīšanas un demontēšanas darbu norises laikā, tai skaitā darbu procesa pārtraukšanas laikā, darbavietā un piegulošajā teritorijā uzstādītajām konstrukcijām un aprīkojumam jābūt drošiem apkārtējai videi, drošai iedzīvotājiem un teritorijai jābūt sakoptai.</w:t>
      </w:r>
    </w:p>
    <w:p w14:paraId="3D0CE09A" w14:textId="70ED5B26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 xml:space="preserve">Darba garantijas laikā, kas sākas ar Darba pieņemšanas-nodošanas akta (uzstādīšanas darbiem) parakstīšanas dienu un beidzas ar metāla konstrukcijas demontēšanu un nogādi Pasūtītāja noliktavā, </w:t>
      </w:r>
      <w:r w:rsidR="00132FB4">
        <w:rPr>
          <w:lang w:eastAsia="lv-LV"/>
        </w:rPr>
        <w:t>Pretendentam</w:t>
      </w:r>
      <w:r w:rsidRPr="00FE2FD2">
        <w:t xml:space="preserve"> jānovērš atklātie Darba defekti līgumā noteiktajā kārtībā.</w:t>
      </w:r>
    </w:p>
    <w:p w14:paraId="32113655" w14:textId="77777777" w:rsidR="00EE5A48" w:rsidRPr="00FE2FD2" w:rsidRDefault="00EE5A48" w:rsidP="00EE5A48">
      <w:pPr>
        <w:numPr>
          <w:ilvl w:val="0"/>
          <w:numId w:val="29"/>
        </w:numPr>
        <w:tabs>
          <w:tab w:val="left" w:pos="284"/>
        </w:tabs>
        <w:ind w:left="0" w:firstLine="0"/>
      </w:pPr>
      <w:r w:rsidRPr="00FE2FD2">
        <w:rPr>
          <w:b/>
        </w:rPr>
        <w:t>Veicamo darbu saraksts</w:t>
      </w:r>
      <w:r w:rsidRPr="00FE2FD2">
        <w:t>:</w:t>
      </w:r>
    </w:p>
    <w:p w14:paraId="595E322B" w14:textId="77777777" w:rsidR="00EE5A48" w:rsidRPr="00FE2FD2" w:rsidRDefault="00EE5A48" w:rsidP="00AB5F6E">
      <w:pPr>
        <w:jc w:val="right"/>
      </w:pPr>
      <w:r w:rsidRPr="00FE2FD2">
        <w:rPr>
          <w:i/>
        </w:rPr>
        <w:t>1.tabula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976"/>
        <w:gridCol w:w="2416"/>
      </w:tblGrid>
      <w:tr w:rsidR="00EE5A48" w:rsidRPr="00FE2FD2" w14:paraId="37C50088" w14:textId="77777777" w:rsidTr="00AB5F6E">
        <w:trPr>
          <w:jc w:val="center"/>
        </w:trPr>
        <w:tc>
          <w:tcPr>
            <w:tcW w:w="675" w:type="dxa"/>
            <w:vAlign w:val="center"/>
          </w:tcPr>
          <w:p w14:paraId="0DB78CEB" w14:textId="77777777" w:rsidR="00EE5A48" w:rsidRPr="00FE2FD2" w:rsidRDefault="00EE5A48" w:rsidP="004C1141">
            <w:pPr>
              <w:jc w:val="center"/>
              <w:rPr>
                <w:i/>
                <w:sz w:val="22"/>
                <w:szCs w:val="22"/>
              </w:rPr>
            </w:pPr>
            <w:r w:rsidRPr="00FE2FD2">
              <w:rPr>
                <w:i/>
                <w:sz w:val="22"/>
                <w:szCs w:val="22"/>
              </w:rPr>
              <w:t>Nr.</w:t>
            </w:r>
          </w:p>
          <w:p w14:paraId="55A5B90F" w14:textId="77777777" w:rsidR="00EE5A48" w:rsidRPr="00FE2FD2" w:rsidRDefault="00EE5A48" w:rsidP="004C1141">
            <w:pPr>
              <w:jc w:val="center"/>
              <w:rPr>
                <w:i/>
                <w:sz w:val="22"/>
                <w:szCs w:val="22"/>
              </w:rPr>
            </w:pPr>
            <w:r w:rsidRPr="00FE2FD2">
              <w:rPr>
                <w:i/>
                <w:sz w:val="22"/>
                <w:szCs w:val="22"/>
              </w:rPr>
              <w:t>p.k.</w:t>
            </w:r>
          </w:p>
        </w:tc>
        <w:tc>
          <w:tcPr>
            <w:tcW w:w="5976" w:type="dxa"/>
            <w:vAlign w:val="center"/>
          </w:tcPr>
          <w:p w14:paraId="51B95C4D" w14:textId="77777777" w:rsidR="00EE5A48" w:rsidRPr="00FE2FD2" w:rsidRDefault="00EE5A48" w:rsidP="004C1141">
            <w:pPr>
              <w:jc w:val="center"/>
              <w:rPr>
                <w:i/>
                <w:sz w:val="22"/>
                <w:szCs w:val="22"/>
              </w:rPr>
            </w:pPr>
            <w:r w:rsidRPr="00FE2FD2">
              <w:rPr>
                <w:i/>
                <w:sz w:val="22"/>
                <w:szCs w:val="22"/>
              </w:rPr>
              <w:t>Priekšmets</w:t>
            </w:r>
          </w:p>
        </w:tc>
        <w:tc>
          <w:tcPr>
            <w:tcW w:w="2416" w:type="dxa"/>
            <w:vAlign w:val="center"/>
          </w:tcPr>
          <w:p w14:paraId="4F16C65F" w14:textId="77777777" w:rsidR="00EE5A48" w:rsidRPr="00FE2FD2" w:rsidRDefault="00EE5A48" w:rsidP="004C1141">
            <w:pPr>
              <w:jc w:val="center"/>
              <w:rPr>
                <w:i/>
                <w:sz w:val="22"/>
                <w:szCs w:val="22"/>
              </w:rPr>
            </w:pPr>
            <w:r w:rsidRPr="00FE2FD2">
              <w:rPr>
                <w:i/>
                <w:sz w:val="22"/>
                <w:szCs w:val="22"/>
              </w:rPr>
              <w:t>Mērvienība</w:t>
            </w:r>
          </w:p>
        </w:tc>
      </w:tr>
      <w:tr w:rsidR="00EE5A48" w:rsidRPr="00FE2FD2" w14:paraId="7E66A703" w14:textId="77777777" w:rsidTr="00AB5F6E">
        <w:trPr>
          <w:jc w:val="center"/>
        </w:trPr>
        <w:tc>
          <w:tcPr>
            <w:tcW w:w="675" w:type="dxa"/>
          </w:tcPr>
          <w:p w14:paraId="1BB228F7" w14:textId="77777777" w:rsidR="00EE5A48" w:rsidRPr="00FE2FD2" w:rsidRDefault="00EE5A48" w:rsidP="004C1141">
            <w:pPr>
              <w:jc w:val="center"/>
              <w:rPr>
                <w:b/>
              </w:rPr>
            </w:pPr>
            <w:r w:rsidRPr="00FE2FD2">
              <w:rPr>
                <w:b/>
              </w:rPr>
              <w:t>1.</w:t>
            </w:r>
          </w:p>
        </w:tc>
        <w:tc>
          <w:tcPr>
            <w:tcW w:w="8392" w:type="dxa"/>
            <w:gridSpan w:val="2"/>
            <w:vAlign w:val="center"/>
          </w:tcPr>
          <w:p w14:paraId="1CDA511E" w14:textId="77777777" w:rsidR="00EE5A48" w:rsidRPr="00FE2FD2" w:rsidRDefault="00EE5A48" w:rsidP="004C1141">
            <w:pPr>
              <w:rPr>
                <w:b/>
                <w:i/>
                <w:sz w:val="22"/>
                <w:szCs w:val="22"/>
              </w:rPr>
            </w:pPr>
            <w:r w:rsidRPr="00FE2FD2">
              <w:rPr>
                <w:b/>
                <w:i/>
              </w:rPr>
              <w:t>Uzstādīšanas darbi</w:t>
            </w:r>
          </w:p>
        </w:tc>
      </w:tr>
      <w:tr w:rsidR="00EE5A48" w:rsidRPr="00FE2FD2" w14:paraId="5C51DBB5" w14:textId="77777777" w:rsidTr="00AB5F6E">
        <w:trPr>
          <w:jc w:val="center"/>
        </w:trPr>
        <w:tc>
          <w:tcPr>
            <w:tcW w:w="675" w:type="dxa"/>
          </w:tcPr>
          <w:p w14:paraId="43222A5B" w14:textId="77777777" w:rsidR="00EE5A48" w:rsidRPr="00FE2FD2" w:rsidRDefault="00EE5A48" w:rsidP="004C1141">
            <w:pPr>
              <w:jc w:val="center"/>
            </w:pPr>
            <w:r w:rsidRPr="00FE2FD2">
              <w:t>1.1.</w:t>
            </w:r>
          </w:p>
        </w:tc>
        <w:tc>
          <w:tcPr>
            <w:tcW w:w="5976" w:type="dxa"/>
          </w:tcPr>
          <w:p w14:paraId="10BFC01A" w14:textId="77777777" w:rsidR="00EE5A48" w:rsidRPr="00FE2FD2" w:rsidRDefault="00EE5A48" w:rsidP="004C1141">
            <w:r w:rsidRPr="00FE2FD2">
              <w:t>Egles konstrukciju uzstādīšana</w:t>
            </w:r>
          </w:p>
        </w:tc>
        <w:tc>
          <w:tcPr>
            <w:tcW w:w="2416" w:type="dxa"/>
          </w:tcPr>
          <w:p w14:paraId="27394D29" w14:textId="77777777" w:rsidR="00EE5A48" w:rsidRPr="00FE2FD2" w:rsidRDefault="00EE5A48" w:rsidP="004C1141">
            <w:pPr>
              <w:jc w:val="center"/>
            </w:pPr>
            <w:r w:rsidRPr="00FE2FD2">
              <w:t>reize</w:t>
            </w:r>
          </w:p>
        </w:tc>
      </w:tr>
      <w:tr w:rsidR="00EE5A48" w:rsidRPr="00FE2FD2" w14:paraId="40718F2E" w14:textId="77777777" w:rsidTr="00AB5F6E">
        <w:trPr>
          <w:jc w:val="center"/>
        </w:trPr>
        <w:tc>
          <w:tcPr>
            <w:tcW w:w="675" w:type="dxa"/>
          </w:tcPr>
          <w:p w14:paraId="4B66A956" w14:textId="77777777" w:rsidR="00EE5A48" w:rsidRPr="00FE2FD2" w:rsidRDefault="00EE5A48" w:rsidP="004C1141">
            <w:pPr>
              <w:jc w:val="center"/>
            </w:pPr>
            <w:r w:rsidRPr="00FE2FD2">
              <w:lastRenderedPageBreak/>
              <w:t>1.2.</w:t>
            </w:r>
          </w:p>
        </w:tc>
        <w:tc>
          <w:tcPr>
            <w:tcW w:w="5976" w:type="dxa"/>
          </w:tcPr>
          <w:p w14:paraId="3C7B2860" w14:textId="77777777" w:rsidR="00EE5A48" w:rsidRPr="00FE2FD2" w:rsidRDefault="00EE5A48" w:rsidP="004C1141">
            <w:r w:rsidRPr="00FE2FD2">
              <w:t>Metāla nožogojuma uzstādīšana, 3 gab. (kopā 28 m) un prožektoru betona paliktņu uzstādīšana, 4 gab.</w:t>
            </w:r>
          </w:p>
        </w:tc>
        <w:tc>
          <w:tcPr>
            <w:tcW w:w="2416" w:type="dxa"/>
          </w:tcPr>
          <w:p w14:paraId="5BC8C670" w14:textId="77777777" w:rsidR="00EE5A48" w:rsidRPr="00FE2FD2" w:rsidRDefault="00EE5A48" w:rsidP="004C1141">
            <w:pPr>
              <w:jc w:val="center"/>
            </w:pPr>
            <w:r w:rsidRPr="00FE2FD2">
              <w:t>reize</w:t>
            </w:r>
          </w:p>
        </w:tc>
      </w:tr>
      <w:tr w:rsidR="00EE5A48" w:rsidRPr="00FE2FD2" w14:paraId="0935E297" w14:textId="77777777" w:rsidTr="00AB5F6E">
        <w:trPr>
          <w:jc w:val="center"/>
        </w:trPr>
        <w:tc>
          <w:tcPr>
            <w:tcW w:w="675" w:type="dxa"/>
          </w:tcPr>
          <w:p w14:paraId="5F8E9F0B" w14:textId="77777777" w:rsidR="00EE5A48" w:rsidRPr="00FE2FD2" w:rsidRDefault="00EE5A48" w:rsidP="004C1141">
            <w:pPr>
              <w:jc w:val="center"/>
              <w:rPr>
                <w:b/>
              </w:rPr>
            </w:pPr>
            <w:r w:rsidRPr="00FE2FD2">
              <w:rPr>
                <w:b/>
              </w:rPr>
              <w:t>2.</w:t>
            </w:r>
          </w:p>
        </w:tc>
        <w:tc>
          <w:tcPr>
            <w:tcW w:w="8392" w:type="dxa"/>
            <w:gridSpan w:val="2"/>
          </w:tcPr>
          <w:p w14:paraId="7D783FD6" w14:textId="77777777" w:rsidR="00EE5A48" w:rsidRPr="00FE2FD2" w:rsidRDefault="00EE5A48" w:rsidP="004C1141">
            <w:pPr>
              <w:rPr>
                <w:b/>
              </w:rPr>
            </w:pPr>
            <w:r w:rsidRPr="00FE2FD2">
              <w:rPr>
                <w:b/>
                <w:i/>
              </w:rPr>
              <w:t>Demontēšanas darbi</w:t>
            </w:r>
          </w:p>
        </w:tc>
      </w:tr>
      <w:tr w:rsidR="00EE5A48" w:rsidRPr="00FE2FD2" w14:paraId="50DEE903" w14:textId="77777777" w:rsidTr="00AB5F6E">
        <w:trPr>
          <w:jc w:val="center"/>
        </w:trPr>
        <w:tc>
          <w:tcPr>
            <w:tcW w:w="675" w:type="dxa"/>
          </w:tcPr>
          <w:p w14:paraId="7342796B" w14:textId="77777777" w:rsidR="00EE5A48" w:rsidRPr="00FE2FD2" w:rsidRDefault="00EE5A48" w:rsidP="004C1141">
            <w:pPr>
              <w:jc w:val="center"/>
            </w:pPr>
            <w:r w:rsidRPr="00FE2FD2">
              <w:t>2.1.</w:t>
            </w:r>
          </w:p>
        </w:tc>
        <w:tc>
          <w:tcPr>
            <w:tcW w:w="5976" w:type="dxa"/>
          </w:tcPr>
          <w:p w14:paraId="5838F169" w14:textId="77777777" w:rsidR="00EE5A48" w:rsidRPr="00FE2FD2" w:rsidRDefault="00EE5A48" w:rsidP="004C1141">
            <w:r w:rsidRPr="00FE2FD2">
              <w:t>Egles konstrukciju demontēšana</w:t>
            </w:r>
          </w:p>
        </w:tc>
        <w:tc>
          <w:tcPr>
            <w:tcW w:w="2416" w:type="dxa"/>
          </w:tcPr>
          <w:p w14:paraId="1B922695" w14:textId="77777777" w:rsidR="00EE5A48" w:rsidRPr="00FE2FD2" w:rsidRDefault="00EE5A48" w:rsidP="004C1141">
            <w:pPr>
              <w:jc w:val="center"/>
            </w:pPr>
            <w:r w:rsidRPr="00FE2FD2">
              <w:t>reize</w:t>
            </w:r>
          </w:p>
        </w:tc>
      </w:tr>
      <w:tr w:rsidR="00EE5A48" w:rsidRPr="00FE2FD2" w14:paraId="0BCBF3D0" w14:textId="77777777" w:rsidTr="00AB5F6E">
        <w:trPr>
          <w:jc w:val="center"/>
        </w:trPr>
        <w:tc>
          <w:tcPr>
            <w:tcW w:w="675" w:type="dxa"/>
          </w:tcPr>
          <w:p w14:paraId="129DEB7D" w14:textId="77777777" w:rsidR="00EE5A48" w:rsidRPr="00FE2FD2" w:rsidRDefault="00EE5A48" w:rsidP="004C1141">
            <w:pPr>
              <w:jc w:val="center"/>
            </w:pPr>
            <w:r w:rsidRPr="00FE2FD2">
              <w:t>2.2.</w:t>
            </w:r>
          </w:p>
        </w:tc>
        <w:tc>
          <w:tcPr>
            <w:tcW w:w="5976" w:type="dxa"/>
          </w:tcPr>
          <w:p w14:paraId="4F5FD441" w14:textId="77777777" w:rsidR="00EE5A48" w:rsidRPr="00FE2FD2" w:rsidRDefault="00EE5A48" w:rsidP="004C1141">
            <w:r w:rsidRPr="00FE2FD2">
              <w:t>Metāla nožogojuma demontēšana, 3 gab. (kopā 28 m) un prožektoru betona paliktņu demontēšana, 4 gab.</w:t>
            </w:r>
          </w:p>
        </w:tc>
        <w:tc>
          <w:tcPr>
            <w:tcW w:w="2416" w:type="dxa"/>
          </w:tcPr>
          <w:p w14:paraId="2A5EA425" w14:textId="77777777" w:rsidR="00EE5A48" w:rsidRPr="00FE2FD2" w:rsidRDefault="00EE5A48" w:rsidP="004C1141">
            <w:pPr>
              <w:jc w:val="center"/>
            </w:pPr>
            <w:r w:rsidRPr="00FE2FD2">
              <w:t>reize</w:t>
            </w:r>
          </w:p>
        </w:tc>
      </w:tr>
      <w:tr w:rsidR="00EE5A48" w:rsidRPr="00FE2FD2" w14:paraId="517E7B34" w14:textId="77777777" w:rsidTr="00AB5F6E">
        <w:trPr>
          <w:jc w:val="center"/>
        </w:trPr>
        <w:tc>
          <w:tcPr>
            <w:tcW w:w="675" w:type="dxa"/>
          </w:tcPr>
          <w:p w14:paraId="2A553A45" w14:textId="77777777" w:rsidR="00EE5A48" w:rsidRPr="00FE2FD2" w:rsidRDefault="00EE5A48" w:rsidP="004C1141">
            <w:pPr>
              <w:jc w:val="center"/>
              <w:rPr>
                <w:b/>
              </w:rPr>
            </w:pPr>
            <w:r w:rsidRPr="00FE2FD2">
              <w:rPr>
                <w:b/>
              </w:rPr>
              <w:t>3.</w:t>
            </w:r>
          </w:p>
        </w:tc>
        <w:tc>
          <w:tcPr>
            <w:tcW w:w="8392" w:type="dxa"/>
            <w:gridSpan w:val="2"/>
          </w:tcPr>
          <w:p w14:paraId="22A93C64" w14:textId="77777777" w:rsidR="00EE5A48" w:rsidRPr="00FE2FD2" w:rsidRDefault="00EE5A48" w:rsidP="004C1141">
            <w:pPr>
              <w:tabs>
                <w:tab w:val="left" w:pos="740"/>
              </w:tabs>
            </w:pPr>
            <w:r w:rsidRPr="00FE2FD2">
              <w:rPr>
                <w:b/>
                <w:color w:val="000000" w:themeColor="text1"/>
              </w:rPr>
              <w:t>Uzturēšanas darbi eksponēšanas laikā</w:t>
            </w:r>
          </w:p>
        </w:tc>
      </w:tr>
      <w:tr w:rsidR="00EE5A48" w:rsidRPr="00FE2FD2" w14:paraId="082368CD" w14:textId="77777777" w:rsidTr="00AB5F6E">
        <w:trPr>
          <w:jc w:val="center"/>
        </w:trPr>
        <w:tc>
          <w:tcPr>
            <w:tcW w:w="675" w:type="dxa"/>
          </w:tcPr>
          <w:p w14:paraId="7C49608A" w14:textId="77777777" w:rsidR="00EE5A48" w:rsidRPr="00FE2FD2" w:rsidRDefault="00EE5A48" w:rsidP="004C1141">
            <w:pPr>
              <w:jc w:val="center"/>
            </w:pPr>
            <w:r w:rsidRPr="00FE2FD2">
              <w:t>3.1.</w:t>
            </w:r>
          </w:p>
        </w:tc>
        <w:tc>
          <w:tcPr>
            <w:tcW w:w="5976" w:type="dxa"/>
          </w:tcPr>
          <w:p w14:paraId="2609887E" w14:textId="77777777" w:rsidR="00EE5A48" w:rsidRPr="00FE2FD2" w:rsidRDefault="00EE5A48" w:rsidP="004C1141">
            <w:pPr>
              <w:rPr>
                <w:b/>
              </w:rPr>
            </w:pPr>
            <w:r w:rsidRPr="00FE2FD2">
              <w:rPr>
                <w:color w:val="000000" w:themeColor="text1"/>
              </w:rPr>
              <w:t>Mazie remontdarbi bez pacēlāja</w:t>
            </w:r>
          </w:p>
        </w:tc>
        <w:tc>
          <w:tcPr>
            <w:tcW w:w="2416" w:type="dxa"/>
          </w:tcPr>
          <w:p w14:paraId="56C61513" w14:textId="77777777" w:rsidR="00EE5A48" w:rsidRPr="00FE2FD2" w:rsidRDefault="00EE5A48" w:rsidP="004C1141">
            <w:pPr>
              <w:jc w:val="center"/>
            </w:pPr>
            <w:r w:rsidRPr="00FE2FD2">
              <w:rPr>
                <w:color w:val="000000" w:themeColor="text1"/>
              </w:rPr>
              <w:t>stunda</w:t>
            </w:r>
          </w:p>
        </w:tc>
      </w:tr>
      <w:tr w:rsidR="00EE5A48" w:rsidRPr="00FE2FD2" w14:paraId="69298580" w14:textId="77777777" w:rsidTr="00AB5F6E">
        <w:trPr>
          <w:jc w:val="center"/>
        </w:trPr>
        <w:tc>
          <w:tcPr>
            <w:tcW w:w="675" w:type="dxa"/>
          </w:tcPr>
          <w:p w14:paraId="51782D5B" w14:textId="77777777" w:rsidR="00EE5A48" w:rsidRPr="00FE2FD2" w:rsidRDefault="00EE5A48" w:rsidP="004C1141">
            <w:pPr>
              <w:jc w:val="center"/>
            </w:pPr>
            <w:r w:rsidRPr="00FE2FD2">
              <w:t>3.2.</w:t>
            </w:r>
          </w:p>
        </w:tc>
        <w:tc>
          <w:tcPr>
            <w:tcW w:w="5976" w:type="dxa"/>
          </w:tcPr>
          <w:p w14:paraId="0A70CE55" w14:textId="77777777" w:rsidR="00EE5A48" w:rsidRPr="00FE2FD2" w:rsidRDefault="00EE5A48" w:rsidP="004C1141">
            <w:pPr>
              <w:rPr>
                <w:b/>
              </w:rPr>
            </w:pPr>
            <w:r w:rsidRPr="00FE2FD2">
              <w:rPr>
                <w:color w:val="000000" w:themeColor="text1"/>
              </w:rPr>
              <w:t>Mazie remontdarbi ar pacēlāju</w:t>
            </w:r>
          </w:p>
        </w:tc>
        <w:tc>
          <w:tcPr>
            <w:tcW w:w="2416" w:type="dxa"/>
          </w:tcPr>
          <w:p w14:paraId="24A8574A" w14:textId="77777777" w:rsidR="00EE5A48" w:rsidRPr="00FE2FD2" w:rsidRDefault="00EE5A48" w:rsidP="004C1141">
            <w:pPr>
              <w:jc w:val="center"/>
            </w:pPr>
            <w:r w:rsidRPr="00FE2FD2">
              <w:rPr>
                <w:color w:val="000000" w:themeColor="text1"/>
              </w:rPr>
              <w:t>stunda</w:t>
            </w:r>
          </w:p>
        </w:tc>
      </w:tr>
    </w:tbl>
    <w:p w14:paraId="78F3749C" w14:textId="77777777" w:rsidR="00EE5A48" w:rsidRPr="00FE2FD2" w:rsidRDefault="00EE5A48" w:rsidP="00EE5A48">
      <w:pPr>
        <w:ind w:left="426"/>
      </w:pPr>
    </w:p>
    <w:p w14:paraId="2ECD8134" w14:textId="77777777" w:rsidR="00EE5A48" w:rsidRPr="00FE2FD2" w:rsidRDefault="00EE5A48" w:rsidP="00EE5A48">
      <w:pPr>
        <w:numPr>
          <w:ilvl w:val="0"/>
          <w:numId w:val="29"/>
        </w:numPr>
        <w:tabs>
          <w:tab w:val="left" w:pos="284"/>
        </w:tabs>
        <w:ind w:left="0" w:firstLine="0"/>
        <w:rPr>
          <w:b/>
        </w:rPr>
      </w:pPr>
      <w:r w:rsidRPr="00FE2FD2">
        <w:rPr>
          <w:b/>
        </w:rPr>
        <w:t>Prasības uzstādīšanas darbu izpildei</w:t>
      </w:r>
    </w:p>
    <w:p w14:paraId="1CE27D89" w14:textId="77777777" w:rsidR="00EE5A48" w:rsidRPr="00FE2FD2" w:rsidRDefault="00EE5A48" w:rsidP="00EE5A48">
      <w:pPr>
        <w:numPr>
          <w:ilvl w:val="1"/>
          <w:numId w:val="29"/>
        </w:numPr>
        <w:ind w:left="851" w:hanging="567"/>
        <w:rPr>
          <w:b/>
        </w:rPr>
      </w:pPr>
      <w:r w:rsidRPr="00FE2FD2">
        <w:rPr>
          <w:b/>
        </w:rPr>
        <w:t>Egles pamatkonstrukcija:</w:t>
      </w:r>
    </w:p>
    <w:p w14:paraId="37F6BBD9" w14:textId="77777777" w:rsidR="00EE5A48" w:rsidRPr="00FE2FD2" w:rsidRDefault="00EE5A48" w:rsidP="00EE5A48">
      <w:pPr>
        <w:numPr>
          <w:ilvl w:val="2"/>
          <w:numId w:val="29"/>
        </w:numPr>
        <w:ind w:left="1418" w:hanging="567"/>
        <w:rPr>
          <w:b/>
        </w:rPr>
      </w:pPr>
      <w:r w:rsidRPr="00FE2FD2">
        <w:t>Apraksts</w:t>
      </w:r>
      <w:r w:rsidRPr="00FE2FD2">
        <w:rPr>
          <w:b/>
        </w:rPr>
        <w:t xml:space="preserve"> - </w:t>
      </w:r>
      <w:r w:rsidRPr="00FE2FD2">
        <w:t>Pamatkonstrukcija (att.1) sastāv no 3 atsevišķām sekcijām, kas izgatavotas no tērauda un nokrāsotas tumši zaļā krāsā. Saliktās konstrukcijas augstums ir 14,5m. Nesošo sekciju konstrukcija savā starpā stiprinās ar skrūvēm, montēšanai katrai skrūvei paredzētas 2 papildplāksnes un 2 uzgriežņi.</w:t>
      </w:r>
    </w:p>
    <w:p w14:paraId="0F914DD3" w14:textId="77777777" w:rsidR="00EE5A48" w:rsidRPr="00FE2FD2" w:rsidRDefault="00EE5A48" w:rsidP="00EE5A48">
      <w:pPr>
        <w:numPr>
          <w:ilvl w:val="2"/>
          <w:numId w:val="29"/>
        </w:numPr>
        <w:ind w:left="1418" w:hanging="567"/>
        <w:rPr>
          <w:b/>
        </w:rPr>
      </w:pPr>
      <w:r w:rsidRPr="00FE2FD2">
        <w:t>Uzstādīšanas shēma</w:t>
      </w:r>
      <w:r w:rsidRPr="00FE2FD2">
        <w:rPr>
          <w:b/>
        </w:rPr>
        <w:t xml:space="preserve"> – </w:t>
      </w:r>
      <w:r w:rsidRPr="00FE2FD2">
        <w:t>ar detalizētu informāciju par ziemassvētku egles metālkonstrukcijas un eglīšu uzstādīšanas shēmu var iepazīties Iestādē iepriekš saskaņojot laiku ar atbildīgo speciālistu.</w:t>
      </w:r>
    </w:p>
    <w:p w14:paraId="546350E6" w14:textId="77777777" w:rsidR="00EE5A48" w:rsidRPr="00FE2FD2" w:rsidRDefault="00EE5A48" w:rsidP="00EE5A48">
      <w:pPr>
        <w:numPr>
          <w:ilvl w:val="1"/>
          <w:numId w:val="29"/>
        </w:numPr>
        <w:ind w:left="851" w:hanging="567"/>
        <w:rPr>
          <w:b/>
        </w:rPr>
      </w:pPr>
      <w:r w:rsidRPr="00FE2FD2">
        <w:rPr>
          <w:b/>
        </w:rPr>
        <w:t>Egles konstrukciju uzstādīšanas darbi:</w:t>
      </w:r>
    </w:p>
    <w:p w14:paraId="012358B5" w14:textId="77777777" w:rsidR="00EE5A48" w:rsidRPr="00FE2FD2" w:rsidRDefault="00EE5A48" w:rsidP="00EE5A48">
      <w:pPr>
        <w:numPr>
          <w:ilvl w:val="2"/>
          <w:numId w:val="29"/>
        </w:numPr>
        <w:ind w:left="1418" w:hanging="567"/>
        <w:rPr>
          <w:b/>
        </w:rPr>
      </w:pPr>
      <w:r w:rsidRPr="00FE2FD2">
        <w:rPr>
          <w:b/>
        </w:rPr>
        <w:t>nesošā balsta uzstādīšana:</w:t>
      </w:r>
    </w:p>
    <w:p w14:paraId="440EC05D" w14:textId="77777777" w:rsidR="00EE5A48" w:rsidRPr="00FE2FD2" w:rsidRDefault="00EE5A48" w:rsidP="00EE5A48">
      <w:pPr>
        <w:numPr>
          <w:ilvl w:val="3"/>
          <w:numId w:val="29"/>
        </w:numPr>
        <w:ind w:left="2268" w:hanging="850"/>
        <w:rPr>
          <w:b/>
        </w:rPr>
      </w:pPr>
      <w:r w:rsidRPr="00FE2FD2">
        <w:t>nesošā balsta uzstādīšanas posmā, uzstādot pamata sekciju, nepieciešams pārbaudīt vertikālo stāvokli ar iztaisnojošo paplākšņu palīdzību. Ja nepieciešams, var mainīt paplākšņu biezumu.</w:t>
      </w:r>
    </w:p>
    <w:p w14:paraId="04F69ADD" w14:textId="77777777" w:rsidR="00EE5A48" w:rsidRPr="00FE2FD2" w:rsidRDefault="00EE5A48" w:rsidP="00EE5A48">
      <w:pPr>
        <w:numPr>
          <w:ilvl w:val="3"/>
          <w:numId w:val="29"/>
        </w:numPr>
        <w:ind w:left="2268" w:hanging="850"/>
      </w:pPr>
      <w:r w:rsidRPr="00FE2FD2">
        <w:t>stiprinot centrālo daļu pie pamata, nedrīkst stiprināt ar novirzēm.</w:t>
      </w:r>
    </w:p>
    <w:p w14:paraId="039FBE85" w14:textId="77777777" w:rsidR="00EE5A48" w:rsidRPr="00FE2FD2" w:rsidRDefault="00EE5A48" w:rsidP="00EE5A48">
      <w:pPr>
        <w:numPr>
          <w:ilvl w:val="3"/>
          <w:numId w:val="29"/>
        </w:numPr>
        <w:ind w:left="2268" w:hanging="850"/>
      </w:pPr>
      <w:r w:rsidRPr="00FE2FD2">
        <w:t>pēc pārbaudes uzstādīt piespiednes plāksnes, piegriezt divus uzgriežņus, kas atrodas uz enkurskrūvēm.</w:t>
      </w:r>
    </w:p>
    <w:p w14:paraId="225CAA91" w14:textId="77777777" w:rsidR="00EE5A48" w:rsidRPr="00FE2FD2" w:rsidRDefault="00EE5A48" w:rsidP="00EE5A48">
      <w:pPr>
        <w:numPr>
          <w:ilvl w:val="2"/>
          <w:numId w:val="29"/>
        </w:numPr>
        <w:ind w:left="1418" w:hanging="567"/>
        <w:rPr>
          <w:b/>
        </w:rPr>
      </w:pPr>
      <w:r w:rsidRPr="00FE2FD2">
        <w:rPr>
          <w:b/>
        </w:rPr>
        <w:t xml:space="preserve">balsta aprīkošana ar egļu uzstādīšanas konstrukcijām – </w:t>
      </w:r>
      <w:r w:rsidRPr="00FE2FD2">
        <w:t>eglīšu uzstādīšanas uzkares sistēmu salikt secībā pa kārtām – līmeņiem, sākot ar apakšējo.</w:t>
      </w:r>
      <w:r w:rsidRPr="00FE2FD2">
        <w:rPr>
          <w:b/>
        </w:rPr>
        <w:t xml:space="preserve"> </w:t>
      </w:r>
      <w:r w:rsidRPr="00FE2FD2">
        <w:t>Uzkares sistēmas uzstādīšanas secība:</w:t>
      </w:r>
    </w:p>
    <w:p w14:paraId="580843A2" w14:textId="77777777" w:rsidR="00EE5A48" w:rsidRPr="00FE2FD2" w:rsidRDefault="00EE5A48" w:rsidP="00EE5A48">
      <w:pPr>
        <w:numPr>
          <w:ilvl w:val="3"/>
          <w:numId w:val="29"/>
        </w:numPr>
        <w:ind w:left="2268" w:hanging="850"/>
      </w:pPr>
      <w:r w:rsidRPr="00FE2FD2">
        <w:t>atsaišu uzstādīšana;</w:t>
      </w:r>
    </w:p>
    <w:p w14:paraId="50177837" w14:textId="77777777" w:rsidR="00EE5A48" w:rsidRPr="00FE2FD2" w:rsidRDefault="00EE5A48" w:rsidP="00EE5A48">
      <w:pPr>
        <w:numPr>
          <w:ilvl w:val="3"/>
          <w:numId w:val="29"/>
        </w:numPr>
        <w:ind w:left="2268" w:hanging="850"/>
      </w:pPr>
      <w:r w:rsidRPr="00FE2FD2">
        <w:t>balsta detaļu uzstādīšana;</w:t>
      </w:r>
    </w:p>
    <w:p w14:paraId="2F6BB212" w14:textId="77777777" w:rsidR="00EE5A48" w:rsidRPr="00FE2FD2" w:rsidRDefault="00EE5A48" w:rsidP="00EE5A48">
      <w:pPr>
        <w:numPr>
          <w:ilvl w:val="3"/>
          <w:numId w:val="29"/>
        </w:numPr>
        <w:ind w:left="2268" w:hanging="850"/>
      </w:pPr>
      <w:r w:rsidRPr="00FE2FD2">
        <w:t>sistēmas nostiprināšana ar horizontālām sijām;</w:t>
      </w:r>
    </w:p>
    <w:p w14:paraId="519B1915" w14:textId="77777777" w:rsidR="00EE5A48" w:rsidRPr="00FE2FD2" w:rsidRDefault="00EE5A48" w:rsidP="00EE5A48">
      <w:pPr>
        <w:numPr>
          <w:ilvl w:val="3"/>
          <w:numId w:val="29"/>
        </w:numPr>
        <w:ind w:left="2268" w:hanging="850"/>
      </w:pPr>
      <w:r w:rsidRPr="00FE2FD2">
        <w:t>pēdējā kārta – līmenis atsevišķu egļu uzstādīšana ligzdās.</w:t>
      </w:r>
    </w:p>
    <w:p w14:paraId="461E0B7A" w14:textId="77777777" w:rsidR="00EE5A48" w:rsidRPr="00FE2FD2" w:rsidRDefault="00EE5A48" w:rsidP="00EE5A48">
      <w:pPr>
        <w:numPr>
          <w:ilvl w:val="1"/>
          <w:numId w:val="29"/>
        </w:numPr>
        <w:ind w:left="851" w:hanging="567"/>
        <w:rPr>
          <w:b/>
        </w:rPr>
      </w:pPr>
      <w:r w:rsidRPr="00FE2FD2">
        <w:rPr>
          <w:b/>
        </w:rPr>
        <w:t>Egļu uzstādīšana:</w:t>
      </w:r>
    </w:p>
    <w:p w14:paraId="09AB20CA" w14:textId="77777777" w:rsidR="00EE5A48" w:rsidRPr="00FE2FD2" w:rsidRDefault="00EE5A48" w:rsidP="00EE5A48">
      <w:pPr>
        <w:numPr>
          <w:ilvl w:val="2"/>
          <w:numId w:val="29"/>
        </w:numPr>
        <w:ind w:left="1418" w:hanging="567"/>
      </w:pPr>
      <w:r w:rsidRPr="00FE2FD2">
        <w:t xml:space="preserve">Ziemassvētku centrālā egle tiek veidota, uzstādot konstrukcijā 41 dažāda izmēra egles (norādītas </w:t>
      </w:r>
      <w:r w:rsidRPr="00FE2FD2">
        <w:rPr>
          <w:i/>
        </w:rPr>
        <w:t>2.tabulā</w:t>
      </w:r>
      <w:r w:rsidRPr="00FE2FD2">
        <w:t xml:space="preserve">), kuras piegādā Pasūtītājs </w:t>
      </w:r>
    </w:p>
    <w:p w14:paraId="05159438" w14:textId="77777777" w:rsidR="00EE5A48" w:rsidRPr="00FE2FD2" w:rsidRDefault="00EE5A48" w:rsidP="00EE5A48">
      <w:pPr>
        <w:ind w:left="540" w:firstLine="540"/>
        <w:rPr>
          <w:i/>
        </w:rPr>
      </w:pPr>
    </w:p>
    <w:p w14:paraId="27E3C99D" w14:textId="77777777" w:rsidR="00EE5A48" w:rsidRPr="00FE2FD2" w:rsidRDefault="00EE5A48" w:rsidP="00EE5A48">
      <w:pPr>
        <w:ind w:left="540" w:firstLine="540"/>
        <w:rPr>
          <w:i/>
        </w:rPr>
      </w:pPr>
      <w:r w:rsidRPr="00FE2FD2">
        <w:rPr>
          <w:i/>
        </w:rPr>
        <w:t>2.tabula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2197"/>
        <w:gridCol w:w="2728"/>
        <w:gridCol w:w="1862"/>
      </w:tblGrid>
      <w:tr w:rsidR="00EE5A48" w:rsidRPr="00FE2FD2" w14:paraId="22672C28" w14:textId="77777777" w:rsidTr="004C1141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14:paraId="68BA5863" w14:textId="77777777" w:rsidR="00EE5A48" w:rsidRPr="00FE2FD2" w:rsidRDefault="00EE5A48" w:rsidP="004C1141">
            <w:pPr>
              <w:jc w:val="center"/>
              <w:rPr>
                <w:i/>
              </w:rPr>
            </w:pPr>
            <w:r w:rsidRPr="00FE2FD2">
              <w:rPr>
                <w:i/>
              </w:rPr>
              <w:t>Nr. p.k.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4FDDAB53" w14:textId="77777777" w:rsidR="00EE5A48" w:rsidRPr="00FE2FD2" w:rsidRDefault="00EE5A48" w:rsidP="004C1141">
            <w:pPr>
              <w:jc w:val="center"/>
              <w:rPr>
                <w:i/>
              </w:rPr>
            </w:pPr>
            <w:r w:rsidRPr="00FE2FD2">
              <w:rPr>
                <w:i/>
              </w:rPr>
              <w:t>Eglīšu vainaga augstums (m)</w:t>
            </w:r>
          </w:p>
        </w:tc>
        <w:tc>
          <w:tcPr>
            <w:tcW w:w="2728" w:type="dxa"/>
            <w:shd w:val="clear" w:color="auto" w:fill="auto"/>
            <w:vAlign w:val="center"/>
          </w:tcPr>
          <w:p w14:paraId="0602756F" w14:textId="77777777" w:rsidR="00EE5A48" w:rsidRPr="00FE2FD2" w:rsidRDefault="00EE5A48" w:rsidP="004C1141">
            <w:pPr>
              <w:jc w:val="center"/>
              <w:rPr>
                <w:i/>
              </w:rPr>
            </w:pPr>
            <w:r w:rsidRPr="00FE2FD2">
              <w:rPr>
                <w:i/>
              </w:rPr>
              <w:t>Eglīšu zaru vainaga projekcijas diametrs (m)</w:t>
            </w:r>
          </w:p>
        </w:tc>
        <w:tc>
          <w:tcPr>
            <w:tcW w:w="1862" w:type="dxa"/>
            <w:shd w:val="clear" w:color="auto" w:fill="auto"/>
            <w:vAlign w:val="center"/>
          </w:tcPr>
          <w:p w14:paraId="275FD47B" w14:textId="77777777" w:rsidR="00EE5A48" w:rsidRPr="00FE2FD2" w:rsidRDefault="00EE5A48" w:rsidP="004C1141">
            <w:pPr>
              <w:jc w:val="center"/>
              <w:rPr>
                <w:i/>
              </w:rPr>
            </w:pPr>
            <w:r w:rsidRPr="00FE2FD2">
              <w:rPr>
                <w:i/>
              </w:rPr>
              <w:t>Skaits (gab.)</w:t>
            </w:r>
          </w:p>
        </w:tc>
      </w:tr>
      <w:tr w:rsidR="00EE5A48" w:rsidRPr="00FE2FD2" w14:paraId="5DF9B75E" w14:textId="77777777" w:rsidTr="004C1141">
        <w:trPr>
          <w:jc w:val="center"/>
        </w:trPr>
        <w:tc>
          <w:tcPr>
            <w:tcW w:w="958" w:type="dxa"/>
            <w:shd w:val="clear" w:color="auto" w:fill="auto"/>
          </w:tcPr>
          <w:p w14:paraId="6B15BA38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1.</w:t>
            </w:r>
          </w:p>
        </w:tc>
        <w:tc>
          <w:tcPr>
            <w:tcW w:w="2197" w:type="dxa"/>
            <w:shd w:val="clear" w:color="auto" w:fill="auto"/>
          </w:tcPr>
          <w:p w14:paraId="3B95DF52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 xml:space="preserve">3,5 </w:t>
            </w:r>
          </w:p>
        </w:tc>
        <w:tc>
          <w:tcPr>
            <w:tcW w:w="2728" w:type="dxa"/>
            <w:shd w:val="clear" w:color="auto" w:fill="auto"/>
          </w:tcPr>
          <w:p w14:paraId="7FA512B2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1,6 – 1,8</w:t>
            </w:r>
          </w:p>
        </w:tc>
        <w:tc>
          <w:tcPr>
            <w:tcW w:w="1862" w:type="dxa"/>
            <w:shd w:val="clear" w:color="auto" w:fill="auto"/>
          </w:tcPr>
          <w:p w14:paraId="7ACB228F" w14:textId="77777777" w:rsidR="00EE5A48" w:rsidRPr="00FE2FD2" w:rsidRDefault="00EE5A48" w:rsidP="004C1141">
            <w:pPr>
              <w:ind w:left="61"/>
              <w:jc w:val="center"/>
              <w:rPr>
                <w:highlight w:val="yellow"/>
              </w:rPr>
            </w:pPr>
            <w:r w:rsidRPr="00FE2FD2">
              <w:t>5</w:t>
            </w:r>
          </w:p>
        </w:tc>
      </w:tr>
      <w:tr w:rsidR="00EE5A48" w:rsidRPr="00FE2FD2" w14:paraId="6B3F316F" w14:textId="77777777" w:rsidTr="004C1141">
        <w:trPr>
          <w:jc w:val="center"/>
        </w:trPr>
        <w:tc>
          <w:tcPr>
            <w:tcW w:w="958" w:type="dxa"/>
            <w:shd w:val="clear" w:color="auto" w:fill="auto"/>
          </w:tcPr>
          <w:p w14:paraId="4FFC6EE2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2.</w:t>
            </w:r>
          </w:p>
        </w:tc>
        <w:tc>
          <w:tcPr>
            <w:tcW w:w="2197" w:type="dxa"/>
            <w:shd w:val="clear" w:color="auto" w:fill="auto"/>
          </w:tcPr>
          <w:p w14:paraId="2236B6DC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4,5</w:t>
            </w:r>
          </w:p>
        </w:tc>
        <w:tc>
          <w:tcPr>
            <w:tcW w:w="2728" w:type="dxa"/>
            <w:shd w:val="clear" w:color="auto" w:fill="auto"/>
          </w:tcPr>
          <w:p w14:paraId="2811D8D6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1,8 – 2,0</w:t>
            </w:r>
          </w:p>
        </w:tc>
        <w:tc>
          <w:tcPr>
            <w:tcW w:w="1862" w:type="dxa"/>
            <w:shd w:val="clear" w:color="auto" w:fill="auto"/>
          </w:tcPr>
          <w:p w14:paraId="4FB84516" w14:textId="77777777" w:rsidR="00EE5A48" w:rsidRPr="00FE2FD2" w:rsidRDefault="00EE5A48" w:rsidP="004C1141">
            <w:pPr>
              <w:ind w:left="61"/>
              <w:jc w:val="center"/>
              <w:rPr>
                <w:highlight w:val="yellow"/>
              </w:rPr>
            </w:pPr>
            <w:r w:rsidRPr="00FE2FD2">
              <w:t>6</w:t>
            </w:r>
          </w:p>
        </w:tc>
      </w:tr>
      <w:tr w:rsidR="00EE5A48" w:rsidRPr="00FE2FD2" w14:paraId="05085D3C" w14:textId="77777777" w:rsidTr="004C1141">
        <w:trPr>
          <w:jc w:val="center"/>
        </w:trPr>
        <w:tc>
          <w:tcPr>
            <w:tcW w:w="958" w:type="dxa"/>
            <w:shd w:val="clear" w:color="auto" w:fill="auto"/>
          </w:tcPr>
          <w:p w14:paraId="7258645C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3.</w:t>
            </w:r>
          </w:p>
        </w:tc>
        <w:tc>
          <w:tcPr>
            <w:tcW w:w="2197" w:type="dxa"/>
            <w:shd w:val="clear" w:color="auto" w:fill="auto"/>
          </w:tcPr>
          <w:p w14:paraId="440F1322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5,5</w:t>
            </w:r>
          </w:p>
        </w:tc>
        <w:tc>
          <w:tcPr>
            <w:tcW w:w="2728" w:type="dxa"/>
            <w:shd w:val="clear" w:color="auto" w:fill="auto"/>
          </w:tcPr>
          <w:p w14:paraId="115DE6FB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2,5 – 3,0</w:t>
            </w:r>
          </w:p>
        </w:tc>
        <w:tc>
          <w:tcPr>
            <w:tcW w:w="1862" w:type="dxa"/>
            <w:shd w:val="clear" w:color="auto" w:fill="auto"/>
          </w:tcPr>
          <w:p w14:paraId="5A72E6AD" w14:textId="77777777" w:rsidR="00EE5A48" w:rsidRPr="00FE2FD2" w:rsidRDefault="00EE5A48" w:rsidP="004C1141">
            <w:pPr>
              <w:ind w:left="61"/>
              <w:jc w:val="center"/>
              <w:rPr>
                <w:highlight w:val="yellow"/>
              </w:rPr>
            </w:pPr>
            <w:r w:rsidRPr="00FE2FD2">
              <w:t>10</w:t>
            </w:r>
          </w:p>
        </w:tc>
      </w:tr>
      <w:tr w:rsidR="00EE5A48" w:rsidRPr="00FE2FD2" w14:paraId="216D675A" w14:textId="77777777" w:rsidTr="004C1141">
        <w:trPr>
          <w:jc w:val="center"/>
        </w:trPr>
        <w:tc>
          <w:tcPr>
            <w:tcW w:w="958" w:type="dxa"/>
            <w:shd w:val="clear" w:color="auto" w:fill="auto"/>
          </w:tcPr>
          <w:p w14:paraId="2CED66DE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4.</w:t>
            </w:r>
          </w:p>
        </w:tc>
        <w:tc>
          <w:tcPr>
            <w:tcW w:w="2197" w:type="dxa"/>
            <w:shd w:val="clear" w:color="auto" w:fill="auto"/>
          </w:tcPr>
          <w:p w14:paraId="2A902299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6,5</w:t>
            </w:r>
          </w:p>
        </w:tc>
        <w:tc>
          <w:tcPr>
            <w:tcW w:w="2728" w:type="dxa"/>
            <w:shd w:val="clear" w:color="auto" w:fill="auto"/>
          </w:tcPr>
          <w:p w14:paraId="768C1A26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3,0 – 3,5</w:t>
            </w:r>
          </w:p>
        </w:tc>
        <w:tc>
          <w:tcPr>
            <w:tcW w:w="1862" w:type="dxa"/>
            <w:shd w:val="clear" w:color="auto" w:fill="auto"/>
          </w:tcPr>
          <w:p w14:paraId="77D42A73" w14:textId="77777777" w:rsidR="00EE5A48" w:rsidRPr="00FE2FD2" w:rsidRDefault="00EE5A48" w:rsidP="004C1141">
            <w:pPr>
              <w:ind w:left="61"/>
              <w:jc w:val="center"/>
              <w:rPr>
                <w:highlight w:val="yellow"/>
              </w:rPr>
            </w:pPr>
            <w:r w:rsidRPr="00FE2FD2">
              <w:t>14</w:t>
            </w:r>
          </w:p>
        </w:tc>
      </w:tr>
      <w:tr w:rsidR="00EE5A48" w:rsidRPr="00FE2FD2" w14:paraId="31D5D400" w14:textId="77777777" w:rsidTr="004C1141">
        <w:trPr>
          <w:jc w:val="center"/>
        </w:trPr>
        <w:tc>
          <w:tcPr>
            <w:tcW w:w="958" w:type="dxa"/>
            <w:shd w:val="clear" w:color="auto" w:fill="auto"/>
          </w:tcPr>
          <w:p w14:paraId="7D22BEFC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5.</w:t>
            </w:r>
          </w:p>
        </w:tc>
        <w:tc>
          <w:tcPr>
            <w:tcW w:w="2197" w:type="dxa"/>
            <w:shd w:val="clear" w:color="auto" w:fill="auto"/>
          </w:tcPr>
          <w:p w14:paraId="3905BAD7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8</w:t>
            </w:r>
          </w:p>
        </w:tc>
        <w:tc>
          <w:tcPr>
            <w:tcW w:w="2728" w:type="dxa"/>
            <w:shd w:val="clear" w:color="auto" w:fill="auto"/>
          </w:tcPr>
          <w:p w14:paraId="2BDD9629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3,0 – 3,5</w:t>
            </w:r>
          </w:p>
        </w:tc>
        <w:tc>
          <w:tcPr>
            <w:tcW w:w="1862" w:type="dxa"/>
            <w:shd w:val="clear" w:color="auto" w:fill="auto"/>
          </w:tcPr>
          <w:p w14:paraId="6ED66461" w14:textId="77777777" w:rsidR="00EE5A48" w:rsidRPr="00FE2FD2" w:rsidRDefault="00EE5A48" w:rsidP="004C1141">
            <w:pPr>
              <w:ind w:left="61"/>
              <w:jc w:val="center"/>
              <w:rPr>
                <w:highlight w:val="yellow"/>
              </w:rPr>
            </w:pPr>
            <w:r w:rsidRPr="00FE2FD2">
              <w:t>6</w:t>
            </w:r>
          </w:p>
        </w:tc>
      </w:tr>
      <w:tr w:rsidR="00EE5A48" w:rsidRPr="00FE2FD2" w14:paraId="1AC8DEAA" w14:textId="77777777" w:rsidTr="004C1141">
        <w:trPr>
          <w:jc w:val="center"/>
        </w:trPr>
        <w:tc>
          <w:tcPr>
            <w:tcW w:w="958" w:type="dxa"/>
            <w:shd w:val="clear" w:color="auto" w:fill="auto"/>
          </w:tcPr>
          <w:p w14:paraId="7332DA17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6.</w:t>
            </w:r>
          </w:p>
        </w:tc>
        <w:tc>
          <w:tcPr>
            <w:tcW w:w="4925" w:type="dxa"/>
            <w:gridSpan w:val="2"/>
            <w:shd w:val="clear" w:color="auto" w:fill="auto"/>
          </w:tcPr>
          <w:p w14:paraId="00E5993F" w14:textId="77777777" w:rsidR="00EE5A48" w:rsidRPr="00FE2FD2" w:rsidRDefault="00EE5A48" w:rsidP="004C1141">
            <w:pPr>
              <w:jc w:val="center"/>
              <w:rPr>
                <w:highlight w:val="yellow"/>
              </w:rPr>
            </w:pPr>
            <w:r w:rsidRPr="00FE2FD2">
              <w:t>Egļu zari aptuveni 1,5 m gari</w:t>
            </w:r>
          </w:p>
        </w:tc>
        <w:tc>
          <w:tcPr>
            <w:tcW w:w="1862" w:type="dxa"/>
            <w:shd w:val="clear" w:color="auto" w:fill="auto"/>
          </w:tcPr>
          <w:p w14:paraId="0334C727" w14:textId="77777777" w:rsidR="00EE5A48" w:rsidRPr="00FE2FD2" w:rsidRDefault="00EE5A48" w:rsidP="004C1141">
            <w:pPr>
              <w:ind w:left="61"/>
              <w:jc w:val="center"/>
            </w:pPr>
            <w:r w:rsidRPr="00FE2FD2">
              <w:t>50</w:t>
            </w:r>
          </w:p>
        </w:tc>
      </w:tr>
    </w:tbl>
    <w:p w14:paraId="2712E747" w14:textId="77777777" w:rsidR="00EE5A48" w:rsidRPr="00FE2FD2" w:rsidRDefault="00EE5A48" w:rsidP="00EE5A48">
      <w:pPr>
        <w:ind w:left="540" w:firstLine="540"/>
        <w:rPr>
          <w:i/>
        </w:rPr>
      </w:pPr>
    </w:p>
    <w:p w14:paraId="1B3F4CE0" w14:textId="77777777" w:rsidR="00EE5A48" w:rsidRPr="00FE2FD2" w:rsidRDefault="00EE5A48" w:rsidP="00EE5A48">
      <w:pPr>
        <w:numPr>
          <w:ilvl w:val="2"/>
          <w:numId w:val="29"/>
        </w:numPr>
        <w:ind w:left="1418" w:hanging="567"/>
      </w:pPr>
      <w:r w:rsidRPr="00FE2FD2">
        <w:t>egles uzstāda ligzdās, kuras izvietotas uz kārtām – līmeņiem. Egļu uzstādīšana pa kārtām – sākas no augšējās centrālās egles, tālāk pa līmeņiem uz leju. Pēc nepieciešamā egļu skaita uzstādīšanas attiecīgajā līmenī, var turpināt nākamā līmeņa egļu uzstādīšanu;</w:t>
      </w:r>
    </w:p>
    <w:p w14:paraId="6674E070" w14:textId="77777777" w:rsidR="00EE5A48" w:rsidRPr="00FE2FD2" w:rsidRDefault="00EE5A48" w:rsidP="00EE5A48">
      <w:pPr>
        <w:numPr>
          <w:ilvl w:val="2"/>
          <w:numId w:val="29"/>
        </w:numPr>
        <w:ind w:left="1418" w:hanging="567"/>
      </w:pPr>
      <w:r w:rsidRPr="00FE2FD2">
        <w:lastRenderedPageBreak/>
        <w:t>egles uzstāda pa pāriem diametrāli no pretējām pusēm, lai novērstu vienas puses pārslodzi;</w:t>
      </w:r>
    </w:p>
    <w:p w14:paraId="2CD30D94" w14:textId="2E93EA92" w:rsidR="00EE5A48" w:rsidRPr="00FE2FD2" w:rsidRDefault="00EE5A48" w:rsidP="00EE5A48">
      <w:pPr>
        <w:numPr>
          <w:ilvl w:val="2"/>
          <w:numId w:val="29"/>
        </w:numPr>
        <w:ind w:left="1418" w:hanging="567"/>
      </w:pPr>
      <w:r w:rsidRPr="00FE2FD2">
        <w:t xml:space="preserve">egles ligzdās nostiprina ar koka ķīļiem, fiksējot tos skrūvēm (ietilpst konstrukcijas aprīkojuma komplektā, ko nodrošina Pasūtītājs). Stiprinājuma zīmējums norādīts konstrukcijas projektā, ko </w:t>
      </w:r>
      <w:r w:rsidR="00132FB4">
        <w:rPr>
          <w:lang w:eastAsia="lv-LV"/>
        </w:rPr>
        <w:t>Pretendentam</w:t>
      </w:r>
      <w:r w:rsidRPr="00FE2FD2">
        <w:t xml:space="preserve"> nodos Pasūtītāja atbildīgais specialists;</w:t>
      </w:r>
    </w:p>
    <w:p w14:paraId="37BCC3AD" w14:textId="1AE917BC" w:rsidR="00EE5A48" w:rsidRPr="00FE2FD2" w:rsidRDefault="00EE5A48" w:rsidP="00EE5A48">
      <w:pPr>
        <w:numPr>
          <w:ilvl w:val="2"/>
          <w:numId w:val="29"/>
        </w:numPr>
        <w:ind w:left="1418" w:hanging="567"/>
      </w:pPr>
      <w:r w:rsidRPr="00FE2FD2">
        <w:t xml:space="preserve">stiprinājuma koka ķīļi ietilpst demontējamā konstrukcijas aprīkojuma komplektā. Gadījumā, ja tie tiek sabojāti, </w:t>
      </w:r>
      <w:r w:rsidR="00132FB4">
        <w:rPr>
          <w:lang w:eastAsia="lv-LV"/>
        </w:rPr>
        <w:t>Pretendenta</w:t>
      </w:r>
      <w:r w:rsidRPr="00FE2FD2">
        <w:t>m uz konstrukcijas uzstādīšanu jānodrošina jauni ķīļi;</w:t>
      </w:r>
    </w:p>
    <w:p w14:paraId="5FABA6AD" w14:textId="77777777" w:rsidR="00EE5A48" w:rsidRPr="00FE2FD2" w:rsidRDefault="00EE5A48" w:rsidP="00EE5A48">
      <w:pPr>
        <w:numPr>
          <w:ilvl w:val="2"/>
          <w:numId w:val="29"/>
        </w:numPr>
        <w:ind w:left="1418" w:hanging="567"/>
      </w:pPr>
      <w:r w:rsidRPr="00FE2FD2">
        <w:t>ja starp eglēm veidojas spraugas, tās jāaizpilda ar mazākām eglēm vai egļu zariem. Papildu egles vai zarus stiprina ar zaļa toņa sintētisko striķi (patēriņš ~ ap 100m) pie metāla konstrukcijas nesošā balsta. Eglītes un egļu zarus papildināšanai piegādā Pasūtītājs.</w:t>
      </w:r>
    </w:p>
    <w:p w14:paraId="57262B17" w14:textId="77777777" w:rsidR="00EE5A48" w:rsidRPr="00FE2FD2" w:rsidRDefault="00EE5A48" w:rsidP="00EE5A48">
      <w:pPr>
        <w:numPr>
          <w:ilvl w:val="1"/>
          <w:numId w:val="29"/>
        </w:numPr>
        <w:ind w:left="851" w:hanging="567"/>
        <w:rPr>
          <w:b/>
        </w:rPr>
      </w:pPr>
      <w:r w:rsidRPr="00FE2FD2">
        <w:rPr>
          <w:b/>
        </w:rPr>
        <w:t xml:space="preserve">Prožektoru paliktņu un nožogojuma uzstādīšana - </w:t>
      </w:r>
      <w:r w:rsidRPr="00FE2FD2">
        <w:t>pēc egles konstrukcijas (kopā ar eglītēm) uzstādīšanas, pie egles novietot 4 betona paliktņus prožektoru stiprināšanai un to visu norobežot ar speciāli izgatavotu metāla nožogojumu, kura diametrs ir 9m, kopējais nožogojuma garums ir 28m. Viena betona paliktņa izmērs ir 0,60m x 0,60m x 0,40m, svars 360 kg.</w:t>
      </w:r>
    </w:p>
    <w:p w14:paraId="6E4FEEF0" w14:textId="77777777" w:rsidR="00EE5A48" w:rsidRPr="00FE2FD2" w:rsidRDefault="00EE5A48" w:rsidP="00EE5A48">
      <w:pPr>
        <w:numPr>
          <w:ilvl w:val="0"/>
          <w:numId w:val="29"/>
        </w:numPr>
        <w:tabs>
          <w:tab w:val="left" w:pos="284"/>
        </w:tabs>
        <w:ind w:left="0" w:firstLine="0"/>
        <w:rPr>
          <w:b/>
        </w:rPr>
      </w:pPr>
      <w:r w:rsidRPr="00FE2FD2">
        <w:rPr>
          <w:b/>
        </w:rPr>
        <w:t>Prasības demontēšanas darbu izpildei:</w:t>
      </w:r>
    </w:p>
    <w:p w14:paraId="0B8E6860" w14:textId="77777777" w:rsidR="00EE5A48" w:rsidRPr="00FE2FD2" w:rsidRDefault="00EE5A48" w:rsidP="00EE5A48">
      <w:pPr>
        <w:numPr>
          <w:ilvl w:val="1"/>
          <w:numId w:val="29"/>
        </w:numPr>
        <w:ind w:left="851" w:hanging="567"/>
        <w:rPr>
          <w:b/>
        </w:rPr>
      </w:pPr>
      <w:r w:rsidRPr="00FE2FD2">
        <w:rPr>
          <w:b/>
        </w:rPr>
        <w:t>Prožektoru paliktņu un nožogojuma demontēšana:</w:t>
      </w:r>
    </w:p>
    <w:p w14:paraId="7146CFAA" w14:textId="77777777" w:rsidR="00EE5A48" w:rsidRPr="00FE2FD2" w:rsidRDefault="00EE5A48" w:rsidP="00EE5A48">
      <w:pPr>
        <w:numPr>
          <w:ilvl w:val="2"/>
          <w:numId w:val="29"/>
        </w:numPr>
        <w:ind w:left="1418" w:hanging="567"/>
        <w:rPr>
          <w:b/>
        </w:rPr>
      </w:pPr>
      <w:r w:rsidRPr="00FE2FD2">
        <w:t>jādemontē</w:t>
      </w:r>
      <w:r w:rsidRPr="00FE2FD2">
        <w:rPr>
          <w:b/>
        </w:rPr>
        <w:t xml:space="preserve"> </w:t>
      </w:r>
      <w:r w:rsidRPr="00FE2FD2">
        <w:t>metāla nožogojumu, sadalot posmos;</w:t>
      </w:r>
    </w:p>
    <w:p w14:paraId="44998DB7" w14:textId="77777777" w:rsidR="00EE5A48" w:rsidRPr="00FE2FD2" w:rsidRDefault="00EE5A48" w:rsidP="00EE5A48">
      <w:pPr>
        <w:numPr>
          <w:ilvl w:val="2"/>
          <w:numId w:val="29"/>
        </w:numPr>
        <w:ind w:left="1418" w:hanging="567"/>
        <w:rPr>
          <w:b/>
        </w:rPr>
      </w:pPr>
      <w:r w:rsidRPr="00FE2FD2">
        <w:t>jādemontē pie egles novietotie 4 betona paliktņi.</w:t>
      </w:r>
    </w:p>
    <w:p w14:paraId="51DE811E" w14:textId="06B1A890" w:rsidR="00EE5A48" w:rsidRPr="00FE2FD2" w:rsidRDefault="00132FB4" w:rsidP="00EE5A48">
      <w:pPr>
        <w:numPr>
          <w:ilvl w:val="1"/>
          <w:numId w:val="29"/>
        </w:numPr>
        <w:ind w:left="851" w:hanging="567"/>
        <w:rPr>
          <w:b/>
        </w:rPr>
      </w:pPr>
      <w:r>
        <w:rPr>
          <w:b/>
        </w:rPr>
        <w:t>Pretendentam</w:t>
      </w:r>
      <w:r w:rsidR="00EE5A48" w:rsidRPr="00FE2FD2">
        <w:rPr>
          <w:b/>
        </w:rPr>
        <w:t xml:space="preserve"> jāsāk ar konstrukcijā uzstādīto egļu demontēšanu</w:t>
      </w:r>
      <w:r w:rsidR="00EE5A48" w:rsidRPr="00FE2FD2">
        <w:t>:</w:t>
      </w:r>
    </w:p>
    <w:p w14:paraId="600C3B5B" w14:textId="4F2F4FBF" w:rsidR="00EE5A48" w:rsidRPr="00FE2FD2" w:rsidRDefault="00EE5A48" w:rsidP="00EE5A48">
      <w:pPr>
        <w:numPr>
          <w:ilvl w:val="2"/>
          <w:numId w:val="29"/>
        </w:numPr>
        <w:ind w:left="1418" w:hanging="567"/>
        <w:rPr>
          <w:b/>
        </w:rPr>
      </w:pPr>
      <w:r w:rsidRPr="00FE2FD2">
        <w:t xml:space="preserve">pirms uzsākt egļu noņemšanu, Pasūtītājs norāda egles, kas plānotas otrreizējai izmantošanai (piemēram, dekorējumam pilsētas pasākumos). Pārējās egles </w:t>
      </w:r>
      <w:r w:rsidR="00132FB4">
        <w:rPr>
          <w:lang w:eastAsia="lv-LV"/>
        </w:rPr>
        <w:t>Pretendents</w:t>
      </w:r>
      <w:r w:rsidRPr="00FE2FD2">
        <w:t xml:space="preserve"> utilizē;</w:t>
      </w:r>
    </w:p>
    <w:p w14:paraId="504DFBA2" w14:textId="03D14F13" w:rsidR="00EE5A48" w:rsidRPr="00FE2FD2" w:rsidRDefault="00EE5A48" w:rsidP="00EE5A48">
      <w:pPr>
        <w:numPr>
          <w:ilvl w:val="2"/>
          <w:numId w:val="29"/>
        </w:numPr>
        <w:ind w:left="1418" w:hanging="567"/>
        <w:rPr>
          <w:b/>
        </w:rPr>
      </w:pPr>
      <w:r w:rsidRPr="00FE2FD2">
        <w:t>egles demontē</w:t>
      </w:r>
      <w:r w:rsidRPr="00FE2FD2">
        <w:rPr>
          <w:b/>
        </w:rPr>
        <w:t xml:space="preserve"> </w:t>
      </w:r>
      <w:r w:rsidRPr="00FE2FD2">
        <w:t xml:space="preserve">no ligzdām, sākot ar apakšējā līmeņa kokiem, izņemot ķīļus. Egles, kas netiek izmantotas atkārtoti, nozāģē un noceļ lejā tālākai transportēšanai uz utilizācijas vietu. Egles, ko Pasūtītājs plāno izmantot tālāk (sk. </w:t>
      </w:r>
      <w:r w:rsidR="00AB5F6E">
        <w:t>5</w:t>
      </w:r>
      <w:r w:rsidRPr="00FE2FD2">
        <w:t xml:space="preserve">.2.1. apakšpunktu), ar mīkstām stropēm (lai nebojātu egles) nolaiž lejā un </w:t>
      </w:r>
      <w:r w:rsidR="00132FB4">
        <w:rPr>
          <w:lang w:eastAsia="lv-LV"/>
        </w:rPr>
        <w:t>Pretendents</w:t>
      </w:r>
      <w:r w:rsidRPr="00FE2FD2">
        <w:t xml:space="preserve"> tās iekrauj un transportē uz Pasūtītāja norādīto vietu pilsētas administratīvajā teritorijā.</w:t>
      </w:r>
    </w:p>
    <w:p w14:paraId="5ABB4D11" w14:textId="77777777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rPr>
          <w:b/>
        </w:rPr>
        <w:t>Egles konstrukciju demontēšanas darbi:</w:t>
      </w:r>
    </w:p>
    <w:p w14:paraId="5E886F7F" w14:textId="77777777" w:rsidR="00EE5A48" w:rsidRPr="00FE2FD2" w:rsidRDefault="00EE5A48" w:rsidP="00EE5A48">
      <w:pPr>
        <w:numPr>
          <w:ilvl w:val="2"/>
          <w:numId w:val="29"/>
        </w:numPr>
        <w:ind w:left="1418" w:hanging="567"/>
        <w:rPr>
          <w:b/>
        </w:rPr>
      </w:pPr>
      <w:r w:rsidRPr="00FE2FD2">
        <w:t>demontēt secīgi pa kārtām – līmeņiem, sākot ar augšējo:</w:t>
      </w:r>
    </w:p>
    <w:p w14:paraId="332A51AD" w14:textId="77777777" w:rsidR="00EE5A48" w:rsidRPr="00FE2FD2" w:rsidRDefault="00EE5A48" w:rsidP="00EE5A48">
      <w:pPr>
        <w:numPr>
          <w:ilvl w:val="3"/>
          <w:numId w:val="29"/>
        </w:numPr>
        <w:ind w:left="2268" w:hanging="850"/>
      </w:pPr>
      <w:r w:rsidRPr="00FE2FD2">
        <w:t>eglīšu uzstādīšanas uzkares sistēmu atsevišķu egļu uzstādīšanas ligzdu demontēšana;</w:t>
      </w:r>
    </w:p>
    <w:p w14:paraId="798C1AF5" w14:textId="77777777" w:rsidR="00EE5A48" w:rsidRPr="00FE2FD2" w:rsidRDefault="00EE5A48" w:rsidP="00EE5A48">
      <w:pPr>
        <w:numPr>
          <w:ilvl w:val="3"/>
          <w:numId w:val="29"/>
        </w:numPr>
        <w:ind w:left="2268" w:hanging="850"/>
      </w:pPr>
      <w:r w:rsidRPr="00FE2FD2">
        <w:t>sistēmu nostiprinošo horizontālo siju demontēšana;</w:t>
      </w:r>
    </w:p>
    <w:p w14:paraId="0EF3234A" w14:textId="77777777" w:rsidR="00EE5A48" w:rsidRPr="00FE2FD2" w:rsidRDefault="00EE5A48" w:rsidP="00EE5A48">
      <w:pPr>
        <w:numPr>
          <w:ilvl w:val="3"/>
          <w:numId w:val="29"/>
        </w:numPr>
        <w:ind w:left="2268" w:hanging="850"/>
      </w:pPr>
      <w:r w:rsidRPr="00FE2FD2">
        <w:t>balsta detaļu demontēšana;</w:t>
      </w:r>
    </w:p>
    <w:p w14:paraId="209D9225" w14:textId="77777777" w:rsidR="00EE5A48" w:rsidRPr="00FE2FD2" w:rsidRDefault="00EE5A48" w:rsidP="00EE5A48">
      <w:pPr>
        <w:numPr>
          <w:ilvl w:val="3"/>
          <w:numId w:val="29"/>
        </w:numPr>
        <w:ind w:left="2268" w:hanging="850"/>
      </w:pPr>
      <w:r w:rsidRPr="00FE2FD2">
        <w:t>atsaišu demontēšana.</w:t>
      </w:r>
    </w:p>
    <w:p w14:paraId="57FC5B20" w14:textId="77777777" w:rsidR="00EE5A48" w:rsidRPr="00FE2FD2" w:rsidRDefault="00EE5A48" w:rsidP="00EE5A48">
      <w:pPr>
        <w:numPr>
          <w:ilvl w:val="2"/>
          <w:numId w:val="29"/>
        </w:numPr>
        <w:ind w:left="1418" w:hanging="567"/>
      </w:pPr>
      <w:r w:rsidRPr="00FE2FD2">
        <w:t>nesošā balsta demontēšana:</w:t>
      </w:r>
    </w:p>
    <w:p w14:paraId="0740B19F" w14:textId="77777777" w:rsidR="00EE5A48" w:rsidRPr="00FE2FD2" w:rsidRDefault="00EE5A48" w:rsidP="00EE5A48">
      <w:pPr>
        <w:numPr>
          <w:ilvl w:val="3"/>
          <w:numId w:val="29"/>
        </w:numPr>
        <w:ind w:left="2268" w:hanging="850"/>
      </w:pPr>
      <w:r w:rsidRPr="00FE2FD2">
        <w:t xml:space="preserve">nesošo balstu demontēt, sākot no augšējās sekcijas, atskrūvējot skrūves un sadalot 3 atsevišķās sekcijās; </w:t>
      </w:r>
    </w:p>
    <w:p w14:paraId="57EACFD1" w14:textId="77777777" w:rsidR="00EE5A48" w:rsidRPr="00FE2FD2" w:rsidRDefault="00EE5A48" w:rsidP="00EE5A48">
      <w:pPr>
        <w:numPr>
          <w:ilvl w:val="3"/>
          <w:numId w:val="29"/>
        </w:numPr>
        <w:ind w:left="2268" w:hanging="850"/>
      </w:pPr>
      <w:r w:rsidRPr="00FE2FD2">
        <w:t>atstiprināt centrālo daļu no pamata;</w:t>
      </w:r>
    </w:p>
    <w:p w14:paraId="66336176" w14:textId="77777777" w:rsidR="00EE5A48" w:rsidRPr="00FE2FD2" w:rsidRDefault="00EE5A48" w:rsidP="00EE5A48">
      <w:pPr>
        <w:numPr>
          <w:ilvl w:val="3"/>
          <w:numId w:val="29"/>
        </w:numPr>
        <w:ind w:left="2268" w:hanging="850"/>
        <w:rPr>
          <w:b/>
        </w:rPr>
      </w:pPr>
      <w:r w:rsidRPr="00FE2FD2">
        <w:t>demontēt piespiednes plāksnes, atgriezt divus uzgriežņus, kas atrodas uz enkurskrūvēm.</w:t>
      </w:r>
    </w:p>
    <w:p w14:paraId="5C2ED238" w14:textId="77777777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>Visas demontētās konstrukcijas skrūves jāapstrādā ar konsistentu smēri.</w:t>
      </w:r>
    </w:p>
    <w:p w14:paraId="0B438CD5" w14:textId="77777777" w:rsidR="00EE5A48" w:rsidRPr="00FE2FD2" w:rsidRDefault="00EE5A48" w:rsidP="00EE5A48">
      <w:pPr>
        <w:numPr>
          <w:ilvl w:val="0"/>
          <w:numId w:val="29"/>
        </w:numPr>
        <w:ind w:left="284" w:hanging="284"/>
        <w:rPr>
          <w:b/>
        </w:rPr>
      </w:pPr>
      <w:r w:rsidRPr="00FE2FD2">
        <w:rPr>
          <w:b/>
        </w:rPr>
        <w:t xml:space="preserve">Prasības darba izpildes tehnikai – </w:t>
      </w:r>
      <w:r w:rsidRPr="00FE2FD2">
        <w:t>Ziemassvētku egles metāla konstrukcijas uzstādīšanai un demontēšanai nepieciešams:</w:t>
      </w:r>
    </w:p>
    <w:p w14:paraId="397E7CBB" w14:textId="77777777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>autopacēlājs ar grozu līdz 22 m,</w:t>
      </w:r>
    </w:p>
    <w:p w14:paraId="4483D1FF" w14:textId="77777777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>autoceltnis ar strēli 18m,</w:t>
      </w:r>
    </w:p>
    <w:p w14:paraId="101C0918" w14:textId="77777777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>speciālā automašīna ar hidromanipulātoru,</w:t>
      </w:r>
    </w:p>
    <w:p w14:paraId="1E958EF3" w14:textId="77777777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>kravas automašīna,</w:t>
      </w:r>
    </w:p>
    <w:p w14:paraId="6A99C0B7" w14:textId="77777777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lastRenderedPageBreak/>
        <w:t>pārvietojamā elektrostacija ar jaudu 6 kW,</w:t>
      </w:r>
    </w:p>
    <w:p w14:paraId="27830E6A" w14:textId="77777777" w:rsidR="00EE5A48" w:rsidRPr="00FE2FD2" w:rsidRDefault="00EE5A48" w:rsidP="00EE5A48">
      <w:pPr>
        <w:numPr>
          <w:ilvl w:val="1"/>
          <w:numId w:val="29"/>
        </w:numPr>
        <w:ind w:left="851" w:hanging="567"/>
      </w:pPr>
      <w:r w:rsidRPr="00FE2FD2">
        <w:t>atbilstoša tehnika betona prožektoru paliktņu pārvietošanai.</w:t>
      </w:r>
    </w:p>
    <w:p w14:paraId="69CCBB7E" w14:textId="77777777" w:rsidR="00EE5A48" w:rsidRPr="00FE2FD2" w:rsidRDefault="00EE5A48" w:rsidP="00EE5A48">
      <w:pPr>
        <w:pStyle w:val="ListParagraph"/>
        <w:numPr>
          <w:ilvl w:val="0"/>
          <w:numId w:val="29"/>
        </w:numPr>
        <w:contextualSpacing/>
        <w:jc w:val="both"/>
        <w:rPr>
          <w:lang w:val="lv-LV"/>
        </w:rPr>
      </w:pPr>
      <w:r w:rsidRPr="00FE2FD2">
        <w:rPr>
          <w:b/>
          <w:color w:val="000000" w:themeColor="text1"/>
          <w:lang w:val="lv-LV"/>
        </w:rPr>
        <w:t xml:space="preserve">Uzturēšanas darbi eksponēšanas laikā - </w:t>
      </w:r>
      <w:r w:rsidRPr="00FE2FD2">
        <w:rPr>
          <w:lang w:val="lv-LV"/>
        </w:rPr>
        <w:t>Ziemassvētku egles metāla konstrukcijai eksponēšanas laikā nepieciešams nodrošināt:</w:t>
      </w:r>
    </w:p>
    <w:p w14:paraId="6E41B972" w14:textId="04251873" w:rsidR="00EE5A48" w:rsidRPr="00FE2FD2" w:rsidRDefault="00EE5A48" w:rsidP="00F75E69">
      <w:pPr>
        <w:numPr>
          <w:ilvl w:val="1"/>
          <w:numId w:val="29"/>
        </w:numPr>
        <w:ind w:left="851" w:hanging="567"/>
      </w:pPr>
      <w:r w:rsidRPr="00FE2FD2">
        <w:t>mazie remontdarbi bez pacēlāja. Uzstādītās konstrukcijas  elementu bojājumi (piem. eglīšu taisnošana), kas radušies trešo personu darbības rezultātā vai dabas stihiju rezultātā (novēršana augstumā līdz 1,5m</w:t>
      </w:r>
      <w:r w:rsidRPr="00FE2FD2">
        <w:rPr>
          <w:lang w:eastAsia="x-none"/>
        </w:rPr>
        <w:t xml:space="preserve"> </w:t>
      </w:r>
      <w:r w:rsidRPr="00FE2FD2">
        <w:t xml:space="preserve">bez pacēlāja), </w:t>
      </w:r>
      <w:r w:rsidR="00132FB4">
        <w:rPr>
          <w:lang w:eastAsia="lv-LV"/>
        </w:rPr>
        <w:t>Pretendentam</w:t>
      </w:r>
      <w:r w:rsidRPr="00FE2FD2">
        <w:t xml:space="preserve"> jānovērš 1 (vienas) dienas laikā pēc to konstatēšanas. Ja bojājumu novēršana nav iespējama minētajā termiņā, tad puses savstarpēji saskaņo iespējamo bojājumu novēršanas termiņu. </w:t>
      </w:r>
    </w:p>
    <w:p w14:paraId="6A744119" w14:textId="761598E3" w:rsidR="00EE5A48" w:rsidRPr="00FE2FD2" w:rsidRDefault="00EE5A48" w:rsidP="00F75E69">
      <w:pPr>
        <w:numPr>
          <w:ilvl w:val="1"/>
          <w:numId w:val="29"/>
        </w:numPr>
        <w:ind w:left="851" w:hanging="567"/>
      </w:pPr>
      <w:r w:rsidRPr="00FE2FD2">
        <w:t>mazie remontdarbi ar pacēlāju. Uzstādītās konstrukcijas  elementu bojājumi (piem. eglīšu taisnošana), kas radušies trešo personu darbības rezultātā vai dabas stihiju rezultātā (novēršana augstumā virs 1,5m</w:t>
      </w:r>
      <w:r w:rsidRPr="00FE2FD2">
        <w:rPr>
          <w:lang w:eastAsia="x-none"/>
        </w:rPr>
        <w:t xml:space="preserve"> </w:t>
      </w:r>
      <w:r w:rsidRPr="00FE2FD2">
        <w:t xml:space="preserve">ar pacēlāju), </w:t>
      </w:r>
      <w:r w:rsidR="00132FB4">
        <w:rPr>
          <w:lang w:eastAsia="lv-LV"/>
        </w:rPr>
        <w:t>Pretendentam</w:t>
      </w:r>
      <w:r w:rsidRPr="00FE2FD2">
        <w:t xml:space="preserve"> jānovērš 1 (vienas) dienas laikā pēc to konstatēšanas. Ja bojājumu novēršana nav iespējama minētajā termiņā, tad puses savstarpēji saskaņo iespējamo bojājumu novēršanas termiņu. </w:t>
      </w:r>
    </w:p>
    <w:p w14:paraId="08F25180" w14:textId="77777777" w:rsidR="00F75E69" w:rsidRPr="00FE2FD2" w:rsidRDefault="00F75E69" w:rsidP="007B5172">
      <w:pPr>
        <w:pStyle w:val="ListParagraph"/>
        <w:numPr>
          <w:ilvl w:val="0"/>
          <w:numId w:val="29"/>
        </w:numPr>
        <w:contextualSpacing/>
        <w:jc w:val="both"/>
        <w:rPr>
          <w:b/>
          <w:lang w:val="lv-LV"/>
        </w:rPr>
      </w:pPr>
      <w:r w:rsidRPr="00FE2FD2">
        <w:rPr>
          <w:b/>
          <w:color w:val="000000" w:themeColor="text1"/>
          <w:lang w:val="lv-LV"/>
        </w:rPr>
        <w:t>Darbu</w:t>
      </w:r>
      <w:r w:rsidRPr="00FE2FD2">
        <w:rPr>
          <w:b/>
          <w:lang w:val="lv-LV"/>
        </w:rPr>
        <w:t xml:space="preserve"> pieņemšana – nodošana:</w:t>
      </w:r>
    </w:p>
    <w:p w14:paraId="532D40D0" w14:textId="6AF0CD86" w:rsidR="00F75E69" w:rsidRPr="00FE2FD2" w:rsidRDefault="00132FB4" w:rsidP="00F75E69">
      <w:pPr>
        <w:numPr>
          <w:ilvl w:val="1"/>
          <w:numId w:val="29"/>
        </w:numPr>
        <w:ind w:left="851" w:hanging="567"/>
      </w:pPr>
      <w:r>
        <w:rPr>
          <w:lang w:eastAsia="lv-LV"/>
        </w:rPr>
        <w:t>Pretendentam</w:t>
      </w:r>
      <w:r w:rsidR="00F75E69" w:rsidRPr="00FE2FD2">
        <w:t xml:space="preserve"> pēc Pasūtītāja pieprasījuma jānodrošina izpildītā Darba pārbaude dabā, kontrolējot izpildītā Darba apjomus un kvalitāti. Darba pārbaudēs piedalās </w:t>
      </w:r>
      <w:r>
        <w:rPr>
          <w:lang w:eastAsia="lv-LV"/>
        </w:rPr>
        <w:t>Pretendenta</w:t>
      </w:r>
      <w:r w:rsidR="00F75E69" w:rsidRPr="00FE2FD2">
        <w:t xml:space="preserve"> un Pasūtītāja atbildīgie speciālisti.</w:t>
      </w:r>
    </w:p>
    <w:p w14:paraId="0A1C56F0" w14:textId="10F0E4B7" w:rsidR="00F75E69" w:rsidRPr="00FE2FD2" w:rsidRDefault="00F75E69" w:rsidP="00F75E69">
      <w:pPr>
        <w:numPr>
          <w:ilvl w:val="1"/>
          <w:numId w:val="29"/>
        </w:numPr>
        <w:ind w:left="851" w:hanging="567"/>
      </w:pPr>
      <w:r w:rsidRPr="00FE2FD2">
        <w:t xml:space="preserve">Darbu nepieņem, ja tas nav pabeigts vai ir atklātas neatbilstības Tehnisko specifikāciju prasībām. Šādā gadījumā </w:t>
      </w:r>
      <w:r w:rsidR="00132FB4">
        <w:rPr>
          <w:lang w:eastAsia="lv-LV"/>
        </w:rPr>
        <w:t>Pretendents</w:t>
      </w:r>
      <w:r w:rsidRPr="00FE2FD2">
        <w:t xml:space="preserve"> veic neatbilstību novēršanu par saviem līdzekļiem, saskaņā ar Pasūtītāja sagatavoto defektu aktu.</w:t>
      </w:r>
    </w:p>
    <w:p w14:paraId="7C3FF3D3" w14:textId="77777777" w:rsidR="00EE5A48" w:rsidRPr="00FE2FD2" w:rsidRDefault="00EE5A48" w:rsidP="00F75E69">
      <w:pPr>
        <w:pStyle w:val="ListParagraph"/>
        <w:numPr>
          <w:ilvl w:val="0"/>
          <w:numId w:val="29"/>
        </w:numPr>
        <w:contextualSpacing/>
        <w:jc w:val="both"/>
        <w:rPr>
          <w:b/>
          <w:lang w:val="lv-LV"/>
        </w:rPr>
      </w:pPr>
      <w:r w:rsidRPr="00FE2FD2">
        <w:rPr>
          <w:b/>
          <w:lang w:val="lv-LV"/>
        </w:rPr>
        <w:t xml:space="preserve">Izpildes termiņi un garantijas nosacījumi - </w:t>
      </w:r>
      <w:r w:rsidRPr="00FE2FD2">
        <w:rPr>
          <w:rFonts w:eastAsia="Calibri"/>
          <w:lang w:val="lv-LV"/>
        </w:rPr>
        <w:t>Darba izpilde un garantija atbilstoši līgumam.</w:t>
      </w:r>
    </w:p>
    <w:p w14:paraId="3C79E029" w14:textId="77777777" w:rsidR="007B5172" w:rsidRPr="00FE2FD2" w:rsidRDefault="007B5172" w:rsidP="007B5172">
      <w:pPr>
        <w:pStyle w:val="ListParagraph"/>
        <w:ind w:left="360"/>
        <w:contextualSpacing/>
        <w:jc w:val="both"/>
        <w:rPr>
          <w:b/>
          <w:lang w:val="lv-LV"/>
        </w:rPr>
      </w:pPr>
    </w:p>
    <w:p w14:paraId="2A995E23" w14:textId="77777777" w:rsidR="00EE5A48" w:rsidRPr="00FE2FD2" w:rsidRDefault="00EE5A48" w:rsidP="00EE5A48">
      <w:pPr>
        <w:tabs>
          <w:tab w:val="left" w:pos="7380"/>
        </w:tabs>
        <w:jc w:val="center"/>
      </w:pPr>
      <w:r w:rsidRPr="00FE2FD2">
        <w:rPr>
          <w:noProof/>
          <w:lang w:eastAsia="lv-LV"/>
        </w:rPr>
        <w:drawing>
          <wp:inline distT="0" distB="0" distL="0" distR="0" wp14:anchorId="203BA67C" wp14:editId="2B6EB698">
            <wp:extent cx="2459746" cy="4503761"/>
            <wp:effectExtent l="0" t="0" r="0" b="0"/>
            <wp:docPr id="485" name="Picture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les konstrukcij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0948" cy="4505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D2501" w14:textId="77777777" w:rsidR="00EE5A48" w:rsidRPr="00FE2FD2" w:rsidRDefault="00EE5A48" w:rsidP="00EE5A48">
      <w:pPr>
        <w:pStyle w:val="ListParagraph"/>
        <w:ind w:left="360"/>
        <w:jc w:val="center"/>
        <w:rPr>
          <w:lang w:val="lv-LV"/>
        </w:rPr>
      </w:pPr>
      <w:r w:rsidRPr="00FE2FD2">
        <w:rPr>
          <w:lang w:val="lv-LV"/>
        </w:rPr>
        <w:t>att.1 Ziemassvētku egles metāla konstrukcija</w:t>
      </w:r>
    </w:p>
    <w:p w14:paraId="6B416B5B" w14:textId="2C483882" w:rsidR="002423B6" w:rsidRPr="00FE2FD2" w:rsidRDefault="002423B6" w:rsidP="00407587">
      <w:pPr>
        <w:tabs>
          <w:tab w:val="left" w:pos="284"/>
        </w:tabs>
        <w:rPr>
          <w:bCs/>
        </w:rPr>
      </w:pPr>
      <w:bookmarkStart w:id="0" w:name="_GoBack"/>
      <w:bookmarkEnd w:id="0"/>
    </w:p>
    <w:sectPr w:rsidR="002423B6" w:rsidRPr="00FE2FD2" w:rsidSect="00B713D0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721E380" w16cex:dateUtc="2024-05-22T08:10:00Z"/>
  <w16cex:commentExtensible w16cex:durableId="7C0D6E7F" w16cex:dateUtc="2024-05-22T08:11:00Z"/>
  <w16cex:commentExtensible w16cex:durableId="098063A3" w16cex:dateUtc="2024-05-22T08:13:00Z"/>
  <w16cex:commentExtensible w16cex:durableId="0551F4CC" w16cex:dateUtc="2024-05-22T08:14:00Z"/>
  <w16cex:commentExtensible w16cex:durableId="6D5DFA0F" w16cex:dateUtc="2024-05-22T08:10:00Z"/>
  <w16cex:commentExtensible w16cex:durableId="38554354" w16cex:dateUtc="2024-05-22T08:11:00Z"/>
  <w16cex:commentExtensible w16cex:durableId="549A2A98" w16cex:dateUtc="2024-05-22T08:13:00Z"/>
  <w16cex:commentExtensible w16cex:durableId="4EC0588E" w16cex:dateUtc="2024-05-22T08:14:00Z"/>
  <w16cex:commentExtensible w16cex:durableId="05629AD4" w16cex:dateUtc="2024-05-22T08:23:00Z"/>
  <w16cex:commentExtensible w16cex:durableId="0C254C0F" w16cex:dateUtc="2024-05-22T08:24:00Z"/>
  <w16cex:commentExtensible w16cex:durableId="6E1A5567" w16cex:dateUtc="2024-05-22T08:30:00Z"/>
  <w16cex:commentExtensible w16cex:durableId="535510CF" w16cex:dateUtc="2024-05-22T08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E967419" w16cid:durableId="0721E380"/>
  <w16cid:commentId w16cid:paraId="7CF0CA1B" w16cid:durableId="7C0D6E7F"/>
  <w16cid:commentId w16cid:paraId="3C8664A5" w16cid:durableId="098063A3"/>
  <w16cid:commentId w16cid:paraId="0ACFEB15" w16cid:durableId="0551F4CC"/>
  <w16cid:commentId w16cid:paraId="4C785673" w16cid:durableId="6D5DFA0F"/>
  <w16cid:commentId w16cid:paraId="01F97EE2" w16cid:durableId="38554354"/>
  <w16cid:commentId w16cid:paraId="7DEA5E24" w16cid:durableId="549A2A98"/>
  <w16cid:commentId w16cid:paraId="7BBE1E2E" w16cid:durableId="4EC0588E"/>
  <w16cid:commentId w16cid:paraId="76AEE5E2" w16cid:durableId="05629AD4"/>
  <w16cid:commentId w16cid:paraId="3ECE574A" w16cid:durableId="0C254C0F"/>
  <w16cid:commentId w16cid:paraId="0C3C9A28" w16cid:durableId="6E1A5567"/>
  <w16cid:commentId w16cid:paraId="4986551E" w16cid:durableId="535510C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9E81CA" w14:textId="77777777" w:rsidR="00DE3794" w:rsidRDefault="00DE3794" w:rsidP="009A5845">
      <w:r>
        <w:separator/>
      </w:r>
    </w:p>
  </w:endnote>
  <w:endnote w:type="continuationSeparator" w:id="0">
    <w:p w14:paraId="7029B277" w14:textId="77777777" w:rsidR="00DE3794" w:rsidRDefault="00DE3794" w:rsidP="009A5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F69B15" w14:textId="77777777" w:rsidR="00DE3794" w:rsidRDefault="00DE3794" w:rsidP="009A5845">
      <w:r>
        <w:separator/>
      </w:r>
    </w:p>
  </w:footnote>
  <w:footnote w:type="continuationSeparator" w:id="0">
    <w:p w14:paraId="52F2072A" w14:textId="77777777" w:rsidR="00DE3794" w:rsidRDefault="00DE3794" w:rsidP="009A5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04058"/>
    <w:multiLevelType w:val="multilevel"/>
    <w:tmpl w:val="62306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1E15203"/>
    <w:multiLevelType w:val="hybridMultilevel"/>
    <w:tmpl w:val="A3E4098C"/>
    <w:lvl w:ilvl="0" w:tplc="04260011">
      <w:start w:val="1"/>
      <w:numFmt w:val="decimal"/>
      <w:lvlText w:val="%1)"/>
      <w:lvlJc w:val="left"/>
      <w:pPr>
        <w:ind w:left="420" w:hanging="360"/>
      </w:p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548433A"/>
    <w:multiLevelType w:val="multilevel"/>
    <w:tmpl w:val="01CE7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652158C"/>
    <w:multiLevelType w:val="multilevel"/>
    <w:tmpl w:val="B280583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9A3509"/>
    <w:multiLevelType w:val="multilevel"/>
    <w:tmpl w:val="24042E2E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1"/>
      <w:numFmt w:val="decimal"/>
      <w:lvlText w:val="%1.%2."/>
      <w:lvlJc w:val="left"/>
      <w:pPr>
        <w:ind w:left="660" w:hanging="66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DA64D51"/>
    <w:multiLevelType w:val="multilevel"/>
    <w:tmpl w:val="6FF68EF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5"/>
        </w:tabs>
        <w:ind w:left="2705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 w15:restartNumberingAfterBreak="0">
    <w:nsid w:val="0DD61016"/>
    <w:multiLevelType w:val="multilevel"/>
    <w:tmpl w:val="2D7C62B8"/>
    <w:lvl w:ilvl="0">
      <w:start w:val="1"/>
      <w:numFmt w:val="decimal"/>
      <w:pStyle w:val="Heading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0DDC624F"/>
    <w:multiLevelType w:val="multilevel"/>
    <w:tmpl w:val="DE04EF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0E9D4424"/>
    <w:multiLevelType w:val="hybridMultilevel"/>
    <w:tmpl w:val="F2C875DC"/>
    <w:lvl w:ilvl="0" w:tplc="081EA0AE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136C3B8A"/>
    <w:multiLevelType w:val="multilevel"/>
    <w:tmpl w:val="260E709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18D58A9"/>
    <w:multiLevelType w:val="hybridMultilevel"/>
    <w:tmpl w:val="3CCE352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164D7E"/>
    <w:multiLevelType w:val="multilevel"/>
    <w:tmpl w:val="24042E2E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1"/>
      <w:numFmt w:val="decimal"/>
      <w:lvlText w:val="%1.%2."/>
      <w:lvlJc w:val="left"/>
      <w:pPr>
        <w:ind w:left="660" w:hanging="66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2" w15:restartNumberingAfterBreak="0">
    <w:nsid w:val="23094BF7"/>
    <w:multiLevelType w:val="hybridMultilevel"/>
    <w:tmpl w:val="81087C5E"/>
    <w:lvl w:ilvl="0" w:tplc="0426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206" w:hanging="360"/>
      </w:pPr>
    </w:lvl>
    <w:lvl w:ilvl="2" w:tplc="0426001B" w:tentative="1">
      <w:start w:val="1"/>
      <w:numFmt w:val="lowerRoman"/>
      <w:lvlText w:val="%3."/>
      <w:lvlJc w:val="right"/>
      <w:pPr>
        <w:ind w:left="3926" w:hanging="180"/>
      </w:pPr>
    </w:lvl>
    <w:lvl w:ilvl="3" w:tplc="0426000F" w:tentative="1">
      <w:start w:val="1"/>
      <w:numFmt w:val="decimal"/>
      <w:lvlText w:val="%4."/>
      <w:lvlJc w:val="left"/>
      <w:pPr>
        <w:ind w:left="4646" w:hanging="360"/>
      </w:pPr>
    </w:lvl>
    <w:lvl w:ilvl="4" w:tplc="04260019" w:tentative="1">
      <w:start w:val="1"/>
      <w:numFmt w:val="lowerLetter"/>
      <w:lvlText w:val="%5."/>
      <w:lvlJc w:val="left"/>
      <w:pPr>
        <w:ind w:left="5366" w:hanging="360"/>
      </w:pPr>
    </w:lvl>
    <w:lvl w:ilvl="5" w:tplc="0426001B" w:tentative="1">
      <w:start w:val="1"/>
      <w:numFmt w:val="lowerRoman"/>
      <w:lvlText w:val="%6."/>
      <w:lvlJc w:val="right"/>
      <w:pPr>
        <w:ind w:left="6086" w:hanging="180"/>
      </w:pPr>
    </w:lvl>
    <w:lvl w:ilvl="6" w:tplc="0426000F" w:tentative="1">
      <w:start w:val="1"/>
      <w:numFmt w:val="decimal"/>
      <w:lvlText w:val="%7."/>
      <w:lvlJc w:val="left"/>
      <w:pPr>
        <w:ind w:left="6806" w:hanging="360"/>
      </w:pPr>
    </w:lvl>
    <w:lvl w:ilvl="7" w:tplc="04260019" w:tentative="1">
      <w:start w:val="1"/>
      <w:numFmt w:val="lowerLetter"/>
      <w:lvlText w:val="%8."/>
      <w:lvlJc w:val="left"/>
      <w:pPr>
        <w:ind w:left="7526" w:hanging="360"/>
      </w:pPr>
    </w:lvl>
    <w:lvl w:ilvl="8" w:tplc="0426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13" w15:restartNumberingAfterBreak="0">
    <w:nsid w:val="28266712"/>
    <w:multiLevelType w:val="multilevel"/>
    <w:tmpl w:val="D616AC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C9874DA"/>
    <w:multiLevelType w:val="hybridMultilevel"/>
    <w:tmpl w:val="80B8917C"/>
    <w:lvl w:ilvl="0" w:tplc="FFFFFFFF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2EB76257"/>
    <w:multiLevelType w:val="multilevel"/>
    <w:tmpl w:val="D616AC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009769B"/>
    <w:multiLevelType w:val="multilevel"/>
    <w:tmpl w:val="6BC49BC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lang w:val="lv-LV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1A968DF"/>
    <w:multiLevelType w:val="multilevel"/>
    <w:tmpl w:val="0BFE833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lang w:val="lv-LV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357459E"/>
    <w:multiLevelType w:val="hybridMultilevel"/>
    <w:tmpl w:val="A0B2649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C354E0"/>
    <w:multiLevelType w:val="multilevel"/>
    <w:tmpl w:val="62306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5F66E58"/>
    <w:multiLevelType w:val="hybridMultilevel"/>
    <w:tmpl w:val="27C86BD0"/>
    <w:lvl w:ilvl="0" w:tplc="9684CD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7EF60486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3E071C"/>
    <w:multiLevelType w:val="hybridMultilevel"/>
    <w:tmpl w:val="F2C875DC"/>
    <w:lvl w:ilvl="0" w:tplc="081EA0AE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3B6022F0"/>
    <w:multiLevelType w:val="hybridMultilevel"/>
    <w:tmpl w:val="2EC6B150"/>
    <w:lvl w:ilvl="0" w:tplc="CF604BD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95B32"/>
    <w:multiLevelType w:val="hybridMultilevel"/>
    <w:tmpl w:val="FECEBBF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6B46AD"/>
    <w:multiLevelType w:val="hybridMultilevel"/>
    <w:tmpl w:val="896C63B6"/>
    <w:lvl w:ilvl="0" w:tplc="042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A36027"/>
    <w:multiLevelType w:val="multilevel"/>
    <w:tmpl w:val="6BC49BC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lang w:val="lv-LV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11B6869"/>
    <w:multiLevelType w:val="hybridMultilevel"/>
    <w:tmpl w:val="8FA2E4B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4B665D02"/>
    <w:multiLevelType w:val="multilevel"/>
    <w:tmpl w:val="4670AE46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9" w15:restartNumberingAfterBreak="0">
    <w:nsid w:val="53147087"/>
    <w:multiLevelType w:val="hybridMultilevel"/>
    <w:tmpl w:val="1040AD58"/>
    <w:lvl w:ilvl="0" w:tplc="3D289A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923F19"/>
    <w:multiLevelType w:val="multilevel"/>
    <w:tmpl w:val="B1C8E5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583E7BB3"/>
    <w:multiLevelType w:val="multilevel"/>
    <w:tmpl w:val="260E709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5B09440E"/>
    <w:multiLevelType w:val="hybridMultilevel"/>
    <w:tmpl w:val="D1FC5C7E"/>
    <w:lvl w:ilvl="0" w:tplc="5EECDB2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9E2017"/>
    <w:multiLevelType w:val="multilevel"/>
    <w:tmpl w:val="27A69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02C5634"/>
    <w:multiLevelType w:val="hybridMultilevel"/>
    <w:tmpl w:val="8E8E7C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1C0A0C"/>
    <w:multiLevelType w:val="multilevel"/>
    <w:tmpl w:val="0BFE833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lang w:val="lv-LV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669F2732"/>
    <w:multiLevelType w:val="multilevel"/>
    <w:tmpl w:val="260E709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4023C6D"/>
    <w:multiLevelType w:val="multilevel"/>
    <w:tmpl w:val="D256E7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5DA6ACF"/>
    <w:multiLevelType w:val="hybridMultilevel"/>
    <w:tmpl w:val="4B545AD2"/>
    <w:lvl w:ilvl="0" w:tplc="0426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40" w15:restartNumberingAfterBreak="0">
    <w:nsid w:val="7C7E3B50"/>
    <w:multiLevelType w:val="multilevel"/>
    <w:tmpl w:val="332CAD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1" w15:restartNumberingAfterBreak="0">
    <w:nsid w:val="7D2267A3"/>
    <w:multiLevelType w:val="multilevel"/>
    <w:tmpl w:val="6BC49BC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lang w:val="lv-LV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D9810BB"/>
    <w:multiLevelType w:val="multilevel"/>
    <w:tmpl w:val="933A9DCA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3" w15:restartNumberingAfterBreak="0">
    <w:nsid w:val="7E334F22"/>
    <w:multiLevelType w:val="hybridMultilevel"/>
    <w:tmpl w:val="7D34C0A0"/>
    <w:lvl w:ilvl="0" w:tplc="9684CD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7EF60486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27"/>
  </w:num>
  <w:num w:numId="7">
    <w:abstractNumId w:val="32"/>
  </w:num>
  <w:num w:numId="8">
    <w:abstractNumId w:val="31"/>
  </w:num>
  <w:num w:numId="9">
    <w:abstractNumId w:val="34"/>
  </w:num>
  <w:num w:numId="10">
    <w:abstractNumId w:val="25"/>
  </w:num>
  <w:num w:numId="11">
    <w:abstractNumId w:val="36"/>
  </w:num>
  <w:num w:numId="12">
    <w:abstractNumId w:val="9"/>
  </w:num>
  <w:num w:numId="13">
    <w:abstractNumId w:val="16"/>
  </w:num>
  <w:num w:numId="14">
    <w:abstractNumId w:val="41"/>
  </w:num>
  <w:num w:numId="15">
    <w:abstractNumId w:val="24"/>
  </w:num>
  <w:num w:numId="16">
    <w:abstractNumId w:val="43"/>
  </w:num>
  <w:num w:numId="17">
    <w:abstractNumId w:val="35"/>
  </w:num>
  <w:num w:numId="18">
    <w:abstractNumId w:val="18"/>
  </w:num>
  <w:num w:numId="19">
    <w:abstractNumId w:val="23"/>
  </w:num>
  <w:num w:numId="20">
    <w:abstractNumId w:val="39"/>
  </w:num>
  <w:num w:numId="21">
    <w:abstractNumId w:val="3"/>
  </w:num>
  <w:num w:numId="22">
    <w:abstractNumId w:val="17"/>
  </w:num>
  <w:num w:numId="23">
    <w:abstractNumId w:val="2"/>
  </w:num>
  <w:num w:numId="24">
    <w:abstractNumId w:val="38"/>
  </w:num>
  <w:num w:numId="25">
    <w:abstractNumId w:val="30"/>
  </w:num>
  <w:num w:numId="26">
    <w:abstractNumId w:val="33"/>
  </w:num>
  <w:num w:numId="27">
    <w:abstractNumId w:val="0"/>
  </w:num>
  <w:num w:numId="28">
    <w:abstractNumId w:val="20"/>
  </w:num>
  <w:num w:numId="29">
    <w:abstractNumId w:val="19"/>
  </w:num>
  <w:num w:numId="30">
    <w:abstractNumId w:val="42"/>
  </w:num>
  <w:num w:numId="31">
    <w:abstractNumId w:val="13"/>
  </w:num>
  <w:num w:numId="32">
    <w:abstractNumId w:val="11"/>
  </w:num>
  <w:num w:numId="33">
    <w:abstractNumId w:val="4"/>
  </w:num>
  <w:num w:numId="34">
    <w:abstractNumId w:val="29"/>
  </w:num>
  <w:num w:numId="35">
    <w:abstractNumId w:val="7"/>
  </w:num>
  <w:num w:numId="36">
    <w:abstractNumId w:val="15"/>
  </w:num>
  <w:num w:numId="37">
    <w:abstractNumId w:val="26"/>
  </w:num>
  <w:num w:numId="38">
    <w:abstractNumId w:val="10"/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8"/>
  </w:num>
  <w:num w:numId="42">
    <w:abstractNumId w:val="1"/>
  </w:num>
  <w:num w:numId="43">
    <w:abstractNumId w:val="12"/>
  </w:num>
  <w:num w:numId="44">
    <w:abstractNumId w:val="8"/>
  </w:num>
  <w:num w:numId="45">
    <w:abstractNumId w:val="14"/>
  </w:num>
  <w:num w:numId="46">
    <w:abstractNumId w:val="21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83"/>
    <w:rsid w:val="00023FEE"/>
    <w:rsid w:val="0002616F"/>
    <w:rsid w:val="00032D60"/>
    <w:rsid w:val="00035AF5"/>
    <w:rsid w:val="00053EDE"/>
    <w:rsid w:val="00057CC9"/>
    <w:rsid w:val="00061658"/>
    <w:rsid w:val="0006342B"/>
    <w:rsid w:val="00067ECE"/>
    <w:rsid w:val="00070CFB"/>
    <w:rsid w:val="0008398A"/>
    <w:rsid w:val="000870B5"/>
    <w:rsid w:val="00091812"/>
    <w:rsid w:val="000C6FE5"/>
    <w:rsid w:val="000C73B7"/>
    <w:rsid w:val="000D1F8E"/>
    <w:rsid w:val="000D6AD9"/>
    <w:rsid w:val="000E608E"/>
    <w:rsid w:val="000F4797"/>
    <w:rsid w:val="00120226"/>
    <w:rsid w:val="0012251D"/>
    <w:rsid w:val="00132FB4"/>
    <w:rsid w:val="00134F7D"/>
    <w:rsid w:val="00137047"/>
    <w:rsid w:val="00141281"/>
    <w:rsid w:val="00144F97"/>
    <w:rsid w:val="001459F9"/>
    <w:rsid w:val="001639D2"/>
    <w:rsid w:val="0017383B"/>
    <w:rsid w:val="0018018A"/>
    <w:rsid w:val="0019048F"/>
    <w:rsid w:val="00192392"/>
    <w:rsid w:val="00192506"/>
    <w:rsid w:val="0019319C"/>
    <w:rsid w:val="001955BA"/>
    <w:rsid w:val="001A3491"/>
    <w:rsid w:val="001B578B"/>
    <w:rsid w:val="001C6E4A"/>
    <w:rsid w:val="001D62C8"/>
    <w:rsid w:val="001D7449"/>
    <w:rsid w:val="001E4D00"/>
    <w:rsid w:val="001F1BDE"/>
    <w:rsid w:val="00206186"/>
    <w:rsid w:val="00220462"/>
    <w:rsid w:val="00223921"/>
    <w:rsid w:val="002423B6"/>
    <w:rsid w:val="0024615C"/>
    <w:rsid w:val="00262F0C"/>
    <w:rsid w:val="00265BAC"/>
    <w:rsid w:val="002B5B16"/>
    <w:rsid w:val="002B690D"/>
    <w:rsid w:val="002E55E7"/>
    <w:rsid w:val="002F11D0"/>
    <w:rsid w:val="002F35C1"/>
    <w:rsid w:val="002F402F"/>
    <w:rsid w:val="00306BF6"/>
    <w:rsid w:val="00350211"/>
    <w:rsid w:val="00351063"/>
    <w:rsid w:val="00351919"/>
    <w:rsid w:val="003645B3"/>
    <w:rsid w:val="0036612E"/>
    <w:rsid w:val="00367937"/>
    <w:rsid w:val="0038418D"/>
    <w:rsid w:val="003E3B4E"/>
    <w:rsid w:val="004068AA"/>
    <w:rsid w:val="00407587"/>
    <w:rsid w:val="00411C32"/>
    <w:rsid w:val="004127D9"/>
    <w:rsid w:val="00451361"/>
    <w:rsid w:val="00456F0A"/>
    <w:rsid w:val="00464B24"/>
    <w:rsid w:val="00464E3E"/>
    <w:rsid w:val="00484675"/>
    <w:rsid w:val="00484F14"/>
    <w:rsid w:val="00485C7A"/>
    <w:rsid w:val="00494C10"/>
    <w:rsid w:val="004969B8"/>
    <w:rsid w:val="004B292E"/>
    <w:rsid w:val="004C1141"/>
    <w:rsid w:val="004C673E"/>
    <w:rsid w:val="004F6DBA"/>
    <w:rsid w:val="00500131"/>
    <w:rsid w:val="00502DB1"/>
    <w:rsid w:val="00505BCA"/>
    <w:rsid w:val="00511879"/>
    <w:rsid w:val="0051310C"/>
    <w:rsid w:val="00514704"/>
    <w:rsid w:val="00536DA5"/>
    <w:rsid w:val="005408C2"/>
    <w:rsid w:val="00562466"/>
    <w:rsid w:val="00577034"/>
    <w:rsid w:val="005803A2"/>
    <w:rsid w:val="005913EB"/>
    <w:rsid w:val="005C0F29"/>
    <w:rsid w:val="005D4150"/>
    <w:rsid w:val="005E1006"/>
    <w:rsid w:val="00601F3C"/>
    <w:rsid w:val="00612FAE"/>
    <w:rsid w:val="00621F88"/>
    <w:rsid w:val="00631370"/>
    <w:rsid w:val="00667DD9"/>
    <w:rsid w:val="00671173"/>
    <w:rsid w:val="006749B9"/>
    <w:rsid w:val="00680903"/>
    <w:rsid w:val="0069253D"/>
    <w:rsid w:val="006A4ED7"/>
    <w:rsid w:val="006A7491"/>
    <w:rsid w:val="006B1641"/>
    <w:rsid w:val="006B22F0"/>
    <w:rsid w:val="006C258B"/>
    <w:rsid w:val="006E0321"/>
    <w:rsid w:val="006F139A"/>
    <w:rsid w:val="00713816"/>
    <w:rsid w:val="0071436C"/>
    <w:rsid w:val="00742B4E"/>
    <w:rsid w:val="00746F12"/>
    <w:rsid w:val="007506C7"/>
    <w:rsid w:val="007632A1"/>
    <w:rsid w:val="00772648"/>
    <w:rsid w:val="00780B98"/>
    <w:rsid w:val="00781F3A"/>
    <w:rsid w:val="00784146"/>
    <w:rsid w:val="007862ED"/>
    <w:rsid w:val="007A7320"/>
    <w:rsid w:val="007B5172"/>
    <w:rsid w:val="007C612F"/>
    <w:rsid w:val="007D0CE4"/>
    <w:rsid w:val="007D5943"/>
    <w:rsid w:val="007F1144"/>
    <w:rsid w:val="007F1690"/>
    <w:rsid w:val="0081143D"/>
    <w:rsid w:val="00822C82"/>
    <w:rsid w:val="00831D9A"/>
    <w:rsid w:val="008330DE"/>
    <w:rsid w:val="0084048F"/>
    <w:rsid w:val="00841A78"/>
    <w:rsid w:val="00845ACD"/>
    <w:rsid w:val="00846B0A"/>
    <w:rsid w:val="00860BDE"/>
    <w:rsid w:val="00864FA5"/>
    <w:rsid w:val="00877AD8"/>
    <w:rsid w:val="00886BF7"/>
    <w:rsid w:val="008A3BE4"/>
    <w:rsid w:val="008A4554"/>
    <w:rsid w:val="008A6276"/>
    <w:rsid w:val="008B7E17"/>
    <w:rsid w:val="008C1ACC"/>
    <w:rsid w:val="008C54F2"/>
    <w:rsid w:val="008D2AED"/>
    <w:rsid w:val="008E0AD3"/>
    <w:rsid w:val="008E5EF9"/>
    <w:rsid w:val="008E73EF"/>
    <w:rsid w:val="008F3CBC"/>
    <w:rsid w:val="008F50FD"/>
    <w:rsid w:val="008F5CA3"/>
    <w:rsid w:val="008F6993"/>
    <w:rsid w:val="00903B14"/>
    <w:rsid w:val="009137BC"/>
    <w:rsid w:val="00914575"/>
    <w:rsid w:val="00941279"/>
    <w:rsid w:val="00941B57"/>
    <w:rsid w:val="00950D96"/>
    <w:rsid w:val="00951557"/>
    <w:rsid w:val="0097315B"/>
    <w:rsid w:val="00976C56"/>
    <w:rsid w:val="009836C7"/>
    <w:rsid w:val="00991553"/>
    <w:rsid w:val="00994D25"/>
    <w:rsid w:val="009A5845"/>
    <w:rsid w:val="009B25B7"/>
    <w:rsid w:val="009B3FD6"/>
    <w:rsid w:val="009B5755"/>
    <w:rsid w:val="009C33B5"/>
    <w:rsid w:val="009D1920"/>
    <w:rsid w:val="009E1FB6"/>
    <w:rsid w:val="009F2141"/>
    <w:rsid w:val="009F3FBF"/>
    <w:rsid w:val="00A02457"/>
    <w:rsid w:val="00A10005"/>
    <w:rsid w:val="00A56441"/>
    <w:rsid w:val="00A6300A"/>
    <w:rsid w:val="00A72174"/>
    <w:rsid w:val="00A80F24"/>
    <w:rsid w:val="00A83776"/>
    <w:rsid w:val="00A9473A"/>
    <w:rsid w:val="00AA0F60"/>
    <w:rsid w:val="00AB26C9"/>
    <w:rsid w:val="00AB5F6E"/>
    <w:rsid w:val="00AD4C13"/>
    <w:rsid w:val="00AF24B1"/>
    <w:rsid w:val="00AF2F07"/>
    <w:rsid w:val="00B304D4"/>
    <w:rsid w:val="00B503A0"/>
    <w:rsid w:val="00B53E2E"/>
    <w:rsid w:val="00B602AE"/>
    <w:rsid w:val="00B662C0"/>
    <w:rsid w:val="00B713D0"/>
    <w:rsid w:val="00B92B3A"/>
    <w:rsid w:val="00B94D8C"/>
    <w:rsid w:val="00B96512"/>
    <w:rsid w:val="00BA1D7A"/>
    <w:rsid w:val="00BA4D3B"/>
    <w:rsid w:val="00BA53FD"/>
    <w:rsid w:val="00BA6896"/>
    <w:rsid w:val="00BC0134"/>
    <w:rsid w:val="00BC2FD5"/>
    <w:rsid w:val="00BC4BB3"/>
    <w:rsid w:val="00BC5438"/>
    <w:rsid w:val="00BD0902"/>
    <w:rsid w:val="00BD6FD5"/>
    <w:rsid w:val="00BE1F1A"/>
    <w:rsid w:val="00C05C0E"/>
    <w:rsid w:val="00C1200E"/>
    <w:rsid w:val="00C23F9C"/>
    <w:rsid w:val="00C32A57"/>
    <w:rsid w:val="00C334BE"/>
    <w:rsid w:val="00C418AA"/>
    <w:rsid w:val="00C42F43"/>
    <w:rsid w:val="00C43CB8"/>
    <w:rsid w:val="00C44902"/>
    <w:rsid w:val="00C50386"/>
    <w:rsid w:val="00C51E2A"/>
    <w:rsid w:val="00C76B6A"/>
    <w:rsid w:val="00C903FE"/>
    <w:rsid w:val="00CB117A"/>
    <w:rsid w:val="00CD5FB6"/>
    <w:rsid w:val="00CE4A10"/>
    <w:rsid w:val="00CF2B77"/>
    <w:rsid w:val="00D03FBE"/>
    <w:rsid w:val="00D07098"/>
    <w:rsid w:val="00D14F09"/>
    <w:rsid w:val="00D16643"/>
    <w:rsid w:val="00D24174"/>
    <w:rsid w:val="00D272E9"/>
    <w:rsid w:val="00D3781C"/>
    <w:rsid w:val="00D4129B"/>
    <w:rsid w:val="00D447E4"/>
    <w:rsid w:val="00D61B09"/>
    <w:rsid w:val="00D650DC"/>
    <w:rsid w:val="00D96505"/>
    <w:rsid w:val="00DB2F1A"/>
    <w:rsid w:val="00DB4AF6"/>
    <w:rsid w:val="00DC2020"/>
    <w:rsid w:val="00DC52FB"/>
    <w:rsid w:val="00DD0464"/>
    <w:rsid w:val="00DE3794"/>
    <w:rsid w:val="00DE5A8F"/>
    <w:rsid w:val="00DF0BAD"/>
    <w:rsid w:val="00DF24EF"/>
    <w:rsid w:val="00DF3264"/>
    <w:rsid w:val="00E00D9F"/>
    <w:rsid w:val="00E1228B"/>
    <w:rsid w:val="00E23446"/>
    <w:rsid w:val="00E24DD5"/>
    <w:rsid w:val="00E33059"/>
    <w:rsid w:val="00E4076F"/>
    <w:rsid w:val="00E4227A"/>
    <w:rsid w:val="00E46913"/>
    <w:rsid w:val="00E71D1D"/>
    <w:rsid w:val="00E843CA"/>
    <w:rsid w:val="00EA2383"/>
    <w:rsid w:val="00EA620E"/>
    <w:rsid w:val="00EA7DED"/>
    <w:rsid w:val="00EC5AA6"/>
    <w:rsid w:val="00EE2E4F"/>
    <w:rsid w:val="00EE56EB"/>
    <w:rsid w:val="00EE5A48"/>
    <w:rsid w:val="00EE76F2"/>
    <w:rsid w:val="00EF0A2E"/>
    <w:rsid w:val="00EF0D22"/>
    <w:rsid w:val="00F00F4D"/>
    <w:rsid w:val="00F02CF7"/>
    <w:rsid w:val="00F04D8D"/>
    <w:rsid w:val="00F20F30"/>
    <w:rsid w:val="00F2634F"/>
    <w:rsid w:val="00F308F5"/>
    <w:rsid w:val="00F36FF7"/>
    <w:rsid w:val="00F448BD"/>
    <w:rsid w:val="00F51427"/>
    <w:rsid w:val="00F52E73"/>
    <w:rsid w:val="00F56656"/>
    <w:rsid w:val="00F61DF1"/>
    <w:rsid w:val="00F75E69"/>
    <w:rsid w:val="00F844E6"/>
    <w:rsid w:val="00F90AEC"/>
    <w:rsid w:val="00F91BF9"/>
    <w:rsid w:val="00F92900"/>
    <w:rsid w:val="00FA1EC1"/>
    <w:rsid w:val="00FB3409"/>
    <w:rsid w:val="00FC6C19"/>
    <w:rsid w:val="00FD1900"/>
    <w:rsid w:val="00FE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8B05846"/>
  <w15:docId w15:val="{CB62E771-547D-4D37-87CB-842321F1D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5A4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Heading2"/>
    <w:link w:val="Heading1Char"/>
    <w:autoRedefine/>
    <w:uiPriority w:val="9"/>
    <w:qFormat/>
    <w:rsid w:val="00EE5A48"/>
    <w:pPr>
      <w:keepNext/>
      <w:numPr>
        <w:numId w:val="2"/>
      </w:numPr>
      <w:spacing w:before="60" w:after="120"/>
      <w:jc w:val="center"/>
      <w:outlineLvl w:val="0"/>
    </w:pPr>
    <w:rPr>
      <w:b/>
      <w:bCs/>
      <w:lang w:val="x-none" w:eastAsia="x-none"/>
    </w:rPr>
  </w:style>
  <w:style w:type="paragraph" w:styleId="Heading2">
    <w:name w:val="heading 2"/>
    <w:basedOn w:val="Normal"/>
    <w:link w:val="Heading2Char"/>
    <w:autoRedefine/>
    <w:uiPriority w:val="9"/>
    <w:qFormat/>
    <w:rsid w:val="00EE5A48"/>
    <w:pPr>
      <w:keepNext/>
      <w:numPr>
        <w:ilvl w:val="1"/>
        <w:numId w:val="2"/>
      </w:numPr>
      <w:outlineLvl w:val="1"/>
    </w:pPr>
    <w:rPr>
      <w:b/>
      <w:bCs/>
      <w:szCs w:val="26"/>
      <w:lang w:val="x-none" w:eastAsia="x-none"/>
    </w:rPr>
  </w:style>
  <w:style w:type="paragraph" w:styleId="Heading3">
    <w:name w:val="heading 3"/>
    <w:basedOn w:val="Heading2"/>
    <w:link w:val="Heading3Char"/>
    <w:autoRedefine/>
    <w:uiPriority w:val="9"/>
    <w:qFormat/>
    <w:rsid w:val="00EE5A48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Heading4">
    <w:name w:val="heading 4"/>
    <w:basedOn w:val="Normal"/>
    <w:link w:val="Heading4Char"/>
    <w:autoRedefine/>
    <w:uiPriority w:val="9"/>
    <w:qFormat/>
    <w:rsid w:val="00EE5A48"/>
    <w:pPr>
      <w:numPr>
        <w:ilvl w:val="3"/>
        <w:numId w:val="2"/>
      </w:numPr>
      <w:outlineLvl w:val="3"/>
    </w:p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EE5A48"/>
    <w:pPr>
      <w:numPr>
        <w:ilvl w:val="4"/>
        <w:numId w:val="2"/>
      </w:numPr>
      <w:outlineLvl w:val="4"/>
    </w:pPr>
    <w:rPr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"/>
    <w:basedOn w:val="DefaultParagraphFont"/>
    <w:link w:val="Heading1"/>
    <w:uiPriority w:val="9"/>
    <w:rsid w:val="00EE5A48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EE5A48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EE5A48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EE5A48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E5A4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Lgumam">
    <w:name w:val="1. Līgumam"/>
    <w:basedOn w:val="Normal"/>
    <w:link w:val="1LgumamChar"/>
    <w:qFormat/>
    <w:rsid w:val="00EE5A48"/>
    <w:pPr>
      <w:numPr>
        <w:numId w:val="1"/>
      </w:numPr>
      <w:tabs>
        <w:tab w:val="left" w:pos="426"/>
      </w:tabs>
      <w:spacing w:before="120"/>
      <w:jc w:val="center"/>
    </w:pPr>
    <w:rPr>
      <w:rFonts w:eastAsia="Calibri"/>
      <w:b/>
      <w:lang w:val="x-none" w:eastAsia="x-none"/>
    </w:rPr>
  </w:style>
  <w:style w:type="character" w:customStyle="1" w:styleId="1LgumamChar">
    <w:name w:val="1. Līgumam Char"/>
    <w:link w:val="1Lgumam"/>
    <w:rsid w:val="00EE5A48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EE5A48"/>
    <w:pPr>
      <w:numPr>
        <w:ilvl w:val="1"/>
        <w:numId w:val="1"/>
      </w:numPr>
    </w:pPr>
    <w:rPr>
      <w:rFonts w:eastAsia="Calibri"/>
      <w:lang w:val="x-none" w:eastAsia="x-none"/>
    </w:rPr>
  </w:style>
  <w:style w:type="character" w:customStyle="1" w:styleId="11LgumamChar">
    <w:name w:val="1.1. Līgumam Char"/>
    <w:link w:val="11Lgumam"/>
    <w:rsid w:val="00EE5A48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EE5A48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EE5A48"/>
    <w:rPr>
      <w:rFonts w:ascii="Times New Roman" w:eastAsia="Calibri" w:hAnsi="Times New Roman" w:cs="Times New Roman"/>
      <w:bCs/>
      <w:sz w:val="24"/>
      <w:szCs w:val="24"/>
      <w:lang w:eastAsia="x-none"/>
    </w:rPr>
  </w:style>
  <w:style w:type="paragraph" w:customStyle="1" w:styleId="111Tabulaiiiiii">
    <w:name w:val="1.1.1. Tabulaiiiiii"/>
    <w:basedOn w:val="Normal"/>
    <w:link w:val="111TabulaiiiiiiChar"/>
    <w:qFormat/>
    <w:rsid w:val="00EE5A48"/>
    <w:pPr>
      <w:numPr>
        <w:ilvl w:val="2"/>
        <w:numId w:val="6"/>
      </w:numPr>
    </w:pPr>
    <w:rPr>
      <w:rFonts w:eastAsia="Calibri"/>
      <w:szCs w:val="20"/>
      <w:lang w:eastAsia="lv-LV"/>
    </w:rPr>
  </w:style>
  <w:style w:type="character" w:customStyle="1" w:styleId="111TabulaiiiiiiChar">
    <w:name w:val="1.1.1. Tabulaiiiiii Char"/>
    <w:link w:val="111Tabulaiiiiii"/>
    <w:rsid w:val="00EE5A48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EE5A48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EE5A48"/>
    <w:rPr>
      <w:rFonts w:ascii="Times New Roman" w:eastAsia="Calibri" w:hAnsi="Times New Roman" w:cs="Times New Roman"/>
      <w:sz w:val="24"/>
      <w:szCs w:val="20"/>
      <w:lang w:eastAsia="lv-LV"/>
    </w:rPr>
  </w:style>
  <w:style w:type="character" w:styleId="Hyperlink">
    <w:name w:val="Hyperlink"/>
    <w:uiPriority w:val="99"/>
    <w:rsid w:val="00EE5A4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EE5A48"/>
    <w:pPr>
      <w:tabs>
        <w:tab w:val="center" w:pos="4153"/>
        <w:tab w:val="right" w:pos="8306"/>
      </w:tabs>
      <w:jc w:val="left"/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EE5A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aliases w:val="2,Normal bullet 2,Bullet list,Saistīto dokumentu saraksts,PPS_Bullet,Syle 1,Strip,H&amp;P List Paragraph,List Paragraph1,Numurets,Virsraksti,Colorful List - Accent 12,List Paragraph Red,Bullet EY,Satura rādītājs"/>
    <w:basedOn w:val="Normal"/>
    <w:link w:val="ListParagraphChar"/>
    <w:uiPriority w:val="34"/>
    <w:qFormat/>
    <w:rsid w:val="00EE5A48"/>
    <w:pPr>
      <w:ind w:left="720"/>
      <w:jc w:val="left"/>
    </w:pPr>
    <w:rPr>
      <w:lang w:val="x-none" w:eastAsia="x-none"/>
    </w:rPr>
  </w:style>
  <w:style w:type="character" w:customStyle="1" w:styleId="ListParagraphChar">
    <w:name w:val="List Paragraph Char"/>
    <w:aliases w:val="2 Char,Normal bullet 2 Char,Bullet list Char,Saistīto dokumentu saraksts Char,PPS_Bullet Char,Syle 1 Char,Strip Char,H&amp;P List Paragraph Char,List Paragraph1 Char,Numurets Char,Virsraksti Char,Colorful List - Accent 12 Char"/>
    <w:link w:val="ListParagraph"/>
    <w:uiPriority w:val="34"/>
    <w:qFormat/>
    <w:rsid w:val="00EE5A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Обычный"/>
    <w:uiPriority w:val="99"/>
    <w:rsid w:val="00EE5A48"/>
    <w:pPr>
      <w:suppressAutoHyphens/>
      <w:spacing w:after="0" w:line="240" w:lineRule="auto"/>
    </w:pPr>
    <w:rPr>
      <w:rFonts w:ascii="Cambria" w:eastAsia="Arial Unicode MS" w:hAnsi="Cambria" w:cs="Cambria"/>
      <w:color w:val="000000"/>
      <w:sz w:val="28"/>
      <w:szCs w:val="28"/>
      <w:u w:color="00000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EE5A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5A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5A4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5A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5A4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A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A48"/>
    <w:rPr>
      <w:rFonts w:ascii="Tahoma" w:eastAsia="Times New Roman" w:hAnsi="Tahoma" w:cs="Tahoma"/>
      <w:sz w:val="16"/>
      <w:szCs w:val="16"/>
    </w:rPr>
  </w:style>
  <w:style w:type="character" w:customStyle="1" w:styleId="BodyTextChar">
    <w:name w:val="Body Text Char"/>
    <w:aliases w:val="Body Text1 Char"/>
    <w:link w:val="BodyText"/>
    <w:locked/>
    <w:rsid w:val="00EE5A48"/>
    <w:rPr>
      <w:sz w:val="24"/>
      <w:szCs w:val="24"/>
      <w:lang w:eastAsia="lv-LV"/>
    </w:rPr>
  </w:style>
  <w:style w:type="paragraph" w:styleId="BodyText">
    <w:name w:val="Body Text"/>
    <w:aliases w:val="Body Text1"/>
    <w:basedOn w:val="Normal"/>
    <w:link w:val="BodyTextChar"/>
    <w:rsid w:val="00EE5A48"/>
    <w:pPr>
      <w:spacing w:after="120"/>
      <w:jc w:val="left"/>
    </w:pPr>
    <w:rPr>
      <w:rFonts w:asciiTheme="minorHAnsi" w:eastAsiaTheme="minorHAnsi" w:hAnsiTheme="minorHAnsi" w:cstheme="minorBidi"/>
      <w:lang w:eastAsia="lv-LV"/>
    </w:rPr>
  </w:style>
  <w:style w:type="character" w:customStyle="1" w:styleId="BodyTextChar1">
    <w:name w:val="Body Text Char1"/>
    <w:basedOn w:val="DefaultParagraphFont"/>
    <w:uiPriority w:val="99"/>
    <w:semiHidden/>
    <w:rsid w:val="00EE5A48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A584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A5845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A5845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1D74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744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3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36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3A723-A18A-433D-95E4-74A61DBC3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6291</Words>
  <Characters>3587</Characters>
  <Application>Microsoft Office Word</Application>
  <DocSecurity>0</DocSecurity>
  <Lines>29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Larina</dc:creator>
  <cp:lastModifiedBy>Ieva Židele</cp:lastModifiedBy>
  <cp:revision>10</cp:revision>
  <cp:lastPrinted>2024-09-23T06:12:00Z</cp:lastPrinted>
  <dcterms:created xsi:type="dcterms:W3CDTF">2024-09-13T05:27:00Z</dcterms:created>
  <dcterms:modified xsi:type="dcterms:W3CDTF">2024-09-23T09:50:00Z</dcterms:modified>
</cp:coreProperties>
</file>