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656FC" w14:textId="4BBBD708" w:rsidR="00EF6E9C" w:rsidRDefault="00D3790E" w:rsidP="009B29FB">
      <w:pPr>
        <w:widowControl w:val="0"/>
        <w:autoSpaceDE w:val="0"/>
        <w:autoSpaceDN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Iepirkuma </w:t>
      </w:r>
      <w:proofErr w:type="spellStart"/>
      <w:r>
        <w:rPr>
          <w:rFonts w:ascii="Times New Roman" w:hAnsi="Times New Roman" w:cs="Times New Roman"/>
          <w:sz w:val="20"/>
          <w:szCs w:val="20"/>
        </w:rPr>
        <w:t>Id</w:t>
      </w:r>
      <w:proofErr w:type="spellEnd"/>
      <w:r>
        <w:rPr>
          <w:rFonts w:ascii="Times New Roman" w:hAnsi="Times New Roman" w:cs="Times New Roman"/>
          <w:sz w:val="20"/>
          <w:szCs w:val="20"/>
        </w:rPr>
        <w:t>. Nr. RSU 202</w:t>
      </w:r>
      <w:r w:rsidR="00274A4C">
        <w:rPr>
          <w:rFonts w:ascii="Times New Roman" w:hAnsi="Times New Roman" w:cs="Times New Roman"/>
          <w:sz w:val="20"/>
          <w:szCs w:val="20"/>
        </w:rPr>
        <w:t>4</w:t>
      </w:r>
      <w:r>
        <w:rPr>
          <w:rFonts w:ascii="Times New Roman" w:hAnsi="Times New Roman" w:cs="Times New Roman"/>
          <w:sz w:val="20"/>
          <w:szCs w:val="20"/>
        </w:rPr>
        <w:t>/</w:t>
      </w:r>
      <w:r w:rsidR="00274A4C">
        <w:rPr>
          <w:rFonts w:ascii="Times New Roman" w:hAnsi="Times New Roman" w:cs="Times New Roman"/>
          <w:sz w:val="20"/>
          <w:szCs w:val="20"/>
        </w:rPr>
        <w:t>141</w:t>
      </w:r>
      <w:r>
        <w:rPr>
          <w:rFonts w:ascii="Times New Roman" w:hAnsi="Times New Roman" w:cs="Times New Roman"/>
          <w:sz w:val="20"/>
          <w:szCs w:val="20"/>
        </w:rPr>
        <w:t xml:space="preserve">/AK </w:t>
      </w:r>
    </w:p>
    <w:p w14:paraId="13C98A79" w14:textId="77777777" w:rsidR="001436A5" w:rsidRDefault="001436A5" w:rsidP="00C82C7E">
      <w:pPr>
        <w:spacing w:after="0" w:line="240" w:lineRule="auto"/>
        <w:jc w:val="center"/>
        <w:rPr>
          <w:rFonts w:ascii="Times New Roman" w:hAnsi="Times New Roman" w:cs="Times New Roman"/>
          <w:b/>
          <w:caps/>
          <w:sz w:val="24"/>
          <w:szCs w:val="24"/>
        </w:rPr>
      </w:pPr>
    </w:p>
    <w:p w14:paraId="5F8B4C27" w14:textId="605CE7C4" w:rsidR="00C82C7E" w:rsidRPr="00942C72" w:rsidRDefault="00D3790E" w:rsidP="00C82C7E">
      <w:pPr>
        <w:spacing w:after="0" w:line="240" w:lineRule="auto"/>
        <w:jc w:val="center"/>
        <w:rPr>
          <w:rFonts w:ascii="Times New Roman" w:eastAsia="Times New Roman" w:hAnsi="Times New Roman" w:cs="Times New Roman"/>
          <w:b/>
          <w:sz w:val="24"/>
          <w:szCs w:val="24"/>
        </w:rPr>
      </w:pPr>
      <w:r w:rsidRPr="00942C72">
        <w:rPr>
          <w:rFonts w:ascii="Times New Roman" w:eastAsia="Times New Roman" w:hAnsi="Times New Roman" w:cs="Times New Roman"/>
          <w:b/>
          <w:sz w:val="24"/>
          <w:szCs w:val="24"/>
        </w:rPr>
        <w:t>PI</w:t>
      </w:r>
      <w:r w:rsidR="00EF6E9C" w:rsidRPr="00942C72">
        <w:rPr>
          <w:rFonts w:ascii="Times New Roman" w:eastAsia="Times New Roman" w:hAnsi="Times New Roman" w:cs="Times New Roman"/>
          <w:b/>
          <w:sz w:val="24"/>
          <w:szCs w:val="24"/>
        </w:rPr>
        <w:t>RKUMA</w:t>
      </w:r>
      <w:r w:rsidRPr="00942C72">
        <w:rPr>
          <w:rFonts w:ascii="Times New Roman" w:eastAsia="Times New Roman" w:hAnsi="Times New Roman" w:cs="Times New Roman"/>
          <w:b/>
          <w:sz w:val="24"/>
          <w:szCs w:val="24"/>
        </w:rPr>
        <w:t xml:space="preserve"> LĪGUMS Nr. </w:t>
      </w:r>
      <w:bookmarkStart w:id="0" w:name="_Hlk57967883"/>
      <w:r w:rsidR="00942C72" w:rsidRPr="00942C72">
        <w:rPr>
          <w:rFonts w:ascii="Times New Roman" w:hAnsi="Times New Roman" w:cs="Times New Roman"/>
          <w:b/>
          <w:noProof/>
          <w:sz w:val="24"/>
          <w:szCs w:val="24"/>
        </w:rPr>
        <w:t>3-L-1/17/2025</w:t>
      </w:r>
      <w:bookmarkEnd w:id="0"/>
    </w:p>
    <w:p w14:paraId="3350952B" w14:textId="5902E137" w:rsidR="0053644E" w:rsidRDefault="00D3790E" w:rsidP="00C82C7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Piegādātāja līguma Nr. 2025P/V611-</w:t>
      </w:r>
      <w:r w:rsidR="00CA5F50">
        <w:rPr>
          <w:rFonts w:ascii="Times New Roman" w:eastAsia="Times New Roman" w:hAnsi="Times New Roman" w:cs="Times New Roman"/>
          <w:b/>
          <w:bCs/>
          <w:sz w:val="24"/>
          <w:szCs w:val="24"/>
        </w:rPr>
        <w:t>E</w:t>
      </w:r>
    </w:p>
    <w:p w14:paraId="4850E24B" w14:textId="7640E9A7" w:rsidR="00F550B7" w:rsidRPr="002B45CA" w:rsidRDefault="00D3790E" w:rsidP="00C82C7E">
      <w:pPr>
        <w:spacing w:after="0" w:line="240" w:lineRule="auto"/>
        <w:jc w:val="center"/>
        <w:rPr>
          <w:rFonts w:ascii="Times New Roman" w:eastAsia="Times New Roman" w:hAnsi="Times New Roman" w:cs="Times New Roman"/>
          <w:b/>
          <w:color w:val="ED7D31" w:themeColor="accent2"/>
          <w:sz w:val="24"/>
          <w:szCs w:val="24"/>
        </w:rPr>
      </w:pPr>
      <w:r w:rsidRPr="002B45CA">
        <w:rPr>
          <w:rFonts w:ascii="Times New Roman" w:eastAsia="Times New Roman" w:hAnsi="Times New Roman" w:cs="Times New Roman"/>
          <w:b/>
          <w:sz w:val="24"/>
          <w:szCs w:val="24"/>
        </w:rPr>
        <w:t xml:space="preserve">Par </w:t>
      </w:r>
      <w:r w:rsidR="00ED328A" w:rsidRPr="002B45CA">
        <w:rPr>
          <w:rFonts w:ascii="Times New Roman" w:hAnsi="Times New Roman" w:cs="Times New Roman"/>
          <w:b/>
          <w:sz w:val="24"/>
          <w:szCs w:val="24"/>
        </w:rPr>
        <w:t>audiovizuālā aprīkojuma</w:t>
      </w:r>
      <w:r w:rsidR="008A18FF" w:rsidRPr="002B45CA">
        <w:rPr>
          <w:rFonts w:ascii="Times New Roman" w:eastAsia="Times New Roman" w:hAnsi="Times New Roman" w:cs="Times New Roman"/>
          <w:b/>
          <w:iCs/>
          <w:sz w:val="24"/>
          <w:szCs w:val="24"/>
        </w:rPr>
        <w:t xml:space="preserve"> -</w:t>
      </w:r>
      <w:r w:rsidR="00ED328A" w:rsidRPr="002B45CA">
        <w:rPr>
          <w:rFonts w:ascii="Times New Roman" w:eastAsia="Times New Roman" w:hAnsi="Times New Roman" w:cs="Times New Roman"/>
          <w:b/>
          <w:iCs/>
          <w:sz w:val="24"/>
          <w:szCs w:val="24"/>
        </w:rPr>
        <w:t xml:space="preserve">  </w:t>
      </w:r>
      <w:r w:rsidR="00E43F9A" w:rsidRPr="00E43F9A">
        <w:rPr>
          <w:rFonts w:ascii="Times New Roman" w:eastAsia="Times New Roman" w:hAnsi="Times New Roman" w:cs="Times New Roman"/>
          <w:b/>
          <w:iCs/>
          <w:sz w:val="24"/>
          <w:szCs w:val="24"/>
        </w:rPr>
        <w:t>Vizuālās komunikācijas modulāra</w:t>
      </w:r>
      <w:r w:rsidR="00E43F9A">
        <w:rPr>
          <w:rFonts w:ascii="Times New Roman" w:eastAsia="Times New Roman" w:hAnsi="Times New Roman" w:cs="Times New Roman"/>
          <w:b/>
          <w:iCs/>
          <w:sz w:val="24"/>
          <w:szCs w:val="24"/>
        </w:rPr>
        <w:t>s</w:t>
      </w:r>
      <w:r w:rsidR="00E43F9A" w:rsidRPr="00E43F9A">
        <w:rPr>
          <w:rFonts w:ascii="Times New Roman" w:eastAsia="Times New Roman" w:hAnsi="Times New Roman" w:cs="Times New Roman"/>
          <w:b/>
          <w:iCs/>
          <w:sz w:val="24"/>
          <w:szCs w:val="24"/>
        </w:rPr>
        <w:t xml:space="preserve"> </w:t>
      </w:r>
      <w:proofErr w:type="spellStart"/>
      <w:r w:rsidR="00E43F9A" w:rsidRPr="00E43F9A">
        <w:rPr>
          <w:rFonts w:ascii="Times New Roman" w:eastAsia="Times New Roman" w:hAnsi="Times New Roman" w:cs="Times New Roman"/>
          <w:b/>
          <w:iCs/>
          <w:sz w:val="24"/>
          <w:szCs w:val="24"/>
        </w:rPr>
        <w:t>All-in-one</w:t>
      </w:r>
      <w:proofErr w:type="spellEnd"/>
      <w:r w:rsidR="00E43F9A" w:rsidRPr="00E43F9A">
        <w:rPr>
          <w:rFonts w:ascii="Times New Roman" w:eastAsia="Times New Roman" w:hAnsi="Times New Roman" w:cs="Times New Roman"/>
          <w:b/>
          <w:iCs/>
          <w:sz w:val="24"/>
          <w:szCs w:val="24"/>
        </w:rPr>
        <w:t xml:space="preserve"> 130” LED siena</w:t>
      </w:r>
      <w:r w:rsidR="00E43F9A">
        <w:rPr>
          <w:rFonts w:ascii="Times New Roman" w:eastAsia="Times New Roman" w:hAnsi="Times New Roman" w:cs="Times New Roman"/>
          <w:b/>
          <w:iCs/>
          <w:sz w:val="24"/>
          <w:szCs w:val="24"/>
        </w:rPr>
        <w:t>s</w:t>
      </w:r>
      <w:r w:rsidR="00E43F9A" w:rsidRPr="00E43F9A">
        <w:rPr>
          <w:rFonts w:ascii="Times New Roman" w:eastAsia="Times New Roman" w:hAnsi="Times New Roman" w:cs="Times New Roman"/>
          <w:b/>
          <w:iCs/>
          <w:sz w:val="24"/>
          <w:szCs w:val="24"/>
        </w:rPr>
        <w:t xml:space="preserve"> </w:t>
      </w:r>
      <w:r w:rsidRPr="002B45CA">
        <w:rPr>
          <w:rFonts w:ascii="Times New Roman" w:eastAsia="Times New Roman" w:hAnsi="Times New Roman" w:cs="Times New Roman"/>
          <w:b/>
          <w:sz w:val="24"/>
          <w:szCs w:val="24"/>
        </w:rPr>
        <w:t xml:space="preserve">iegādi </w:t>
      </w:r>
    </w:p>
    <w:p w14:paraId="24E572C5" w14:textId="77777777" w:rsidR="00181D32"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8E593D" w:rsidRDefault="00D3790E" w:rsidP="00C82C7E">
      <w:pPr>
        <w:spacing w:after="120" w:line="240" w:lineRule="auto"/>
        <w:jc w:val="both"/>
        <w:rPr>
          <w:rFonts w:ascii="Times New Roman" w:eastAsia="Times New Roman" w:hAnsi="Times New Roman" w:cs="Times New Roman"/>
          <w:sz w:val="24"/>
          <w:szCs w:val="24"/>
          <w:lang w:eastAsia="x-none"/>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 xml:space="preserve">DOKUMENTA PARAKSTĪŠANAS DATUMS IR PĒDĒJĀ PIEVIENOTĀ DROŠA ELEKTRONISKĀ </w:t>
      </w:r>
      <w:r w:rsidRPr="008E593D">
        <w:rPr>
          <w:rFonts w:ascii="Times New Roman" w:hAnsi="Times New Roman" w:cs="Times New Roman"/>
          <w:spacing w:val="-3"/>
          <w:sz w:val="24"/>
          <w:szCs w:val="24"/>
          <w:lang w:eastAsia="lv-LV"/>
        </w:rPr>
        <w:t>PARAKSTA UN TĀ LAIKA ZĪMOGA DATUMS</w:t>
      </w:r>
    </w:p>
    <w:p w14:paraId="15BE67C6" w14:textId="2E091C92" w:rsidR="00C82C7E" w:rsidRPr="009800B0" w:rsidRDefault="00D3790E" w:rsidP="00C82C7E">
      <w:pPr>
        <w:spacing w:before="120" w:after="0" w:line="240" w:lineRule="auto"/>
        <w:jc w:val="both"/>
        <w:rPr>
          <w:rFonts w:ascii="Times New Roman" w:eastAsia="Times New Roman" w:hAnsi="Times New Roman" w:cs="Times New Roman"/>
          <w:sz w:val="24"/>
          <w:szCs w:val="24"/>
        </w:rPr>
      </w:pPr>
      <w:r w:rsidRPr="008E593D">
        <w:rPr>
          <w:rFonts w:ascii="Times New Roman" w:eastAsia="Times New Roman" w:hAnsi="Times New Roman" w:cs="Times New Roman"/>
          <w:b/>
          <w:bCs/>
          <w:sz w:val="24"/>
          <w:szCs w:val="24"/>
        </w:rPr>
        <w:t>Rīgas Stradiņa universitāte</w:t>
      </w:r>
      <w:r w:rsidRPr="008E593D">
        <w:rPr>
          <w:rFonts w:ascii="Times New Roman" w:eastAsia="Times New Roman" w:hAnsi="Times New Roman" w:cs="Times New Roman"/>
          <w:bCs/>
          <w:sz w:val="24"/>
          <w:szCs w:val="24"/>
        </w:rPr>
        <w:t xml:space="preserve"> </w:t>
      </w:r>
      <w:bookmarkStart w:id="1" w:name="_Hlk64282149"/>
      <w:r w:rsidRPr="008E593D">
        <w:rPr>
          <w:rFonts w:ascii="Times New Roman" w:eastAsia="Times New Roman" w:hAnsi="Times New Roman" w:cs="Times New Roman"/>
          <w:sz w:val="24"/>
          <w:szCs w:val="24"/>
        </w:rPr>
        <w:t xml:space="preserve">(sertificēta atbilstīgi ISO 9001 standartam „Kvalitātes pārvaldības sistēmas. Prasības” un atbilstīgi LVS EN ISO </w:t>
      </w:r>
      <w:r w:rsidRPr="008E593D">
        <w:rPr>
          <w:rFonts w:ascii="Times New Roman" w:eastAsia="Times New Roman" w:hAnsi="Times New Roman" w:cs="Times New Roman"/>
          <w:sz w:val="24"/>
          <w:szCs w:val="24"/>
        </w:rPr>
        <w:t>50001 standartam “</w:t>
      </w:r>
      <w:proofErr w:type="spellStart"/>
      <w:r w:rsidRPr="008E593D">
        <w:rPr>
          <w:rFonts w:ascii="Times New Roman" w:eastAsia="Times New Roman" w:hAnsi="Times New Roman" w:cs="Times New Roman"/>
          <w:sz w:val="24"/>
          <w:szCs w:val="24"/>
        </w:rPr>
        <w:t>Energopārvaldības</w:t>
      </w:r>
      <w:proofErr w:type="spellEnd"/>
      <w:r w:rsidRPr="008E593D">
        <w:rPr>
          <w:rFonts w:ascii="Times New Roman" w:eastAsia="Times New Roman" w:hAnsi="Times New Roman" w:cs="Times New Roman"/>
          <w:sz w:val="24"/>
          <w:szCs w:val="24"/>
        </w:rPr>
        <w:t xml:space="preserve"> sistēmas. Prasības un lietošanas norādījumi”</w:t>
      </w:r>
      <w:r w:rsidRPr="008E593D">
        <w:rPr>
          <w:rFonts w:ascii="Times New Roman" w:eastAsia="Times New Roman" w:hAnsi="Times New Roman" w:cs="Times New Roman"/>
          <w:bCs/>
          <w:iCs/>
          <w:sz w:val="24"/>
          <w:szCs w:val="24"/>
        </w:rPr>
        <w:t>)</w:t>
      </w:r>
      <w:r w:rsidRPr="008E593D">
        <w:rPr>
          <w:rFonts w:ascii="Times New Roman" w:eastAsia="Times New Roman" w:hAnsi="Times New Roman" w:cs="Times New Roman"/>
          <w:sz w:val="24"/>
          <w:szCs w:val="24"/>
        </w:rPr>
        <w:t xml:space="preserve"> </w:t>
      </w:r>
      <w:r w:rsidR="001E28EF" w:rsidRPr="008E593D">
        <w:rPr>
          <w:rFonts w:ascii="Times New Roman" w:hAnsi="Times New Roman" w:cs="Times New Roman"/>
          <w:sz w:val="24"/>
          <w:szCs w:val="24"/>
        </w:rPr>
        <w:t xml:space="preserve">tās </w:t>
      </w:r>
      <w:r w:rsidR="0056571D" w:rsidRPr="00220CD6">
        <w:rPr>
          <w:rFonts w:ascii="Times New Roman" w:eastAsia="Times New Roman" w:hAnsi="Times New Roman"/>
          <w:bCs/>
          <w:iCs/>
          <w:sz w:val="24"/>
          <w:szCs w:val="24"/>
        </w:rPr>
        <w:t>Administrācijas un attīstības prorektor</w:t>
      </w:r>
      <w:r w:rsidR="0056571D">
        <w:rPr>
          <w:rFonts w:ascii="Times New Roman" w:eastAsia="Times New Roman" w:hAnsi="Times New Roman"/>
          <w:bCs/>
          <w:iCs/>
          <w:sz w:val="24"/>
          <w:szCs w:val="24"/>
        </w:rPr>
        <w:t xml:space="preserve">a Toma Baumaņa </w:t>
      </w:r>
      <w:r w:rsidR="001E28EF" w:rsidRPr="009800B0">
        <w:rPr>
          <w:rFonts w:ascii="Times New Roman" w:eastAsia="Times New Roman" w:hAnsi="Times New Roman" w:cs="Times New Roman"/>
          <w:sz w:val="24"/>
          <w:szCs w:val="24"/>
        </w:rPr>
        <w:t>personā, kur</w:t>
      </w:r>
      <w:r w:rsidR="0056571D" w:rsidRPr="009800B0">
        <w:rPr>
          <w:rFonts w:ascii="Times New Roman" w:eastAsia="Times New Roman" w:hAnsi="Times New Roman" w:cs="Times New Roman"/>
          <w:sz w:val="24"/>
          <w:szCs w:val="24"/>
        </w:rPr>
        <w:t>š</w:t>
      </w:r>
      <w:r w:rsidR="001E28EF" w:rsidRPr="009800B0">
        <w:rPr>
          <w:rFonts w:ascii="Times New Roman" w:eastAsia="Times New Roman" w:hAnsi="Times New Roman" w:cs="Times New Roman"/>
          <w:sz w:val="24"/>
          <w:szCs w:val="24"/>
        </w:rPr>
        <w:t xml:space="preserve"> rīkojas atbilstīgi </w:t>
      </w:r>
      <w:r w:rsidR="0056571D" w:rsidRPr="009800B0">
        <w:rPr>
          <w:rFonts w:ascii="Times New Roman" w:eastAsia="Times New Roman" w:hAnsi="Times New Roman"/>
          <w:bCs/>
          <w:iCs/>
          <w:sz w:val="24"/>
          <w:szCs w:val="24"/>
        </w:rPr>
        <w:t>Rīgas Stradiņa universitātes rektora 2024. gada 24. septembra rīkojumam Nr. 1-PB-2/656/2024 “Finanšu un iepirkumu dokumentu parakstīšanas un vizēšanas kārtība”</w:t>
      </w:r>
      <w:r w:rsidR="0056571D" w:rsidRPr="009800B0">
        <w:rPr>
          <w:rFonts w:ascii="Times New Roman" w:eastAsia="Times New Roman" w:hAnsi="Times New Roman" w:cs="Times New Roman"/>
          <w:sz w:val="24"/>
          <w:szCs w:val="24"/>
        </w:rPr>
        <w:t xml:space="preserve"> </w:t>
      </w:r>
      <w:r w:rsidRPr="009800B0">
        <w:rPr>
          <w:rFonts w:ascii="Times New Roman" w:eastAsia="Times New Roman" w:hAnsi="Times New Roman" w:cs="Times New Roman"/>
          <w:sz w:val="24"/>
          <w:szCs w:val="24"/>
        </w:rPr>
        <w:t>(</w:t>
      </w:r>
      <w:r w:rsidRPr="009800B0">
        <w:rPr>
          <w:rFonts w:ascii="Times New Roman" w:eastAsia="Times New Roman" w:hAnsi="Times New Roman" w:cs="Times New Roman"/>
          <w:iCs/>
          <w:sz w:val="24"/>
          <w:szCs w:val="24"/>
        </w:rPr>
        <w:t xml:space="preserve">turpmāk – </w:t>
      </w:r>
      <w:r w:rsidRPr="009800B0">
        <w:rPr>
          <w:rFonts w:ascii="Times New Roman" w:eastAsia="Times New Roman" w:hAnsi="Times New Roman" w:cs="Times New Roman"/>
          <w:sz w:val="24"/>
          <w:szCs w:val="24"/>
        </w:rPr>
        <w:t>Pircējs), no vienas puses,</w:t>
      </w:r>
      <w:bookmarkEnd w:id="1"/>
      <w:r w:rsidR="00274A4C" w:rsidRPr="009800B0">
        <w:rPr>
          <w:rFonts w:ascii="Times New Roman" w:eastAsia="Times New Roman" w:hAnsi="Times New Roman" w:cs="Times New Roman"/>
          <w:sz w:val="24"/>
          <w:szCs w:val="24"/>
        </w:rPr>
        <w:t xml:space="preserve"> </w:t>
      </w:r>
      <w:r w:rsidRPr="009800B0">
        <w:rPr>
          <w:rFonts w:ascii="Times New Roman" w:eastAsia="Times New Roman" w:hAnsi="Times New Roman" w:cs="Times New Roman"/>
          <w:sz w:val="24"/>
          <w:szCs w:val="24"/>
        </w:rPr>
        <w:t xml:space="preserve">un </w:t>
      </w:r>
    </w:p>
    <w:p w14:paraId="449FDC2A" w14:textId="6AFD6E4C" w:rsidR="00C82C7E" w:rsidRPr="009800B0" w:rsidRDefault="00D3790E" w:rsidP="00C82C7E">
      <w:pPr>
        <w:spacing w:before="120" w:after="0" w:line="240" w:lineRule="auto"/>
        <w:jc w:val="both"/>
        <w:rPr>
          <w:rFonts w:ascii="Times New Roman" w:eastAsia="Times New Roman" w:hAnsi="Times New Roman" w:cs="Times New Roman"/>
          <w:sz w:val="24"/>
          <w:szCs w:val="23"/>
        </w:rPr>
      </w:pPr>
      <w:bookmarkStart w:id="2" w:name="_Hlk64282165"/>
      <w:r w:rsidRPr="009800B0">
        <w:rPr>
          <w:rFonts w:ascii="Times New Roman" w:eastAsia="Times New Roman" w:hAnsi="Times New Roman" w:cs="Times New Roman"/>
          <w:b/>
          <w:sz w:val="24"/>
          <w:szCs w:val="24"/>
        </w:rPr>
        <w:t xml:space="preserve">Sabiedrība ar ierobežotu atbildību “Biroteh” </w:t>
      </w:r>
      <w:r w:rsidRPr="009800B0">
        <w:rPr>
          <w:rFonts w:ascii="Times New Roman" w:eastAsia="Times New Roman" w:hAnsi="Times New Roman" w:cs="Times New Roman"/>
          <w:sz w:val="24"/>
          <w:szCs w:val="24"/>
        </w:rPr>
        <w:t>tās valdes priekšsēdētāja Ulda Jaudzema</w:t>
      </w:r>
      <w:r w:rsidRPr="009800B0">
        <w:rPr>
          <w:rFonts w:ascii="Times New Roman" w:eastAsia="Times New Roman" w:hAnsi="Times New Roman" w:cs="Times New Roman"/>
          <w:i/>
          <w:sz w:val="24"/>
          <w:szCs w:val="24"/>
        </w:rPr>
        <w:t xml:space="preserve"> </w:t>
      </w:r>
      <w:r w:rsidRPr="009800B0">
        <w:rPr>
          <w:rFonts w:ascii="Times New Roman" w:eastAsia="Times New Roman" w:hAnsi="Times New Roman" w:cs="Times New Roman"/>
          <w:sz w:val="24"/>
          <w:szCs w:val="24"/>
        </w:rPr>
        <w:t>personā</w:t>
      </w:r>
      <w:r w:rsidRPr="009800B0">
        <w:rPr>
          <w:rFonts w:ascii="Times New Roman" w:eastAsia="Times New Roman" w:hAnsi="Times New Roman" w:cs="Times New Roman"/>
          <w:color w:val="538135" w:themeColor="accent6" w:themeShade="BF"/>
          <w:sz w:val="24"/>
          <w:szCs w:val="24"/>
        </w:rPr>
        <w:t xml:space="preserve"> </w:t>
      </w:r>
      <w:r w:rsidRPr="009800B0">
        <w:rPr>
          <w:rFonts w:ascii="Times New Roman" w:eastAsia="Times New Roman" w:hAnsi="Times New Roman" w:cs="Times New Roman"/>
          <w:bCs/>
          <w:sz w:val="24"/>
          <w:szCs w:val="24"/>
        </w:rPr>
        <w:t xml:space="preserve">(turpmāk – Pārdevējs), </w:t>
      </w:r>
      <w:r w:rsidR="00E55C8A" w:rsidRPr="009800B0">
        <w:rPr>
          <w:rFonts w:ascii="Times New Roman" w:eastAsia="Times New Roman" w:hAnsi="Times New Roman" w:cs="Times New Roman"/>
          <w:bCs/>
          <w:sz w:val="24"/>
          <w:szCs w:val="24"/>
        </w:rPr>
        <w:t>kurš rīkojas atbilstīgi sabiedrības statūtiem</w:t>
      </w:r>
      <w:r w:rsidR="00E55C8A" w:rsidRPr="009800B0">
        <w:rPr>
          <w:rFonts w:ascii="Times New Roman" w:eastAsia="Times New Roman" w:hAnsi="Times New Roman" w:cs="Times New Roman"/>
          <w:sz w:val="24"/>
          <w:szCs w:val="24"/>
        </w:rPr>
        <w:t xml:space="preserve">, </w:t>
      </w:r>
      <w:r w:rsidRPr="009800B0">
        <w:rPr>
          <w:rFonts w:ascii="Times New Roman" w:eastAsia="Times New Roman" w:hAnsi="Times New Roman" w:cs="Times New Roman"/>
          <w:sz w:val="24"/>
          <w:szCs w:val="24"/>
        </w:rPr>
        <w:t>no otras puses</w:t>
      </w:r>
      <w:r w:rsidRPr="009800B0">
        <w:rPr>
          <w:rFonts w:ascii="Times New Roman" w:eastAsia="Times New Roman" w:hAnsi="Times New Roman" w:cs="Times New Roman"/>
          <w:sz w:val="24"/>
          <w:szCs w:val="23"/>
        </w:rPr>
        <w:t xml:space="preserve"> (abi kopā turpmāk – Puses), </w:t>
      </w:r>
    </w:p>
    <w:p w14:paraId="43CE0ACE" w14:textId="418D2D71" w:rsidR="00C82C7E" w:rsidRPr="009800B0" w:rsidRDefault="00D3790E" w:rsidP="00C82C7E">
      <w:pPr>
        <w:spacing w:before="60" w:after="60" w:line="240" w:lineRule="auto"/>
        <w:jc w:val="both"/>
        <w:rPr>
          <w:rFonts w:ascii="Times New Roman" w:eastAsia="Times New Roman" w:hAnsi="Times New Roman" w:cs="Times New Roman"/>
          <w:sz w:val="24"/>
          <w:szCs w:val="23"/>
        </w:rPr>
      </w:pPr>
      <w:bookmarkStart w:id="3" w:name="_Hlk64282181"/>
      <w:bookmarkEnd w:id="2"/>
      <w:r w:rsidRPr="009800B0">
        <w:rPr>
          <w:rFonts w:ascii="Times New Roman" w:eastAsia="Times New Roman" w:hAnsi="Times New Roman" w:cs="Times New Roman"/>
          <w:sz w:val="24"/>
          <w:szCs w:val="23"/>
        </w:rPr>
        <w:t xml:space="preserve">pamatojoties uz </w:t>
      </w:r>
      <w:r w:rsidRPr="009800B0">
        <w:rPr>
          <w:rFonts w:ascii="Times New Roman" w:eastAsia="Times New Roman" w:hAnsi="Times New Roman" w:cs="Times New Roman"/>
          <w:sz w:val="24"/>
          <w:szCs w:val="24"/>
        </w:rPr>
        <w:t>iepirkuma</w:t>
      </w:r>
      <w:r w:rsidR="008A18FF" w:rsidRPr="009800B0">
        <w:rPr>
          <w:rFonts w:ascii="Times New Roman" w:eastAsia="Times New Roman" w:hAnsi="Times New Roman" w:cs="Times New Roman"/>
          <w:sz w:val="24"/>
          <w:szCs w:val="24"/>
        </w:rPr>
        <w:t xml:space="preserve"> procedūras</w:t>
      </w:r>
      <w:r w:rsidRPr="009800B0">
        <w:rPr>
          <w:rFonts w:ascii="Times New Roman" w:eastAsia="Times New Roman" w:hAnsi="Times New Roman" w:cs="Times New Roman"/>
          <w:b/>
          <w:sz w:val="24"/>
          <w:szCs w:val="24"/>
        </w:rPr>
        <w:t xml:space="preserve"> </w:t>
      </w:r>
      <w:r w:rsidR="009608E8" w:rsidRPr="009800B0">
        <w:rPr>
          <w:rFonts w:ascii="Times New Roman" w:eastAsia="Times New Roman" w:hAnsi="Times New Roman" w:cs="Times New Roman"/>
          <w:b/>
          <w:sz w:val="24"/>
          <w:szCs w:val="24"/>
        </w:rPr>
        <w:t>“</w:t>
      </w:r>
      <w:r w:rsidR="0025580C" w:rsidRPr="009800B0">
        <w:rPr>
          <w:rFonts w:ascii="Times New Roman" w:hAnsi="Times New Roman" w:cs="Times New Roman"/>
          <w:b/>
          <w:sz w:val="24"/>
          <w:szCs w:val="24"/>
        </w:rPr>
        <w:t>Audiovizuālā aprīkojuma iegāde mācību procesa modernizēšanai</w:t>
      </w:r>
      <w:r w:rsidRPr="009800B0">
        <w:rPr>
          <w:rFonts w:ascii="Times New Roman" w:eastAsia="Times New Roman" w:hAnsi="Times New Roman" w:cs="Times New Roman"/>
          <w:b/>
          <w:sz w:val="24"/>
          <w:szCs w:val="24"/>
        </w:rPr>
        <w:t>” (Iepirkuma identifikācijas Nr. RSU 202</w:t>
      </w:r>
      <w:r w:rsidR="0025580C" w:rsidRPr="009800B0">
        <w:rPr>
          <w:rFonts w:ascii="Times New Roman" w:eastAsia="Times New Roman" w:hAnsi="Times New Roman" w:cs="Times New Roman"/>
          <w:b/>
          <w:sz w:val="24"/>
          <w:szCs w:val="24"/>
        </w:rPr>
        <w:t>4</w:t>
      </w:r>
      <w:r w:rsidRPr="009800B0">
        <w:rPr>
          <w:rFonts w:ascii="Times New Roman" w:eastAsia="Times New Roman" w:hAnsi="Times New Roman" w:cs="Times New Roman"/>
          <w:b/>
          <w:sz w:val="24"/>
          <w:szCs w:val="24"/>
        </w:rPr>
        <w:t>/</w:t>
      </w:r>
      <w:r w:rsidR="0025580C" w:rsidRPr="009800B0">
        <w:rPr>
          <w:rFonts w:ascii="Times New Roman" w:eastAsia="Times New Roman" w:hAnsi="Times New Roman" w:cs="Times New Roman"/>
          <w:b/>
          <w:sz w:val="24"/>
          <w:szCs w:val="24"/>
        </w:rPr>
        <w:t>141</w:t>
      </w:r>
      <w:r w:rsidR="0025580C" w:rsidRPr="009800B0">
        <w:rPr>
          <w:rFonts w:ascii="Times New Roman" w:eastAsia="Times New Roman" w:hAnsi="Times New Roman" w:cs="Times New Roman"/>
          <w:b/>
          <w:sz w:val="24"/>
          <w:szCs w:val="23"/>
        </w:rPr>
        <w:t>/</w:t>
      </w:r>
      <w:r w:rsidR="00F550B7" w:rsidRPr="009800B0">
        <w:rPr>
          <w:rFonts w:ascii="Times New Roman" w:eastAsia="Times New Roman" w:hAnsi="Times New Roman" w:cs="Times New Roman"/>
          <w:b/>
          <w:sz w:val="24"/>
          <w:szCs w:val="23"/>
        </w:rPr>
        <w:t>AK</w:t>
      </w:r>
      <w:r w:rsidRPr="009800B0">
        <w:rPr>
          <w:rFonts w:ascii="Times New Roman" w:eastAsia="Times New Roman" w:hAnsi="Times New Roman" w:cs="Times New Roman"/>
          <w:b/>
          <w:sz w:val="24"/>
          <w:szCs w:val="23"/>
        </w:rPr>
        <w:t>)</w:t>
      </w:r>
      <w:r w:rsidR="00F550B7" w:rsidRPr="009800B0">
        <w:rPr>
          <w:rFonts w:ascii="Times New Roman" w:eastAsia="Times New Roman" w:hAnsi="Times New Roman" w:cs="Times New Roman"/>
          <w:sz w:val="24"/>
          <w:szCs w:val="23"/>
        </w:rPr>
        <w:t xml:space="preserve"> (turpmāk – Atklāts konkurss</w:t>
      </w:r>
      <w:r w:rsidR="005D619C" w:rsidRPr="009800B0">
        <w:rPr>
          <w:rFonts w:ascii="Times New Roman" w:eastAsia="Times New Roman" w:hAnsi="Times New Roman" w:cs="Times New Roman"/>
          <w:sz w:val="24"/>
          <w:szCs w:val="23"/>
        </w:rPr>
        <w:t>)</w:t>
      </w:r>
      <w:r w:rsidR="003C0BE2" w:rsidRPr="009800B0">
        <w:rPr>
          <w:rFonts w:ascii="Times New Roman" w:eastAsia="Times New Roman" w:hAnsi="Times New Roman" w:cs="Times New Roman"/>
          <w:sz w:val="24"/>
          <w:szCs w:val="24"/>
          <w:lang w:eastAsia="lv-LV"/>
        </w:rPr>
        <w:t xml:space="preserve"> </w:t>
      </w:r>
      <w:r w:rsidRPr="009800B0">
        <w:rPr>
          <w:rFonts w:ascii="Times New Roman" w:eastAsia="Times New Roman" w:hAnsi="Times New Roman" w:cs="Times New Roman"/>
          <w:sz w:val="24"/>
          <w:szCs w:val="23"/>
        </w:rPr>
        <w:t>rezultātiem</w:t>
      </w:r>
      <w:r w:rsidR="008A18FF" w:rsidRPr="009800B0">
        <w:rPr>
          <w:rFonts w:ascii="Times New Roman" w:eastAsia="Times New Roman" w:hAnsi="Times New Roman" w:cs="Times New Roman"/>
          <w:sz w:val="24"/>
          <w:szCs w:val="23"/>
        </w:rPr>
        <w:t xml:space="preserve"> Atklāta konkursa </w:t>
      </w:r>
      <w:r w:rsidR="00E43F9A" w:rsidRPr="009800B0">
        <w:rPr>
          <w:rFonts w:ascii="Times New Roman" w:eastAsia="Times New Roman" w:hAnsi="Times New Roman" w:cs="Times New Roman"/>
          <w:sz w:val="24"/>
          <w:szCs w:val="23"/>
        </w:rPr>
        <w:t>2</w:t>
      </w:r>
      <w:r w:rsidR="008A18FF" w:rsidRPr="009800B0">
        <w:rPr>
          <w:rFonts w:ascii="Times New Roman" w:eastAsia="Times New Roman" w:hAnsi="Times New Roman" w:cs="Times New Roman"/>
          <w:sz w:val="24"/>
          <w:szCs w:val="23"/>
        </w:rPr>
        <w:t>.daļā</w:t>
      </w:r>
      <w:r w:rsidRPr="009800B0">
        <w:rPr>
          <w:rFonts w:ascii="Times New Roman" w:eastAsia="Times New Roman" w:hAnsi="Times New Roman" w:cs="Times New Roman"/>
          <w:sz w:val="24"/>
          <w:szCs w:val="23"/>
        </w:rPr>
        <w:t xml:space="preserve">, noslēdz šāda satura pirkuma līgumu (turpmāk – Līgums): </w:t>
      </w:r>
    </w:p>
    <w:bookmarkEnd w:id="3"/>
    <w:p w14:paraId="5281489E" w14:textId="77777777" w:rsidR="00C82C7E" w:rsidRPr="009800B0" w:rsidRDefault="00D3790E" w:rsidP="00C82C7E">
      <w:pPr>
        <w:numPr>
          <w:ilvl w:val="0"/>
          <w:numId w:val="1"/>
        </w:numPr>
        <w:spacing w:before="60" w:after="60" w:line="240" w:lineRule="auto"/>
        <w:jc w:val="center"/>
        <w:rPr>
          <w:rFonts w:ascii="Times New Roman" w:eastAsia="Times New Roman" w:hAnsi="Times New Roman" w:cs="Times New Roman"/>
          <w:b/>
          <w:sz w:val="24"/>
          <w:szCs w:val="23"/>
        </w:rPr>
      </w:pPr>
      <w:r w:rsidRPr="009800B0">
        <w:rPr>
          <w:rFonts w:ascii="Times New Roman" w:eastAsia="Times New Roman" w:hAnsi="Times New Roman" w:cs="Times New Roman"/>
          <w:b/>
          <w:sz w:val="24"/>
          <w:szCs w:val="23"/>
        </w:rPr>
        <w:t>Līguma priekšmets</w:t>
      </w:r>
    </w:p>
    <w:p w14:paraId="44CBAFB0" w14:textId="496B894D" w:rsidR="00C82C7E" w:rsidRPr="009800B0"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9800B0">
        <w:rPr>
          <w:rFonts w:ascii="Times New Roman" w:eastAsia="Times New Roman" w:hAnsi="Times New Roman" w:cs="Times New Roman"/>
          <w:sz w:val="24"/>
          <w:szCs w:val="24"/>
        </w:rPr>
        <w:t xml:space="preserve">Pircējs pērk un Pārdevējs pārdod un piegādā Pircējam </w:t>
      </w:r>
      <w:r w:rsidR="00BB1FC8" w:rsidRPr="009800B0">
        <w:rPr>
          <w:rFonts w:ascii="Times New Roman" w:eastAsia="Times New Roman" w:hAnsi="Times New Roman" w:cs="Times New Roman"/>
          <w:b/>
          <w:sz w:val="24"/>
          <w:szCs w:val="24"/>
        </w:rPr>
        <w:t xml:space="preserve">audiovizuālo aprīkojumu - </w:t>
      </w:r>
      <w:r w:rsidR="00E43F9A" w:rsidRPr="009800B0">
        <w:rPr>
          <w:rFonts w:ascii="Times New Roman" w:hAnsi="Times New Roman" w:cs="Times New Roman"/>
          <w:b/>
          <w:sz w:val="24"/>
          <w:szCs w:val="24"/>
        </w:rPr>
        <w:t xml:space="preserve">Vizuālās komunikācijas modulāro </w:t>
      </w:r>
      <w:proofErr w:type="spellStart"/>
      <w:r w:rsidR="00E43F9A" w:rsidRPr="009800B0">
        <w:rPr>
          <w:rFonts w:ascii="Times New Roman" w:hAnsi="Times New Roman" w:cs="Times New Roman"/>
          <w:b/>
          <w:sz w:val="24"/>
          <w:szCs w:val="24"/>
        </w:rPr>
        <w:t>All-in-one</w:t>
      </w:r>
      <w:proofErr w:type="spellEnd"/>
      <w:r w:rsidR="00E43F9A" w:rsidRPr="009800B0">
        <w:rPr>
          <w:rFonts w:ascii="Times New Roman" w:hAnsi="Times New Roman" w:cs="Times New Roman"/>
          <w:b/>
          <w:sz w:val="24"/>
          <w:szCs w:val="24"/>
        </w:rPr>
        <w:t xml:space="preserve"> 130” LED sienu</w:t>
      </w:r>
      <w:r w:rsidR="00E43F9A" w:rsidRPr="009800B0">
        <w:rPr>
          <w:rFonts w:ascii="Times New Roman" w:eastAsia="Times New Roman" w:hAnsi="Times New Roman" w:cs="Times New Roman"/>
          <w:sz w:val="24"/>
          <w:szCs w:val="24"/>
        </w:rPr>
        <w:t xml:space="preserve"> </w:t>
      </w:r>
      <w:r w:rsidRPr="009800B0">
        <w:rPr>
          <w:rFonts w:ascii="Times New Roman" w:eastAsia="Times New Roman" w:hAnsi="Times New Roman" w:cs="Times New Roman"/>
          <w:sz w:val="24"/>
          <w:szCs w:val="24"/>
        </w:rPr>
        <w:t xml:space="preserve">saskaņā </w:t>
      </w:r>
      <w:r w:rsidRPr="009800B0">
        <w:rPr>
          <w:rFonts w:ascii="Times New Roman" w:eastAsia="Times New Roman" w:hAnsi="Times New Roman" w:cs="Times New Roman"/>
          <w:sz w:val="24"/>
          <w:szCs w:val="24"/>
        </w:rPr>
        <w:t>ar tehnisko un finanšu piedāvājumu (turpmāk – Prece(-s)), kas tiek noformēt</w:t>
      </w:r>
      <w:r w:rsidR="003C0BE2" w:rsidRPr="009800B0">
        <w:rPr>
          <w:rFonts w:ascii="Times New Roman" w:eastAsia="Times New Roman" w:hAnsi="Times New Roman" w:cs="Times New Roman"/>
          <w:sz w:val="24"/>
          <w:szCs w:val="24"/>
        </w:rPr>
        <w:t xml:space="preserve">s un pievienots Līgumam kā tā </w:t>
      </w:r>
      <w:r w:rsidR="002B45CA" w:rsidRPr="009800B0">
        <w:rPr>
          <w:rFonts w:ascii="Times New Roman" w:eastAsia="Times New Roman" w:hAnsi="Times New Roman" w:cs="Times New Roman"/>
          <w:sz w:val="24"/>
          <w:szCs w:val="24"/>
        </w:rPr>
        <w:t>1</w:t>
      </w:r>
      <w:r w:rsidR="003C0BE2" w:rsidRPr="009800B0">
        <w:rPr>
          <w:rFonts w:ascii="Times New Roman" w:eastAsia="Times New Roman" w:hAnsi="Times New Roman" w:cs="Times New Roman"/>
          <w:sz w:val="24"/>
          <w:szCs w:val="24"/>
        </w:rPr>
        <w:t xml:space="preserve">. </w:t>
      </w:r>
      <w:r w:rsidR="007C4A03" w:rsidRPr="009800B0">
        <w:rPr>
          <w:rFonts w:ascii="Times New Roman" w:eastAsia="Times New Roman" w:hAnsi="Times New Roman" w:cs="Times New Roman"/>
          <w:sz w:val="24"/>
          <w:szCs w:val="24"/>
        </w:rPr>
        <w:t>pielikums</w:t>
      </w:r>
      <w:r w:rsidR="002B45CA" w:rsidRPr="009800B0">
        <w:rPr>
          <w:rFonts w:ascii="Times New Roman" w:eastAsia="Times New Roman" w:hAnsi="Times New Roman" w:cs="Times New Roman"/>
          <w:sz w:val="24"/>
          <w:szCs w:val="24"/>
        </w:rPr>
        <w:t xml:space="preserve"> </w:t>
      </w:r>
      <w:r w:rsidRPr="009800B0">
        <w:rPr>
          <w:rFonts w:ascii="Times New Roman" w:eastAsia="Times New Roman" w:hAnsi="Times New Roman" w:cs="Times New Roman"/>
          <w:sz w:val="24"/>
          <w:szCs w:val="24"/>
        </w:rPr>
        <w:t>un ir neatņemama Līguma sastāvdaļa.</w:t>
      </w:r>
    </w:p>
    <w:p w14:paraId="551FC80E" w14:textId="371EABF2" w:rsidR="00C82C7E" w:rsidRPr="009800B0"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9800B0">
        <w:rPr>
          <w:rFonts w:ascii="Times New Roman" w:eastAsia="Times New Roman" w:hAnsi="Times New Roman" w:cs="Times New Roman"/>
          <w:sz w:val="24"/>
          <w:szCs w:val="24"/>
        </w:rPr>
        <w:t xml:space="preserve">Pārdevējs Preces piegādi veic pats ar saviem līdzekļiem un citiem nepieciešamajiem resursiem uz adresi </w:t>
      </w:r>
      <w:r w:rsidR="00846659" w:rsidRPr="009800B0">
        <w:rPr>
          <w:rFonts w:ascii="Times New Roman" w:eastAsia="Times New Roman" w:hAnsi="Times New Roman" w:cs="Times New Roman"/>
          <w:sz w:val="24"/>
          <w:szCs w:val="24"/>
        </w:rPr>
        <w:t>Rīgas administratīvās teritorijas robežās</w:t>
      </w:r>
      <w:r w:rsidRPr="009800B0">
        <w:rPr>
          <w:rFonts w:ascii="Times New Roman" w:eastAsia="Times New Roman" w:hAnsi="Times New Roman" w:cs="Times New Roman"/>
          <w:sz w:val="24"/>
          <w:szCs w:val="24"/>
        </w:rPr>
        <w:t xml:space="preserve">, iepriekš saskaņojot Preču piegādes </w:t>
      </w:r>
      <w:r w:rsidR="00846659" w:rsidRPr="009800B0">
        <w:rPr>
          <w:rFonts w:ascii="Times New Roman" w:eastAsia="Times New Roman" w:hAnsi="Times New Roman" w:cs="Times New Roman"/>
          <w:sz w:val="24"/>
          <w:szCs w:val="24"/>
        </w:rPr>
        <w:t xml:space="preserve">precīzu vietu, </w:t>
      </w:r>
      <w:r w:rsidRPr="009800B0">
        <w:rPr>
          <w:rFonts w:ascii="Times New Roman" w:eastAsia="Times New Roman" w:hAnsi="Times New Roman" w:cs="Times New Roman"/>
          <w:sz w:val="24"/>
          <w:szCs w:val="24"/>
        </w:rPr>
        <w:t>laiku ar Līguma kontaktpersonu, kas noteikta Līguma 1</w:t>
      </w:r>
      <w:r w:rsidR="008C70CF" w:rsidRPr="009800B0">
        <w:rPr>
          <w:rFonts w:ascii="Times New Roman" w:eastAsia="Times New Roman" w:hAnsi="Times New Roman" w:cs="Times New Roman"/>
          <w:sz w:val="24"/>
          <w:szCs w:val="24"/>
        </w:rPr>
        <w:t>1</w:t>
      </w:r>
      <w:r w:rsidRPr="009800B0">
        <w:rPr>
          <w:rFonts w:ascii="Times New Roman" w:eastAsia="Times New Roman" w:hAnsi="Times New Roman" w:cs="Times New Roman"/>
          <w:sz w:val="24"/>
          <w:szCs w:val="24"/>
        </w:rPr>
        <w:t>.</w:t>
      </w:r>
      <w:r w:rsidR="008C70CF" w:rsidRPr="009800B0">
        <w:rPr>
          <w:rFonts w:ascii="Times New Roman" w:eastAsia="Times New Roman" w:hAnsi="Times New Roman" w:cs="Times New Roman"/>
          <w:sz w:val="24"/>
          <w:szCs w:val="24"/>
        </w:rPr>
        <w:t>1</w:t>
      </w:r>
      <w:r w:rsidRPr="009800B0">
        <w:rPr>
          <w:rFonts w:ascii="Times New Roman" w:eastAsia="Times New Roman" w:hAnsi="Times New Roman" w:cs="Times New Roman"/>
          <w:sz w:val="24"/>
          <w:szCs w:val="24"/>
        </w:rPr>
        <w:t>.</w:t>
      </w:r>
      <w:r w:rsidR="00EF6E9C" w:rsidRPr="009800B0">
        <w:rPr>
          <w:rFonts w:ascii="Times New Roman" w:eastAsia="Times New Roman" w:hAnsi="Times New Roman" w:cs="Times New Roman"/>
          <w:sz w:val="24"/>
          <w:szCs w:val="24"/>
        </w:rPr>
        <w:t xml:space="preserve"> </w:t>
      </w:r>
      <w:r w:rsidRPr="009800B0">
        <w:rPr>
          <w:rFonts w:ascii="Times New Roman" w:eastAsia="Times New Roman" w:hAnsi="Times New Roman" w:cs="Times New Roman"/>
          <w:sz w:val="24"/>
          <w:szCs w:val="24"/>
        </w:rPr>
        <w:t>pu</w:t>
      </w:r>
      <w:r w:rsidRPr="009800B0">
        <w:rPr>
          <w:rFonts w:ascii="Times New Roman" w:eastAsia="Times New Roman" w:hAnsi="Times New Roman" w:cs="Times New Roman"/>
          <w:sz w:val="24"/>
          <w:szCs w:val="24"/>
        </w:rPr>
        <w:t>nktā.</w:t>
      </w:r>
    </w:p>
    <w:p w14:paraId="3F4AA81D" w14:textId="6D14A159" w:rsidR="007A6B10" w:rsidRPr="009800B0" w:rsidRDefault="00D3790E"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4" w:name="_Hlk74561871"/>
      <w:r w:rsidRPr="009800B0">
        <w:rPr>
          <w:rFonts w:ascii="Times New Roman" w:eastAsia="Times New Roman" w:hAnsi="Times New Roman" w:cs="Times New Roman"/>
          <w:sz w:val="24"/>
          <w:szCs w:val="24"/>
        </w:rPr>
        <w:t>Pircējs</w:t>
      </w:r>
      <w:r w:rsidRPr="009800B0">
        <w:rPr>
          <w:rFonts w:ascii="Times New Roman" w:hAnsi="Times New Roman" w:cs="Times New Roman"/>
          <w:noProof/>
          <w:sz w:val="24"/>
          <w:szCs w:val="24"/>
        </w:rPr>
        <w:t xml:space="preserve"> ir tiesīgs no Pārdevēja iegādāties arī citas līdzīgas</w:t>
      </w:r>
      <w:r w:rsidR="00D243A8" w:rsidRPr="009800B0">
        <w:rPr>
          <w:rFonts w:ascii="Times New Roman" w:hAnsi="Times New Roman" w:cs="Times New Roman"/>
          <w:noProof/>
          <w:sz w:val="24"/>
          <w:szCs w:val="24"/>
        </w:rPr>
        <w:t>/līdzvērtīgas</w:t>
      </w:r>
      <w:r w:rsidRPr="009800B0">
        <w:rPr>
          <w:rFonts w:ascii="Times New Roman" w:hAnsi="Times New Roman" w:cs="Times New Roman"/>
          <w:noProof/>
          <w:sz w:val="24"/>
          <w:szCs w:val="24"/>
        </w:rPr>
        <w:t xml:space="preserve"> preces, kuru nepieciešamību uz Līguma slēgšanas brīdi </w:t>
      </w:r>
      <w:r w:rsidR="00D243A8" w:rsidRPr="009800B0">
        <w:rPr>
          <w:rFonts w:ascii="Times New Roman" w:hAnsi="Times New Roman" w:cs="Times New Roman"/>
          <w:noProof/>
          <w:sz w:val="24"/>
          <w:szCs w:val="24"/>
        </w:rPr>
        <w:t xml:space="preserve">Pircējs </w:t>
      </w:r>
      <w:r w:rsidRPr="009800B0">
        <w:rPr>
          <w:rFonts w:ascii="Times New Roman" w:hAnsi="Times New Roman" w:cs="Times New Roman"/>
          <w:noProof/>
          <w:sz w:val="24"/>
          <w:szCs w:val="24"/>
        </w:rPr>
        <w:t>nevar paredzēt, nepārsniedzot</w:t>
      </w:r>
      <w:r w:rsidR="003C0BE2" w:rsidRPr="009800B0">
        <w:rPr>
          <w:rFonts w:ascii="Times New Roman" w:hAnsi="Times New Roman" w:cs="Times New Roman"/>
          <w:noProof/>
          <w:sz w:val="24"/>
          <w:szCs w:val="24"/>
        </w:rPr>
        <w:t xml:space="preserve"> 10% no kopējās</w:t>
      </w:r>
      <w:r w:rsidR="00D04C75" w:rsidRPr="009800B0">
        <w:rPr>
          <w:rFonts w:ascii="Times New Roman" w:hAnsi="Times New Roman" w:cs="Times New Roman"/>
          <w:noProof/>
          <w:sz w:val="24"/>
          <w:szCs w:val="24"/>
        </w:rPr>
        <w:t xml:space="preserve"> L</w:t>
      </w:r>
      <w:r w:rsidR="00D243A8" w:rsidRPr="009800B0">
        <w:rPr>
          <w:rFonts w:ascii="Times New Roman" w:hAnsi="Times New Roman" w:cs="Times New Roman"/>
          <w:noProof/>
          <w:sz w:val="24"/>
          <w:szCs w:val="24"/>
        </w:rPr>
        <w:t>īguma 2.1.</w:t>
      </w:r>
      <w:r w:rsidR="00EF6E9C" w:rsidRPr="009800B0">
        <w:rPr>
          <w:rFonts w:ascii="Times New Roman" w:hAnsi="Times New Roman" w:cs="Times New Roman"/>
          <w:noProof/>
          <w:sz w:val="24"/>
          <w:szCs w:val="24"/>
        </w:rPr>
        <w:t xml:space="preserve"> punktā </w:t>
      </w:r>
      <w:r w:rsidR="00D243A8" w:rsidRPr="009800B0">
        <w:rPr>
          <w:rFonts w:ascii="Times New Roman" w:hAnsi="Times New Roman" w:cs="Times New Roman"/>
          <w:noProof/>
          <w:sz w:val="24"/>
          <w:szCs w:val="24"/>
        </w:rPr>
        <w:t>notei</w:t>
      </w:r>
      <w:r w:rsidR="00D04C75" w:rsidRPr="009800B0">
        <w:rPr>
          <w:rFonts w:ascii="Times New Roman" w:hAnsi="Times New Roman" w:cs="Times New Roman"/>
          <w:noProof/>
          <w:sz w:val="24"/>
          <w:szCs w:val="24"/>
        </w:rPr>
        <w:t xml:space="preserve">ktās </w:t>
      </w:r>
      <w:r w:rsidR="003C0BE2" w:rsidRPr="009800B0">
        <w:rPr>
          <w:rFonts w:ascii="Times New Roman" w:hAnsi="Times New Roman" w:cs="Times New Roman"/>
          <w:noProof/>
          <w:sz w:val="24"/>
          <w:szCs w:val="24"/>
        </w:rPr>
        <w:t>līgumcenas</w:t>
      </w:r>
      <w:r w:rsidRPr="009800B0">
        <w:rPr>
          <w:rFonts w:ascii="Times New Roman" w:hAnsi="Times New Roman" w:cs="Times New Roman"/>
          <w:noProof/>
          <w:sz w:val="24"/>
          <w:szCs w:val="24"/>
        </w:rPr>
        <w:t>.</w:t>
      </w:r>
    </w:p>
    <w:bookmarkEnd w:id="4"/>
    <w:p w14:paraId="2E203102" w14:textId="77777777" w:rsidR="007A6B10" w:rsidRPr="009800B0" w:rsidRDefault="00D3790E"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9800B0">
        <w:rPr>
          <w:rFonts w:ascii="Times New Roman" w:eastAsia="Times New Roman" w:hAnsi="Times New Roman" w:cs="Times New Roman"/>
          <w:sz w:val="24"/>
          <w:szCs w:val="24"/>
        </w:rPr>
        <w:t>Gadījumā</w:t>
      </w:r>
      <w:r w:rsidRPr="009800B0">
        <w:rPr>
          <w:rFonts w:ascii="Times New Roman" w:hAnsi="Times New Roman" w:cs="Times New Roman"/>
          <w:noProof/>
          <w:sz w:val="24"/>
          <w:szCs w:val="24"/>
        </w:rPr>
        <w:t xml:space="preserve">, ja ražotājs ir </w:t>
      </w:r>
      <w:r w:rsidRPr="009800B0">
        <w:rPr>
          <w:rFonts w:ascii="Times New Roman" w:hAnsi="Times New Roman" w:cs="Times New Roman"/>
          <w:noProof/>
          <w:sz w:val="24"/>
          <w:szCs w:val="24"/>
        </w:rPr>
        <w:t>pārtraucis ražošanu kādai no Pārdevēja tehn</w:t>
      </w:r>
      <w:r w:rsidR="00D243A8" w:rsidRPr="009800B0">
        <w:rPr>
          <w:rFonts w:ascii="Times New Roman" w:hAnsi="Times New Roman" w:cs="Times New Roman"/>
          <w:noProof/>
          <w:sz w:val="24"/>
          <w:szCs w:val="24"/>
        </w:rPr>
        <w:t>iskajā piedāvājumā norādītaj</w:t>
      </w:r>
      <w:r w:rsidR="003A3584" w:rsidRPr="009800B0">
        <w:rPr>
          <w:rFonts w:ascii="Times New Roman" w:hAnsi="Times New Roman" w:cs="Times New Roman"/>
          <w:noProof/>
          <w:sz w:val="24"/>
          <w:szCs w:val="24"/>
        </w:rPr>
        <w:t>ām</w:t>
      </w:r>
      <w:r w:rsidR="00D243A8" w:rsidRPr="009800B0">
        <w:rPr>
          <w:rFonts w:ascii="Times New Roman" w:hAnsi="Times New Roman" w:cs="Times New Roman"/>
          <w:noProof/>
          <w:sz w:val="24"/>
          <w:szCs w:val="24"/>
        </w:rPr>
        <w:t xml:space="preserve"> P</w:t>
      </w:r>
      <w:r w:rsidRPr="009800B0">
        <w:rPr>
          <w:rFonts w:ascii="Times New Roman" w:hAnsi="Times New Roman" w:cs="Times New Roman"/>
          <w:noProof/>
          <w:sz w:val="24"/>
          <w:szCs w:val="24"/>
        </w:rPr>
        <w:t>rec</w:t>
      </w:r>
      <w:r w:rsidR="003A3584" w:rsidRPr="009800B0">
        <w:rPr>
          <w:rFonts w:ascii="Times New Roman" w:hAnsi="Times New Roman" w:cs="Times New Roman"/>
          <w:noProof/>
          <w:sz w:val="24"/>
          <w:szCs w:val="24"/>
        </w:rPr>
        <w:t>ēm</w:t>
      </w:r>
      <w:r w:rsidRPr="009800B0">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9800B0" w:rsidRDefault="00D3790E"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9800B0">
        <w:rPr>
          <w:rFonts w:ascii="Times New Roman" w:eastAsia="Times New Roman" w:hAnsi="Times New Roman" w:cs="Times New Roman"/>
          <w:b/>
          <w:noProof/>
          <w:sz w:val="24"/>
          <w:szCs w:val="23"/>
        </w:rPr>
        <w:t>Līguma summa un norēķinu kārtība</w:t>
      </w:r>
    </w:p>
    <w:p w14:paraId="6D798DEA" w14:textId="5FB0DE96" w:rsidR="0068182D" w:rsidRPr="009800B0" w:rsidRDefault="00D3790E"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800B0">
        <w:rPr>
          <w:rFonts w:ascii="Times New Roman" w:eastAsia="Times New Roman" w:hAnsi="Times New Roman" w:cs="Times New Roman"/>
          <w:sz w:val="24"/>
          <w:szCs w:val="23"/>
        </w:rPr>
        <w:t>Līgumcena par Preču iegādi</w:t>
      </w:r>
      <w:r w:rsidR="000A3B4E" w:rsidRPr="009800B0">
        <w:rPr>
          <w:rFonts w:ascii="Times New Roman" w:eastAsia="Times New Roman" w:hAnsi="Times New Roman" w:cs="Times New Roman"/>
          <w:sz w:val="24"/>
          <w:szCs w:val="23"/>
        </w:rPr>
        <w:t xml:space="preserve"> un piegādi</w:t>
      </w:r>
      <w:r w:rsidR="00D04C75" w:rsidRPr="009800B0">
        <w:rPr>
          <w:rFonts w:ascii="Times New Roman" w:eastAsia="Times New Roman" w:hAnsi="Times New Roman" w:cs="Times New Roman"/>
          <w:sz w:val="24"/>
          <w:szCs w:val="23"/>
        </w:rPr>
        <w:t xml:space="preserve"> Pircējam </w:t>
      </w:r>
      <w:r w:rsidRPr="009800B0">
        <w:rPr>
          <w:rFonts w:ascii="Times New Roman" w:eastAsia="Times New Roman" w:hAnsi="Times New Roman" w:cs="Times New Roman"/>
          <w:sz w:val="24"/>
          <w:szCs w:val="23"/>
        </w:rPr>
        <w:t xml:space="preserve"> </w:t>
      </w:r>
      <w:r w:rsidR="006A132B" w:rsidRPr="009800B0">
        <w:rPr>
          <w:rFonts w:ascii="Times New Roman" w:eastAsia="Times New Roman" w:hAnsi="Times New Roman" w:cs="Times New Roman"/>
          <w:sz w:val="24"/>
          <w:szCs w:val="23"/>
        </w:rPr>
        <w:t>nepārsniedz</w:t>
      </w:r>
      <w:r w:rsidR="00181D32" w:rsidRPr="009800B0">
        <w:rPr>
          <w:rFonts w:ascii="Times New Roman" w:eastAsia="Times New Roman" w:hAnsi="Times New Roman" w:cs="Times New Roman"/>
          <w:sz w:val="24"/>
          <w:szCs w:val="23"/>
        </w:rPr>
        <w:t xml:space="preserve"> </w:t>
      </w:r>
      <w:r w:rsidR="00E43F9A" w:rsidRPr="009800B0">
        <w:rPr>
          <w:rFonts w:ascii="Times New Roman" w:eastAsia="Times New Roman" w:hAnsi="Times New Roman" w:cs="Times New Roman"/>
          <w:b/>
          <w:sz w:val="24"/>
          <w:szCs w:val="23"/>
        </w:rPr>
        <w:t>9</w:t>
      </w:r>
      <w:r w:rsidR="002B45CA" w:rsidRPr="009800B0">
        <w:rPr>
          <w:rFonts w:ascii="Times New Roman" w:eastAsia="Times New Roman" w:hAnsi="Times New Roman" w:cs="Times New Roman"/>
          <w:b/>
          <w:sz w:val="24"/>
          <w:szCs w:val="23"/>
        </w:rPr>
        <w:t>0 000,00</w:t>
      </w:r>
      <w:r w:rsidR="00C82C7E" w:rsidRPr="009800B0">
        <w:rPr>
          <w:rFonts w:ascii="Times New Roman" w:eastAsia="Times New Roman" w:hAnsi="Times New Roman" w:cs="Times New Roman"/>
          <w:b/>
          <w:sz w:val="24"/>
          <w:szCs w:val="23"/>
        </w:rPr>
        <w:t xml:space="preserve"> </w:t>
      </w:r>
      <w:r w:rsidR="002B45CA" w:rsidRPr="009800B0">
        <w:rPr>
          <w:rFonts w:ascii="Times New Roman" w:eastAsia="Times New Roman" w:hAnsi="Times New Roman" w:cs="Times New Roman"/>
          <w:b/>
          <w:i/>
          <w:sz w:val="24"/>
          <w:szCs w:val="23"/>
        </w:rPr>
        <w:t>EUR</w:t>
      </w:r>
      <w:r w:rsidRPr="009800B0">
        <w:rPr>
          <w:rFonts w:ascii="Times New Roman" w:eastAsia="Times New Roman" w:hAnsi="Times New Roman" w:cs="Times New Roman"/>
          <w:sz w:val="24"/>
          <w:szCs w:val="23"/>
        </w:rPr>
        <w:t xml:space="preserve"> (</w:t>
      </w:r>
      <w:r w:rsidR="00E43F9A" w:rsidRPr="009800B0">
        <w:rPr>
          <w:rFonts w:ascii="Times New Roman" w:eastAsia="Times New Roman" w:hAnsi="Times New Roman" w:cs="Times New Roman"/>
          <w:sz w:val="24"/>
          <w:szCs w:val="23"/>
        </w:rPr>
        <w:t>deviņdesmit</w:t>
      </w:r>
      <w:r w:rsidR="00181D32" w:rsidRPr="009800B0">
        <w:rPr>
          <w:rFonts w:ascii="Times New Roman" w:eastAsia="Times New Roman" w:hAnsi="Times New Roman" w:cs="Times New Roman"/>
          <w:sz w:val="24"/>
          <w:szCs w:val="23"/>
        </w:rPr>
        <w:t xml:space="preserve"> tūkstoši</w:t>
      </w:r>
      <w:r w:rsidR="00C82C7E" w:rsidRPr="009800B0">
        <w:rPr>
          <w:rFonts w:ascii="Times New Roman" w:eastAsia="Times New Roman" w:hAnsi="Times New Roman" w:cs="Times New Roman"/>
          <w:sz w:val="24"/>
          <w:szCs w:val="23"/>
        </w:rPr>
        <w:t xml:space="preserve"> </w:t>
      </w:r>
      <w:proofErr w:type="spellStart"/>
      <w:r w:rsidR="00C82C7E" w:rsidRPr="009800B0">
        <w:rPr>
          <w:rFonts w:ascii="Times New Roman" w:eastAsia="Times New Roman" w:hAnsi="Times New Roman" w:cs="Times New Roman"/>
          <w:i/>
          <w:sz w:val="24"/>
          <w:szCs w:val="23"/>
        </w:rPr>
        <w:t>euro</w:t>
      </w:r>
      <w:proofErr w:type="spellEnd"/>
      <w:r w:rsidR="000A3B4E" w:rsidRPr="009800B0">
        <w:rPr>
          <w:rFonts w:ascii="Times New Roman" w:eastAsia="Times New Roman" w:hAnsi="Times New Roman" w:cs="Times New Roman"/>
          <w:sz w:val="24"/>
          <w:szCs w:val="23"/>
        </w:rPr>
        <w:t xml:space="preserve"> </w:t>
      </w:r>
      <w:r w:rsidR="00181D32" w:rsidRPr="009800B0">
        <w:rPr>
          <w:rFonts w:ascii="Times New Roman" w:eastAsia="Times New Roman" w:hAnsi="Times New Roman" w:cs="Times New Roman"/>
          <w:sz w:val="24"/>
          <w:szCs w:val="23"/>
        </w:rPr>
        <w:t>00</w:t>
      </w:r>
      <w:r w:rsidR="00C82C7E" w:rsidRPr="009800B0">
        <w:rPr>
          <w:rFonts w:ascii="Times New Roman" w:eastAsia="Times New Roman" w:hAnsi="Times New Roman" w:cs="Times New Roman"/>
          <w:sz w:val="24"/>
          <w:szCs w:val="23"/>
        </w:rPr>
        <w:t xml:space="preserve"> centi), bez pievienotās v</w:t>
      </w:r>
      <w:r w:rsidRPr="009800B0">
        <w:rPr>
          <w:rFonts w:ascii="Times New Roman" w:eastAsia="Times New Roman" w:hAnsi="Times New Roman" w:cs="Times New Roman"/>
          <w:sz w:val="24"/>
          <w:szCs w:val="23"/>
        </w:rPr>
        <w:t>ērtības nodokļa (turpmāk – PVN)</w:t>
      </w:r>
      <w:r w:rsidR="00124B33" w:rsidRPr="009800B0">
        <w:rPr>
          <w:rFonts w:ascii="Times New Roman" w:eastAsia="Times New Roman" w:hAnsi="Times New Roman" w:cs="Times New Roman"/>
          <w:sz w:val="24"/>
          <w:szCs w:val="23"/>
        </w:rPr>
        <w:t xml:space="preserve"> </w:t>
      </w:r>
      <w:r w:rsidR="00D243A8" w:rsidRPr="009800B0">
        <w:rPr>
          <w:rFonts w:ascii="Times New Roman" w:eastAsia="Times New Roman" w:hAnsi="Times New Roman" w:cs="Times New Roman"/>
          <w:sz w:val="24"/>
          <w:szCs w:val="23"/>
        </w:rPr>
        <w:t>(turpmāk – Līgumcena)</w:t>
      </w:r>
      <w:r w:rsidR="00D04C75" w:rsidRPr="009800B0">
        <w:rPr>
          <w:rFonts w:ascii="Times New Roman" w:eastAsia="Times New Roman" w:hAnsi="Times New Roman" w:cs="Times New Roman"/>
          <w:i/>
          <w:sz w:val="24"/>
          <w:szCs w:val="24"/>
          <w:lang w:eastAsia="lv-LV"/>
        </w:rPr>
        <w:t>.</w:t>
      </w:r>
      <w:r w:rsidRPr="009800B0">
        <w:rPr>
          <w:rFonts w:ascii="Times New Roman" w:hAnsi="Times New Roman" w:cs="Times New Roman"/>
          <w:sz w:val="24"/>
          <w:szCs w:val="24"/>
        </w:rPr>
        <w:t xml:space="preserve"> Papildus Līgumcenai Pircējs maksā PVN Latvijas Republikā spēkā esošajos normatīvajos aktos noteiktajā apmērā</w:t>
      </w:r>
      <w:r w:rsidRPr="009800B0">
        <w:rPr>
          <w:rFonts w:ascii="Times New Roman" w:eastAsia="Times New Roman" w:hAnsi="Times New Roman" w:cs="Times New Roman"/>
          <w:sz w:val="24"/>
          <w:szCs w:val="24"/>
        </w:rPr>
        <w:t>.</w:t>
      </w:r>
    </w:p>
    <w:p w14:paraId="6B463621" w14:textId="3D0F7762" w:rsidR="00662C1B" w:rsidRPr="009800B0" w:rsidRDefault="00D3790E"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800B0">
        <w:rPr>
          <w:rFonts w:ascii="Times New Roman" w:eastAsia="Times New Roman" w:hAnsi="Times New Roman" w:cs="Times New Roman"/>
          <w:sz w:val="24"/>
          <w:szCs w:val="23"/>
        </w:rPr>
        <w:t xml:space="preserve">Cena par </w:t>
      </w:r>
      <w:r w:rsidRPr="009800B0">
        <w:rPr>
          <w:rFonts w:ascii="Times New Roman" w:eastAsia="Times New Roman" w:hAnsi="Times New Roman" w:cs="Times New Roman"/>
          <w:sz w:val="24"/>
          <w:szCs w:val="23"/>
        </w:rPr>
        <w:t>atsevišķām Preču vienībām ir atbilstīga Pārdevēja iesniegtaja</w:t>
      </w:r>
      <w:r w:rsidR="00F550B7" w:rsidRPr="009800B0">
        <w:rPr>
          <w:rFonts w:ascii="Times New Roman" w:eastAsia="Times New Roman" w:hAnsi="Times New Roman" w:cs="Times New Roman"/>
          <w:sz w:val="24"/>
          <w:szCs w:val="23"/>
        </w:rPr>
        <w:t>m finanšu piedāvājumam Atklātā konkursā</w:t>
      </w:r>
      <w:r w:rsidR="003C0BE2" w:rsidRPr="009800B0">
        <w:rPr>
          <w:rFonts w:ascii="Times New Roman" w:eastAsia="Times New Roman" w:hAnsi="Times New Roman" w:cs="Times New Roman"/>
          <w:sz w:val="24"/>
          <w:szCs w:val="23"/>
        </w:rPr>
        <w:t xml:space="preserve"> un noteikta Līguma </w:t>
      </w:r>
      <w:r w:rsidR="002B45CA" w:rsidRPr="009800B0">
        <w:rPr>
          <w:rFonts w:ascii="Times New Roman" w:eastAsia="Times New Roman" w:hAnsi="Times New Roman" w:cs="Times New Roman"/>
          <w:sz w:val="24"/>
          <w:szCs w:val="24"/>
        </w:rPr>
        <w:t>1</w:t>
      </w:r>
      <w:r w:rsidR="003C0BE2" w:rsidRPr="009800B0">
        <w:rPr>
          <w:rFonts w:ascii="Times New Roman" w:eastAsia="Times New Roman" w:hAnsi="Times New Roman" w:cs="Times New Roman"/>
          <w:sz w:val="24"/>
          <w:szCs w:val="23"/>
        </w:rPr>
        <w:t xml:space="preserve">. </w:t>
      </w:r>
      <w:r w:rsidR="00181D32" w:rsidRPr="009800B0">
        <w:rPr>
          <w:rFonts w:ascii="Times New Roman" w:eastAsia="Times New Roman" w:hAnsi="Times New Roman" w:cs="Times New Roman"/>
          <w:sz w:val="24"/>
          <w:szCs w:val="23"/>
        </w:rPr>
        <w:t>p</w:t>
      </w:r>
      <w:r w:rsidR="003C0BE2" w:rsidRPr="009800B0">
        <w:rPr>
          <w:rFonts w:ascii="Times New Roman" w:eastAsia="Times New Roman" w:hAnsi="Times New Roman" w:cs="Times New Roman"/>
          <w:sz w:val="24"/>
          <w:szCs w:val="23"/>
        </w:rPr>
        <w:t>ielikumā</w:t>
      </w:r>
      <w:r w:rsidR="00181D32" w:rsidRPr="009800B0">
        <w:rPr>
          <w:rFonts w:ascii="Times New Roman" w:eastAsia="Times New Roman" w:hAnsi="Times New Roman" w:cs="Times New Roman"/>
          <w:sz w:val="24"/>
          <w:szCs w:val="23"/>
        </w:rPr>
        <w:t>.</w:t>
      </w:r>
    </w:p>
    <w:p w14:paraId="7F976E05"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9800B0">
        <w:rPr>
          <w:rFonts w:ascii="Times New Roman" w:eastAsia="Times New Roman" w:hAnsi="Times New Roman" w:cs="Times New Roman"/>
          <w:sz w:val="24"/>
          <w:szCs w:val="23"/>
        </w:rPr>
        <w:t>Ja saskaņā ar normatīvajiem aktiem</w:t>
      </w:r>
      <w:r w:rsidRPr="00C82C7E">
        <w:rPr>
          <w:rFonts w:ascii="Times New Roman" w:eastAsia="Times New Roman" w:hAnsi="Times New Roman" w:cs="Times New Roman"/>
          <w:sz w:val="24"/>
          <w:szCs w:val="23"/>
        </w:rPr>
        <w:t xml:space="preserve"> turpmāk tiek grozīta PVN likme, Preces cena ar PVN tiek grozīta atbilstoši izmaiņām bez atsevišķas Pušu vienošanās, ņemot par pamatu cenu bez PVN, kas paliek nemainīga.</w:t>
      </w:r>
    </w:p>
    <w:p w14:paraId="6F64B485" w14:textId="0A38113F" w:rsidR="00C82C7E" w:rsidRPr="00CA1DBD" w:rsidRDefault="00D3790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C82C7E">
        <w:rPr>
          <w:rFonts w:ascii="Times New Roman" w:eastAsia="Times New Roman" w:hAnsi="Times New Roman" w:cs="Times New Roman"/>
          <w:iCs/>
          <w:sz w:val="24"/>
          <w:szCs w:val="23"/>
        </w:rPr>
        <w:t>Pircējs pieņem un atzīst Pārdevēja elektronisko (nodokļu) rēķinu, ja tas noformēts atb</w:t>
      </w:r>
      <w:r w:rsidRPr="00C82C7E">
        <w:rPr>
          <w:rFonts w:ascii="Times New Roman" w:eastAsia="Times New Roman" w:hAnsi="Times New Roman" w:cs="Times New Roman"/>
          <w:iCs/>
          <w:sz w:val="24"/>
          <w:szCs w:val="23"/>
        </w:rPr>
        <w:t xml:space="preserve">ilstoši normatīvo aktu prasībām un nosūtīts </w:t>
      </w:r>
      <w:r w:rsidRPr="00CA1DBD">
        <w:rPr>
          <w:rFonts w:ascii="Times New Roman" w:eastAsia="Times New Roman" w:hAnsi="Times New Roman" w:cs="Times New Roman"/>
          <w:iCs/>
          <w:sz w:val="24"/>
          <w:szCs w:val="24"/>
        </w:rPr>
        <w:t xml:space="preserve">uz elektroniskā pasta adresi </w:t>
      </w:r>
      <w:r w:rsidR="00CA1DBD" w:rsidRPr="00CA1DBD">
        <w:rPr>
          <w:rFonts w:ascii="Times New Roman" w:hAnsi="Times New Roman" w:cs="Times New Roman"/>
          <w:iCs/>
          <w:sz w:val="24"/>
          <w:szCs w:val="24"/>
        </w:rPr>
        <w:t xml:space="preserve">RSU </w:t>
      </w:r>
      <w:r w:rsidR="00CA1DBD" w:rsidRPr="00CA1DBD">
        <w:rPr>
          <w:rFonts w:ascii="Times New Roman" w:hAnsi="Times New Roman" w:cs="Times New Roman"/>
          <w:iCs/>
          <w:sz w:val="24"/>
          <w:szCs w:val="24"/>
        </w:rPr>
        <w:lastRenderedPageBreak/>
        <w:t>EINVOICE@90000013771.</w:t>
      </w:r>
      <w:r>
        <w:rPr>
          <w:rStyle w:val="FootnoteReference"/>
          <w:rFonts w:ascii="Times New Roman" w:hAnsi="Times New Roman" w:cs="Times New Roman"/>
          <w:iCs/>
          <w:sz w:val="24"/>
          <w:szCs w:val="24"/>
        </w:rPr>
        <w:footnoteReference w:id="1"/>
      </w:r>
      <w:r w:rsidR="00CA1DBD" w:rsidRPr="00CA1DBD">
        <w:rPr>
          <w:rFonts w:ascii="Times New Roman" w:hAnsi="Times New Roman" w:cs="Times New Roman"/>
          <w:iCs/>
          <w:sz w:val="24"/>
          <w:szCs w:val="24"/>
        </w:rPr>
        <w:t xml:space="preserve"> </w:t>
      </w:r>
      <w:r w:rsidRPr="00CA1DBD">
        <w:rPr>
          <w:rFonts w:ascii="Times New Roman" w:eastAsia="Times New Roman" w:hAnsi="Times New Roman" w:cs="Times New Roman"/>
          <w:iCs/>
          <w:sz w:val="24"/>
          <w:szCs w:val="24"/>
        </w:rPr>
        <w:t xml:space="preserve">Pretējā gadījumā </w:t>
      </w:r>
      <w:r w:rsidRPr="00CA1DBD">
        <w:rPr>
          <w:rFonts w:ascii="Times New Roman" w:eastAsia="Times New Roman" w:hAnsi="Times New Roman" w:cs="Times New Roman"/>
          <w:noProof/>
          <w:sz w:val="24"/>
          <w:szCs w:val="24"/>
        </w:rPr>
        <w:t xml:space="preserve">Pārdevējam </w:t>
      </w:r>
      <w:r w:rsidRPr="00CA1DBD">
        <w:rPr>
          <w:rFonts w:ascii="Times New Roman" w:eastAsia="Times New Roman" w:hAnsi="Times New Roman" w:cs="Times New Roman"/>
          <w:iCs/>
          <w:sz w:val="24"/>
          <w:szCs w:val="24"/>
        </w:rPr>
        <w:t>jāiesniedz Pircējam rēķins rakstveidā.</w:t>
      </w:r>
    </w:p>
    <w:p w14:paraId="056E3227"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Pr>
          <w:rFonts w:ascii="Times New Roman" w:eastAsia="Times New Roman" w:hAnsi="Times New Roman" w:cs="Times New Roman"/>
          <w:noProof/>
          <w:sz w:val="24"/>
          <w:szCs w:val="23"/>
        </w:rPr>
        <w:t xml:space="preserve">apmaiņu, ja tāda nepieciešama, </w:t>
      </w:r>
      <w:r w:rsidRPr="00C82C7E">
        <w:rPr>
          <w:rFonts w:ascii="Times New Roman" w:eastAsia="Times New Roman" w:hAnsi="Times New Roman" w:cs="Times New Roman"/>
          <w:noProof/>
          <w:sz w:val="24"/>
          <w:szCs w:val="23"/>
        </w:rPr>
        <w:t>ražošanu, komplektēšanu, un garantijas/derīguma termiņa saistību iz</w:t>
      </w:r>
      <w:r w:rsidRPr="00C82C7E">
        <w:rPr>
          <w:rFonts w:ascii="Times New Roman" w:eastAsia="Times New Roman" w:hAnsi="Times New Roman" w:cs="Times New Roman"/>
          <w:noProof/>
          <w:sz w:val="24"/>
          <w:szCs w:val="23"/>
        </w:rPr>
        <w:t xml:space="preserve">pildi u.c. </w:t>
      </w:r>
    </w:p>
    <w:p w14:paraId="6F86C1EE" w14:textId="77777777" w:rsidR="00C82C7E" w:rsidRPr="00C82C7E" w:rsidRDefault="00D3790E"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C82C7E">
        <w:rPr>
          <w:rFonts w:ascii="Times New Roman" w:eastAsia="Times New Roman" w:hAnsi="Times New Roman" w:cs="Times New Roman"/>
          <w:noProof/>
          <w:sz w:val="24"/>
          <w:szCs w:val="23"/>
        </w:rPr>
        <w:t>Pircējs samaksu par Preci</w:t>
      </w:r>
      <w:r w:rsidRPr="00C82C7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noProof/>
          <w:sz w:val="24"/>
          <w:szCs w:val="23"/>
        </w:rPr>
        <w:t>veic ar pārskaitījumu uz Pārdevēja Līgumā norādīto bankas kontu 30 (trīsdesmit) dienu laikā pēc Pārdevēja izrakstīta rēķina un/ vai Preču pieņemšanas – nodošanas akta abpusējas parakstīšanas. Izrakstot rēķinu, tajā obl</w:t>
      </w:r>
      <w:r w:rsidRPr="00C82C7E">
        <w:rPr>
          <w:rFonts w:ascii="Times New Roman" w:eastAsia="Times New Roman" w:hAnsi="Times New Roman" w:cs="Times New Roman"/>
          <w:noProof/>
          <w:sz w:val="24"/>
          <w:szCs w:val="23"/>
        </w:rPr>
        <w:t xml:space="preserve">igāti jānorāda Līguma numurs, datums un </w:t>
      </w:r>
      <w:r w:rsidRPr="00C82C7E">
        <w:rPr>
          <w:rFonts w:ascii="Times New Roman" w:eastAsia="Times New Roman" w:hAnsi="Times New Roman" w:cs="Times New Roman"/>
          <w:sz w:val="24"/>
          <w:szCs w:val="23"/>
        </w:rPr>
        <w:t>Pircēja Līguma kontaktpersona</w:t>
      </w:r>
      <w:r w:rsidRPr="00C82C7E">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C82C7E">
        <w:rPr>
          <w:rFonts w:ascii="Times New Roman" w:eastAsia="Calibri" w:hAnsi="Times New Roman" w:cs="Times New Roman"/>
          <w:noProof/>
          <w:sz w:val="24"/>
          <w:szCs w:val="23"/>
          <w:lang w:eastAsia="lv-LV"/>
        </w:rPr>
        <w:t>.</w:t>
      </w:r>
    </w:p>
    <w:p w14:paraId="1FCAB768"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Par samaksas dienu tiek uzskatīta diena, kad Pircējs veicis pārskaitīj</w:t>
      </w:r>
      <w:r w:rsidRPr="00C82C7E">
        <w:rPr>
          <w:rFonts w:ascii="Times New Roman" w:eastAsia="Times New Roman" w:hAnsi="Times New Roman" w:cs="Times New Roman"/>
          <w:noProof/>
          <w:sz w:val="24"/>
          <w:szCs w:val="23"/>
        </w:rPr>
        <w:t>umu uz Pārdevēja Līgumā norādīto kredītiestādes norēķinu kontu.</w:t>
      </w:r>
    </w:p>
    <w:p w14:paraId="3EEAD2A5" w14:textId="621B606E" w:rsidR="00C82C7E" w:rsidRPr="006953A4" w:rsidRDefault="00D3790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C82C7E">
        <w:rPr>
          <w:rFonts w:ascii="Times New Roman" w:eastAsia="Times New Roman" w:hAnsi="Times New Roman" w:cs="Times New Roman"/>
          <w:sz w:val="24"/>
          <w:szCs w:val="23"/>
        </w:rPr>
        <w:t xml:space="preserve">Ja </w:t>
      </w:r>
      <w:r w:rsidRPr="00012B45">
        <w:rPr>
          <w:rFonts w:ascii="Times New Roman" w:eastAsia="Times New Roman" w:hAnsi="Times New Roman" w:cs="Times New Roman"/>
          <w:sz w:val="24"/>
          <w:szCs w:val="24"/>
        </w:rPr>
        <w:t xml:space="preserve">Līgumā noteikto maksājumu veikšanas brīdī pastāv kāda Pārdevēja parāda saistība pret Pircēju, kas izriet no Līguma nosacījumu neizpildes, Pircējs ir tiesīgs to vienpusēji ieskaitīt, veicot </w:t>
      </w:r>
      <w:r w:rsidRPr="00012B45">
        <w:rPr>
          <w:rFonts w:ascii="Times New Roman" w:eastAsia="Times New Roman" w:hAnsi="Times New Roman" w:cs="Times New Roman"/>
          <w:sz w:val="24"/>
          <w:szCs w:val="24"/>
        </w:rPr>
        <w:t>norēķinus.</w:t>
      </w:r>
      <w:r w:rsidR="00012B45" w:rsidRPr="00012B45">
        <w:rPr>
          <w:rFonts w:ascii="Times New Roman" w:eastAsia="Times New Roman" w:hAnsi="Times New Roman" w:cs="Times New Roman"/>
          <w:sz w:val="24"/>
          <w:szCs w:val="24"/>
        </w:rPr>
        <w:t xml:space="preserve"> </w:t>
      </w:r>
      <w:r w:rsidR="00012B45" w:rsidRPr="00012B45">
        <w:rPr>
          <w:rFonts w:ascii="Times New Roman" w:hAnsi="Times New Roman" w:cs="Times New Roman"/>
          <w:sz w:val="24"/>
          <w:szCs w:val="24"/>
        </w:rPr>
        <w:t xml:space="preserve">Norēķinu konts var tikt mainīts tikai uz Izpildītāja iesniegtas un apstiprinātas informācijas pamata, atbilstoši Līguma 10.6. punkta nosacījumiem, slēdzot </w:t>
      </w:r>
      <w:r w:rsidR="00012B45" w:rsidRPr="006953A4">
        <w:rPr>
          <w:rFonts w:ascii="Times New Roman" w:hAnsi="Times New Roman" w:cs="Times New Roman"/>
          <w:sz w:val="24"/>
          <w:szCs w:val="24"/>
        </w:rPr>
        <w:t>rakstveida vienošanos par grozījumiem Līgumā.</w:t>
      </w:r>
    </w:p>
    <w:p w14:paraId="5868A4E4" w14:textId="77777777" w:rsidR="00370CD8" w:rsidRPr="006D0361"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6D0361" w:rsidRDefault="00D3790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D0361">
        <w:rPr>
          <w:rFonts w:ascii="Times New Roman" w:eastAsia="Times New Roman" w:hAnsi="Times New Roman" w:cs="Times New Roman"/>
          <w:b/>
          <w:noProof/>
          <w:sz w:val="24"/>
          <w:szCs w:val="23"/>
        </w:rPr>
        <w:t xml:space="preserve">Preces </w:t>
      </w:r>
      <w:r w:rsidR="0068182D" w:rsidRPr="006D0361">
        <w:rPr>
          <w:rFonts w:ascii="Times New Roman" w:eastAsia="Times New Roman" w:hAnsi="Times New Roman" w:cs="Times New Roman"/>
          <w:b/>
          <w:noProof/>
          <w:sz w:val="24"/>
          <w:szCs w:val="23"/>
        </w:rPr>
        <w:t xml:space="preserve">pasūtīšana, </w:t>
      </w:r>
      <w:r w:rsidRPr="006D0361">
        <w:rPr>
          <w:rFonts w:ascii="Times New Roman" w:eastAsia="Times New Roman" w:hAnsi="Times New Roman" w:cs="Times New Roman"/>
          <w:b/>
          <w:noProof/>
          <w:sz w:val="24"/>
          <w:szCs w:val="23"/>
        </w:rPr>
        <w:t>piegāde, pieņemšana – no</w:t>
      </w:r>
      <w:r w:rsidRPr="006D0361">
        <w:rPr>
          <w:rFonts w:ascii="Times New Roman" w:eastAsia="Times New Roman" w:hAnsi="Times New Roman" w:cs="Times New Roman"/>
          <w:b/>
          <w:noProof/>
          <w:sz w:val="24"/>
          <w:szCs w:val="23"/>
        </w:rPr>
        <w:t xml:space="preserve">došana </w:t>
      </w:r>
    </w:p>
    <w:p w14:paraId="7B1AC9B3" w14:textId="25B47139" w:rsidR="00131DEB" w:rsidRPr="006D0361" w:rsidRDefault="00D3790E" w:rsidP="00131DEB">
      <w:pPr>
        <w:pStyle w:val="Nodala11"/>
        <w:numPr>
          <w:ilvl w:val="1"/>
          <w:numId w:val="1"/>
        </w:numPr>
        <w:ind w:left="567" w:hanging="567"/>
      </w:pPr>
      <w:r w:rsidRPr="006D0361">
        <w:t xml:space="preserve">Pārdevējs Preces piegādi Pircējam veic ne vēlāk kā </w:t>
      </w:r>
      <w:r w:rsidR="009F5F98" w:rsidRPr="006D0361">
        <w:rPr>
          <w:b/>
        </w:rPr>
        <w:t>2 (divu) mēnešu laikā</w:t>
      </w:r>
      <w:r w:rsidRPr="006D0361">
        <w:t xml:space="preserve"> no pasūtījuma saņemšanas dienas. Par pasūtījuma izdarīšanas brīdi ir uzskatāms Pircēja elektronisks (e-pastā, Pārdevēja e-vidē) vai rakstisks pieprasījums Preces iegādei no domēna adreses rsu.lv Līgumā norādītajai Pārdevēja kontaktpersonai.</w:t>
      </w:r>
      <w:r w:rsidR="002A0FAD" w:rsidRPr="006D0361">
        <w:t xml:space="preserve"> </w:t>
      </w:r>
    </w:p>
    <w:p w14:paraId="4DB8C7D2" w14:textId="7FBF9B89" w:rsidR="0068182D" w:rsidRPr="006D0361" w:rsidRDefault="00D3790E" w:rsidP="00131DEB">
      <w:pPr>
        <w:pStyle w:val="Nodala11"/>
        <w:numPr>
          <w:ilvl w:val="1"/>
          <w:numId w:val="1"/>
        </w:numPr>
        <w:ind w:left="567" w:hanging="567"/>
        <w:rPr>
          <w:strike/>
        </w:rPr>
      </w:pPr>
      <w:r w:rsidRPr="006D0361">
        <w:t>Pircējs Līgum</w:t>
      </w:r>
      <w:r w:rsidRPr="006D0361">
        <w:t>a ietvaros veic pasūtījumus atbilstoši nepieciešamībai un finanšu iespējām.</w:t>
      </w:r>
    </w:p>
    <w:p w14:paraId="44D69D6E" w14:textId="77777777" w:rsidR="00C82C7E" w:rsidRPr="006D0361"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D0361">
        <w:rPr>
          <w:rFonts w:ascii="Times New Roman" w:eastAsia="Times New Roman" w:hAnsi="Times New Roman" w:cs="Times New Roman"/>
          <w:sz w:val="24"/>
          <w:szCs w:val="23"/>
        </w:rPr>
        <w:t>Precei jābūt jaunai, nelietotai, pilnībā funkcionējošā stāvoklī, neatvērtā iepakojumā, atbilstošai tehniskajā specifikācijā noteiktajiem kritērijiem un Pircēja definētajām prasībām</w:t>
      </w:r>
      <w:r w:rsidRPr="006D0361">
        <w:rPr>
          <w:rFonts w:ascii="Times New Roman" w:eastAsia="Times New Roman" w:hAnsi="Times New Roman" w:cs="Times New Roman"/>
          <w:sz w:val="24"/>
          <w:szCs w:val="23"/>
        </w:rPr>
        <w:t xml:space="preserve">. Prece nevar būt atradusies demonstrācijā. </w:t>
      </w:r>
    </w:p>
    <w:p w14:paraId="78624C24"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D0361">
        <w:rPr>
          <w:rFonts w:ascii="Times New Roman" w:eastAsia="Times New Roman" w:hAnsi="Times New Roman" w:cs="Times New Roman"/>
          <w:sz w:val="24"/>
          <w:szCs w:val="23"/>
        </w:rPr>
        <w:t xml:space="preserve">Pēc Preces piegādes Pircējam tiek atvēlētas </w:t>
      </w:r>
      <w:r w:rsidRPr="006D0361">
        <w:rPr>
          <w:rFonts w:ascii="Times New Roman" w:eastAsia="Times New Roman" w:hAnsi="Times New Roman" w:cs="Times New Roman"/>
          <w:bCs/>
          <w:sz w:val="24"/>
          <w:szCs w:val="23"/>
        </w:rPr>
        <w:t>5 (piecas) darba dienas</w:t>
      </w:r>
      <w:r w:rsidRPr="00C82C7E">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Vienlaicīgi ar Preci Pārdevējs nodod Pircējam visu Preces pavadošo dokumentāciju, ekspluat</w:t>
      </w:r>
      <w:r w:rsidRPr="00C82C7E">
        <w:rPr>
          <w:rFonts w:ascii="Times New Roman" w:eastAsia="Times New Roman" w:hAnsi="Times New Roman" w:cs="Times New Roman"/>
          <w:sz w:val="24"/>
          <w:szCs w:val="23"/>
        </w:rPr>
        <w:t>ācijas noteikumus (ar tulkojumu latviešu valodā), tajā skaitā, ražotāja izsniegtu kvalitātes sertifikātu un Preces derīguma/garantijas dokumentāciju, ja tāda konkrētajai Precei ir paredzēta.</w:t>
      </w:r>
    </w:p>
    <w:p w14:paraId="74845621" w14:textId="77777777" w:rsidR="00A9732F" w:rsidRDefault="00D3790E"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pieņemšana – nodošana tiek noformēta ar Preces pieņemšanas</w:t>
      </w:r>
      <w:r w:rsidRPr="00C82C7E">
        <w:rPr>
          <w:rFonts w:ascii="Times New Roman" w:eastAsia="Times New Roman" w:hAnsi="Times New Roman" w:cs="Times New Roman"/>
          <w:sz w:val="24"/>
          <w:szCs w:val="23"/>
        </w:rPr>
        <w:t xml:space="preserve"> – nodošanas akta un/ vai Pārdevēja izrakstīta rēķina, kas apliecina Preces pieņemšanu – nodošanu, abpusēju parakstīšanu. Ja Preces pieņemšanas – nodošanas ietvaros tiek konstatētas kādas neatbilstības (iztrūkums, nepilnvērtīga funkcionēšana, atvērts iepak</w:t>
      </w:r>
      <w:r w:rsidRPr="00C82C7E">
        <w:rPr>
          <w:rFonts w:ascii="Times New Roman" w:eastAsia="Times New Roman" w:hAnsi="Times New Roman" w:cs="Times New Roman"/>
          <w:sz w:val="24"/>
          <w:szCs w:val="23"/>
        </w:rPr>
        <w:t xml:space="preserve">ojums, Prece atradusies demonstrācijā u.c.), Pārdevējam neatbilstības jānovērš </w:t>
      </w:r>
      <w:r w:rsidRPr="00C82C7E">
        <w:rPr>
          <w:rFonts w:ascii="Times New Roman" w:eastAsia="Times New Roman" w:hAnsi="Times New Roman" w:cs="Times New Roman"/>
          <w:bCs/>
          <w:color w:val="000000"/>
          <w:sz w:val="24"/>
          <w:szCs w:val="23"/>
        </w:rPr>
        <w:t>bez papildus samaksas</w:t>
      </w:r>
      <w:r w:rsidRPr="00C82C7E">
        <w:rPr>
          <w:rFonts w:ascii="Times New Roman" w:eastAsia="Times New Roman" w:hAnsi="Times New Roman" w:cs="Times New Roman"/>
          <w:sz w:val="24"/>
          <w:szCs w:val="23"/>
        </w:rPr>
        <w:t xml:space="preserve"> ne vēlāk kā 10 (desmit) darba dienu laikā</w:t>
      </w:r>
      <w:r w:rsidR="00FE3991">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vai citā ar Pircēju saskaņotā termiņā. </w:t>
      </w:r>
    </w:p>
    <w:p w14:paraId="13E91B10" w14:textId="0330C1FF" w:rsidR="00A9732F" w:rsidRPr="00897EEC" w:rsidRDefault="00D3790E"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9732F">
        <w:rPr>
          <w:rFonts w:ascii="Times New Roman" w:hAnsi="Times New Roman" w:cs="Times New Roman"/>
          <w:noProof/>
          <w:sz w:val="24"/>
          <w:szCs w:val="24"/>
        </w:rPr>
        <w:t>Jautājumi par Preces atbilstību Līguma noteikumiem tiek risināti Pusēm sa</w:t>
      </w:r>
      <w:r w:rsidRPr="00A9732F">
        <w:rPr>
          <w:rFonts w:ascii="Times New Roman" w:hAnsi="Times New Roman" w:cs="Times New Roman"/>
          <w:noProof/>
          <w:sz w:val="24"/>
          <w:szCs w:val="24"/>
        </w:rPr>
        <w:t>vstarpēji vienojoties. Ja vienoties neizdodas, Puses ir tiesīgas pieaicināt ekspertu 30 (trīsdesmit) kalendāro dienu laikā no Preces neatbilstības konstatēšanas dienas. Eksperta pieaicināšanas izmaksas nedrīkst pārsniegt spēkā esošā Valsts tiesu ekspertīžu</w:t>
      </w:r>
      <w:r w:rsidRPr="00A9732F">
        <w:rPr>
          <w:rFonts w:ascii="Times New Roman" w:hAnsi="Times New Roman" w:cs="Times New Roman"/>
          <w:noProof/>
          <w:sz w:val="24"/>
          <w:szCs w:val="24"/>
        </w:rPr>
        <w:t xml:space="preserve"> biroja maksas pakalpojumu cenrāža izmaksas uz brīdi, kad eksperts tiek pieaicināts. Ja eksperta slēdziens apstiprina par </w:t>
      </w:r>
      <w:r w:rsidRPr="00A9732F">
        <w:rPr>
          <w:rFonts w:ascii="Times New Roman" w:hAnsi="Times New Roman" w:cs="Times New Roman"/>
          <w:noProof/>
          <w:sz w:val="24"/>
          <w:szCs w:val="24"/>
        </w:rPr>
        <w:lastRenderedPageBreak/>
        <w:t>pamatotu vienas Puses viedokli, otra Puse ne tikai novērš attiecīgos trūkumus, bet arī sedz eksperta pieaicināšanas izmaksas Pušu vien</w:t>
      </w:r>
      <w:r w:rsidRPr="00A9732F">
        <w:rPr>
          <w:rFonts w:ascii="Times New Roman" w:hAnsi="Times New Roman" w:cs="Times New Roman"/>
          <w:noProof/>
          <w:sz w:val="24"/>
          <w:szCs w:val="24"/>
        </w:rPr>
        <w:t>ošanās rezultātā noteiktā termiņā un kārtībā. Ja puses nepanāk vienošanos 30 (trīsdesmit) kalendāro dienu laikā, izmaksas tiek segtas atbilstoši kreditora rēķinam.</w:t>
      </w:r>
    </w:p>
    <w:p w14:paraId="008F06D1" w14:textId="0A0535BB" w:rsidR="00897EEC" w:rsidRDefault="00897EEC" w:rsidP="00897EEC">
      <w:pPr>
        <w:spacing w:before="60" w:after="60" w:line="240" w:lineRule="auto"/>
        <w:ind w:left="567"/>
        <w:jc w:val="both"/>
        <w:rPr>
          <w:rFonts w:ascii="Times New Roman" w:eastAsia="Times New Roman" w:hAnsi="Times New Roman" w:cs="Times New Roman"/>
          <w:sz w:val="24"/>
          <w:szCs w:val="23"/>
        </w:rPr>
      </w:pPr>
    </w:p>
    <w:p w14:paraId="04EAFB15" w14:textId="77777777" w:rsidR="00897EEC" w:rsidRPr="00324EF7" w:rsidRDefault="00897EEC" w:rsidP="00897EEC">
      <w:pPr>
        <w:spacing w:before="60" w:after="60" w:line="240" w:lineRule="auto"/>
        <w:ind w:left="567"/>
        <w:jc w:val="both"/>
        <w:rPr>
          <w:rFonts w:ascii="Times New Roman" w:eastAsia="Times New Roman" w:hAnsi="Times New Roman" w:cs="Times New Roman"/>
          <w:sz w:val="24"/>
          <w:szCs w:val="23"/>
        </w:rPr>
      </w:pPr>
    </w:p>
    <w:p w14:paraId="20D76FDA" w14:textId="77777777" w:rsidR="00C82C7E" w:rsidRPr="00C82C7E" w:rsidRDefault="00D3790E"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C82C7E">
        <w:rPr>
          <w:rFonts w:ascii="Times New Roman" w:eastAsia="Times New Roman" w:hAnsi="Times New Roman" w:cs="Times New Roman"/>
          <w:b/>
          <w:noProof/>
          <w:sz w:val="24"/>
          <w:szCs w:val="23"/>
        </w:rPr>
        <w:t>Preces kvalitātes un garantijas nosacījumi</w:t>
      </w:r>
      <w:r w:rsidRPr="00C82C7E">
        <w:rPr>
          <w:rFonts w:ascii="Times New Roman" w:eastAsia="Times New Roman" w:hAnsi="Times New Roman" w:cs="Times New Roman"/>
          <w:b/>
          <w:noProof/>
          <w:sz w:val="24"/>
          <w:szCs w:val="23"/>
          <w:shd w:val="clear" w:color="auto" w:fill="D9D9D9"/>
        </w:rPr>
        <w:t xml:space="preserve"> </w:t>
      </w:r>
    </w:p>
    <w:p w14:paraId="03EAB220"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Preces kvalitātei pilnībā jāatbilst Pircēja </w:t>
      </w:r>
      <w:r w:rsidRPr="00C82C7E">
        <w:rPr>
          <w:rFonts w:ascii="Times New Roman" w:eastAsia="Times New Roman" w:hAnsi="Times New Roman" w:cs="Times New Roman"/>
          <w:sz w:val="24"/>
          <w:szCs w:val="23"/>
        </w:rPr>
        <w:t>izvirzītajām minimālajām prasībām un tehniskajiem parametriem, kas detalizēti norādīti Tehniskajā specifikācijā.</w:t>
      </w:r>
    </w:p>
    <w:p w14:paraId="5DC02461"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garantija jānodrošina atbilstoši Tehniskajā specifikācijā noteiktajam termiņ</w:t>
      </w:r>
      <w:r w:rsidR="00813BE1">
        <w:rPr>
          <w:rFonts w:ascii="Times New Roman" w:eastAsia="Times New Roman" w:hAnsi="Times New Roman" w:cs="Times New Roman"/>
          <w:sz w:val="24"/>
          <w:szCs w:val="23"/>
        </w:rPr>
        <w:t>am</w:t>
      </w:r>
      <w:r w:rsidRPr="00C82C7E">
        <w:rPr>
          <w:rFonts w:ascii="Times New Roman" w:eastAsia="Times New Roman" w:hAnsi="Times New Roman" w:cs="Times New Roman"/>
          <w:sz w:val="24"/>
          <w:szCs w:val="23"/>
        </w:rPr>
        <w:t xml:space="preserve"> un  prasībām, ja tādas konkrētajai Precei ir noteiktas. G</w:t>
      </w:r>
      <w:r w:rsidRPr="00C82C7E">
        <w:rPr>
          <w:rFonts w:ascii="Times New Roman" w:eastAsia="Times New Roman" w:hAnsi="Times New Roman" w:cs="Times New Roman"/>
          <w:sz w:val="24"/>
          <w:szCs w:val="23"/>
        </w:rPr>
        <w:t xml:space="preserve">arantijas termiņš iestājas no konkrētās Preces pieņemšanas </w:t>
      </w:r>
      <w:r w:rsidR="00864C1E" w:rsidRPr="00C82C7E">
        <w:rPr>
          <w:rFonts w:ascii="Times New Roman" w:eastAsia="Times New Roman" w:hAnsi="Times New Roman" w:cs="Times New Roman"/>
          <w:sz w:val="24"/>
          <w:szCs w:val="23"/>
        </w:rPr>
        <w:t>–</w:t>
      </w:r>
      <w:r w:rsidR="00864C1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nodošanas akta parakstīšanas dienas. Ja Preces garantijas termiņš tehniskajā specifikācijā nav norādīts, tas nedrīkst būt mazāks kā ražotāja noteiktais. </w:t>
      </w:r>
    </w:p>
    <w:p w14:paraId="2F408444"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Garantijas termiņā Pārdevējs ir atbildīgs</w:t>
      </w:r>
      <w:r w:rsidRPr="00C82C7E">
        <w:rPr>
          <w:rFonts w:ascii="Times New Roman" w:eastAsia="Times New Roman" w:hAnsi="Times New Roman" w:cs="Times New Roman"/>
          <w:sz w:val="24"/>
          <w:szCs w:val="23"/>
        </w:rPr>
        <w:t xml:space="preserve"> par jebkuru Preces defektu, ja vien tas nav radies Pircēja Preces nepareizas ekspluatācijas rezultātā (un Pircējs ticis informēts par pareizu ekspluatāciju).</w:t>
      </w:r>
    </w:p>
    <w:p w14:paraId="591EF52D" w14:textId="6285CB1B"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Garantijas termiņā Pārdevējs bez</w:t>
      </w:r>
      <w:r w:rsidR="00A0354B">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maksas veic Preces </w:t>
      </w:r>
      <w:r w:rsidRPr="004C7ECE">
        <w:rPr>
          <w:rFonts w:ascii="Times New Roman" w:eastAsia="Times New Roman" w:hAnsi="Times New Roman" w:cs="Times New Roman"/>
          <w:sz w:val="24"/>
          <w:szCs w:val="23"/>
        </w:rPr>
        <w:t>tehnisko apkopi (ietver nepieciešamo rezerves</w:t>
      </w:r>
      <w:r w:rsidRPr="004C7ECE">
        <w:rPr>
          <w:rFonts w:ascii="Times New Roman" w:eastAsia="Times New Roman" w:hAnsi="Times New Roman" w:cs="Times New Roman"/>
          <w:sz w:val="24"/>
          <w:szCs w:val="23"/>
        </w:rPr>
        <w:t xml:space="preserve"> daļu nomaiņu, transporta, personāla u.c. izmaksas, kas nepieciešamas</w:t>
      </w:r>
      <w:r w:rsidRPr="00C82C7E">
        <w:rPr>
          <w:rFonts w:ascii="Times New Roman" w:eastAsia="Times New Roman" w:hAnsi="Times New Roman" w:cs="Times New Roman"/>
          <w:sz w:val="24"/>
          <w:szCs w:val="23"/>
        </w:rPr>
        <w:t xml:space="preserve"> garantijas prasību izpildei) Preces ražotāja noteiktajā apjomā un atbilstoši ražotāja sniegtajām rekomendācijām, kā a</w:t>
      </w:r>
      <w:r w:rsidRPr="004C7ECE">
        <w:rPr>
          <w:rFonts w:ascii="Times New Roman" w:eastAsia="Times New Roman" w:hAnsi="Times New Roman" w:cs="Times New Roman"/>
          <w:sz w:val="24"/>
          <w:szCs w:val="23"/>
        </w:rPr>
        <w:t>rī nodrošina, ka Preces apkopi un uzturēšanu veic kvalificēts tehnisk</w:t>
      </w:r>
      <w:r w:rsidRPr="004C7ECE">
        <w:rPr>
          <w:rFonts w:ascii="Times New Roman" w:eastAsia="Times New Roman" w:hAnsi="Times New Roman" w:cs="Times New Roman"/>
          <w:sz w:val="24"/>
          <w:szCs w:val="23"/>
        </w:rPr>
        <w:t>ā servisa inženieris.</w:t>
      </w:r>
    </w:p>
    <w:p w14:paraId="13B09C56"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garantijas periodā Precei tiek konstatēti bojājumi vismaz 2 (divas) reizes, un tie nav radušies Preces nepareizas ekspluatācijas rezultātā, Pircējam ir tiesība pieprasīt no Pārdevēja Preces nomaiņu bezierunu kārtībā uz Pārdevēja rē</w:t>
      </w:r>
      <w:r w:rsidRPr="00C82C7E">
        <w:rPr>
          <w:rFonts w:ascii="Times New Roman" w:eastAsia="Times New Roman" w:hAnsi="Times New Roman" w:cs="Times New Roman"/>
          <w:sz w:val="24"/>
          <w:szCs w:val="23"/>
        </w:rPr>
        <w:t>ķina 30 (trīsdesmit) kalendāro dienu laikā ar tādu pašu vai ekvivalentu, Tehniskās specifikācijas prasībām atbilstošu Preci.</w:t>
      </w:r>
    </w:p>
    <w:p w14:paraId="796A52AD" w14:textId="493FE761"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Garantijas termiņā Pārdevējs </w:t>
      </w:r>
      <w:r w:rsidR="004C7ECE">
        <w:rPr>
          <w:rFonts w:ascii="Times New Roman" w:eastAsia="Times New Roman" w:hAnsi="Times New Roman" w:cs="Times New Roman"/>
          <w:sz w:val="24"/>
          <w:szCs w:val="23"/>
        </w:rPr>
        <w:t xml:space="preserve">par saviem līdzekļiem </w:t>
      </w:r>
      <w:r w:rsidRPr="00C82C7E">
        <w:rPr>
          <w:rFonts w:ascii="Times New Roman" w:eastAsia="Times New Roman" w:hAnsi="Times New Roman" w:cs="Times New Roman"/>
          <w:sz w:val="24"/>
          <w:szCs w:val="23"/>
        </w:rPr>
        <w:t xml:space="preserve">apņemas ne vēlāk kā </w:t>
      </w:r>
      <w:r w:rsidR="004C7ECE">
        <w:rPr>
          <w:rFonts w:ascii="Times New Roman" w:eastAsia="Times New Roman" w:hAnsi="Times New Roman" w:cs="Times New Roman"/>
          <w:sz w:val="24"/>
          <w:szCs w:val="23"/>
        </w:rPr>
        <w:t xml:space="preserve">1 (vienas) darba dienas laikā </w:t>
      </w:r>
      <w:r w:rsidRPr="00C82C7E">
        <w:rPr>
          <w:rFonts w:ascii="Times New Roman" w:eastAsia="Times New Roman" w:hAnsi="Times New Roman" w:cs="Times New Roman"/>
          <w:sz w:val="24"/>
          <w:szCs w:val="23"/>
        </w:rPr>
        <w:t>no paziņojuma par defektu (jeb</w:t>
      </w:r>
      <w:r w:rsidRPr="00C82C7E">
        <w:rPr>
          <w:rFonts w:ascii="Times New Roman" w:eastAsia="Times New Roman" w:hAnsi="Times New Roman" w:cs="Times New Roman"/>
          <w:sz w:val="24"/>
          <w:szCs w:val="23"/>
        </w:rPr>
        <w:t xml:space="preserve">kādu) pieteikšanas brīža nodrošināt kvalificēta tehniskā servisa inženiera ierašanos, un defektu novēršanu termiņā, kas nav ilgāks par </w:t>
      </w:r>
      <w:r w:rsidR="004C7ECE">
        <w:rPr>
          <w:rFonts w:ascii="Times New Roman" w:eastAsia="Times New Roman" w:hAnsi="Times New Roman" w:cs="Times New Roman"/>
          <w:sz w:val="24"/>
          <w:szCs w:val="23"/>
        </w:rPr>
        <w:t>14 (četrpadsmit)</w:t>
      </w:r>
      <w:r w:rsidRPr="00C82C7E">
        <w:rPr>
          <w:rFonts w:ascii="Times New Roman" w:eastAsia="Times New Roman" w:hAnsi="Times New Roman" w:cs="Times New Roman"/>
          <w:sz w:val="24"/>
          <w:szCs w:val="23"/>
        </w:rPr>
        <w:t xml:space="preserve"> </w:t>
      </w:r>
      <w:r w:rsidR="004C7ECE">
        <w:rPr>
          <w:rFonts w:ascii="Times New Roman" w:eastAsia="Times New Roman" w:hAnsi="Times New Roman" w:cs="Times New Roman"/>
          <w:sz w:val="24"/>
          <w:szCs w:val="23"/>
        </w:rPr>
        <w:t xml:space="preserve">kalendārajām </w:t>
      </w:r>
      <w:r w:rsidRPr="00C82C7E">
        <w:rPr>
          <w:rFonts w:ascii="Times New Roman" w:eastAsia="Times New Roman" w:hAnsi="Times New Roman" w:cs="Times New Roman"/>
          <w:sz w:val="24"/>
          <w:szCs w:val="23"/>
        </w:rPr>
        <w:t>dienām.</w:t>
      </w:r>
      <w:r w:rsidR="004C7ECE">
        <w:rPr>
          <w:rFonts w:ascii="Times New Roman" w:eastAsia="Times New Roman" w:hAnsi="Times New Roman" w:cs="Times New Roman"/>
          <w:sz w:val="24"/>
          <w:szCs w:val="23"/>
        </w:rPr>
        <w:t xml:space="preserve"> </w:t>
      </w:r>
    </w:p>
    <w:p w14:paraId="7EF2A2F7"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Gadījumā, ja Preces remonta periods paredzams ilgāk par Līguma 4.6.</w:t>
      </w:r>
      <w:r w:rsidR="00D362C9">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 noteikt</w:t>
      </w:r>
      <w:r w:rsidRPr="00C82C7E">
        <w:rPr>
          <w:rFonts w:ascii="Times New Roman" w:eastAsia="Times New Roman" w:hAnsi="Times New Roman" w:cs="Times New Roman"/>
          <w:sz w:val="24"/>
          <w:szCs w:val="23"/>
        </w:rPr>
        <w:t>o termiņu, Pārdevējs par to rakstveidā informē Pircēju un saskaņo citu Preces remonta termiņu.</w:t>
      </w:r>
    </w:p>
    <w:p w14:paraId="3D62E221" w14:textId="418AA0FC" w:rsid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Katra garantijas remonta izpilde tiek apliecināta ar Pušu pilnvaroto pārstāvju parakstītu dokumentu, kurā tiek norādīts bojājuma raksturs, problēmas pieteikšanas</w:t>
      </w:r>
      <w:r w:rsidRPr="00C82C7E">
        <w:rPr>
          <w:rFonts w:ascii="Times New Roman" w:eastAsia="Times New Roman" w:hAnsi="Times New Roman" w:cs="Times New Roman"/>
          <w:sz w:val="24"/>
          <w:szCs w:val="23"/>
        </w:rPr>
        <w:t xml:space="preserve"> datums un laiks un Preces remonta pabeigšanas datums un laiks.</w:t>
      </w:r>
    </w:p>
    <w:p w14:paraId="7E4EBB6F"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C82C7E" w:rsidRDefault="00D3790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Pārdevēja saistības</w:t>
      </w:r>
    </w:p>
    <w:p w14:paraId="66094A46" w14:textId="77777777" w:rsidR="00C120E9" w:rsidRDefault="00D3790E"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veikt savlaicīgu un kvalitatīvu Preces piegādi Pircēja pārstāvja klātbūtnē Līgumā noteiktajā termiņā un kārtībā.</w:t>
      </w:r>
    </w:p>
    <w:p w14:paraId="0D733E84" w14:textId="77777777" w:rsidR="00C120E9" w:rsidRPr="00C120E9" w:rsidRDefault="00D3790E"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120E9">
        <w:rPr>
          <w:rFonts w:ascii="Times New Roman" w:eastAsia="Times New Roman" w:hAnsi="Times New Roman" w:cs="Times New Roman"/>
          <w:sz w:val="24"/>
          <w:szCs w:val="24"/>
        </w:rPr>
        <w:t>Pārdevējs apņe</w:t>
      </w:r>
      <w:r>
        <w:rPr>
          <w:rFonts w:ascii="Times New Roman" w:eastAsia="Times New Roman" w:hAnsi="Times New Roman" w:cs="Times New Roman"/>
          <w:sz w:val="24"/>
          <w:szCs w:val="24"/>
        </w:rPr>
        <w:t xml:space="preserve">mas nodrošināt Preces </w:t>
      </w:r>
      <w:r>
        <w:rPr>
          <w:rFonts w:ascii="Times New Roman" w:eastAsia="Times New Roman" w:hAnsi="Times New Roman" w:cs="Times New Roman"/>
          <w:sz w:val="24"/>
          <w:szCs w:val="24"/>
        </w:rPr>
        <w:t>pārdošanā un piegādē</w:t>
      </w:r>
      <w:r w:rsidRPr="00C120E9">
        <w:rPr>
          <w:rFonts w:ascii="Times New Roman" w:eastAsia="Times New Roman" w:hAnsi="Times New Roman" w:cs="Times New Roman"/>
          <w:sz w:val="24"/>
          <w:szCs w:val="24"/>
        </w:rPr>
        <w:t xml:space="preserve"> iesaistīto darbinieku kvalifikācijas atbilstību veicamajam darbam</w:t>
      </w:r>
      <w:r>
        <w:rPr>
          <w:rFonts w:ascii="Times New Roman" w:eastAsia="Times New Roman" w:hAnsi="Times New Roman" w:cs="Times New Roman"/>
          <w:sz w:val="24"/>
          <w:szCs w:val="24"/>
        </w:rPr>
        <w:t xml:space="preserve"> un </w:t>
      </w:r>
      <w:r w:rsidRPr="00C120E9">
        <w:rPr>
          <w:rFonts w:ascii="Times New Roman" w:eastAsia="Times New Roman" w:hAnsi="Times New Roman" w:cs="Times New Roman"/>
          <w:sz w:val="24"/>
          <w:szCs w:val="24"/>
        </w:rPr>
        <w:t xml:space="preserve"> attiecīgai darba specifik</w:t>
      </w:r>
      <w:r>
        <w:rPr>
          <w:rFonts w:ascii="Times New Roman" w:eastAsia="Times New Roman" w:hAnsi="Times New Roman" w:cs="Times New Roman"/>
          <w:sz w:val="24"/>
          <w:szCs w:val="24"/>
        </w:rPr>
        <w:t>ai nepieciešamām prasmēm.</w:t>
      </w:r>
    </w:p>
    <w:p w14:paraId="193214B0"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garantē, ka Prece ir a</w:t>
      </w:r>
      <w:r w:rsidRPr="00C82C7E">
        <w:rPr>
          <w:rFonts w:ascii="Times New Roman" w:eastAsia="Times New Roman" w:hAnsi="Times New Roman" w:cs="Times New Roman"/>
          <w:sz w:val="24"/>
          <w:szCs w:val="23"/>
        </w:rPr>
        <w:t>tbilstoša Pircēja izvirzītajām prasībām, Līguma un tā pielikumu nosacījumiem.</w:t>
      </w:r>
    </w:p>
    <w:p w14:paraId="74E83023"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pieņemt atpakaļ Preci gadījumā, ja tā neatbilst Līguma prasībām, at</w:t>
      </w:r>
      <w:r w:rsidR="00A9732F">
        <w:rPr>
          <w:rFonts w:ascii="Times New Roman" w:eastAsia="Times New Roman" w:hAnsi="Times New Roman" w:cs="Times New Roman"/>
          <w:sz w:val="24"/>
          <w:szCs w:val="23"/>
        </w:rPr>
        <w:t>maksājot</w:t>
      </w:r>
      <w:r w:rsidRPr="00C82C7E">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Pārdevējam jāpiegā</w:t>
      </w:r>
      <w:r w:rsidRPr="00C82C7E">
        <w:rPr>
          <w:rFonts w:ascii="Times New Roman" w:eastAsia="Times New Roman" w:hAnsi="Times New Roman" w:cs="Times New Roman"/>
          <w:sz w:val="24"/>
          <w:szCs w:val="23"/>
        </w:rPr>
        <w:t xml:space="preserve">dā Prece atbilstoši garantijas termiņa un ražotāja noteiktajām Preces transportēšanas prasībām. Ja Pārdevējs piegādā Preci neatbilstošu garantijas un ražotāja </w:t>
      </w:r>
      <w:r w:rsidRPr="00C82C7E">
        <w:rPr>
          <w:rFonts w:ascii="Times New Roman" w:eastAsia="Times New Roman" w:hAnsi="Times New Roman" w:cs="Times New Roman"/>
          <w:sz w:val="24"/>
          <w:szCs w:val="23"/>
        </w:rPr>
        <w:lastRenderedPageBreak/>
        <w:t>noteiktajām transportēšanas prasībām, Pircējs šo Preci nepieņem. Nepieciešamības gadījumā, pēc Pi</w:t>
      </w:r>
      <w:r w:rsidRPr="00C82C7E">
        <w:rPr>
          <w:rFonts w:ascii="Times New Roman" w:eastAsia="Times New Roman" w:hAnsi="Times New Roman" w:cs="Times New Roman"/>
          <w:sz w:val="24"/>
          <w:szCs w:val="23"/>
        </w:rPr>
        <w:t xml:space="preserve">rcēja pieprasījuma, Pārdevējam ir jāuzrāda attiecīga dokumentācija par ražotāja transportēšanas prasību ievērošanu Preču piegādes procesā (atbilstoši preces specifikai, ievērojot speciālos noteikumus attiecībā uz preces piegādi noteiktā temperatūrā, vidē, </w:t>
      </w:r>
      <w:r w:rsidRPr="00C82C7E">
        <w:rPr>
          <w:rFonts w:ascii="Times New Roman" w:eastAsia="Times New Roman" w:hAnsi="Times New Roman" w:cs="Times New Roman"/>
          <w:sz w:val="24"/>
          <w:szCs w:val="23"/>
        </w:rPr>
        <w:t>vielā, iepakojumā utt.).</w:t>
      </w:r>
    </w:p>
    <w:p w14:paraId="2CF2F169"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Pircējs izbeidz  Līgumu sakarā ar to, ka </w:t>
      </w:r>
      <w:r w:rsidRPr="00C82C7E">
        <w:rPr>
          <w:rFonts w:ascii="Times New Roman" w:eastAsia="Times New Roman" w:hAnsi="Times New Roman" w:cs="Times New Roman"/>
          <w:bCs/>
          <w:sz w:val="24"/>
          <w:szCs w:val="23"/>
        </w:rPr>
        <w:t xml:space="preserve">Pārdevējs </w:t>
      </w:r>
      <w:r w:rsidRPr="00C82C7E">
        <w:rPr>
          <w:rFonts w:ascii="Times New Roman" w:eastAsia="Times New Roman" w:hAnsi="Times New Roman" w:cs="Times New Roman"/>
          <w:sz w:val="24"/>
          <w:szCs w:val="23"/>
        </w:rPr>
        <w:t xml:space="preserve">nepilda savas saistības atbilstoši Līguma nosacījumiem, </w:t>
      </w:r>
      <w:r w:rsidRPr="00C82C7E">
        <w:rPr>
          <w:rFonts w:ascii="Times New Roman" w:eastAsia="Times New Roman" w:hAnsi="Times New Roman" w:cs="Times New Roman"/>
          <w:bCs/>
          <w:sz w:val="24"/>
          <w:szCs w:val="23"/>
        </w:rPr>
        <w:t xml:space="preserve">Pārdevējam </w:t>
      </w:r>
      <w:r w:rsidRPr="00C82C7E">
        <w:rPr>
          <w:rFonts w:ascii="Times New Roman" w:eastAsia="Times New Roman" w:hAnsi="Times New Roman" w:cs="Times New Roman"/>
          <w:sz w:val="24"/>
          <w:szCs w:val="23"/>
        </w:rPr>
        <w:t>ir pienākums Pircēja noteiktajā termiņā atgriezt Pircēja veikto apmaksu (ja tāda ir veikta). Ja Pircējs šādā g</w:t>
      </w:r>
      <w:r w:rsidRPr="00C82C7E">
        <w:rPr>
          <w:rFonts w:ascii="Times New Roman" w:eastAsia="Times New Roman" w:hAnsi="Times New Roman" w:cs="Times New Roman"/>
          <w:sz w:val="24"/>
          <w:szCs w:val="23"/>
        </w:rPr>
        <w:t xml:space="preserve">adījumā ir jau saņēmis Preci vai vismaz tās daļu un vēlas to atzīt par pieņemamu, ir noformējams atbilstošs pieņemšanas </w:t>
      </w:r>
      <w:r w:rsidR="00D362C9" w:rsidRPr="00C82C7E">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nodošanas akts un veicama samaksa (vai attiecīgi atgriežama) atbilstoši Preces apjoma vērtībai.</w:t>
      </w:r>
    </w:p>
    <w:p w14:paraId="7F241AAA"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C82C7E">
        <w:rPr>
          <w:rFonts w:ascii="Times New Roman" w:eastAsia="Times New Roman" w:hAnsi="Times New Roman" w:cs="Times New Roman"/>
          <w:sz w:val="24"/>
          <w:szCs w:val="23"/>
        </w:rPr>
        <w:t xml:space="preserve">Pārdevējam nav tiesību nodot Līguma </w:t>
      </w:r>
      <w:r w:rsidRPr="00C82C7E">
        <w:rPr>
          <w:rFonts w:ascii="Times New Roman" w:eastAsia="Times New Roman" w:hAnsi="Times New Roman" w:cs="Times New Roman"/>
          <w:sz w:val="24"/>
          <w:szCs w:val="23"/>
        </w:rPr>
        <w:t>vai tā daļas izpildi trešajām personām, izņemot, ja Pārdevēju aizstāj ar citu atbilstoši komerctiesību jomas normatīvo aktu noteikumiem par komersantu reorganizāciju un uzņēmumu pāreju.</w:t>
      </w:r>
    </w:p>
    <w:p w14:paraId="271FDD93"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Pārdevējs apņemas nekavējoties, bet ne vēlāk kā 3 (tr</w:t>
      </w:r>
      <w:r w:rsidR="00977E04">
        <w:rPr>
          <w:rFonts w:ascii="Times New Roman" w:eastAsia="Times New Roman" w:hAnsi="Times New Roman" w:cs="Times New Roman"/>
          <w:noProof/>
          <w:sz w:val="24"/>
          <w:szCs w:val="23"/>
        </w:rPr>
        <w:t>īs</w:t>
      </w:r>
      <w:r w:rsidRPr="00C82C7E">
        <w:rPr>
          <w:rFonts w:ascii="Times New Roman" w:eastAsia="Times New Roman" w:hAnsi="Times New Roman" w:cs="Times New Roman"/>
          <w:noProof/>
          <w:sz w:val="24"/>
          <w:szCs w:val="23"/>
        </w:rPr>
        <w:t>) darba dienu l</w:t>
      </w:r>
      <w:r w:rsidRPr="00C82C7E">
        <w:rPr>
          <w:rFonts w:ascii="Times New Roman" w:eastAsia="Times New Roman" w:hAnsi="Times New Roman" w:cs="Times New Roman"/>
          <w:noProof/>
          <w:sz w:val="24"/>
          <w:szCs w:val="23"/>
        </w:rPr>
        <w:t xml:space="preserve">aikā rakstveidā informēt Pircēju, ja Līguma izpildes laikā: </w:t>
      </w:r>
    </w:p>
    <w:p w14:paraId="0C8426F3" w14:textId="77777777" w:rsidR="00C82C7E" w:rsidRPr="00C82C7E" w:rsidRDefault="00D3790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 xml:space="preserve">tiesā tiek ierosināta Pārdevēja maksātnespējas vai </w:t>
      </w:r>
      <w:r w:rsidRPr="00C82C7E">
        <w:rPr>
          <w:rFonts w:ascii="Times New Roman" w:eastAsia="Times New Roman" w:hAnsi="Times New Roman" w:cs="Times New Roman"/>
          <w:sz w:val="24"/>
          <w:szCs w:val="23"/>
        </w:rPr>
        <w:t>tiesiskās aizsardzības (</w:t>
      </w:r>
      <w:proofErr w:type="spellStart"/>
      <w:r w:rsidRPr="00C82C7E">
        <w:rPr>
          <w:rFonts w:ascii="Times New Roman" w:eastAsia="Times New Roman" w:hAnsi="Times New Roman" w:cs="Times New Roman"/>
          <w:sz w:val="24"/>
          <w:szCs w:val="23"/>
        </w:rPr>
        <w:t>ārpustiesas</w:t>
      </w:r>
      <w:proofErr w:type="spellEnd"/>
      <w:r w:rsidRPr="00C82C7E">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44D6E3E3" w14:textId="77777777" w:rsidR="00C82C7E" w:rsidRPr="00C82C7E" w:rsidRDefault="00D3790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w:t>
      </w:r>
      <w:r w:rsidRPr="00C82C7E">
        <w:rPr>
          <w:rFonts w:ascii="Times New Roman" w:eastAsia="Times New Roman" w:hAnsi="Times New Roman" w:cs="Times New Roman"/>
          <w:sz w:val="24"/>
          <w:szCs w:val="23"/>
        </w:rPr>
        <w:t>rdevēja saimnieciskā darbība tiek apturēta;</w:t>
      </w:r>
    </w:p>
    <w:p w14:paraId="02F14A5E" w14:textId="77777777" w:rsidR="00C82C7E" w:rsidRPr="00C82C7E" w:rsidRDefault="00D3790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tiek reģistrēts ar PVN apliekamo personu reģistrā vai izslēgts no tā (atsūtot Pircējam apliecības kopiju);</w:t>
      </w:r>
    </w:p>
    <w:p w14:paraId="7DBEB5E3" w14:textId="77777777" w:rsidR="00C82C7E" w:rsidRPr="00C82C7E" w:rsidRDefault="00D3790E"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Pārdevējam tiek piemērotas vai uz Līgumu ir attiecināmas - attiecīgās starptautiskās vai nacion</w:t>
      </w:r>
      <w:r w:rsidRPr="00C82C7E">
        <w:rPr>
          <w:rFonts w:ascii="Times New Roman" w:eastAsia="Times New Roman" w:hAnsi="Times New Roman" w:cs="Times New Roman"/>
          <w:sz w:val="24"/>
          <w:szCs w:val="23"/>
        </w:rPr>
        <w:t>ālās sankcijas vai būtiskas finanšu un kapitāla tirgus intereses ietekmējošas Eiropas Savienības vai Ziemeļatlantijas līguma organizācijas dalībvalsts noteiktās sankcijas.</w:t>
      </w:r>
    </w:p>
    <w:p w14:paraId="66F9359F" w14:textId="7E34DA56" w:rsidR="00CD1343" w:rsidRPr="008706FB" w:rsidRDefault="00D3790E"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8706FB">
        <w:rPr>
          <w:rFonts w:ascii="Times New Roman" w:eastAsia="Times New Roman" w:hAnsi="Times New Roman" w:cs="Times New Roman"/>
          <w:sz w:val="24"/>
          <w:szCs w:val="23"/>
        </w:rPr>
        <w:t>Līguma izpildē iesaistītā apakšuzņēmēja nomaiņa un jauna apakšuzņēmēja piesaiste, ja</w:t>
      </w:r>
      <w:r w:rsidRPr="008706FB">
        <w:rPr>
          <w:rFonts w:ascii="Times New Roman" w:eastAsia="Times New Roman" w:hAnsi="Times New Roman" w:cs="Times New Roman"/>
          <w:sz w:val="24"/>
          <w:szCs w:val="23"/>
        </w:rPr>
        <w:t xml:space="preserve"> tād</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ir piesaistīt</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tiek veikta saskaņā ar PIL 62. pantu. </w:t>
      </w:r>
    </w:p>
    <w:p w14:paraId="6E717131" w14:textId="6358E6CC" w:rsidR="00CD1343" w:rsidRPr="003C0430" w:rsidRDefault="00D3790E"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Apakšuzņēmējus, uz kuru iespējām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Pārdevējs balstījies, lai apliecinātu savas kvalifikācijas atbilstību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3C0430" w:rsidRDefault="00D3790E"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Pircējs pieņem lēmumu atļaut vai atteikt apakšuzņēmēju nomaiņu un jauna apakšuzņēmēju iesaistīšanu Līguma izpildē iespējami īsā laikā, bet ne vēlāk kā 5 (piecu) darbdienu laikā </w:t>
      </w:r>
      <w:r w:rsidRPr="003C0430">
        <w:rPr>
          <w:rFonts w:ascii="Times New Roman" w:eastAsia="Times New Roman" w:hAnsi="Times New Roman" w:cs="Times New Roman"/>
          <w:bCs/>
          <w:sz w:val="24"/>
          <w:szCs w:val="23"/>
        </w:rPr>
        <w:t>pēc tam, kad saņēmis visu informāciju un dokumentus, kas nepieciešami lēmuma pieņemšanai saskaņā ar PIL 62.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w:t>
      </w:r>
    </w:p>
    <w:p w14:paraId="5AF3944B" w14:textId="4A11CE14" w:rsidR="00CD1343" w:rsidRPr="003C0430" w:rsidRDefault="00D3790E"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Atbilstoši PIL 63.</w:t>
      </w:r>
      <w:r w:rsid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ceturtajā daļā noteiktajam (ja attiecināms), ja Pārdevējs piesaista apakšuzņēmējus, tam uzsākot Līguma i</w:t>
      </w:r>
      <w:r w:rsidRPr="003C0430">
        <w:rPr>
          <w:rFonts w:ascii="Times New Roman" w:eastAsia="Times New Roman" w:hAnsi="Times New Roman" w:cs="Times New Roman"/>
          <w:bCs/>
          <w:sz w:val="24"/>
          <w:szCs w:val="23"/>
        </w:rPr>
        <w:t xml:space="preserve">zpildi, jāiesniedz iesaistīto apakšuzņēmēju  sarakstu, kurā norāda apakšuzņēmēja nosaukumu, kontaktinformāciju un to </w:t>
      </w:r>
      <w:proofErr w:type="spellStart"/>
      <w:r w:rsidRPr="003C0430">
        <w:rPr>
          <w:rFonts w:ascii="Times New Roman" w:eastAsia="Times New Roman" w:hAnsi="Times New Roman" w:cs="Times New Roman"/>
          <w:bCs/>
          <w:sz w:val="24"/>
          <w:szCs w:val="23"/>
        </w:rPr>
        <w:t>pārstāvēttiesīgo</w:t>
      </w:r>
      <w:proofErr w:type="spellEnd"/>
      <w:r w:rsidRPr="003C0430">
        <w:rPr>
          <w:rFonts w:ascii="Times New Roman" w:eastAsia="Times New Roman" w:hAnsi="Times New Roman" w:cs="Times New Roman"/>
          <w:bCs/>
          <w:sz w:val="24"/>
          <w:szCs w:val="23"/>
        </w:rPr>
        <w:t xml:space="preserve"> personu, ciktāl minētā informācija ir zināma. Sarakstā norāda arī apakšuzņēmēju apakšuzņēmējus. Līguma izpildes laikā Pārd</w:t>
      </w:r>
      <w:r w:rsidRPr="003C0430">
        <w:rPr>
          <w:rFonts w:ascii="Times New Roman" w:eastAsia="Times New Roman" w:hAnsi="Times New Roman" w:cs="Times New Roman"/>
          <w:bCs/>
          <w:sz w:val="24"/>
          <w:szCs w:val="23"/>
        </w:rPr>
        <w:t>evējs paziņo Pircējam par jebkurām minētās informācijas izmaiņām, kā arī papildina sarakstu ar informāciju par apakšuzņēmēju, kas tiek vēlāk iesaistīts Līguma izpildē.</w:t>
      </w:r>
    </w:p>
    <w:p w14:paraId="4AD8C9B5" w14:textId="10A24534" w:rsidR="00CD1343" w:rsidRPr="003C0430" w:rsidRDefault="00D3790E"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Gadījumā, ja Līguma izpildes laikā (ja attiecināms) tiek nomainīts apakšuzņēmējs vai tie</w:t>
      </w:r>
      <w:r w:rsidRPr="003C0430">
        <w:rPr>
          <w:rFonts w:ascii="Times New Roman" w:eastAsia="Times New Roman" w:hAnsi="Times New Roman" w:cs="Times New Roman"/>
          <w:bCs/>
          <w:sz w:val="24"/>
          <w:szCs w:val="23"/>
        </w:rPr>
        <w:t>k iesaistīts jauns apakšuzņēmējs vai arī šādu apakšuzņēmēju apakšuzņēmējs, kuri atbilst PIL 63.</w:t>
      </w:r>
      <w:r w:rsidR="00CE2362"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trešās daļas izpratnē un kuru veicamo darbu apjoms pārsniedz 10% no kopējās Līgumcenas, izslēgšanas nosacījumu pārbaude tiks veikta atbilstoši PIL 42.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w:t>
      </w:r>
      <w:r w:rsidRPr="003C0430">
        <w:rPr>
          <w:rFonts w:ascii="Times New Roman" w:eastAsia="Times New Roman" w:hAnsi="Times New Roman" w:cs="Times New Roman"/>
          <w:bCs/>
          <w:sz w:val="24"/>
          <w:szCs w:val="23"/>
        </w:rPr>
        <w:t>ta noteikumiem  uz to datumu, kad Pircējs no Pārdevēja ir saņēmis lūgumu veikt apakšuzņēmēja nomaiņu vai jauna apakšuzņēmēja piesaisti.</w:t>
      </w:r>
    </w:p>
    <w:p w14:paraId="6665F28E" w14:textId="77777777" w:rsidR="00897EEC" w:rsidRPr="003C0430" w:rsidRDefault="00897EEC"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C82C7E" w:rsidRDefault="00D3790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Pircēja saistības</w:t>
      </w:r>
    </w:p>
    <w:p w14:paraId="7D24F9CC" w14:textId="77777777" w:rsidR="00433B98" w:rsidRDefault="00D3790E"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lastRenderedPageBreak/>
        <w:t xml:space="preserve">Pircējs apņemas savlaicīgi veikt Līguma nosacījumiem atbilstošas Pārdevēja piegādātās Preces </w:t>
      </w:r>
      <w:r w:rsidRPr="00C82C7E">
        <w:rPr>
          <w:rFonts w:ascii="Times New Roman" w:eastAsia="Times New Roman" w:hAnsi="Times New Roman" w:cs="Times New Roman"/>
          <w:noProof/>
          <w:sz w:val="24"/>
          <w:szCs w:val="23"/>
        </w:rPr>
        <w:t>pieņemšanu.</w:t>
      </w:r>
    </w:p>
    <w:p w14:paraId="0E900A50" w14:textId="77777777" w:rsidR="00433B98" w:rsidRPr="00433B98" w:rsidRDefault="00D3790E"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433B98">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ir tiesīgs izvirzīt pretenziju Pārdevējam vai atteikties no </w:t>
      </w:r>
      <w:r w:rsidRPr="00C82C7E">
        <w:rPr>
          <w:rFonts w:ascii="Times New Roman" w:eastAsia="Times New Roman" w:hAnsi="Times New Roman" w:cs="Times New Roman"/>
          <w:sz w:val="24"/>
          <w:szCs w:val="23"/>
        </w:rPr>
        <w:t xml:space="preserve">Preces </w:t>
      </w:r>
      <w:r w:rsidRPr="00C82C7E">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Pircējs ir tie</w:t>
      </w:r>
      <w:r w:rsidRPr="00C82C7E">
        <w:rPr>
          <w:rFonts w:ascii="Times New Roman" w:eastAsia="Times New Roman" w:hAnsi="Times New Roman" w:cs="Times New Roman"/>
          <w:noProof/>
          <w:sz w:val="24"/>
          <w:szCs w:val="23"/>
        </w:rPr>
        <w:t>sīgs vienpusēji izbeigt Līgumu un at</w:t>
      </w:r>
      <w:r w:rsidR="00366F4D">
        <w:rPr>
          <w:rFonts w:ascii="Times New Roman" w:eastAsia="Times New Roman" w:hAnsi="Times New Roman" w:cs="Times New Roman"/>
          <w:noProof/>
          <w:sz w:val="24"/>
          <w:szCs w:val="23"/>
        </w:rPr>
        <w:t xml:space="preserve">dot </w:t>
      </w:r>
      <w:r w:rsidRPr="00C82C7E">
        <w:rPr>
          <w:rFonts w:ascii="Times New Roman" w:eastAsia="Times New Roman" w:hAnsi="Times New Roman" w:cs="Times New Roman"/>
          <w:noProof/>
          <w:sz w:val="24"/>
          <w:szCs w:val="23"/>
        </w:rPr>
        <w:t xml:space="preserve">Preci Pārdevējam, </w:t>
      </w:r>
      <w:r w:rsidRPr="00C82C7E">
        <w:rPr>
          <w:rFonts w:ascii="Times New Roman" w:eastAsia="Times New Roman" w:hAnsi="Times New Roman" w:cs="Times New Roman"/>
          <w:sz w:val="24"/>
          <w:szCs w:val="23"/>
        </w:rPr>
        <w:t>saņemot atpakaļ veikto samaksu,</w:t>
      </w:r>
      <w:r w:rsidRPr="00C82C7E">
        <w:rPr>
          <w:rFonts w:ascii="Times New Roman" w:eastAsia="Times New Roman" w:hAnsi="Times New Roman" w:cs="Times New Roman"/>
          <w:noProof/>
          <w:sz w:val="24"/>
          <w:szCs w:val="23"/>
        </w:rPr>
        <w:t xml:space="preserve"> ja Preces lietošanas laikā, bet ne vēlāk kā 3 (trīs) mēnešu laikā kopš pieņemšanas, tiek konstatēta Preces neatbilstība Līguma nosacījumiem.</w:t>
      </w:r>
    </w:p>
    <w:p w14:paraId="5DD6D22A" w14:textId="53E512FA" w:rsidR="00C82C7E" w:rsidRPr="00370CD8"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bCs/>
          <w:sz w:val="24"/>
          <w:szCs w:val="23"/>
          <w:lang w:eastAsia="lv-LV"/>
        </w:rPr>
        <w:t>Pircējam ir tiesības nodo</w:t>
      </w:r>
      <w:r w:rsidRPr="00C82C7E">
        <w:rPr>
          <w:rFonts w:ascii="Times New Roman" w:eastAsia="Times New Roman" w:hAnsi="Times New Roman" w:cs="Times New Roman"/>
          <w:bCs/>
          <w:sz w:val="24"/>
          <w:szCs w:val="23"/>
          <w:lang w:eastAsia="lv-LV"/>
        </w:rPr>
        <w:t>t ar Līgumu saistīto informāciju tā izpildes kontrolē iesaistītajām institūcijām, saskaņā ar normatīvajiem aktiem vai citiem noslēgtajiem līgumiem, kā arī tiesības no šī Līguma izrietošo maksājumu piedziņu vai visu prasījumu nodot (cedēt) trešajām personām</w:t>
      </w:r>
      <w:r w:rsidRPr="00C82C7E">
        <w:rPr>
          <w:rFonts w:ascii="Times New Roman" w:eastAsia="Times New Roman" w:hAnsi="Times New Roman" w:cs="Times New Roman"/>
          <w:bCs/>
          <w:sz w:val="24"/>
          <w:szCs w:val="23"/>
          <w:lang w:eastAsia="lv-LV"/>
        </w:rPr>
        <w:t>.</w:t>
      </w:r>
    </w:p>
    <w:p w14:paraId="1615EBAC"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C82C7E" w:rsidRDefault="00D3790E"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C82C7E">
        <w:rPr>
          <w:rFonts w:ascii="Times New Roman" w:eastAsia="Times New Roman" w:hAnsi="Times New Roman" w:cs="Times New Roman"/>
          <w:b/>
          <w:bCs/>
          <w:sz w:val="24"/>
          <w:szCs w:val="23"/>
        </w:rPr>
        <w:t>Konfidencialitāte un fizisko personu datu aizsardzība</w:t>
      </w:r>
    </w:p>
    <w:p w14:paraId="3D0CC5B2" w14:textId="3B4EF273"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w:t>
      </w:r>
      <w:r w:rsidRPr="00C82C7E">
        <w:rPr>
          <w:rFonts w:ascii="Times New Roman" w:eastAsia="Times New Roman" w:hAnsi="Times New Roman" w:cs="Times New Roman"/>
          <w:bCs/>
          <w:sz w:val="24"/>
          <w:szCs w:val="23"/>
          <w:lang w:eastAsia="lv-LV"/>
        </w:rPr>
        <w:t xml:space="preserve">āvokli, darbinieku darba samaksu, tehnoloģijām, tai skaitā rakstiska, mutiska, datu formā uzglabāta, audio - vizuāla un jebkurā citā veidā uzglabāta informācija tiek </w:t>
      </w:r>
      <w:proofErr w:type="spellStart"/>
      <w:r w:rsidRPr="00C82C7E">
        <w:rPr>
          <w:rFonts w:ascii="Times New Roman" w:eastAsia="Times New Roman" w:hAnsi="Times New Roman" w:cs="Times New Roman"/>
          <w:bCs/>
          <w:sz w:val="24"/>
          <w:szCs w:val="23"/>
          <w:lang w:eastAsia="lv-LV"/>
        </w:rPr>
        <w:t>prezumēta</w:t>
      </w:r>
      <w:proofErr w:type="spellEnd"/>
      <w:r w:rsidRPr="00C82C7E">
        <w:rPr>
          <w:rFonts w:ascii="Times New Roman" w:eastAsia="Times New Roman" w:hAnsi="Times New Roman" w:cs="Times New Roman"/>
          <w:bCs/>
          <w:sz w:val="24"/>
          <w:szCs w:val="23"/>
          <w:lang w:eastAsia="lv-LV"/>
        </w:rPr>
        <w:t xml:space="preserve"> par konfidenciālu. Šaubu gadījumā </w:t>
      </w:r>
      <w:r w:rsidR="00686BAD">
        <w:rPr>
          <w:rFonts w:ascii="Times New Roman" w:eastAsia="Times New Roman" w:hAnsi="Times New Roman" w:cs="Times New Roman"/>
          <w:bCs/>
          <w:sz w:val="24"/>
          <w:szCs w:val="23"/>
          <w:lang w:eastAsia="lv-LV"/>
        </w:rPr>
        <w:t>Puses</w:t>
      </w:r>
      <w:r w:rsidR="002D19D9">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precizē attiecīgās informācijas statusu.</w:t>
      </w:r>
    </w:p>
    <w:p w14:paraId="2E090825" w14:textId="2112E50E"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w:t>
      </w:r>
      <w:r w:rsidRPr="00C82C7E">
        <w:rPr>
          <w:rFonts w:ascii="Times New Roman" w:eastAsia="Times New Roman" w:hAnsi="Times New Roman" w:cs="Times New Roman"/>
          <w:bCs/>
          <w:sz w:val="24"/>
          <w:szCs w:val="23"/>
          <w:lang w:eastAsia="lv-LV"/>
        </w:rPr>
        <w:t>ormāciju ir spēkā arī pēc Līguma darbības beigām, kā arī pēc pirmstermiņa līgumattiecību pārtraukšanas.</w:t>
      </w:r>
    </w:p>
    <w:p w14:paraId="2B8A3C0C" w14:textId="0AA070B9" w:rsid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w:t>
      </w:r>
      <w:r w:rsidRPr="00C82C7E">
        <w:rPr>
          <w:rFonts w:ascii="Times New Roman" w:eastAsia="Times New Roman" w:hAnsi="Times New Roman" w:cs="Times New Roman"/>
          <w:bCs/>
          <w:sz w:val="24"/>
          <w:szCs w:val="23"/>
          <w:lang w:eastAsia="lv-LV"/>
        </w:rPr>
        <w:t>gūtos datus tikai ar mērķi nodrošināt Līgumā noteikto saistību izpildi, ievērojot spēkā esošajos normatī</w:t>
      </w:r>
      <w:r w:rsidR="00433B98">
        <w:rPr>
          <w:rFonts w:ascii="Times New Roman" w:eastAsia="Times New Roman" w:hAnsi="Times New Roman" w:cs="Times New Roman"/>
          <w:bCs/>
          <w:sz w:val="24"/>
          <w:szCs w:val="23"/>
          <w:lang w:eastAsia="lv-LV"/>
        </w:rPr>
        <w:t>vajos aktos noteiktās prasības d</w:t>
      </w:r>
      <w:r w:rsidRPr="00C82C7E">
        <w:rPr>
          <w:rFonts w:ascii="Times New Roman" w:eastAsia="Times New Roman" w:hAnsi="Times New Roman" w:cs="Times New Roman"/>
          <w:bCs/>
          <w:sz w:val="24"/>
          <w:szCs w:val="23"/>
          <w:lang w:eastAsia="lv-LV"/>
        </w:rPr>
        <w:t>atu apstrādei un aizs</w:t>
      </w:r>
      <w:r w:rsidR="00433B98">
        <w:rPr>
          <w:rFonts w:ascii="Times New Roman" w:eastAsia="Times New Roman" w:hAnsi="Times New Roman" w:cs="Times New Roman"/>
          <w:bCs/>
          <w:sz w:val="24"/>
          <w:szCs w:val="23"/>
          <w:lang w:eastAsia="lv-LV"/>
        </w:rPr>
        <w:t>ardzībai, tajā skaitā, Eiropas Parlamenta un P</w:t>
      </w:r>
      <w:r w:rsidRPr="00C82C7E">
        <w:rPr>
          <w:rFonts w:ascii="Times New Roman" w:eastAsia="Times New Roman" w:hAnsi="Times New Roman" w:cs="Times New Roman"/>
          <w:bCs/>
          <w:sz w:val="24"/>
          <w:szCs w:val="23"/>
          <w:lang w:eastAsia="lv-LV"/>
        </w:rPr>
        <w:t xml:space="preserve">adomes </w:t>
      </w:r>
      <w:r w:rsidR="00366F4D">
        <w:rPr>
          <w:rFonts w:ascii="Times New Roman" w:hAnsi="Times New Roman" w:cs="Times New Roman"/>
          <w:sz w:val="24"/>
          <w:szCs w:val="24"/>
          <w:shd w:val="clear" w:color="auto" w:fill="FFFFFF"/>
        </w:rPr>
        <w:t>2016.gada 27.</w:t>
      </w:r>
      <w:r w:rsidR="00366F4D" w:rsidRPr="00366F4D">
        <w:rPr>
          <w:rFonts w:ascii="Times New Roman" w:hAnsi="Times New Roman" w:cs="Times New Roman"/>
          <w:sz w:val="24"/>
          <w:szCs w:val="24"/>
          <w:shd w:val="clear" w:color="auto" w:fill="FFFFFF"/>
        </w:rPr>
        <w:t>aprīļa</w:t>
      </w:r>
      <w:r w:rsidR="00366F4D" w:rsidRPr="00366F4D">
        <w:rPr>
          <w:rFonts w:ascii="Arial" w:hAnsi="Arial" w:cs="Arial"/>
          <w:sz w:val="20"/>
          <w:szCs w:val="20"/>
          <w:shd w:val="clear" w:color="auto" w:fill="FFFFFF"/>
        </w:rPr>
        <w:t xml:space="preserve"> </w:t>
      </w:r>
      <w:r w:rsidRPr="00C82C7E">
        <w:rPr>
          <w:rFonts w:ascii="Times New Roman" w:eastAsia="Times New Roman" w:hAnsi="Times New Roman" w:cs="Times New Roman"/>
          <w:bCs/>
          <w:sz w:val="24"/>
          <w:szCs w:val="23"/>
          <w:lang w:eastAsia="lv-LV"/>
        </w:rPr>
        <w:t xml:space="preserve">regulu (ES) 2016/679 par </w:t>
      </w:r>
      <w:r w:rsidRPr="00C82C7E">
        <w:rPr>
          <w:rFonts w:ascii="Times New Roman" w:eastAsia="Times New Roman" w:hAnsi="Times New Roman" w:cs="Times New Roman"/>
          <w:bCs/>
          <w:sz w:val="24"/>
          <w:szCs w:val="23"/>
          <w:lang w:eastAsia="lv-LV"/>
        </w:rPr>
        <w:t>fizisku personu aizsardzību attiecībā uz personas datu apstrādi un šādu datu brīvu apriti un ar ko atceļ Direktīvu 95/46/EK (Vispārīgā datu aizsardzības regula). Puse, kura nodod otrai Pusei fizisko personu datus apstrādei, atbild par attiecīgo datu subjek</w:t>
      </w:r>
      <w:r w:rsidRPr="00C82C7E">
        <w:rPr>
          <w:rFonts w:ascii="Times New Roman" w:eastAsia="Times New Roman" w:hAnsi="Times New Roman" w:cs="Times New Roman"/>
          <w:bCs/>
          <w:sz w:val="24"/>
          <w:szCs w:val="23"/>
          <w:lang w:eastAsia="lv-LV"/>
        </w:rPr>
        <w:t>tu personas datu apstrādes tiesiskā pamata nodrošināšanu, un īsteno atbilstošus tehniskos un organizatoriskos pasākumus fizisko personu datu aizsardzībai.</w:t>
      </w:r>
    </w:p>
    <w:p w14:paraId="48111F28"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C82C7E" w:rsidRDefault="00D3790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Pušu mantiskā atbildība</w:t>
      </w:r>
    </w:p>
    <w:p w14:paraId="1DEE3F8E" w14:textId="5F3A69B9"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Puses, saskaņā ar Civillikumu, ir pilnībā atbildīgas par otrai Pusei vai tre</w:t>
      </w:r>
      <w:r w:rsidRPr="00C82C7E">
        <w:rPr>
          <w:rFonts w:ascii="Times New Roman" w:eastAsia="Times New Roman" w:hAnsi="Times New Roman" w:cs="Times New Roman"/>
          <w:bCs/>
          <w:sz w:val="24"/>
          <w:szCs w:val="23"/>
          <w:lang w:eastAsia="lv-LV"/>
        </w:rPr>
        <w:t xml:space="preserve">šajām personām nodarītiem tiešiem zaudējumiem, kas radušies Līgumā, tā </w:t>
      </w:r>
      <w:r w:rsidR="00BF2DF1">
        <w:rPr>
          <w:rFonts w:ascii="Times New Roman" w:eastAsia="Times New Roman" w:hAnsi="Times New Roman" w:cs="Times New Roman"/>
          <w:bCs/>
          <w:sz w:val="24"/>
          <w:szCs w:val="23"/>
          <w:lang w:eastAsia="lv-LV"/>
        </w:rPr>
        <w:t>p</w:t>
      </w:r>
      <w:r w:rsidRPr="00C82C7E">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Pārdevējs kādu no Līguma izrietošajām saistībām izpilda nepienācīgi va</w:t>
      </w:r>
      <w:r w:rsidRPr="00C82C7E">
        <w:rPr>
          <w:rFonts w:ascii="Times New Roman" w:eastAsia="Times New Roman" w:hAnsi="Times New Roman" w:cs="Times New Roman"/>
          <w:sz w:val="24"/>
          <w:szCs w:val="23"/>
        </w:rPr>
        <w:t xml:space="preserve">i neizpilda īstā laikā (termiņā), t.sk., kavē garantijas saistību termiņus, Pārdevējs pēc Pircēja pieprasījuma maksā Pircējam līgumsodu 0,1 % </w:t>
      </w:r>
      <w:r w:rsidR="00D243A8" w:rsidRPr="00C82C7E">
        <w:rPr>
          <w:rFonts w:ascii="Times New Roman" w:eastAsia="Times New Roman" w:hAnsi="Times New Roman" w:cs="Times New Roman"/>
          <w:sz w:val="24"/>
          <w:szCs w:val="23"/>
        </w:rPr>
        <w:t xml:space="preserve">(nulle komats viens procents) </w:t>
      </w:r>
      <w:r w:rsidRPr="00C82C7E">
        <w:rPr>
          <w:rFonts w:ascii="Times New Roman" w:eastAsia="Times New Roman" w:hAnsi="Times New Roman" w:cs="Times New Roman"/>
          <w:sz w:val="24"/>
          <w:szCs w:val="23"/>
        </w:rPr>
        <w:t xml:space="preserve">apmērā no neizpildīto saistību summas par katru kavēto dienu, bet ne vairāk kā 10% </w:t>
      </w:r>
      <w:r w:rsidR="00D243A8">
        <w:rPr>
          <w:rFonts w:ascii="Times New Roman" w:eastAsia="Times New Roman" w:hAnsi="Times New Roman" w:cs="Times New Roman"/>
          <w:sz w:val="24"/>
          <w:szCs w:val="23"/>
        </w:rPr>
        <w:t>(desmit procentus)</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 neizpildīto saistību summas. </w:t>
      </w:r>
    </w:p>
    <w:p w14:paraId="69D6BF7A" w14:textId="648042F6"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Pircējs kavē Līguma 2.6.</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 noteikto rēķinu apmaksas kārtību, Pircējs pēc Pārdevēja pieprasījuma maksā Pārdevējam līgumsodu 0,1 % (nulle komats viens procents) apmērā no neizpildīto saistību summas par katru kavēto dienu, bet ne vairāk kā 10% (desmit procenti) no neizpildīto s</w:t>
      </w:r>
      <w:r w:rsidRPr="00C82C7E">
        <w:rPr>
          <w:rFonts w:ascii="Times New Roman" w:eastAsia="Times New Roman" w:hAnsi="Times New Roman" w:cs="Times New Roman"/>
          <w:sz w:val="24"/>
          <w:szCs w:val="23"/>
        </w:rPr>
        <w:t xml:space="preserve">aistību summas. Pārdevējs šajā punktā minēto līgumsodu var prasīt, ja </w:t>
      </w:r>
      <w:r w:rsidRPr="00C82C7E">
        <w:rPr>
          <w:rFonts w:ascii="Times New Roman" w:eastAsia="Times New Roman" w:hAnsi="Times New Roman" w:cs="Times New Roman"/>
          <w:sz w:val="24"/>
          <w:szCs w:val="23"/>
        </w:rPr>
        <w:lastRenderedPageBreak/>
        <w:t>Pārdevējs ir informējis Pircēju par rēķina apmaksas kavējumu, bet Pircējs to nav novērsis Pārdevēja noteiktajā termiņā.</w:t>
      </w:r>
    </w:p>
    <w:p w14:paraId="6E7CAE11" w14:textId="04EC15A1"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Līgumsodu apmērs, kas piemērots</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saskaņā ar Līguma 8.2., 8.3.</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w:t>
      </w:r>
      <w:r w:rsidRPr="00C82C7E">
        <w:rPr>
          <w:rFonts w:ascii="Times New Roman" w:eastAsia="Times New Roman" w:hAnsi="Times New Roman" w:cs="Times New Roman"/>
          <w:bCs/>
          <w:sz w:val="24"/>
          <w:szCs w:val="23"/>
          <w:lang w:eastAsia="lv-LV"/>
        </w:rPr>
        <w:t>u, katrai Pusei pavisam kopā nedrīkst pārsniegt 10%</w:t>
      </w:r>
      <w:r w:rsidR="00D243A8">
        <w:rPr>
          <w:rFonts w:ascii="Times New Roman" w:eastAsia="Times New Roman" w:hAnsi="Times New Roman" w:cs="Times New Roman"/>
          <w:bCs/>
          <w:sz w:val="24"/>
          <w:szCs w:val="23"/>
          <w:lang w:eastAsia="lv-LV"/>
        </w:rPr>
        <w:t xml:space="preserve"> (desmit procentus)</w:t>
      </w:r>
      <w:r w:rsidRPr="00C82C7E">
        <w:rPr>
          <w:rFonts w:ascii="Times New Roman" w:eastAsia="Times New Roman" w:hAnsi="Times New Roman" w:cs="Times New Roman"/>
          <w:bCs/>
          <w:sz w:val="24"/>
          <w:szCs w:val="23"/>
          <w:lang w:eastAsia="lv-LV"/>
        </w:rPr>
        <w:t xml:space="preserve"> no Līguma 2.1.</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Līgumcenas.</w:t>
      </w:r>
    </w:p>
    <w:p w14:paraId="402EC0F4" w14:textId="700685F8"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pārkāpj Līguma 7.</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konfidenciālas informācijas neizpaušanas saistības, kas ir radījis vai var radīt kaitējum</w:t>
      </w:r>
      <w:r w:rsidRPr="00C82C7E">
        <w:rPr>
          <w:rFonts w:ascii="Times New Roman" w:eastAsia="Times New Roman" w:hAnsi="Times New Roman" w:cs="Times New Roman"/>
          <w:bCs/>
          <w:sz w:val="24"/>
          <w:szCs w:val="23"/>
          <w:lang w:eastAsia="lv-LV"/>
        </w:rPr>
        <w:t xml:space="preserve">u, vainīgā Puse par katru no tām maksā otrai Pusei vienreizēju līgumsodu par katru pārkāpumu </w:t>
      </w:r>
      <w:r w:rsidR="00FB1015">
        <w:rPr>
          <w:rFonts w:ascii="Times New Roman" w:eastAsia="Times New Roman" w:hAnsi="Times New Roman" w:cs="Times New Roman"/>
          <w:bCs/>
          <w:sz w:val="24"/>
          <w:szCs w:val="23"/>
          <w:lang w:eastAsia="lv-LV"/>
        </w:rPr>
        <w:t>100,</w:t>
      </w:r>
      <w:r w:rsidRPr="00C82C7E">
        <w:rPr>
          <w:rFonts w:ascii="Times New Roman" w:eastAsia="Times New Roman" w:hAnsi="Times New Roman" w:cs="Times New Roman"/>
          <w:bCs/>
          <w:sz w:val="24"/>
          <w:szCs w:val="23"/>
          <w:lang w:eastAsia="lv-LV"/>
        </w:rPr>
        <w:t xml:space="preserve">00 </w:t>
      </w:r>
      <w:proofErr w:type="spellStart"/>
      <w:r w:rsidR="00FB1015" w:rsidRPr="00C82C7E">
        <w:rPr>
          <w:rFonts w:ascii="Times New Roman" w:eastAsia="Times New Roman" w:hAnsi="Times New Roman" w:cs="Times New Roman"/>
          <w:bCs/>
          <w:i/>
          <w:sz w:val="24"/>
          <w:szCs w:val="23"/>
          <w:lang w:eastAsia="lv-LV"/>
        </w:rPr>
        <w:t>euro</w:t>
      </w:r>
      <w:proofErr w:type="spellEnd"/>
      <w:r w:rsidR="00FB1015" w:rsidRPr="00C82C7E">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 xml:space="preserve">(viens simts </w:t>
      </w:r>
      <w:proofErr w:type="spellStart"/>
      <w:r w:rsidRPr="00C82C7E">
        <w:rPr>
          <w:rFonts w:ascii="Times New Roman" w:eastAsia="Times New Roman" w:hAnsi="Times New Roman" w:cs="Times New Roman"/>
          <w:bCs/>
          <w:i/>
          <w:sz w:val="24"/>
          <w:szCs w:val="23"/>
          <w:lang w:eastAsia="lv-LV"/>
        </w:rPr>
        <w:t>euro</w:t>
      </w:r>
      <w:proofErr w:type="spellEnd"/>
      <w:r w:rsidRPr="00C82C7E">
        <w:rPr>
          <w:rFonts w:ascii="Times New Roman" w:eastAsia="Times New Roman" w:hAnsi="Times New Roman" w:cs="Times New Roman"/>
          <w:bCs/>
          <w:sz w:val="24"/>
          <w:szCs w:val="23"/>
          <w:lang w:eastAsia="lv-LV"/>
        </w:rPr>
        <w:t xml:space="preserve"> un 00 centi) apmērā.</w:t>
      </w:r>
    </w:p>
    <w:p w14:paraId="5CAD375E" w14:textId="3E1745B6"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 xml:space="preserve">Ja kāda no Pusēm tiek saukta pie atbildības par fizisko personu datu aizsardzības pārkāpumu, ko izdarījusi otra </w:t>
      </w:r>
      <w:r w:rsidRPr="00C82C7E">
        <w:rPr>
          <w:rFonts w:ascii="Times New Roman" w:eastAsia="Times New Roman" w:hAnsi="Times New Roman" w:cs="Times New Roman"/>
          <w:bCs/>
          <w:sz w:val="24"/>
          <w:szCs w:val="23"/>
          <w:lang w:eastAsia="lv-LV"/>
        </w:rPr>
        <w:t>Puse, vainīgā Puse, ciktāl tā ir atbildīga par pārkāpumu, atlīdzina visus radītos zaudējumus, kurus tā nodarījusi savas darbības vai bezdarbības rezultātā.</w:t>
      </w:r>
    </w:p>
    <w:p w14:paraId="630E3F51" w14:textId="77777777" w:rsidR="006A0439" w:rsidRDefault="00D3790E"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Laikā, kad P</w:t>
      </w:r>
      <w:r w:rsidR="00FB1015">
        <w:rPr>
          <w:rFonts w:ascii="Times New Roman" w:eastAsia="Times New Roman" w:hAnsi="Times New Roman" w:cs="Times New Roman"/>
          <w:bCs/>
          <w:sz w:val="24"/>
          <w:szCs w:val="23"/>
          <w:lang w:eastAsia="lv-LV"/>
        </w:rPr>
        <w:t>ārdevēja</w:t>
      </w:r>
      <w:r w:rsidRPr="00C82C7E">
        <w:rPr>
          <w:rFonts w:ascii="Times New Roman" w:eastAsia="Times New Roman" w:hAnsi="Times New Roman" w:cs="Times New Roman"/>
          <w:bCs/>
          <w:sz w:val="24"/>
          <w:szCs w:val="23"/>
          <w:lang w:eastAsia="lv-LV"/>
        </w:rPr>
        <w:t xml:space="preserve"> saimnieciskā darbība ir apturēta, līgumsods netiek aprēķināts.</w:t>
      </w:r>
    </w:p>
    <w:p w14:paraId="6B6A19BA" w14:textId="096F0C7E" w:rsidR="006A0439" w:rsidRPr="006A0439" w:rsidRDefault="00D3790E"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6A0439">
        <w:rPr>
          <w:rFonts w:ascii="Times New Roman" w:hAnsi="Times New Roman" w:cs="Times New Roman"/>
          <w:bCs/>
          <w:sz w:val="24"/>
          <w:szCs w:val="23"/>
          <w:lang w:eastAsia="lv-LV"/>
        </w:rPr>
        <w:t>Gadījumā, ja Pus</w:t>
      </w:r>
      <w:r w:rsidRPr="006A0439">
        <w:rPr>
          <w:rFonts w:ascii="Times New Roman" w:hAnsi="Times New Roman" w:cs="Times New Roman"/>
          <w:bCs/>
          <w:sz w:val="24"/>
          <w:szCs w:val="23"/>
          <w:lang w:eastAsia="lv-LV"/>
        </w:rPr>
        <w:t xml:space="preserve">ēm, atbilstoši Līguma </w:t>
      </w:r>
      <w:r w:rsidR="0055356F">
        <w:rPr>
          <w:rFonts w:ascii="Times New Roman" w:hAnsi="Times New Roman" w:cs="Times New Roman"/>
          <w:bCs/>
          <w:sz w:val="24"/>
          <w:szCs w:val="23"/>
          <w:lang w:eastAsia="lv-LV"/>
        </w:rPr>
        <w:t>8</w:t>
      </w:r>
      <w:r w:rsidRPr="006A0439">
        <w:rPr>
          <w:rFonts w:ascii="Times New Roman" w:hAnsi="Times New Roman" w:cs="Times New Roman"/>
          <w:bCs/>
          <w:sz w:val="24"/>
          <w:szCs w:val="23"/>
          <w:lang w:eastAsia="lv-LV"/>
        </w:rPr>
        <w:t>.</w:t>
      </w:r>
      <w:r w:rsidR="0055356F">
        <w:rPr>
          <w:rFonts w:ascii="Times New Roman" w:hAnsi="Times New Roman" w:cs="Times New Roman"/>
          <w:bCs/>
          <w:sz w:val="24"/>
          <w:szCs w:val="23"/>
          <w:lang w:eastAsia="lv-LV"/>
        </w:rPr>
        <w:t>2</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8.3.</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 xml:space="preserve">8.5. </w:t>
      </w:r>
      <w:r w:rsidRPr="006A0439">
        <w:rPr>
          <w:rFonts w:ascii="Times New Roman" w:hAnsi="Times New Roman" w:cs="Times New Roman"/>
          <w:bCs/>
          <w:sz w:val="24"/>
          <w:szCs w:val="23"/>
          <w:lang w:eastAsia="lv-LV"/>
        </w:rPr>
        <w:t>punktu noteikumiem jāmaksā līgumsods, Puses tā apmaksu veic 15 (piecpadsmit) darba dienu laikā pēc pretenzijas un līgumsoda rēķina saņemšanas.</w:t>
      </w:r>
    </w:p>
    <w:p w14:paraId="223BDBA5"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 xml:space="preserve">Līgumsoda samaksa neatbrīvo Puses no turpmākas saistību izpildes, ja vien </w:t>
      </w:r>
      <w:r w:rsidRPr="00C82C7E">
        <w:rPr>
          <w:rFonts w:ascii="Times New Roman" w:eastAsia="Times New Roman" w:hAnsi="Times New Roman" w:cs="Times New Roman"/>
          <w:bCs/>
          <w:sz w:val="24"/>
          <w:szCs w:val="23"/>
          <w:lang w:eastAsia="lv-LV"/>
        </w:rPr>
        <w:t>Puses konkrētā gadījumā nevienojas savādāk.</w:t>
      </w:r>
    </w:p>
    <w:p w14:paraId="6D660AF3" w14:textId="61FED9B5" w:rsid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w:t>
      </w:r>
      <w:r w:rsidR="00FB1015">
        <w:rPr>
          <w:rFonts w:ascii="Times New Roman" w:eastAsia="Times New Roman" w:hAnsi="Times New Roman" w:cs="Times New Roman"/>
          <w:bCs/>
          <w:sz w:val="24"/>
          <w:szCs w:val="23"/>
          <w:lang w:eastAsia="lv-LV"/>
        </w:rPr>
        <w:t>ircējs ir tiesīg</w:t>
      </w:r>
      <w:r w:rsidRPr="00C82C7E">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C82C7E" w:rsidRDefault="00D3790E"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bCs/>
          <w:sz w:val="24"/>
          <w:szCs w:val="23"/>
        </w:rPr>
        <w:t>Nepārvarama vara</w:t>
      </w:r>
    </w:p>
    <w:p w14:paraId="0273FAAE"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 xml:space="preserve">Puses tiek atbrīvotas no atbildības par Līguma saistību nepildīšanu nepārvaramas varas vai ārkārtēju apstākļu dēļ, kurus </w:t>
      </w:r>
      <w:r w:rsidRPr="00C82C7E">
        <w:rPr>
          <w:rFonts w:ascii="Times New Roman" w:eastAsia="Times New Roman" w:hAnsi="Times New Roman" w:cs="Times New Roman"/>
          <w:sz w:val="24"/>
          <w:szCs w:val="23"/>
        </w:rPr>
        <w:t>attiecīgā puse (vai abas puses) nevarēja ne paredzēt, ne novērst, ne ietekmēt un par kuru rašanos puses nav atbildīgas, izņemot Līgumā noteiktos gadījumus. Par šādiem apstākļiem atzīstamas stihiskas nelaimes, kara darbība, blokāde, civiliedzīvotāju nemieri</w:t>
      </w:r>
      <w:r w:rsidRPr="00C82C7E">
        <w:rPr>
          <w:rFonts w:ascii="Times New Roman" w:eastAsia="Times New Roman" w:hAnsi="Times New Roman" w:cs="Times New Roman"/>
          <w:sz w:val="24"/>
          <w:szCs w:val="23"/>
        </w:rPr>
        <w:t>, streiki, sakaru un kredītiestāžu darbība.</w:t>
      </w:r>
    </w:p>
    <w:p w14:paraId="3664891A"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 xml:space="preserve">Ja kāda no Pusēm, kuras rīcību ietekmē nepārvarama vara, bez objektīva iemesla neinformē otru Pusi </w:t>
      </w:r>
      <w:r w:rsidRPr="00C82C7E">
        <w:rPr>
          <w:rFonts w:ascii="Times New Roman" w:eastAsia="Times New Roman" w:hAnsi="Times New Roman" w:cs="Times New Roman"/>
          <w:sz w:val="24"/>
          <w:szCs w:val="23"/>
        </w:rPr>
        <w:t>par nepārvaramas varas apstākļu iestāšanos 5 (piecu) darbdienu laikā, attiecīgā Puse netiek atbrīvota no Līguma saistību izpildes.</w:t>
      </w:r>
    </w:p>
    <w:p w14:paraId="11A46CCF" w14:textId="6964A6ED" w:rsidR="00C82C7E" w:rsidRPr="00370CD8" w:rsidRDefault="00D3790E"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Ja nepārvaramas varas apstākļi turpinās ilgāk nekā 30 (trīsdesmit) kalendāra dienas, Puses kopīgi risina jautājumu par Līguma</w:t>
      </w:r>
      <w:r w:rsidRPr="00C82C7E">
        <w:rPr>
          <w:rFonts w:ascii="Times New Roman" w:eastAsia="Times New Roman" w:hAnsi="Times New Roman" w:cs="Times New Roman"/>
          <w:sz w:val="24"/>
          <w:szCs w:val="23"/>
        </w:rPr>
        <w:t xml:space="preserve"> turpmāko izpildi vai izbeigšanu. Līguma izbeigšanas gadījumā, kuras pamats ir nepārvarama vara, nevienai no Pusēm nav tiesību prasīt zaudējumu atlīdzību.</w:t>
      </w:r>
    </w:p>
    <w:p w14:paraId="5564CA6E" w14:textId="77777777" w:rsidR="00370CD8" w:rsidRPr="00C82C7E"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FB1015" w:rsidRDefault="00D3790E"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FB1015">
        <w:rPr>
          <w:rFonts w:ascii="Times New Roman" w:eastAsia="Times New Roman" w:hAnsi="Times New Roman" w:cs="Times New Roman"/>
          <w:b/>
          <w:noProof/>
          <w:sz w:val="24"/>
          <w:szCs w:val="23"/>
        </w:rPr>
        <w:t>Līguma darbības termiņš, grozījumu izdarīšana un Līguma izbeigšana</w:t>
      </w:r>
    </w:p>
    <w:p w14:paraId="4BA5C611" w14:textId="3A435104" w:rsidR="003B7F36" w:rsidRPr="00181D32" w:rsidRDefault="00D3790E"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eastAsia="Times New Roman" w:hAnsi="Times New Roman" w:cs="Times New Roman"/>
          <w:noProof/>
          <w:sz w:val="24"/>
          <w:szCs w:val="24"/>
        </w:rPr>
        <w:t xml:space="preserve">Līgums stājas spēkā ar tā abpusējas parakstīšanas brīdi un ir </w:t>
      </w:r>
      <w:r w:rsidR="00813BE1" w:rsidRPr="00181D32">
        <w:rPr>
          <w:rFonts w:ascii="Times New Roman" w:eastAsia="Times New Roman" w:hAnsi="Times New Roman" w:cs="Times New Roman"/>
          <w:noProof/>
          <w:sz w:val="24"/>
          <w:szCs w:val="24"/>
        </w:rPr>
        <w:t>spēkā</w:t>
      </w:r>
      <w:r w:rsidRPr="00181D32">
        <w:rPr>
          <w:rFonts w:ascii="Times New Roman" w:eastAsia="Times New Roman" w:hAnsi="Times New Roman" w:cs="Times New Roman"/>
          <w:noProof/>
          <w:sz w:val="24"/>
          <w:szCs w:val="24"/>
        </w:rPr>
        <w:t xml:space="preserve"> </w:t>
      </w:r>
      <w:r w:rsidRPr="00181D32">
        <w:rPr>
          <w:rFonts w:ascii="Times New Roman" w:eastAsia="Times New Roman" w:hAnsi="Times New Roman" w:cs="Times New Roman"/>
          <w:b/>
          <w:noProof/>
          <w:sz w:val="24"/>
          <w:szCs w:val="24"/>
        </w:rPr>
        <w:t>24 (divdesmit četr</w:t>
      </w:r>
      <w:r w:rsidR="00B74FFA" w:rsidRPr="00181D32">
        <w:rPr>
          <w:rFonts w:ascii="Times New Roman" w:eastAsia="Times New Roman" w:hAnsi="Times New Roman" w:cs="Times New Roman"/>
          <w:b/>
          <w:noProof/>
          <w:sz w:val="24"/>
          <w:szCs w:val="24"/>
        </w:rPr>
        <w:t>us</w:t>
      </w:r>
      <w:r w:rsidR="00813BE1" w:rsidRPr="00181D32">
        <w:rPr>
          <w:rFonts w:ascii="Times New Roman" w:eastAsia="Times New Roman" w:hAnsi="Times New Roman" w:cs="Times New Roman"/>
          <w:b/>
          <w:noProof/>
          <w:sz w:val="24"/>
          <w:szCs w:val="24"/>
        </w:rPr>
        <w:t>)</w:t>
      </w:r>
      <w:r w:rsidR="00B74FFA" w:rsidRPr="00181D32">
        <w:rPr>
          <w:rFonts w:ascii="Times New Roman" w:eastAsia="Times New Roman" w:hAnsi="Times New Roman" w:cs="Times New Roman"/>
          <w:b/>
          <w:noProof/>
          <w:sz w:val="24"/>
          <w:szCs w:val="24"/>
        </w:rPr>
        <w:t xml:space="preserve"> mēnešus vai l</w:t>
      </w:r>
      <w:r w:rsidR="00D243A8" w:rsidRPr="00181D32">
        <w:rPr>
          <w:rFonts w:ascii="Times New Roman" w:eastAsia="Times New Roman" w:hAnsi="Times New Roman" w:cs="Times New Roman"/>
          <w:b/>
          <w:noProof/>
          <w:sz w:val="24"/>
          <w:szCs w:val="24"/>
        </w:rPr>
        <w:t>īdz Līguma 2.1. punktā noteiktās</w:t>
      </w:r>
      <w:r w:rsidR="00B74FFA" w:rsidRPr="00181D32">
        <w:rPr>
          <w:rFonts w:ascii="Times New Roman" w:eastAsia="Times New Roman" w:hAnsi="Times New Roman" w:cs="Times New Roman"/>
          <w:b/>
          <w:noProof/>
          <w:sz w:val="24"/>
          <w:szCs w:val="24"/>
        </w:rPr>
        <w:t xml:space="preserve"> Līgumcenas apguvei</w:t>
      </w:r>
      <w:r w:rsidR="00D243A8" w:rsidRPr="00181D32">
        <w:rPr>
          <w:rFonts w:ascii="Times New Roman" w:eastAsia="Times New Roman" w:hAnsi="Times New Roman" w:cs="Times New Roman"/>
          <w:b/>
          <w:noProof/>
          <w:sz w:val="24"/>
          <w:szCs w:val="24"/>
        </w:rPr>
        <w:t xml:space="preserve">, </w:t>
      </w:r>
      <w:r w:rsidR="00D243A8" w:rsidRPr="00181D32">
        <w:rPr>
          <w:rFonts w:ascii="Times New Roman" w:hAnsi="Times New Roman" w:cs="Times New Roman"/>
          <w:b/>
          <w:sz w:val="24"/>
          <w:szCs w:val="24"/>
        </w:rPr>
        <w:t>atkarībā no tā, kurš no apstākļiem iestājas pirmais</w:t>
      </w:r>
      <w:r w:rsidR="00B74FFA" w:rsidRPr="00181D32">
        <w:rPr>
          <w:rFonts w:ascii="Times New Roman" w:eastAsia="Times New Roman" w:hAnsi="Times New Roman" w:cs="Times New Roman"/>
          <w:b/>
          <w:noProof/>
          <w:sz w:val="24"/>
          <w:szCs w:val="24"/>
        </w:rPr>
        <w:t>.</w:t>
      </w:r>
    </w:p>
    <w:p w14:paraId="4387DAD3" w14:textId="4DE2985C" w:rsidR="00181D32" w:rsidRPr="00181D32" w:rsidRDefault="00D3790E"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hAnsi="Times New Roman" w:cs="Times New Roman"/>
          <w:bCs/>
          <w:sz w:val="24"/>
          <w:szCs w:val="24"/>
        </w:rPr>
        <w:t xml:space="preserve">24 (divdesmit četru) </w:t>
      </w:r>
      <w:r w:rsidRPr="00181D32">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181D32">
        <w:rPr>
          <w:rFonts w:ascii="Times New Roman" w:hAnsi="Times New Roman" w:cs="Times New Roman"/>
          <w:bCs/>
          <w:sz w:val="24"/>
          <w:szCs w:val="24"/>
        </w:rPr>
        <w:t xml:space="preserve">12 (divpadsmit) </w:t>
      </w:r>
      <w:r w:rsidRPr="00181D32">
        <w:rPr>
          <w:rFonts w:ascii="Times New Roman" w:hAnsi="Times New Roman" w:cs="Times New Roman"/>
          <w:sz w:val="24"/>
          <w:szCs w:val="24"/>
        </w:rPr>
        <w:t>mēnešiem, nepārsniedzot Līguma summu.</w:t>
      </w:r>
    </w:p>
    <w:p w14:paraId="31AC61CE" w14:textId="73CB17D4" w:rsidR="003B7F36" w:rsidRPr="003B7F36" w:rsidRDefault="00D3790E"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3B7F36">
        <w:rPr>
          <w:rFonts w:ascii="Times New Roman" w:eastAsia="Times New Roman" w:hAnsi="Times New Roman" w:cs="Times New Roman"/>
          <w:sz w:val="24"/>
          <w:szCs w:val="23"/>
        </w:rPr>
        <w:t xml:space="preserve">Pircējs </w:t>
      </w:r>
      <w:r w:rsidRPr="003B7F36">
        <w:rPr>
          <w:rFonts w:ascii="Times New Roman" w:eastAsia="Times New Roman" w:hAnsi="Times New Roman" w:cs="Times New Roman"/>
          <w:bCs/>
          <w:sz w:val="24"/>
          <w:szCs w:val="23"/>
        </w:rPr>
        <w:t xml:space="preserve">ir tiesīgs vienpusēji </w:t>
      </w:r>
      <w:r>
        <w:rPr>
          <w:rFonts w:ascii="Times New Roman" w:eastAsia="Times New Roman" w:hAnsi="Times New Roman" w:cs="Times New Roman"/>
          <w:bCs/>
          <w:sz w:val="24"/>
          <w:szCs w:val="23"/>
        </w:rPr>
        <w:t>izbeigt Līgumu</w:t>
      </w:r>
      <w:r w:rsidRPr="003B7F36">
        <w:rPr>
          <w:rFonts w:ascii="Times New Roman" w:eastAsia="Times New Roman" w:hAnsi="Times New Roman" w:cs="Times New Roman"/>
          <w:bCs/>
          <w:sz w:val="24"/>
          <w:szCs w:val="23"/>
        </w:rPr>
        <w:t>, par to r</w:t>
      </w:r>
      <w:r w:rsidR="00F550B7">
        <w:rPr>
          <w:rFonts w:ascii="Times New Roman" w:eastAsia="Times New Roman" w:hAnsi="Times New Roman" w:cs="Times New Roman"/>
          <w:bCs/>
          <w:sz w:val="24"/>
          <w:szCs w:val="23"/>
        </w:rPr>
        <w:t>akstveidā paziņojot P</w:t>
      </w:r>
      <w:r w:rsidR="004D2C96">
        <w:rPr>
          <w:rFonts w:ascii="Times New Roman" w:eastAsia="Times New Roman" w:hAnsi="Times New Roman" w:cs="Times New Roman"/>
          <w:bCs/>
          <w:sz w:val="24"/>
          <w:szCs w:val="23"/>
        </w:rPr>
        <w:t>ārdevējam</w:t>
      </w:r>
      <w:r w:rsidR="00F550B7">
        <w:rPr>
          <w:rFonts w:ascii="Times New Roman" w:eastAsia="Times New Roman" w:hAnsi="Times New Roman" w:cs="Times New Roman"/>
          <w:bCs/>
          <w:sz w:val="24"/>
          <w:szCs w:val="23"/>
        </w:rPr>
        <w:t xml:space="preserve"> 10 </w:t>
      </w:r>
      <w:r w:rsidRPr="003B7F36">
        <w:rPr>
          <w:rFonts w:ascii="Times New Roman" w:eastAsia="Times New Roman" w:hAnsi="Times New Roman" w:cs="Times New Roman"/>
          <w:bCs/>
          <w:sz w:val="24"/>
          <w:szCs w:val="23"/>
        </w:rPr>
        <w:t>(desmit) darba dienas iepriekš, ja</w:t>
      </w:r>
      <w:r w:rsidRPr="003B7F36">
        <w:rPr>
          <w:rFonts w:ascii="Times New Roman" w:eastAsia="Times New Roman" w:hAnsi="Times New Roman" w:cs="Times New Roman"/>
          <w:sz w:val="24"/>
          <w:szCs w:val="23"/>
        </w:rPr>
        <w:t xml:space="preserve">: </w:t>
      </w:r>
    </w:p>
    <w:p w14:paraId="3D30D754" w14:textId="77777777" w:rsidR="003B7F36" w:rsidRPr="00C82C7E" w:rsidRDefault="00D3790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C82C7E" w:rsidRDefault="00D3790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Pārdevējs piegādājis Līguma prasībām neatbilstošu vai nekvalitatīvu Preci, par ko ir sastādīts akts par konstatētajiem trūkumiem; </w:t>
      </w:r>
    </w:p>
    <w:p w14:paraId="3E53A4FD" w14:textId="6B8089D9" w:rsidR="003B7F36" w:rsidRPr="00C82C7E" w:rsidRDefault="00D3790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lastRenderedPageBreak/>
        <w:t>Pā</w:t>
      </w:r>
      <w:r w:rsidRPr="00C82C7E">
        <w:rPr>
          <w:rFonts w:ascii="Times New Roman" w:eastAsia="Times New Roman" w:hAnsi="Times New Roman" w:cs="Times New Roman"/>
          <w:sz w:val="24"/>
          <w:szCs w:val="23"/>
        </w:rPr>
        <w:t>rdevējs neizpilda kādu citu no Līguma saistībām un pat pēc brīdinājuma saņemšanas turpina to nepildīt</w:t>
      </w:r>
      <w:r w:rsidR="00C00FB3">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vai pieļauj pārkāpuma atkārtošanos; </w:t>
      </w:r>
    </w:p>
    <w:p w14:paraId="29ED4DDC" w14:textId="3D352B9D" w:rsidR="003B7F36" w:rsidRPr="00C82C7E" w:rsidRDefault="00D3790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tiesā tiek ierosināta Pārdevēja maksātnespējas vai tiesiskās aizsardzības (</w:t>
      </w:r>
      <w:proofErr w:type="spellStart"/>
      <w:r w:rsidRPr="00C82C7E">
        <w:rPr>
          <w:rFonts w:ascii="Times New Roman" w:eastAsia="Times New Roman" w:hAnsi="Times New Roman" w:cs="Times New Roman"/>
          <w:sz w:val="24"/>
          <w:szCs w:val="23"/>
        </w:rPr>
        <w:t>ārpustiesas</w:t>
      </w:r>
      <w:proofErr w:type="spellEnd"/>
      <w:r w:rsidRPr="00C82C7E">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C82C7E" w:rsidRDefault="00D3790E"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Pārdevēja saimnieciskā darbība ir apturēta ilgāk par 2 (divām) nedēļām;</w:t>
      </w:r>
    </w:p>
    <w:p w14:paraId="56E8990E" w14:textId="77777777" w:rsidR="003B7F36" w:rsidRPr="00C82C7E" w:rsidRDefault="00D3790E"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Līgumu nav iespējams izpildīt tādēļ, ka Līguma izpildes laikā ir piemērota</w:t>
      </w:r>
      <w:r w:rsidRPr="00C82C7E">
        <w:rPr>
          <w:rFonts w:ascii="Times New Roman" w:eastAsia="Times New Roman" w:hAnsi="Times New Roman" w:cs="Times New Roman"/>
          <w:sz w:val="24"/>
          <w:szCs w:val="23"/>
        </w:rPr>
        <w:t>s starptautiskās vai nacionālās sankcijas vai būtiskas finanšu un kapitāla tirgus intereses ietekmējošas Eiropas Savienības vai Ziemeļatlantijas līguma organizācijas dalībvalsts noteiktās sankcijas.</w:t>
      </w:r>
    </w:p>
    <w:p w14:paraId="24C247E3" w14:textId="77777777" w:rsidR="00CD4034" w:rsidRDefault="00D3790E"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3B7F36">
        <w:rPr>
          <w:rFonts w:ascii="Times New Roman" w:hAnsi="Times New Roman" w:cs="Times New Roman"/>
          <w:sz w:val="24"/>
          <w:szCs w:val="24"/>
        </w:rPr>
        <w:t>Pārdevējs ir tiesī</w:t>
      </w:r>
      <w:r>
        <w:rPr>
          <w:rFonts w:ascii="Times New Roman" w:hAnsi="Times New Roman" w:cs="Times New Roman"/>
          <w:sz w:val="24"/>
          <w:szCs w:val="24"/>
        </w:rPr>
        <w:t>gs</w:t>
      </w:r>
      <w:r w:rsidRPr="003B7F36">
        <w:rPr>
          <w:rFonts w:ascii="Times New Roman" w:hAnsi="Times New Roman" w:cs="Times New Roman"/>
          <w:sz w:val="24"/>
          <w:szCs w:val="24"/>
        </w:rPr>
        <w:t xml:space="preserve"> vienpusēji izbeigt Līgumu</w:t>
      </w:r>
      <w:r w:rsidR="00366F4D">
        <w:rPr>
          <w:rFonts w:ascii="Times New Roman" w:hAnsi="Times New Roman" w:cs="Times New Roman"/>
          <w:sz w:val="24"/>
          <w:szCs w:val="24"/>
        </w:rPr>
        <w:t xml:space="preserve">, </w:t>
      </w:r>
      <w:r w:rsidR="00366F4D" w:rsidRPr="003B7F36">
        <w:rPr>
          <w:rFonts w:ascii="Times New Roman" w:eastAsia="Times New Roman" w:hAnsi="Times New Roman" w:cs="Times New Roman"/>
          <w:bCs/>
          <w:sz w:val="24"/>
          <w:szCs w:val="23"/>
        </w:rPr>
        <w:t xml:space="preserve">par to rakstveidā paziņojot Pircējam 10 </w:t>
      </w:r>
      <w:r w:rsidR="00366F4D">
        <w:rPr>
          <w:rFonts w:ascii="Times New Roman" w:eastAsia="Times New Roman" w:hAnsi="Times New Roman" w:cs="Times New Roman"/>
          <w:bCs/>
          <w:sz w:val="24"/>
          <w:szCs w:val="23"/>
        </w:rPr>
        <w:t>(desmit) darba dienas iepriekš</w:t>
      </w:r>
      <w:r w:rsidRPr="003B7F36">
        <w:rPr>
          <w:rFonts w:ascii="Times New Roman" w:hAnsi="Times New Roman" w:cs="Times New Roman"/>
          <w:sz w:val="24"/>
          <w:szCs w:val="24"/>
        </w:rPr>
        <w:t>, ja</w:t>
      </w:r>
      <w:r>
        <w:rPr>
          <w:rFonts w:ascii="Times New Roman" w:hAnsi="Times New Roman" w:cs="Times New Roman"/>
          <w:sz w:val="24"/>
          <w:szCs w:val="24"/>
        </w:rPr>
        <w:t>:</w:t>
      </w:r>
    </w:p>
    <w:p w14:paraId="0FCA1ABE" w14:textId="19CC3FD1" w:rsidR="00CD4034" w:rsidRDefault="00D3790E"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CD4034">
        <w:rPr>
          <w:rFonts w:ascii="Times New Roman" w:hAnsi="Times New Roman" w:cs="Times New Roman"/>
          <w:sz w:val="24"/>
          <w:szCs w:val="24"/>
        </w:rPr>
        <w:t xml:space="preserve">Pircējs vismaz 2 (divas) reizes nav ievērojis Līgumā noteikto Preces apmaksas termiņu, </w:t>
      </w:r>
      <w:r w:rsidR="00BA6C51" w:rsidRPr="00CD4034">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BA6C51" w:rsidRDefault="00D3790E" w:rsidP="008706FB">
      <w:pPr>
        <w:numPr>
          <w:ilvl w:val="2"/>
          <w:numId w:val="1"/>
        </w:numPr>
        <w:spacing w:after="0" w:line="240" w:lineRule="auto"/>
        <w:ind w:left="1418" w:hanging="851"/>
        <w:jc w:val="both"/>
        <w:rPr>
          <w:rFonts w:ascii="Times New Roman" w:hAnsi="Times New Roman" w:cs="Times New Roman"/>
          <w:sz w:val="24"/>
          <w:szCs w:val="23"/>
        </w:rPr>
      </w:pPr>
      <w:r w:rsidRPr="00CD4034">
        <w:rPr>
          <w:rFonts w:ascii="Times New Roman" w:hAnsi="Times New Roman" w:cs="Times New Roman"/>
          <w:sz w:val="24"/>
          <w:szCs w:val="23"/>
        </w:rPr>
        <w:t>Pircējs neizpilda kādu citu no Līguma saistībām un pat pēc brīdinājuma saņemšanas</w:t>
      </w:r>
      <w:r>
        <w:rPr>
          <w:rFonts w:ascii="Times New Roman" w:hAnsi="Times New Roman" w:cs="Times New Roman"/>
          <w:sz w:val="24"/>
          <w:szCs w:val="23"/>
        </w:rPr>
        <w:t xml:space="preserve"> </w:t>
      </w:r>
      <w:r w:rsidRPr="00CD4034">
        <w:rPr>
          <w:rFonts w:ascii="Times New Roman" w:hAnsi="Times New Roman" w:cs="Times New Roman"/>
          <w:sz w:val="24"/>
          <w:szCs w:val="23"/>
        </w:rPr>
        <w:t>turpina to nepildīt, vai pieļauj pārkāpuma atkārtošanos.</w:t>
      </w:r>
    </w:p>
    <w:p w14:paraId="467825BE" w14:textId="4EB8ED58" w:rsidR="00366F4D" w:rsidRPr="00366F4D" w:rsidRDefault="00D3790E"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FB1015">
        <w:rPr>
          <w:rFonts w:ascii="Times New Roman" w:eastAsia="Times New Roman" w:hAnsi="Times New Roman" w:cs="Times New Roman"/>
          <w:noProof/>
          <w:sz w:val="24"/>
          <w:szCs w:val="23"/>
        </w:rPr>
        <w:t>Puses ir tiesīgas vienpusēji izbeigt Līgumu vai atlikt Līguma izpildi bez sankciju piemērošana</w:t>
      </w:r>
      <w:r w:rsidRPr="00FB1015">
        <w:rPr>
          <w:rFonts w:ascii="Times New Roman" w:eastAsia="Times New Roman" w:hAnsi="Times New Roman" w:cs="Times New Roman"/>
          <w:noProof/>
          <w:sz w:val="24"/>
          <w:szCs w:val="23"/>
        </w:rPr>
        <w:t xml:space="preserve">s gadījumā, ja tas pamatots ar valsts, pašvaldības vai augstākstāvošu iestāžu </w:t>
      </w:r>
      <w:r w:rsidRPr="00366F4D">
        <w:rPr>
          <w:rFonts w:ascii="Times New Roman" w:eastAsia="Times New Roman" w:hAnsi="Times New Roman" w:cs="Times New Roman"/>
          <w:noProof/>
          <w:sz w:val="24"/>
          <w:szCs w:val="24"/>
        </w:rPr>
        <w:t>un institūciju izdotajiem normatīvajiem aktiem vai pārvaldes lēmumiem.</w:t>
      </w:r>
    </w:p>
    <w:p w14:paraId="0A4CB21C" w14:textId="4B7B5FF1" w:rsidR="00FB1015" w:rsidRPr="00366F4D" w:rsidRDefault="00D3790E"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66F4D">
        <w:rPr>
          <w:rFonts w:ascii="Times New Roman" w:hAnsi="Times New Roman" w:cs="Times New Roman"/>
          <w:noProof/>
          <w:sz w:val="24"/>
          <w:szCs w:val="24"/>
        </w:rPr>
        <w:t xml:space="preserve">Grozījumi Līgumā var tikt izdarīti vienīgi, ja tas nav pretrunā ar </w:t>
      </w:r>
      <w:r w:rsidR="00664743">
        <w:rPr>
          <w:rFonts w:ascii="Times New Roman" w:hAnsi="Times New Roman" w:cs="Times New Roman"/>
          <w:noProof/>
          <w:sz w:val="24"/>
          <w:szCs w:val="24"/>
        </w:rPr>
        <w:t>PIL</w:t>
      </w:r>
      <w:r w:rsidRPr="00366F4D">
        <w:rPr>
          <w:rFonts w:ascii="Times New Roman" w:hAnsi="Times New Roman" w:cs="Times New Roman"/>
          <w:noProof/>
          <w:sz w:val="24"/>
          <w:szCs w:val="24"/>
        </w:rPr>
        <w:t xml:space="preserve"> 61.</w:t>
      </w:r>
      <w:r w:rsidR="00664743">
        <w:rPr>
          <w:rFonts w:ascii="Times New Roman" w:hAnsi="Times New Roman" w:cs="Times New Roman"/>
          <w:noProof/>
          <w:sz w:val="24"/>
          <w:szCs w:val="24"/>
        </w:rPr>
        <w:t xml:space="preserve"> </w:t>
      </w:r>
      <w:r w:rsidRPr="00366F4D">
        <w:rPr>
          <w:rFonts w:ascii="Times New Roman" w:hAnsi="Times New Roman" w:cs="Times New Roman"/>
          <w:noProof/>
          <w:sz w:val="24"/>
          <w:szCs w:val="24"/>
        </w:rPr>
        <w:t xml:space="preserve">pantā noteikto un pēc abu Pušu </w:t>
      </w:r>
      <w:r w:rsidRPr="00366F4D">
        <w:rPr>
          <w:rFonts w:ascii="Times New Roman" w:hAnsi="Times New Roman" w:cs="Times New Roman"/>
          <w:noProof/>
          <w:sz w:val="24"/>
          <w:szCs w:val="24"/>
        </w:rPr>
        <w:t>rakstiskas vienošanās, kas ar to abpusējas parakstīšanas dienu kļūst par Līguma neatņemamu sastāvdaļu.</w:t>
      </w:r>
      <w:r w:rsidR="00664743" w:rsidRPr="00664743">
        <w:t xml:space="preserve"> </w:t>
      </w:r>
      <w:r w:rsidR="00664743" w:rsidRPr="00664743">
        <w:rPr>
          <w:rFonts w:ascii="Times New Roman" w:eastAsia="Times New Roman" w:hAnsi="Times New Roman" w:cs="Times New Roman"/>
          <w:noProof/>
          <w:sz w:val="24"/>
          <w:szCs w:val="23"/>
        </w:rPr>
        <w:t xml:space="preserve">Būtiskas izmaiņas Līguma punktos ir pieļaujamas atbilstoši </w:t>
      </w:r>
      <w:r w:rsidR="00664743">
        <w:rPr>
          <w:rFonts w:ascii="Times New Roman" w:eastAsia="Times New Roman" w:hAnsi="Times New Roman" w:cs="Times New Roman"/>
          <w:noProof/>
          <w:sz w:val="24"/>
          <w:szCs w:val="23"/>
        </w:rPr>
        <w:t>PIL</w:t>
      </w:r>
      <w:r w:rsidR="00664743" w:rsidRPr="00664743">
        <w:rPr>
          <w:rFonts w:ascii="Times New Roman" w:eastAsia="Times New Roman" w:hAnsi="Times New Roman" w:cs="Times New Roman"/>
          <w:noProof/>
          <w:sz w:val="24"/>
          <w:szCs w:val="23"/>
        </w:rPr>
        <w:t xml:space="preserve"> 61.</w:t>
      </w:r>
      <w:r w:rsidR="00664743">
        <w:rPr>
          <w:rFonts w:ascii="Times New Roman" w:eastAsia="Times New Roman" w:hAnsi="Times New Roman" w:cs="Times New Roman"/>
          <w:noProof/>
          <w:sz w:val="24"/>
          <w:szCs w:val="23"/>
        </w:rPr>
        <w:t> </w:t>
      </w:r>
      <w:r w:rsidR="00664743" w:rsidRPr="00664743">
        <w:rPr>
          <w:rFonts w:ascii="Times New Roman" w:eastAsia="Times New Roman" w:hAnsi="Times New Roman" w:cs="Times New Roman"/>
          <w:noProof/>
          <w:sz w:val="24"/>
          <w:szCs w:val="23"/>
        </w:rPr>
        <w:t xml:space="preserve">panta trešās daļas pirmajam punktam, un var attiekties uz </w:t>
      </w:r>
      <w:r w:rsidR="00124B33">
        <w:rPr>
          <w:rFonts w:ascii="Times New Roman" w:eastAsia="Times New Roman" w:hAnsi="Times New Roman" w:cs="Times New Roman"/>
          <w:noProof/>
          <w:sz w:val="24"/>
          <w:szCs w:val="23"/>
        </w:rPr>
        <w:t>L</w:t>
      </w:r>
      <w:r w:rsidR="00664743" w:rsidRPr="00664743">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3B59859C" w14:textId="77777777" w:rsidR="00C82C7E" w:rsidRPr="00C82C7E" w:rsidRDefault="00D3790E"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Citi noteikumi</w:t>
      </w:r>
    </w:p>
    <w:p w14:paraId="7467764E" w14:textId="41BC1777" w:rsidR="00C82C7E" w:rsidRPr="00D53219" w:rsidRDefault="00D3790E"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82C7E">
        <w:rPr>
          <w:rFonts w:ascii="Times New Roman" w:eastAsia="Times New Roman" w:hAnsi="Times New Roman" w:cs="Times New Roman"/>
          <w:sz w:val="24"/>
          <w:szCs w:val="23"/>
        </w:rPr>
        <w:t xml:space="preserve">Kā </w:t>
      </w:r>
      <w:r w:rsidRPr="00D53219">
        <w:rPr>
          <w:rFonts w:ascii="Times New Roman" w:eastAsia="Times New Roman" w:hAnsi="Times New Roman" w:cs="Times New Roman"/>
          <w:sz w:val="24"/>
          <w:szCs w:val="24"/>
        </w:rPr>
        <w:t xml:space="preserve">atbildīgo un pilnvaroto personu par Līguma izpildi, Preces pieņemšanu, iespējamo papildinājumu, vai izmaiņu saskaņošanu (izņemot Līguma grozījumu parakstīšanu) no Pircēja puses Pircējs nosaka </w:t>
      </w:r>
      <w:r w:rsidRPr="00DA695B">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w:t>
      </w:r>
      <w:r w:rsidRPr="00DA69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Pr="00D53219">
        <w:rPr>
          <w:rFonts w:ascii="Times New Roman" w:eastAsia="Times New Roman" w:hAnsi="Times New Roman" w:cs="Times New Roman"/>
          <w:sz w:val="24"/>
          <w:szCs w:val="24"/>
        </w:rPr>
        <w:t>, tālr.</w:t>
      </w:r>
      <w:r w:rsidRPr="00D53219">
        <w:rPr>
          <w:rFonts w:ascii="Times New Roman" w:hAnsi="Times New Roman" w:cs="Times New Roman"/>
          <w:sz w:val="24"/>
          <w:szCs w:val="24"/>
        </w:rPr>
        <w:t xml:space="preserve"> </w:t>
      </w:r>
      <w:r w:rsidRPr="00D53219">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Pr="00D53219">
        <w:rPr>
          <w:rFonts w:ascii="Times New Roman" w:eastAsia="Times New Roman" w:hAnsi="Times New Roman" w:cs="Times New Roman"/>
          <w:sz w:val="24"/>
          <w:szCs w:val="24"/>
        </w:rPr>
        <w:t xml:space="preserve">, e-pasta adrese: </w:t>
      </w:r>
      <w:hyperlink r:id="rId7" w:history="1">
        <w:r w:rsidRPr="003C3B67">
          <w:rPr>
            <w:rStyle w:val="Hyperlink"/>
            <w:rFonts w:ascii="Times New Roman" w:eastAsia="Times New Roman" w:hAnsi="Times New Roman" w:cs="Times New Roman"/>
            <w:sz w:val="24"/>
            <w:szCs w:val="24"/>
          </w:rPr>
          <w:t>-------------s@rsu.lv</w:t>
        </w:r>
      </w:hyperlink>
      <w:r w:rsidRPr="00D53219">
        <w:rPr>
          <w:rFonts w:ascii="Times New Roman" w:eastAsia="Times New Roman" w:hAnsi="Times New Roman" w:cs="Times New Roman"/>
          <w:sz w:val="24"/>
          <w:szCs w:val="24"/>
          <w:u w:val="single"/>
        </w:rPr>
        <w:t>,</w:t>
      </w:r>
      <w:r w:rsidRPr="00D53219">
        <w:rPr>
          <w:rFonts w:ascii="Times New Roman" w:eastAsia="Times New Roman" w:hAnsi="Times New Roman" w:cs="Times New Roman"/>
          <w:sz w:val="24"/>
          <w:szCs w:val="24"/>
        </w:rPr>
        <w:t xml:space="preserve"> un no Pārdevēja puses Pārdevējs nosaka </w:t>
      </w:r>
      <w:r w:rsidRPr="0038438F">
        <w:rPr>
          <w:rFonts w:ascii="Times New Roman" w:eastAsia="Times New Roman" w:hAnsi="Times New Roman" w:cs="Times New Roman"/>
          <w:b/>
          <w:sz w:val="24"/>
          <w:szCs w:val="24"/>
        </w:rPr>
        <w:t>V</w:t>
      </w:r>
      <w:r>
        <w:rPr>
          <w:rFonts w:ascii="Times New Roman" w:eastAsia="Times New Roman" w:hAnsi="Times New Roman" w:cs="Times New Roman"/>
          <w:b/>
          <w:sz w:val="24"/>
          <w:szCs w:val="24"/>
        </w:rPr>
        <w:t>------</w:t>
      </w:r>
      <w:r w:rsidRPr="0038438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Pr="0038438F">
        <w:rPr>
          <w:rFonts w:ascii="Times New Roman" w:eastAsia="Times New Roman" w:hAnsi="Times New Roman" w:cs="Times New Roman"/>
          <w:sz w:val="24"/>
          <w:szCs w:val="24"/>
        </w:rPr>
        <w:t>, tālr.</w:t>
      </w:r>
      <w:r w:rsidRPr="0038438F">
        <w:rPr>
          <w:rFonts w:ascii="Times New Roman" w:hAnsi="Times New Roman" w:cs="Times New Roman"/>
          <w:sz w:val="24"/>
          <w:szCs w:val="24"/>
        </w:rPr>
        <w:t xml:space="preserve"> </w:t>
      </w:r>
      <w:r w:rsidRPr="0038438F">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Pr="0038438F">
        <w:rPr>
          <w:rFonts w:ascii="Times New Roman" w:eastAsia="Times New Roman" w:hAnsi="Times New Roman" w:cs="Times New Roman"/>
          <w:sz w:val="24"/>
          <w:szCs w:val="24"/>
        </w:rPr>
        <w:t>,</w:t>
      </w:r>
      <w:bookmarkStart w:id="5" w:name="_GoBack"/>
      <w:bookmarkEnd w:id="5"/>
      <w:r w:rsidR="0064336E" w:rsidRPr="0053644E">
        <w:rPr>
          <w:rFonts w:ascii="Times New Roman" w:eastAsia="Times New Roman" w:hAnsi="Times New Roman" w:cs="Times New Roman"/>
          <w:sz w:val="24"/>
          <w:szCs w:val="24"/>
        </w:rPr>
        <w:t xml:space="preserve"> e-pasta adrese </w:t>
      </w:r>
      <w:hyperlink r:id="rId8" w:history="1">
        <w:r w:rsidR="0064336E" w:rsidRPr="0053644E">
          <w:rPr>
            <w:rStyle w:val="Hyperlink"/>
            <w:rFonts w:ascii="Times New Roman" w:eastAsia="Times New Roman" w:hAnsi="Times New Roman" w:cs="Times New Roman"/>
            <w:sz w:val="24"/>
            <w:szCs w:val="24"/>
          </w:rPr>
          <w:t>info@biroteh.lv</w:t>
        </w:r>
      </w:hyperlink>
      <w:r w:rsidRPr="0053644E">
        <w:rPr>
          <w:rFonts w:ascii="Times New Roman" w:eastAsia="Times New Roman" w:hAnsi="Times New Roman" w:cs="Times New Roman"/>
          <w:sz w:val="24"/>
          <w:szCs w:val="24"/>
        </w:rPr>
        <w:t>, izmaiņu personālsastā</w:t>
      </w:r>
      <w:r w:rsidRPr="00D53219">
        <w:rPr>
          <w:rFonts w:ascii="Times New Roman" w:eastAsia="Times New Roman" w:hAnsi="Times New Roman" w:cs="Times New Roman"/>
          <w:sz w:val="24"/>
          <w:szCs w:val="24"/>
        </w:rPr>
        <w:t xml:space="preserve">vā gadījumā vienpusēji rakstiski </w:t>
      </w:r>
      <w:r w:rsidRPr="00D53219">
        <w:rPr>
          <w:rFonts w:ascii="Times New Roman" w:eastAsia="Times New Roman" w:hAnsi="Times New Roman" w:cs="Times New Roman"/>
          <w:sz w:val="24"/>
          <w:szCs w:val="24"/>
        </w:rPr>
        <w:t>informējot otru Pusi.</w:t>
      </w:r>
    </w:p>
    <w:p w14:paraId="403276DC" w14:textId="77777777" w:rsidR="00C82C7E" w:rsidRPr="00C82C7E" w:rsidRDefault="00D3790E"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D53219">
        <w:rPr>
          <w:rFonts w:ascii="Times New Roman" w:eastAsia="Times New Roman" w:hAnsi="Times New Roman" w:cs="Times New Roman"/>
          <w:sz w:val="24"/>
          <w:szCs w:val="24"/>
        </w:rPr>
        <w:t>Dokumenti, ziņas vai</w:t>
      </w:r>
      <w:r w:rsidRPr="00C82C7E">
        <w:rPr>
          <w:rFonts w:ascii="Times New Roman" w:eastAsia="Times New Roman" w:hAnsi="Times New Roman" w:cs="Times New Roman"/>
          <w:sz w:val="24"/>
          <w:szCs w:val="23"/>
        </w:rPr>
        <w:t xml:space="preserve"> cita korespondence, kas ierakstītā pasta sūtījumā nosūtīta uz Līgumā norādīto Puses adresi, uzskatāma par paziņotu 7 (septītajā) dienā pēc sūtījuma nodošanas pasta iestādē, savukārt, ja tā nosūtīta elektroniski uz</w:t>
      </w:r>
      <w:r w:rsidRPr="00C82C7E">
        <w:rPr>
          <w:rFonts w:ascii="Times New Roman" w:eastAsia="Times New Roman" w:hAnsi="Times New Roman" w:cs="Times New Roman"/>
          <w:sz w:val="24"/>
          <w:szCs w:val="23"/>
        </w:rPr>
        <w:t xml:space="preserve"> Pušu norādītajām elektronisko pastu adresēm, parakstīta ar drošu elektronisko parakstu un satur laika zīmogu, tad uzskatāma par paziņotu 2 (otrajā) dienā pēc nosūtīšanas. </w:t>
      </w:r>
    </w:p>
    <w:p w14:paraId="6B06BEBF" w14:textId="77777777" w:rsidR="00C82C7E" w:rsidRPr="00C82C7E" w:rsidRDefault="00D3790E"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Puses strīdus risina savstarpēju sarunu ceļā. Ja šādā veidā vienošanos panākt nav i</w:t>
      </w:r>
      <w:r w:rsidRPr="00C82C7E">
        <w:rPr>
          <w:rFonts w:ascii="Times New Roman" w:eastAsia="Times New Roman" w:hAnsi="Times New Roman" w:cs="Times New Roman"/>
          <w:noProof/>
          <w:sz w:val="24"/>
          <w:szCs w:val="23"/>
          <w:lang w:eastAsia="x-none"/>
        </w:rPr>
        <w:t>espējams</w:t>
      </w:r>
      <w:r w:rsidR="00FA0186">
        <w:rPr>
          <w:rFonts w:ascii="Times New Roman" w:eastAsia="Times New Roman" w:hAnsi="Times New Roman" w:cs="Times New Roman"/>
          <w:noProof/>
          <w:sz w:val="24"/>
          <w:szCs w:val="23"/>
          <w:lang w:eastAsia="x-none"/>
        </w:rPr>
        <w:t xml:space="preserve"> 30 (trīsdesmit) dienu laikā</w:t>
      </w:r>
      <w:r w:rsidRPr="00C82C7E">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Default="00D3790E"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Pr>
          <w:rFonts w:ascii="Times New Roman" w:eastAsia="Times New Roman" w:hAnsi="Times New Roman" w:cs="Times New Roman"/>
          <w:noProof/>
          <w:sz w:val="24"/>
          <w:szCs w:val="23"/>
          <w:lang w:eastAsia="x-none"/>
        </w:rPr>
        <w:t>Atklāta konkursa</w:t>
      </w:r>
      <w:r w:rsidRPr="00C82C7E">
        <w:rPr>
          <w:rFonts w:ascii="Times New Roman" w:eastAsia="Times New Roman" w:hAnsi="Times New Roman" w:cs="Times New Roman"/>
          <w:noProof/>
          <w:sz w:val="24"/>
          <w:szCs w:val="23"/>
          <w:lang w:eastAsia="x-none"/>
        </w:rPr>
        <w:t xml:space="preserve"> noteikumus un Pārdevēja</w:t>
      </w:r>
      <w:r w:rsidRPr="00C82C7E">
        <w:rPr>
          <w:rFonts w:ascii="Times New Roman" w:eastAsia="Times New Roman" w:hAnsi="Times New Roman" w:cs="Times New Roman"/>
          <w:noProof/>
          <w:sz w:val="24"/>
          <w:szCs w:val="23"/>
          <w:lang w:eastAsia="x-none"/>
        </w:rPr>
        <w:t xml:space="preserve"> iepriekš iesniegto piedāvājumu.</w:t>
      </w:r>
    </w:p>
    <w:p w14:paraId="0CD7EA1A" w14:textId="2F7ABDEE" w:rsidR="00007E09" w:rsidRPr="00007E09" w:rsidRDefault="00D3790E"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007E09">
        <w:rPr>
          <w:rFonts w:ascii="Times New Roman" w:hAnsi="Times New Roman" w:cs="Times New Roman"/>
          <w:snapToGrid w:val="0"/>
          <w:sz w:val="24"/>
          <w:szCs w:val="23"/>
        </w:rPr>
        <w:t>Ja kādai no Pusēm (t.sk. Pārdevēja apakšuzņēmējam) tiek mainīts juridiskais statuss, amatpersonu paraksta tiesības vai kāds no Līgumā minētajiem Puses rekvizītiem, telefona, faksa numurs, e-pasta adrese, biroja pasta adrese u.c., tad Puse nekavējoties raks</w:t>
      </w:r>
      <w:r w:rsidRPr="00007E09">
        <w:rPr>
          <w:rFonts w:ascii="Times New Roman" w:hAnsi="Times New Roman" w:cs="Times New Roman"/>
          <w:snapToGrid w:val="0"/>
          <w:sz w:val="24"/>
          <w:szCs w:val="23"/>
        </w:rPr>
        <w:t xml:space="preserve">tiski paziņo par to otrai Pusei. Ja Puse neizpilda šo noteikumu, uzskatāms, ka otra Puse ir pilnībā </w:t>
      </w:r>
      <w:r w:rsidRPr="00007E09">
        <w:rPr>
          <w:rFonts w:ascii="Times New Roman" w:hAnsi="Times New Roman" w:cs="Times New Roman"/>
          <w:snapToGrid w:val="0"/>
          <w:sz w:val="24"/>
          <w:szCs w:val="23"/>
        </w:rPr>
        <w:lastRenderedPageBreak/>
        <w:t>izpildījusi savas saistības, lietojot Līgumā norādīto informāciju. Šis noteikums attiecas arī uz Līgumā minētajiem Pušu pārstāvjiem un to rekvizītiem</w:t>
      </w:r>
      <w:r w:rsidRPr="00007E09">
        <w:rPr>
          <w:rFonts w:ascii="Times New Roman" w:hAnsi="Times New Roman" w:cs="Times New Roman"/>
          <w:snapToGrid w:val="0"/>
          <w:sz w:val="23"/>
          <w:szCs w:val="23"/>
        </w:rPr>
        <w:t>.</w:t>
      </w:r>
    </w:p>
    <w:p w14:paraId="66573E43" w14:textId="79305502" w:rsidR="00C82C7E" w:rsidRPr="009800B0" w:rsidRDefault="00D3790E" w:rsidP="00C82C7E">
      <w:pPr>
        <w:numPr>
          <w:ilvl w:val="1"/>
          <w:numId w:val="1"/>
        </w:numPr>
        <w:spacing w:before="120" w:after="0" w:line="240" w:lineRule="auto"/>
        <w:ind w:left="567" w:hanging="567"/>
        <w:jc w:val="both"/>
        <w:rPr>
          <w:rFonts w:ascii="Times New Roman" w:eastAsia="Times New Roman" w:hAnsi="Times New Roman" w:cs="Times New Roman"/>
          <w:sz w:val="24"/>
          <w:szCs w:val="24"/>
        </w:rPr>
      </w:pPr>
      <w:r w:rsidRPr="00D243A8">
        <w:rPr>
          <w:rFonts w:ascii="Times New Roman" w:eastAsia="Times New Roman" w:hAnsi="Times New Roman" w:cs="Times New Roman"/>
          <w:sz w:val="24"/>
          <w:szCs w:val="24"/>
        </w:rPr>
        <w:t>Līgum</w:t>
      </w:r>
      <w:r w:rsidRPr="00D243A8">
        <w:rPr>
          <w:rFonts w:ascii="Times New Roman" w:eastAsia="Times New Roman" w:hAnsi="Times New Roman" w:cs="Times New Roman"/>
          <w:sz w:val="24"/>
          <w:szCs w:val="24"/>
        </w:rPr>
        <w:t>s s</w:t>
      </w:r>
      <w:r w:rsidR="00A67EC8">
        <w:rPr>
          <w:rFonts w:ascii="Times New Roman" w:eastAsia="Times New Roman" w:hAnsi="Times New Roman" w:cs="Times New Roman"/>
          <w:sz w:val="24"/>
          <w:szCs w:val="24"/>
        </w:rPr>
        <w:t>agatavots</w:t>
      </w:r>
      <w:r w:rsidRPr="00D243A8">
        <w:rPr>
          <w:rFonts w:ascii="Times New Roman" w:eastAsia="Times New Roman" w:hAnsi="Times New Roman" w:cs="Times New Roman"/>
          <w:sz w:val="24"/>
          <w:szCs w:val="24"/>
        </w:rPr>
        <w:t xml:space="preserve"> latviešu valodā uz </w:t>
      </w:r>
      <w:r w:rsidR="0064336E">
        <w:rPr>
          <w:rFonts w:ascii="Times New Roman" w:eastAsia="Times New Roman" w:hAnsi="Times New Roman" w:cs="Times New Roman"/>
          <w:sz w:val="24"/>
          <w:szCs w:val="24"/>
        </w:rPr>
        <w:t>8</w:t>
      </w:r>
      <w:r w:rsidRPr="00D243A8">
        <w:rPr>
          <w:rFonts w:ascii="Times New Roman" w:eastAsia="Times New Roman" w:hAnsi="Times New Roman" w:cs="Times New Roman"/>
          <w:sz w:val="24"/>
          <w:szCs w:val="24"/>
        </w:rPr>
        <w:t xml:space="preserve"> (</w:t>
      </w:r>
      <w:r w:rsidR="0064336E">
        <w:rPr>
          <w:rFonts w:ascii="Times New Roman" w:eastAsia="Times New Roman" w:hAnsi="Times New Roman" w:cs="Times New Roman"/>
          <w:sz w:val="24"/>
          <w:szCs w:val="24"/>
        </w:rPr>
        <w:t>astoņām</w:t>
      </w:r>
      <w:r w:rsidRPr="00D243A8">
        <w:rPr>
          <w:rFonts w:ascii="Times New Roman" w:eastAsia="Times New Roman" w:hAnsi="Times New Roman" w:cs="Times New Roman"/>
          <w:sz w:val="24"/>
          <w:szCs w:val="24"/>
        </w:rPr>
        <w:t xml:space="preserve">) lapām, </w:t>
      </w:r>
      <w:r w:rsidR="00D04C75" w:rsidRPr="00D243A8">
        <w:rPr>
          <w:rFonts w:ascii="Times New Roman" w:hAnsi="Times New Roman" w:cs="Times New Roman"/>
          <w:sz w:val="24"/>
          <w:szCs w:val="24"/>
        </w:rPr>
        <w:t xml:space="preserve">noformēts elektroniskā dokumenta </w:t>
      </w:r>
      <w:r w:rsidR="00D04C75" w:rsidRPr="003C4A0F">
        <w:rPr>
          <w:rFonts w:ascii="Times New Roman" w:hAnsi="Times New Roman" w:cs="Times New Roman"/>
          <w:sz w:val="24"/>
          <w:szCs w:val="24"/>
        </w:rPr>
        <w:t xml:space="preserve">veidā. Pusēm  ir </w:t>
      </w:r>
      <w:r w:rsidR="00D04C75" w:rsidRPr="009800B0">
        <w:rPr>
          <w:rFonts w:ascii="Times New Roman" w:hAnsi="Times New Roman" w:cs="Times New Roman"/>
          <w:sz w:val="24"/>
          <w:szCs w:val="24"/>
        </w:rPr>
        <w:t xml:space="preserve">pieejams Līgums elektroniskā formātā. </w:t>
      </w:r>
      <w:r w:rsidRPr="009800B0">
        <w:rPr>
          <w:rFonts w:ascii="Times New Roman" w:eastAsia="Times New Roman" w:hAnsi="Times New Roman" w:cs="Times New Roman"/>
          <w:sz w:val="24"/>
          <w:szCs w:val="24"/>
        </w:rPr>
        <w:t xml:space="preserve">Līgumam </w:t>
      </w:r>
      <w:r w:rsidR="00D04C75" w:rsidRPr="009800B0">
        <w:rPr>
          <w:rFonts w:ascii="Times New Roman" w:eastAsia="Times New Roman" w:hAnsi="Times New Roman" w:cs="Times New Roman"/>
          <w:sz w:val="24"/>
          <w:szCs w:val="24"/>
        </w:rPr>
        <w:t>tā noslēgšanas brīdī ir šādi</w:t>
      </w:r>
      <w:r w:rsidRPr="009800B0">
        <w:rPr>
          <w:rFonts w:ascii="Times New Roman" w:eastAsia="Times New Roman" w:hAnsi="Times New Roman" w:cs="Times New Roman"/>
          <w:sz w:val="24"/>
          <w:szCs w:val="24"/>
        </w:rPr>
        <w:t xml:space="preserve"> pielikumi:</w:t>
      </w:r>
    </w:p>
    <w:p w14:paraId="3BFC6AC7" w14:textId="1577B818" w:rsidR="00C82C7E" w:rsidRPr="009800B0" w:rsidRDefault="00D3790E" w:rsidP="009608E8">
      <w:pPr>
        <w:numPr>
          <w:ilvl w:val="2"/>
          <w:numId w:val="1"/>
        </w:numPr>
        <w:spacing w:after="0" w:line="240" w:lineRule="auto"/>
        <w:jc w:val="both"/>
        <w:rPr>
          <w:rFonts w:ascii="Times New Roman" w:eastAsia="Times New Roman" w:hAnsi="Times New Roman" w:cs="Times New Roman"/>
          <w:sz w:val="24"/>
          <w:szCs w:val="24"/>
        </w:rPr>
      </w:pPr>
      <w:r w:rsidRPr="009800B0">
        <w:rPr>
          <w:rFonts w:ascii="Times New Roman" w:eastAsia="Times New Roman" w:hAnsi="Times New Roman" w:cs="Times New Roman"/>
          <w:sz w:val="24"/>
          <w:szCs w:val="24"/>
        </w:rPr>
        <w:t>Tehniskais - finanšu pi</w:t>
      </w:r>
      <w:r w:rsidR="00DD6256" w:rsidRPr="009800B0">
        <w:rPr>
          <w:rFonts w:ascii="Times New Roman" w:eastAsia="Times New Roman" w:hAnsi="Times New Roman" w:cs="Times New Roman"/>
          <w:sz w:val="24"/>
          <w:szCs w:val="24"/>
        </w:rPr>
        <w:t xml:space="preserve">edāvājums uz </w:t>
      </w:r>
      <w:r w:rsidR="00E64FF2" w:rsidRPr="009800B0">
        <w:rPr>
          <w:rFonts w:ascii="Times New Roman" w:eastAsia="Times New Roman" w:hAnsi="Times New Roman" w:cs="Times New Roman"/>
          <w:sz w:val="24"/>
          <w:szCs w:val="24"/>
        </w:rPr>
        <w:t>3</w:t>
      </w:r>
      <w:r w:rsidR="00DD6256" w:rsidRPr="009800B0">
        <w:rPr>
          <w:rFonts w:ascii="Times New Roman" w:eastAsia="Times New Roman" w:hAnsi="Times New Roman" w:cs="Times New Roman"/>
          <w:sz w:val="24"/>
          <w:szCs w:val="24"/>
        </w:rPr>
        <w:t xml:space="preserve"> (</w:t>
      </w:r>
      <w:r w:rsidR="00E64FF2" w:rsidRPr="009800B0">
        <w:rPr>
          <w:rFonts w:ascii="Times New Roman" w:eastAsia="Times New Roman" w:hAnsi="Times New Roman" w:cs="Times New Roman"/>
          <w:sz w:val="24"/>
          <w:szCs w:val="24"/>
        </w:rPr>
        <w:t>trīs</w:t>
      </w:r>
      <w:r w:rsidR="00DD6256" w:rsidRPr="009800B0">
        <w:rPr>
          <w:rFonts w:ascii="Times New Roman" w:eastAsia="Times New Roman" w:hAnsi="Times New Roman" w:cs="Times New Roman"/>
          <w:sz w:val="24"/>
          <w:szCs w:val="24"/>
        </w:rPr>
        <w:t>) lapām</w:t>
      </w:r>
      <w:r w:rsidR="009608E8" w:rsidRPr="009800B0">
        <w:rPr>
          <w:rFonts w:ascii="Times New Roman" w:eastAsia="Times New Roman" w:hAnsi="Times New Roman" w:cs="Times New Roman"/>
          <w:sz w:val="24"/>
          <w:szCs w:val="24"/>
        </w:rPr>
        <w:t>.</w:t>
      </w:r>
    </w:p>
    <w:p w14:paraId="5D993759" w14:textId="77777777" w:rsidR="00C82C7E" w:rsidRPr="009800B0" w:rsidRDefault="00D3790E"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9800B0">
        <w:rPr>
          <w:rFonts w:ascii="Times New Roman" w:eastAsia="Times New Roman" w:hAnsi="Times New Roman" w:cs="Times New Roman"/>
          <w:b/>
          <w:noProof/>
          <w:sz w:val="24"/>
          <w:szCs w:val="23"/>
          <w:lang w:eastAsia="x-none"/>
        </w:rPr>
        <w:t>Pušu rekvizīti un</w:t>
      </w:r>
      <w:r w:rsidRPr="009800B0">
        <w:rPr>
          <w:rFonts w:ascii="Times New Roman" w:eastAsia="Times New Roman" w:hAnsi="Times New Roman" w:cs="Times New Roman"/>
          <w:b/>
          <w:noProof/>
          <w:sz w:val="24"/>
          <w:szCs w:val="23"/>
          <w:lang w:eastAsia="x-none"/>
        </w:rPr>
        <w:t xml:space="preserve"> paraksti</w:t>
      </w:r>
    </w:p>
    <w:p w14:paraId="59ED301D" w14:textId="77777777" w:rsidR="00C82C7E" w:rsidRPr="009800B0"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3C1521" w14:paraId="2D0FD871" w14:textId="77777777" w:rsidTr="003C1B71">
        <w:tc>
          <w:tcPr>
            <w:tcW w:w="4536" w:type="dxa"/>
          </w:tcPr>
          <w:p w14:paraId="71CDA6C8"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 xml:space="preserve">Pircējs: </w:t>
            </w:r>
          </w:p>
          <w:p w14:paraId="79843A0B" w14:textId="77777777" w:rsidR="00F463AB" w:rsidRPr="009800B0" w:rsidRDefault="00D3790E" w:rsidP="00F463AB">
            <w:pPr>
              <w:spacing w:after="0" w:line="240" w:lineRule="auto"/>
              <w:jc w:val="both"/>
              <w:rPr>
                <w:rFonts w:ascii="Times New Roman" w:eastAsia="Times New Roman" w:hAnsi="Times New Roman" w:cs="Times New Roman"/>
                <w:b/>
                <w:noProof/>
                <w:sz w:val="24"/>
                <w:szCs w:val="23"/>
              </w:rPr>
            </w:pPr>
            <w:r w:rsidRPr="009800B0">
              <w:rPr>
                <w:rFonts w:ascii="Times New Roman" w:eastAsia="Times New Roman" w:hAnsi="Times New Roman" w:cs="Times New Roman"/>
                <w:b/>
                <w:noProof/>
                <w:sz w:val="24"/>
                <w:szCs w:val="23"/>
              </w:rPr>
              <w:t>Rīgas Stradiņa universitāte</w:t>
            </w:r>
          </w:p>
          <w:p w14:paraId="60B3ADB5"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Reģ. Nr. 90000013771</w:t>
            </w:r>
          </w:p>
          <w:p w14:paraId="681BE061"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 xml:space="preserve">Jurid. adrese: </w:t>
            </w:r>
          </w:p>
          <w:p w14:paraId="107BCB19"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Dzirciema iela 16, Rīga, LV-1007</w:t>
            </w:r>
          </w:p>
          <w:p w14:paraId="782B3A19" w14:textId="77777777" w:rsidR="00F463AB" w:rsidRPr="009800B0" w:rsidRDefault="00D3790E" w:rsidP="00F463AB">
            <w:pPr>
              <w:spacing w:after="0" w:line="240" w:lineRule="auto"/>
              <w:jc w:val="both"/>
              <w:rPr>
                <w:rFonts w:ascii="Times New Roman" w:eastAsia="Times New Roman" w:hAnsi="Times New Roman" w:cs="Times New Roman"/>
                <w:iCs/>
                <w:sz w:val="24"/>
                <w:szCs w:val="23"/>
                <w:lang w:val="en-US"/>
              </w:rPr>
            </w:pPr>
            <w:r w:rsidRPr="009800B0">
              <w:rPr>
                <w:rFonts w:ascii="Times New Roman" w:eastAsia="Times New Roman" w:hAnsi="Times New Roman" w:cs="Times New Roman"/>
                <w:iCs/>
                <w:sz w:val="24"/>
                <w:szCs w:val="23"/>
                <w:lang w:val="en-US"/>
              </w:rPr>
              <w:t>Banka: AS “Swedbank”</w:t>
            </w:r>
          </w:p>
          <w:p w14:paraId="2D60BDE1" w14:textId="77777777" w:rsidR="00F463AB" w:rsidRPr="009800B0" w:rsidRDefault="00D3790E" w:rsidP="00F463AB">
            <w:pPr>
              <w:spacing w:after="0" w:line="240" w:lineRule="auto"/>
              <w:jc w:val="both"/>
              <w:rPr>
                <w:rFonts w:ascii="Times New Roman" w:eastAsia="Times New Roman" w:hAnsi="Times New Roman" w:cs="Times New Roman"/>
                <w:sz w:val="24"/>
                <w:szCs w:val="23"/>
                <w:lang w:val="en-US"/>
              </w:rPr>
            </w:pPr>
            <w:r w:rsidRPr="009800B0">
              <w:rPr>
                <w:rFonts w:ascii="Times New Roman" w:eastAsia="Times New Roman" w:hAnsi="Times New Roman" w:cs="Times New Roman"/>
                <w:sz w:val="24"/>
                <w:szCs w:val="23"/>
                <w:lang w:val="en-US"/>
              </w:rPr>
              <w:t>SWIFT:  HABALV22</w:t>
            </w:r>
          </w:p>
          <w:p w14:paraId="736130AF" w14:textId="77777777" w:rsidR="00F463AB" w:rsidRPr="009800B0" w:rsidRDefault="00D3790E" w:rsidP="00F463AB">
            <w:pPr>
              <w:spacing w:after="0" w:line="240" w:lineRule="auto"/>
              <w:jc w:val="both"/>
              <w:rPr>
                <w:rFonts w:ascii="Times New Roman" w:eastAsia="Times New Roman" w:hAnsi="Times New Roman" w:cs="Times New Roman"/>
                <w:sz w:val="24"/>
                <w:szCs w:val="23"/>
                <w:lang w:val="en-US"/>
              </w:rPr>
            </w:pPr>
            <w:proofErr w:type="spellStart"/>
            <w:r w:rsidRPr="009800B0">
              <w:rPr>
                <w:rFonts w:ascii="Times New Roman" w:eastAsia="Times New Roman" w:hAnsi="Times New Roman" w:cs="Times New Roman"/>
                <w:sz w:val="24"/>
                <w:szCs w:val="23"/>
                <w:lang w:val="en-US"/>
              </w:rPr>
              <w:t>Konts</w:t>
            </w:r>
            <w:proofErr w:type="spellEnd"/>
            <w:r w:rsidRPr="009800B0">
              <w:rPr>
                <w:rFonts w:ascii="Times New Roman" w:eastAsia="Times New Roman" w:hAnsi="Times New Roman" w:cs="Times New Roman"/>
                <w:sz w:val="24"/>
                <w:szCs w:val="23"/>
                <w:lang w:val="en-US"/>
              </w:rPr>
              <w:t>: LV02HABA0551000376050</w:t>
            </w:r>
          </w:p>
          <w:p w14:paraId="7295A281" w14:textId="77777777" w:rsidR="00F463AB" w:rsidRPr="009800B0" w:rsidRDefault="00D3790E" w:rsidP="00F463AB">
            <w:pPr>
              <w:spacing w:after="0" w:line="240" w:lineRule="auto"/>
              <w:ind w:left="567" w:hanging="567"/>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Banka: AS “SEB banka”</w:t>
            </w:r>
          </w:p>
          <w:p w14:paraId="718835A8" w14:textId="77777777" w:rsidR="00F463AB" w:rsidRPr="009800B0" w:rsidRDefault="00D3790E" w:rsidP="00F463AB">
            <w:pPr>
              <w:spacing w:after="0" w:line="240" w:lineRule="auto"/>
              <w:ind w:left="567" w:hanging="567"/>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SWIFT kods: UNLALV2X</w:t>
            </w:r>
          </w:p>
          <w:p w14:paraId="117F658C" w14:textId="77777777" w:rsidR="00F463AB" w:rsidRPr="009800B0" w:rsidRDefault="00D3790E" w:rsidP="00F463AB">
            <w:pPr>
              <w:spacing w:after="0" w:line="240" w:lineRule="auto"/>
              <w:ind w:left="567" w:hanging="567"/>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 xml:space="preserve">Konta </w:t>
            </w:r>
            <w:r w:rsidRPr="009800B0">
              <w:rPr>
                <w:rFonts w:ascii="Times New Roman" w:eastAsia="Times New Roman" w:hAnsi="Times New Roman" w:cs="Times New Roman"/>
                <w:noProof/>
                <w:sz w:val="24"/>
                <w:szCs w:val="23"/>
              </w:rPr>
              <w:t>Nr.LV28UNLA0050013752619</w:t>
            </w:r>
          </w:p>
          <w:p w14:paraId="5F67548B" w14:textId="6CA442D6" w:rsidR="00F463AB" w:rsidRPr="009800B0" w:rsidRDefault="00F463AB" w:rsidP="00F463AB">
            <w:pPr>
              <w:spacing w:after="0" w:line="240" w:lineRule="auto"/>
              <w:jc w:val="both"/>
              <w:rPr>
                <w:rFonts w:ascii="Times New Roman" w:eastAsia="Times New Roman" w:hAnsi="Times New Roman" w:cs="Times New Roman"/>
                <w:i/>
                <w:noProof/>
                <w:color w:val="538135" w:themeColor="accent6" w:themeShade="BF"/>
                <w:sz w:val="24"/>
                <w:szCs w:val="23"/>
              </w:rPr>
            </w:pPr>
          </w:p>
          <w:p w14:paraId="10831886" w14:textId="77777777" w:rsidR="00F463AB" w:rsidRPr="009800B0" w:rsidRDefault="00F463AB" w:rsidP="00F463AB">
            <w:pPr>
              <w:spacing w:after="0" w:line="240" w:lineRule="auto"/>
              <w:jc w:val="both"/>
              <w:rPr>
                <w:rFonts w:ascii="Times New Roman" w:eastAsia="Times New Roman" w:hAnsi="Times New Roman" w:cs="Times New Roman"/>
                <w:i/>
                <w:noProof/>
                <w:color w:val="538135" w:themeColor="accent6" w:themeShade="BF"/>
                <w:sz w:val="24"/>
                <w:szCs w:val="23"/>
              </w:rPr>
            </w:pPr>
          </w:p>
          <w:p w14:paraId="1A234A8A" w14:textId="15F48BB5"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Prorektors</w:t>
            </w:r>
          </w:p>
          <w:p w14:paraId="56EF5524" w14:textId="23C40F11"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Toms Baumanis</w:t>
            </w:r>
          </w:p>
          <w:p w14:paraId="36A22B15"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_________________________</w:t>
            </w:r>
          </w:p>
          <w:p w14:paraId="7DB4E0B5" w14:textId="065B98C7" w:rsidR="00F463AB" w:rsidRPr="009800B0" w:rsidRDefault="00D3790E" w:rsidP="00F463AB">
            <w:pPr>
              <w:spacing w:after="0" w:line="240" w:lineRule="auto"/>
              <w:jc w:val="both"/>
              <w:rPr>
                <w:rFonts w:ascii="Times New Roman" w:eastAsia="Times New Roman" w:hAnsi="Times New Roman" w:cs="Times New Roman"/>
                <w:b/>
                <w:noProof/>
                <w:sz w:val="24"/>
                <w:szCs w:val="23"/>
              </w:rPr>
            </w:pPr>
            <w:r w:rsidRPr="009800B0">
              <w:rPr>
                <w:rFonts w:ascii="Times New Roman" w:eastAsia="Times New Roman" w:hAnsi="Times New Roman" w:cs="Times New Roman"/>
                <w:noProof/>
                <w:sz w:val="24"/>
                <w:szCs w:val="23"/>
                <w:vertAlign w:val="superscript"/>
              </w:rPr>
              <w:t xml:space="preserve">                            (paraksts)</w:t>
            </w:r>
          </w:p>
        </w:tc>
        <w:tc>
          <w:tcPr>
            <w:tcW w:w="4536" w:type="dxa"/>
          </w:tcPr>
          <w:p w14:paraId="4E632167"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Pārdevējs:</w:t>
            </w:r>
          </w:p>
          <w:p w14:paraId="4C054489"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b/>
                <w:noProof/>
                <w:sz w:val="24"/>
                <w:szCs w:val="23"/>
              </w:rPr>
              <w:t>Sabiedrība ar ierobežotu atbildību “Biroteh”</w:t>
            </w:r>
          </w:p>
          <w:p w14:paraId="01231DA1"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Reģ.Nr. 40003427250</w:t>
            </w:r>
          </w:p>
          <w:p w14:paraId="3B346582"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 xml:space="preserve">Jurid. adrese: </w:t>
            </w:r>
          </w:p>
          <w:p w14:paraId="6426F2A9"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Mūkusalas iela 42b, Rīga, LV - 1004</w:t>
            </w:r>
          </w:p>
          <w:p w14:paraId="453818CF" w14:textId="77777777" w:rsidR="00F463AB" w:rsidRPr="009800B0" w:rsidRDefault="00D3790E" w:rsidP="00F463AB">
            <w:pPr>
              <w:spacing w:after="0" w:line="240" w:lineRule="auto"/>
              <w:jc w:val="both"/>
              <w:rPr>
                <w:rFonts w:ascii="Times New Roman" w:eastAsia="Times New Roman" w:hAnsi="Times New Roman" w:cs="Times New Roman"/>
                <w:iCs/>
                <w:sz w:val="24"/>
                <w:szCs w:val="23"/>
              </w:rPr>
            </w:pPr>
            <w:r w:rsidRPr="009800B0">
              <w:rPr>
                <w:rFonts w:ascii="Times New Roman" w:eastAsia="Times New Roman" w:hAnsi="Times New Roman" w:cs="Times New Roman"/>
                <w:iCs/>
                <w:sz w:val="24"/>
                <w:szCs w:val="23"/>
              </w:rPr>
              <w:t xml:space="preserve">Banka: AS </w:t>
            </w:r>
            <w:r w:rsidRPr="009800B0">
              <w:rPr>
                <w:rFonts w:ascii="Times New Roman" w:eastAsia="Times New Roman" w:hAnsi="Times New Roman" w:cs="Times New Roman"/>
                <w:iCs/>
                <w:sz w:val="24"/>
                <w:szCs w:val="23"/>
              </w:rPr>
              <w:t>“Swedbank”</w:t>
            </w:r>
          </w:p>
          <w:p w14:paraId="141C87C2" w14:textId="77777777" w:rsidR="00F463AB" w:rsidRPr="009800B0" w:rsidRDefault="00D3790E" w:rsidP="00F463AB">
            <w:pPr>
              <w:spacing w:after="0" w:line="240" w:lineRule="auto"/>
              <w:jc w:val="both"/>
              <w:rPr>
                <w:rFonts w:ascii="Times New Roman" w:eastAsia="Times New Roman" w:hAnsi="Times New Roman" w:cs="Times New Roman"/>
                <w:sz w:val="24"/>
                <w:szCs w:val="23"/>
              </w:rPr>
            </w:pPr>
            <w:r w:rsidRPr="009800B0">
              <w:rPr>
                <w:rFonts w:ascii="Times New Roman" w:eastAsia="Times New Roman" w:hAnsi="Times New Roman" w:cs="Times New Roman"/>
                <w:sz w:val="24"/>
                <w:szCs w:val="23"/>
              </w:rPr>
              <w:t>SWIFT:  </w:t>
            </w:r>
            <w:r w:rsidRPr="009800B0">
              <w:rPr>
                <w:rFonts w:ascii="Times New Roman" w:eastAsia="Times New Roman" w:hAnsi="Times New Roman" w:cs="Times New Roman"/>
                <w:sz w:val="24"/>
                <w:szCs w:val="23"/>
                <w:lang w:val="en-US"/>
              </w:rPr>
              <w:t>HABALV22</w:t>
            </w:r>
          </w:p>
          <w:p w14:paraId="2590C6B0" w14:textId="77777777" w:rsidR="00F463AB" w:rsidRPr="009800B0" w:rsidRDefault="00D3790E" w:rsidP="00F463AB">
            <w:pPr>
              <w:spacing w:after="0" w:line="240" w:lineRule="auto"/>
              <w:jc w:val="both"/>
              <w:rPr>
                <w:rFonts w:ascii="Times New Roman" w:eastAsia="Times New Roman" w:hAnsi="Times New Roman" w:cs="Times New Roman"/>
                <w:sz w:val="24"/>
                <w:szCs w:val="23"/>
              </w:rPr>
            </w:pPr>
            <w:r w:rsidRPr="009800B0">
              <w:rPr>
                <w:rFonts w:ascii="Times New Roman" w:eastAsia="Times New Roman" w:hAnsi="Times New Roman" w:cs="Times New Roman"/>
                <w:sz w:val="24"/>
                <w:szCs w:val="23"/>
              </w:rPr>
              <w:t>Konts: LV26HABA0001408046421</w:t>
            </w:r>
          </w:p>
          <w:p w14:paraId="3E232408" w14:textId="77777777" w:rsidR="00F463AB" w:rsidRPr="009800B0" w:rsidRDefault="00F463AB" w:rsidP="00F463AB">
            <w:pPr>
              <w:spacing w:after="0" w:line="240" w:lineRule="auto"/>
              <w:jc w:val="both"/>
              <w:rPr>
                <w:rFonts w:ascii="Times New Roman" w:eastAsia="Times New Roman" w:hAnsi="Times New Roman" w:cs="Times New Roman"/>
                <w:noProof/>
                <w:sz w:val="24"/>
                <w:szCs w:val="23"/>
              </w:rPr>
            </w:pPr>
          </w:p>
          <w:p w14:paraId="652A156E" w14:textId="77777777" w:rsidR="00F463AB" w:rsidRPr="009800B0" w:rsidRDefault="00F463AB" w:rsidP="00F463AB">
            <w:pPr>
              <w:spacing w:after="0" w:line="240" w:lineRule="auto"/>
              <w:jc w:val="both"/>
              <w:rPr>
                <w:rFonts w:ascii="Times New Roman" w:eastAsia="Times New Roman" w:hAnsi="Times New Roman" w:cs="Times New Roman"/>
                <w:noProof/>
                <w:sz w:val="24"/>
                <w:szCs w:val="23"/>
              </w:rPr>
            </w:pPr>
          </w:p>
          <w:p w14:paraId="2B18AD70" w14:textId="77777777" w:rsidR="00F463AB" w:rsidRPr="009800B0" w:rsidRDefault="00F463AB" w:rsidP="00F463AB">
            <w:pPr>
              <w:spacing w:after="0" w:line="240" w:lineRule="auto"/>
              <w:jc w:val="both"/>
              <w:rPr>
                <w:rFonts w:ascii="Times New Roman" w:eastAsia="Times New Roman" w:hAnsi="Times New Roman" w:cs="Times New Roman"/>
                <w:noProof/>
                <w:sz w:val="24"/>
                <w:szCs w:val="23"/>
              </w:rPr>
            </w:pPr>
          </w:p>
          <w:p w14:paraId="7894638B" w14:textId="77777777" w:rsidR="00F463AB" w:rsidRPr="009800B0" w:rsidRDefault="00F463AB" w:rsidP="00F463AB">
            <w:pPr>
              <w:spacing w:after="0" w:line="240" w:lineRule="auto"/>
              <w:jc w:val="both"/>
              <w:rPr>
                <w:rFonts w:ascii="Times New Roman" w:eastAsia="Times New Roman" w:hAnsi="Times New Roman" w:cs="Times New Roman"/>
                <w:noProof/>
                <w:sz w:val="24"/>
                <w:szCs w:val="23"/>
              </w:rPr>
            </w:pPr>
          </w:p>
          <w:p w14:paraId="7C0DD058" w14:textId="6CC26472"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 xml:space="preserve">Valdes priekšsēdētājs </w:t>
            </w:r>
          </w:p>
          <w:p w14:paraId="38FEC8B7"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Uldis Jaudzems</w:t>
            </w:r>
          </w:p>
          <w:p w14:paraId="2166DAFD" w14:textId="77777777" w:rsidR="00F463AB" w:rsidRPr="009800B0" w:rsidRDefault="00D3790E" w:rsidP="00F463AB">
            <w:pPr>
              <w:spacing w:after="0" w:line="240" w:lineRule="auto"/>
              <w:jc w:val="both"/>
              <w:rPr>
                <w:rFonts w:ascii="Times New Roman" w:eastAsia="Times New Roman" w:hAnsi="Times New Roman" w:cs="Times New Roman"/>
                <w:noProof/>
                <w:sz w:val="24"/>
                <w:szCs w:val="23"/>
              </w:rPr>
            </w:pPr>
            <w:r w:rsidRPr="009800B0">
              <w:rPr>
                <w:rFonts w:ascii="Times New Roman" w:eastAsia="Times New Roman" w:hAnsi="Times New Roman" w:cs="Times New Roman"/>
                <w:noProof/>
                <w:sz w:val="24"/>
                <w:szCs w:val="23"/>
              </w:rPr>
              <w:t>________________________</w:t>
            </w:r>
          </w:p>
          <w:p w14:paraId="39E54EE1" w14:textId="01EBF2D5" w:rsidR="00F463AB" w:rsidRPr="00C82C7E" w:rsidRDefault="00D3790E" w:rsidP="00F463AB">
            <w:pPr>
              <w:spacing w:after="0" w:line="240" w:lineRule="auto"/>
              <w:jc w:val="both"/>
              <w:rPr>
                <w:rFonts w:ascii="Times New Roman" w:eastAsia="Times New Roman" w:hAnsi="Times New Roman" w:cs="Times New Roman"/>
                <w:b/>
                <w:noProof/>
                <w:sz w:val="24"/>
                <w:szCs w:val="23"/>
              </w:rPr>
            </w:pPr>
            <w:r w:rsidRPr="009800B0">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p>
    <w:p w14:paraId="1D26162A" w14:textId="77777777" w:rsidR="00C82C7E" w:rsidRPr="00C82C7E" w:rsidRDefault="00C82C7E" w:rsidP="00C82C7E">
      <w:pPr>
        <w:spacing w:after="200" w:line="276" w:lineRule="auto"/>
        <w:ind w:left="567" w:hanging="567"/>
        <w:contextualSpacing/>
        <w:jc w:val="center"/>
        <w:rPr>
          <w:rFonts w:ascii="Times New Roman" w:eastAsia="Times New Roman" w:hAnsi="Times New Roman" w:cs="Times New Roman"/>
          <w:b/>
          <w:caps/>
          <w:sz w:val="24"/>
          <w:szCs w:val="24"/>
          <w:lang w:eastAsia="ar-SA"/>
        </w:rPr>
      </w:pPr>
    </w:p>
    <w:p w14:paraId="797F9FA8" w14:textId="77777777" w:rsidR="00370CD8" w:rsidRPr="00311AC8" w:rsidRDefault="00370CD8" w:rsidP="00370CD8"/>
    <w:p w14:paraId="592D1888" w14:textId="301CE479" w:rsidR="00A4022F" w:rsidRPr="00370CD8" w:rsidRDefault="00D3790E" w:rsidP="00370CD8">
      <w:pPr>
        <w:rPr>
          <w:rFonts w:ascii="Times New Roman" w:hAnsi="Times New Roman" w:cs="Times New Roman"/>
          <w:sz w:val="24"/>
          <w:szCs w:val="24"/>
        </w:rPr>
      </w:pPr>
      <w:r w:rsidRPr="00370CD8">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9"/>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11CDB" w14:textId="77777777" w:rsidR="00000000" w:rsidRDefault="00D3790E">
      <w:pPr>
        <w:spacing w:after="0" w:line="240" w:lineRule="auto"/>
      </w:pPr>
      <w:r>
        <w:separator/>
      </w:r>
    </w:p>
  </w:endnote>
  <w:endnote w:type="continuationSeparator" w:id="0">
    <w:p w14:paraId="1C225254" w14:textId="77777777" w:rsidR="00000000" w:rsidRDefault="00D37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7433185"/>
      <w:docPartObj>
        <w:docPartGallery w:val="Page Numbers (Bottom of Page)"/>
        <w:docPartUnique/>
      </w:docPartObj>
    </w:sdtPr>
    <w:sdtEndPr>
      <w:rPr>
        <w:noProof/>
      </w:rPr>
    </w:sdtEndPr>
    <w:sdtContent>
      <w:p w14:paraId="6FDF531F" w14:textId="581557E5" w:rsidR="00FC3CC4" w:rsidRDefault="00D3790E">
        <w:pPr>
          <w:pStyle w:val="Footer"/>
          <w:jc w:val="center"/>
        </w:pPr>
        <w:r>
          <w:fldChar w:fldCharType="begin"/>
        </w:r>
        <w:r>
          <w:instrText xml:space="preserve"> PAGE   \* MERGEFORMAT </w:instrText>
        </w:r>
        <w:r>
          <w:fldChar w:fldCharType="separate"/>
        </w:r>
        <w:r w:rsidR="00CA5F50">
          <w:rPr>
            <w:noProof/>
          </w:rPr>
          <w:t>8</w:t>
        </w:r>
        <w:r>
          <w:rPr>
            <w:noProof/>
          </w:rPr>
          <w:fldChar w:fldCharType="end"/>
        </w:r>
      </w:p>
    </w:sdtContent>
  </w:sdt>
  <w:p w14:paraId="6584C9B1" w14:textId="77777777" w:rsidR="00FC3CC4" w:rsidRDefault="00FC3CC4"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C4216" w14:textId="77777777" w:rsidR="004625F6" w:rsidRDefault="00D3790E">
      <w:pPr>
        <w:spacing w:after="0" w:line="240" w:lineRule="auto"/>
      </w:pPr>
      <w:r>
        <w:separator/>
      </w:r>
    </w:p>
  </w:footnote>
  <w:footnote w:type="continuationSeparator" w:id="0">
    <w:p w14:paraId="00568CE0" w14:textId="77777777" w:rsidR="004625F6" w:rsidRDefault="00D3790E">
      <w:pPr>
        <w:spacing w:after="0" w:line="240" w:lineRule="auto"/>
      </w:pPr>
      <w:r>
        <w:continuationSeparator/>
      </w:r>
    </w:p>
  </w:footnote>
  <w:footnote w:id="1">
    <w:p w14:paraId="05BDB7A8" w14:textId="77777777" w:rsidR="00CA1DBD" w:rsidRDefault="00D3790E" w:rsidP="00CA1DBD">
      <w:pPr>
        <w:pStyle w:val="FootnoteText"/>
      </w:pPr>
      <w:r>
        <w:rPr>
          <w:rStyle w:val="FootnoteReference"/>
        </w:rPr>
        <w:footnoteRef/>
      </w:r>
      <w:r>
        <w:t xml:space="preserve"> Saskaņā ar grozījumiem Grāmatvedības likumā. Pircējs pieņem no Pārdevēja strukturētu elektronisku rēķinu – rēķins, kas sagatavots apmaksai, nosūtīts un saņemts strukturētā elektroniskā formātā, kas ļauj to automātiski un elektroniski apstrādāt, (Strukturē</w:t>
      </w:r>
      <w:r>
        <w:t>ta e-rēķina datnes formāts ir XML (</w:t>
      </w:r>
      <w:proofErr w:type="spellStart"/>
      <w:r>
        <w:t>Extensible</w:t>
      </w:r>
      <w:proofErr w:type="spellEnd"/>
      <w:r>
        <w:t xml:space="preserve"> </w:t>
      </w:r>
      <w:proofErr w:type="spellStart"/>
      <w:r>
        <w:t>Markup</w:t>
      </w:r>
      <w:proofErr w:type="spellEnd"/>
      <w:r>
        <w:t xml:space="preserve"> </w:t>
      </w:r>
      <w:proofErr w:type="spellStart"/>
      <w:r>
        <w:t>Language</w:t>
      </w:r>
      <w:proofErr w:type="spellEnd"/>
      <w:r>
        <w:t xml:space="preserve">). XML struktūra ir noteikta Latvijas nacionālajā standartā, un tai jāatbilst PEPPOL BIS </w:t>
      </w:r>
      <w:proofErr w:type="spellStart"/>
      <w:r>
        <w:t>Billing</w:t>
      </w:r>
      <w:proofErr w:type="spellEnd"/>
      <w:r>
        <w:t xml:space="preserve"> 3.0 specifikācijai). Sagatavoto rēķinu nosūtot uz  Pircēja e-adresi </w:t>
      </w:r>
      <w:r w:rsidRPr="00E76736">
        <w:rPr>
          <w:iCs/>
        </w:rPr>
        <w:t>RSU EINVOICE@90000013771</w:t>
      </w:r>
      <w:r>
        <w:t>, piev</w:t>
      </w:r>
      <w:r>
        <w:t>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50473"/>
    <w:rsid w:val="00075940"/>
    <w:rsid w:val="000A2E0E"/>
    <w:rsid w:val="000A3B4E"/>
    <w:rsid w:val="000A68F0"/>
    <w:rsid w:val="000D6E34"/>
    <w:rsid w:val="00104525"/>
    <w:rsid w:val="00112684"/>
    <w:rsid w:val="001144AF"/>
    <w:rsid w:val="001220D0"/>
    <w:rsid w:val="00124B33"/>
    <w:rsid w:val="00131DEB"/>
    <w:rsid w:val="001436A5"/>
    <w:rsid w:val="00150FFC"/>
    <w:rsid w:val="00171CA1"/>
    <w:rsid w:val="00181D32"/>
    <w:rsid w:val="001C56B7"/>
    <w:rsid w:val="001E28EF"/>
    <w:rsid w:val="001F53A6"/>
    <w:rsid w:val="00220CD6"/>
    <w:rsid w:val="00234B63"/>
    <w:rsid w:val="0025580C"/>
    <w:rsid w:val="002706D9"/>
    <w:rsid w:val="00274A4C"/>
    <w:rsid w:val="002A0FAD"/>
    <w:rsid w:val="002B45CA"/>
    <w:rsid w:val="002D13DA"/>
    <w:rsid w:val="002D19D9"/>
    <w:rsid w:val="00310599"/>
    <w:rsid w:val="00311AC8"/>
    <w:rsid w:val="00324EF7"/>
    <w:rsid w:val="0033628C"/>
    <w:rsid w:val="00336781"/>
    <w:rsid w:val="00364A0D"/>
    <w:rsid w:val="00366F4D"/>
    <w:rsid w:val="00370CD8"/>
    <w:rsid w:val="003A3584"/>
    <w:rsid w:val="003A76B9"/>
    <w:rsid w:val="003B7F36"/>
    <w:rsid w:val="003C0430"/>
    <w:rsid w:val="003C0BE2"/>
    <w:rsid w:val="003C1521"/>
    <w:rsid w:val="003C4A0F"/>
    <w:rsid w:val="003E09D3"/>
    <w:rsid w:val="00421FD1"/>
    <w:rsid w:val="00424E74"/>
    <w:rsid w:val="00433B98"/>
    <w:rsid w:val="004625F6"/>
    <w:rsid w:val="004808DE"/>
    <w:rsid w:val="004C2EF1"/>
    <w:rsid w:val="004C7ECE"/>
    <w:rsid w:val="004D2C96"/>
    <w:rsid w:val="0053644E"/>
    <w:rsid w:val="00546849"/>
    <w:rsid w:val="00550AB7"/>
    <w:rsid w:val="0055356F"/>
    <w:rsid w:val="0056571D"/>
    <w:rsid w:val="00586286"/>
    <w:rsid w:val="005B60A1"/>
    <w:rsid w:val="005D619C"/>
    <w:rsid w:val="0063068E"/>
    <w:rsid w:val="00641B02"/>
    <w:rsid w:val="0064336E"/>
    <w:rsid w:val="00662C1B"/>
    <w:rsid w:val="00664743"/>
    <w:rsid w:val="0068182D"/>
    <w:rsid w:val="00686BAD"/>
    <w:rsid w:val="006953A4"/>
    <w:rsid w:val="006A0439"/>
    <w:rsid w:val="006A132B"/>
    <w:rsid w:val="006A3FFA"/>
    <w:rsid w:val="006D0361"/>
    <w:rsid w:val="006E7405"/>
    <w:rsid w:val="00737966"/>
    <w:rsid w:val="00764D3B"/>
    <w:rsid w:val="00766413"/>
    <w:rsid w:val="007A59BB"/>
    <w:rsid w:val="007A6B10"/>
    <w:rsid w:val="007C28F0"/>
    <w:rsid w:val="007C4A03"/>
    <w:rsid w:val="007C5145"/>
    <w:rsid w:val="007E0993"/>
    <w:rsid w:val="00813BE1"/>
    <w:rsid w:val="00813DD4"/>
    <w:rsid w:val="00823C7A"/>
    <w:rsid w:val="0082617E"/>
    <w:rsid w:val="00826FA5"/>
    <w:rsid w:val="00832D69"/>
    <w:rsid w:val="00846659"/>
    <w:rsid w:val="00861253"/>
    <w:rsid w:val="00864C1E"/>
    <w:rsid w:val="008706FB"/>
    <w:rsid w:val="00897EEC"/>
    <w:rsid w:val="008A18FF"/>
    <w:rsid w:val="008C70CF"/>
    <w:rsid w:val="008E2434"/>
    <w:rsid w:val="008E593D"/>
    <w:rsid w:val="00900B5E"/>
    <w:rsid w:val="00906C59"/>
    <w:rsid w:val="00932422"/>
    <w:rsid w:val="00942C72"/>
    <w:rsid w:val="009608E8"/>
    <w:rsid w:val="00967BE4"/>
    <w:rsid w:val="00977E04"/>
    <w:rsid w:val="009800B0"/>
    <w:rsid w:val="009B29FB"/>
    <w:rsid w:val="009C0ED0"/>
    <w:rsid w:val="009C42A0"/>
    <w:rsid w:val="009E4670"/>
    <w:rsid w:val="009F5F98"/>
    <w:rsid w:val="00A0354B"/>
    <w:rsid w:val="00A16757"/>
    <w:rsid w:val="00A4022F"/>
    <w:rsid w:val="00A674D3"/>
    <w:rsid w:val="00A67EC8"/>
    <w:rsid w:val="00A86835"/>
    <w:rsid w:val="00A9732F"/>
    <w:rsid w:val="00B20A1E"/>
    <w:rsid w:val="00B41073"/>
    <w:rsid w:val="00B605D4"/>
    <w:rsid w:val="00B64B4E"/>
    <w:rsid w:val="00B74FFA"/>
    <w:rsid w:val="00BA6C51"/>
    <w:rsid w:val="00BB1FC8"/>
    <w:rsid w:val="00BC5367"/>
    <w:rsid w:val="00BE417D"/>
    <w:rsid w:val="00BF2DF1"/>
    <w:rsid w:val="00C00FB3"/>
    <w:rsid w:val="00C032B1"/>
    <w:rsid w:val="00C120E9"/>
    <w:rsid w:val="00C24FE0"/>
    <w:rsid w:val="00C2695C"/>
    <w:rsid w:val="00C552BA"/>
    <w:rsid w:val="00C609B3"/>
    <w:rsid w:val="00C76333"/>
    <w:rsid w:val="00C82C7E"/>
    <w:rsid w:val="00C87303"/>
    <w:rsid w:val="00CA1DBD"/>
    <w:rsid w:val="00CA28FA"/>
    <w:rsid w:val="00CA5F50"/>
    <w:rsid w:val="00CD1343"/>
    <w:rsid w:val="00CD4034"/>
    <w:rsid w:val="00CE2362"/>
    <w:rsid w:val="00D021D6"/>
    <w:rsid w:val="00D03100"/>
    <w:rsid w:val="00D04C75"/>
    <w:rsid w:val="00D243A8"/>
    <w:rsid w:val="00D362C9"/>
    <w:rsid w:val="00D3790E"/>
    <w:rsid w:val="00D5001D"/>
    <w:rsid w:val="00D53219"/>
    <w:rsid w:val="00D53800"/>
    <w:rsid w:val="00D87E1F"/>
    <w:rsid w:val="00DC37E2"/>
    <w:rsid w:val="00DD6256"/>
    <w:rsid w:val="00E22EA0"/>
    <w:rsid w:val="00E43F9A"/>
    <w:rsid w:val="00E45B8F"/>
    <w:rsid w:val="00E55C8A"/>
    <w:rsid w:val="00E64AC6"/>
    <w:rsid w:val="00E64FF2"/>
    <w:rsid w:val="00E7288D"/>
    <w:rsid w:val="00E76736"/>
    <w:rsid w:val="00ED328A"/>
    <w:rsid w:val="00EF6E9C"/>
    <w:rsid w:val="00F020B1"/>
    <w:rsid w:val="00F03FEE"/>
    <w:rsid w:val="00F1345D"/>
    <w:rsid w:val="00F22FEC"/>
    <w:rsid w:val="00F268EA"/>
    <w:rsid w:val="00F463AB"/>
    <w:rsid w:val="00F54085"/>
    <w:rsid w:val="00F550B7"/>
    <w:rsid w:val="00F959EA"/>
    <w:rsid w:val="00FA0186"/>
    <w:rsid w:val="00FB1015"/>
    <w:rsid w:val="00FC3CC4"/>
    <w:rsid w:val="00FC4023"/>
    <w:rsid w:val="00FE3991"/>
    <w:rsid w:val="00FF6C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99"/>
    <w:qFormat/>
    <w:rsid w:val="0068182D"/>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semiHidden/>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semiHidden/>
    <w:unhideWhenUsed/>
    <w:rsid w:val="0064336E"/>
    <w:rPr>
      <w:color w:val="0563C1" w:themeColor="hyperlink"/>
      <w:u w:val="single"/>
    </w:rPr>
  </w:style>
  <w:style w:type="paragraph" w:styleId="FootnoteText">
    <w:name w:val="footnote text"/>
    <w:basedOn w:val="Normal"/>
    <w:link w:val="FootnoteTextChar"/>
    <w:uiPriority w:val="99"/>
    <w:semiHidden/>
    <w:unhideWhenUsed/>
    <w:rsid w:val="00CA1DB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CA1DB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A1D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iroteh.lv_" TargetMode="External"/><Relationship Id="rId3" Type="http://schemas.openxmlformats.org/officeDocument/2006/relationships/settings" Target="settings.xml"/><Relationship Id="rId7" Type="http://schemas.openxmlformats.org/officeDocument/2006/relationships/hyperlink" Target="mailto:-------------s@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16002</Words>
  <Characters>9122</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3</cp:revision>
  <dcterms:created xsi:type="dcterms:W3CDTF">2025-01-03T09:11:00Z</dcterms:created>
  <dcterms:modified xsi:type="dcterms:W3CDTF">2025-01-20T16:38:00Z</dcterms:modified>
</cp:coreProperties>
</file>