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76B634" w14:textId="5CDDFC06" w:rsidR="00F550B7" w:rsidRPr="00F550B7" w:rsidRDefault="00181D32" w:rsidP="009B29FB">
      <w:pPr>
        <w:spacing w:after="0" w:line="240" w:lineRule="auto"/>
        <w:jc w:val="right"/>
        <w:rPr>
          <w:rFonts w:ascii="Times New Roman" w:hAnsi="Times New Roman" w:cs="Times New Roman"/>
          <w:b/>
          <w:sz w:val="20"/>
          <w:szCs w:val="20"/>
        </w:rPr>
      </w:pPr>
      <w:r>
        <w:rPr>
          <w:rFonts w:ascii="Times New Roman" w:hAnsi="Times New Roman" w:cs="Times New Roman"/>
          <w:b/>
          <w:sz w:val="20"/>
          <w:szCs w:val="20"/>
        </w:rPr>
        <w:t>6</w:t>
      </w:r>
      <w:r w:rsidR="00F550B7" w:rsidRPr="00F550B7">
        <w:rPr>
          <w:rFonts w:ascii="Times New Roman" w:hAnsi="Times New Roman" w:cs="Times New Roman"/>
          <w:b/>
          <w:sz w:val="20"/>
          <w:szCs w:val="20"/>
        </w:rPr>
        <w:t>.pielikums</w:t>
      </w:r>
    </w:p>
    <w:p w14:paraId="2B38D23E" w14:textId="6D11DA9A" w:rsidR="00F550B7" w:rsidRDefault="00EF6E9C" w:rsidP="009B29FB">
      <w:pPr>
        <w:widowControl w:val="0"/>
        <w:autoSpaceDE w:val="0"/>
        <w:autoSpaceDN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Iepirkuma </w:t>
      </w:r>
      <w:proofErr w:type="spellStart"/>
      <w:r>
        <w:rPr>
          <w:rFonts w:ascii="Times New Roman" w:hAnsi="Times New Roman" w:cs="Times New Roman"/>
          <w:sz w:val="20"/>
          <w:szCs w:val="20"/>
        </w:rPr>
        <w:t>Id</w:t>
      </w:r>
      <w:proofErr w:type="spellEnd"/>
      <w:r>
        <w:rPr>
          <w:rFonts w:ascii="Times New Roman" w:hAnsi="Times New Roman" w:cs="Times New Roman"/>
          <w:sz w:val="20"/>
          <w:szCs w:val="20"/>
        </w:rPr>
        <w:t>. Nr. RSU 202</w:t>
      </w:r>
      <w:r w:rsidR="00274A4C">
        <w:rPr>
          <w:rFonts w:ascii="Times New Roman" w:hAnsi="Times New Roman" w:cs="Times New Roman"/>
          <w:sz w:val="20"/>
          <w:szCs w:val="20"/>
        </w:rPr>
        <w:t>4</w:t>
      </w:r>
      <w:r>
        <w:rPr>
          <w:rFonts w:ascii="Times New Roman" w:hAnsi="Times New Roman" w:cs="Times New Roman"/>
          <w:sz w:val="20"/>
          <w:szCs w:val="20"/>
        </w:rPr>
        <w:t>/</w:t>
      </w:r>
      <w:r w:rsidR="00274A4C">
        <w:rPr>
          <w:rFonts w:ascii="Times New Roman" w:hAnsi="Times New Roman" w:cs="Times New Roman"/>
          <w:sz w:val="20"/>
          <w:szCs w:val="20"/>
        </w:rPr>
        <w:t>141</w:t>
      </w:r>
      <w:r>
        <w:rPr>
          <w:rFonts w:ascii="Times New Roman" w:hAnsi="Times New Roman" w:cs="Times New Roman"/>
          <w:sz w:val="20"/>
          <w:szCs w:val="20"/>
        </w:rPr>
        <w:t>/AK nolikumam</w:t>
      </w:r>
    </w:p>
    <w:p w14:paraId="3DE656FC" w14:textId="77777777" w:rsidR="00EF6E9C" w:rsidRDefault="00EF6E9C" w:rsidP="009B29FB">
      <w:pPr>
        <w:widowControl w:val="0"/>
        <w:autoSpaceDE w:val="0"/>
        <w:autoSpaceDN w:val="0"/>
        <w:spacing w:after="0" w:line="240" w:lineRule="auto"/>
        <w:jc w:val="right"/>
        <w:rPr>
          <w:rFonts w:ascii="Times New Roman" w:hAnsi="Times New Roman" w:cs="Times New Roman"/>
          <w:sz w:val="20"/>
          <w:szCs w:val="20"/>
        </w:rPr>
      </w:pPr>
    </w:p>
    <w:p w14:paraId="48A3DFCE" w14:textId="77777777" w:rsidR="00F550B7" w:rsidRPr="00F550B7" w:rsidRDefault="00EF6E9C" w:rsidP="00F550B7">
      <w:pPr>
        <w:shd w:val="clear" w:color="auto" w:fill="D9D9D9" w:themeFill="background1" w:themeFillShade="D9"/>
        <w:spacing w:after="0"/>
        <w:jc w:val="center"/>
        <w:rPr>
          <w:rFonts w:ascii="Times New Roman" w:hAnsi="Times New Roman" w:cs="Times New Roman"/>
          <w:b/>
          <w:caps/>
          <w:sz w:val="24"/>
          <w:szCs w:val="24"/>
        </w:rPr>
      </w:pPr>
      <w:r>
        <w:rPr>
          <w:rFonts w:ascii="Times New Roman" w:hAnsi="Times New Roman" w:cs="Times New Roman"/>
          <w:b/>
          <w:caps/>
          <w:sz w:val="24"/>
          <w:szCs w:val="24"/>
        </w:rPr>
        <w:t>Iepirkuma</w:t>
      </w:r>
      <w:r w:rsidR="00F550B7">
        <w:rPr>
          <w:rFonts w:ascii="Times New Roman" w:hAnsi="Times New Roman" w:cs="Times New Roman"/>
          <w:b/>
          <w:caps/>
          <w:sz w:val="24"/>
          <w:szCs w:val="24"/>
        </w:rPr>
        <w:t xml:space="preserve"> LĪGUMS projekts</w:t>
      </w:r>
    </w:p>
    <w:p w14:paraId="51CDCF01" w14:textId="77777777" w:rsidR="00F550B7" w:rsidRDefault="00F550B7" w:rsidP="00F550B7">
      <w:pPr>
        <w:spacing w:after="0" w:line="240" w:lineRule="auto"/>
        <w:rPr>
          <w:rFonts w:ascii="Times New Roman" w:eastAsia="Times New Roman" w:hAnsi="Times New Roman" w:cs="Times New Roman"/>
          <w:b/>
          <w:sz w:val="24"/>
          <w:szCs w:val="23"/>
        </w:rPr>
      </w:pPr>
    </w:p>
    <w:p w14:paraId="5F8B4C27" w14:textId="77777777" w:rsidR="00C82C7E" w:rsidRPr="0068182D" w:rsidRDefault="009B29FB" w:rsidP="00C82C7E">
      <w:pPr>
        <w:spacing w:after="0" w:line="240" w:lineRule="auto"/>
        <w:jc w:val="center"/>
        <w:rPr>
          <w:rFonts w:ascii="Times New Roman" w:eastAsia="Times New Roman" w:hAnsi="Times New Roman" w:cs="Times New Roman"/>
          <w:b/>
          <w:sz w:val="24"/>
          <w:szCs w:val="23"/>
        </w:rPr>
      </w:pPr>
      <w:r>
        <w:rPr>
          <w:rFonts w:ascii="Times New Roman" w:eastAsia="Times New Roman" w:hAnsi="Times New Roman" w:cs="Times New Roman"/>
          <w:b/>
          <w:sz w:val="24"/>
          <w:szCs w:val="23"/>
        </w:rPr>
        <w:t>PI</w:t>
      </w:r>
      <w:r w:rsidR="00EF6E9C">
        <w:rPr>
          <w:rFonts w:ascii="Times New Roman" w:eastAsia="Times New Roman" w:hAnsi="Times New Roman" w:cs="Times New Roman"/>
          <w:b/>
          <w:sz w:val="24"/>
          <w:szCs w:val="23"/>
        </w:rPr>
        <w:t>RKUMA</w:t>
      </w:r>
      <w:r w:rsidR="00C82C7E" w:rsidRPr="00C82C7E">
        <w:rPr>
          <w:rFonts w:ascii="Times New Roman" w:eastAsia="Times New Roman" w:hAnsi="Times New Roman" w:cs="Times New Roman"/>
          <w:b/>
          <w:sz w:val="24"/>
          <w:szCs w:val="23"/>
        </w:rPr>
        <w:t xml:space="preserve"> LĪGUMS Nr. _____________</w:t>
      </w:r>
    </w:p>
    <w:p w14:paraId="4850E24B" w14:textId="2C7AE4DE" w:rsidR="00F550B7" w:rsidRPr="00181D32" w:rsidRDefault="00D04C75" w:rsidP="00C82C7E">
      <w:pPr>
        <w:spacing w:after="0" w:line="240" w:lineRule="auto"/>
        <w:jc w:val="center"/>
        <w:rPr>
          <w:rFonts w:ascii="Times New Roman" w:eastAsia="Times New Roman" w:hAnsi="Times New Roman" w:cs="Times New Roman"/>
          <w:b/>
          <w:color w:val="ED7D31" w:themeColor="accent2"/>
          <w:sz w:val="24"/>
          <w:szCs w:val="23"/>
        </w:rPr>
      </w:pPr>
      <w:r w:rsidRPr="00181D32">
        <w:rPr>
          <w:rFonts w:ascii="Times New Roman" w:eastAsia="Times New Roman" w:hAnsi="Times New Roman" w:cs="Times New Roman"/>
          <w:b/>
          <w:sz w:val="24"/>
          <w:szCs w:val="23"/>
        </w:rPr>
        <w:t xml:space="preserve">Par </w:t>
      </w:r>
      <w:r w:rsidR="00ED328A">
        <w:rPr>
          <w:rFonts w:ascii="Times New Roman" w:hAnsi="Times New Roman" w:cs="Times New Roman"/>
          <w:b/>
        </w:rPr>
        <w:t>audiovizuālā aprīkojuma</w:t>
      </w:r>
      <w:r w:rsidR="008A18FF">
        <w:rPr>
          <w:rFonts w:ascii="Times New Roman" w:eastAsia="Times New Roman" w:hAnsi="Times New Roman"/>
          <w:b/>
          <w:iCs/>
          <w:sz w:val="24"/>
          <w:szCs w:val="24"/>
        </w:rPr>
        <w:t xml:space="preserve"> -</w:t>
      </w:r>
      <w:r w:rsidR="00ED328A">
        <w:rPr>
          <w:rFonts w:ascii="Times New Roman" w:eastAsia="Times New Roman" w:hAnsi="Times New Roman"/>
          <w:b/>
          <w:iCs/>
          <w:sz w:val="24"/>
          <w:szCs w:val="24"/>
        </w:rPr>
        <w:t xml:space="preserve"> </w:t>
      </w:r>
      <w:r w:rsidR="00ED328A" w:rsidRPr="00C7559A">
        <w:rPr>
          <w:rFonts w:ascii="Times New Roman" w:eastAsia="Times New Roman" w:hAnsi="Times New Roman"/>
          <w:b/>
          <w:iCs/>
          <w:sz w:val="24"/>
          <w:szCs w:val="24"/>
        </w:rPr>
        <w:t xml:space="preserve"> </w:t>
      </w:r>
      <w:r w:rsidR="00ED328A">
        <w:rPr>
          <w:rFonts w:ascii="Times New Roman" w:eastAsia="Times New Roman" w:hAnsi="Times New Roman"/>
          <w:b/>
          <w:i/>
          <w:sz w:val="24"/>
          <w:szCs w:val="23"/>
        </w:rPr>
        <w:t xml:space="preserve">________________________ </w:t>
      </w:r>
      <w:r w:rsidR="00ED328A">
        <w:rPr>
          <w:rFonts w:ascii="Times New Roman" w:hAnsi="Times New Roman"/>
          <w:bCs/>
          <w:i/>
          <w:color w:val="538135" w:themeColor="accent6" w:themeShade="BF"/>
          <w:sz w:val="23"/>
          <w:szCs w:val="23"/>
        </w:rPr>
        <w:t>(norāda atbilstoši Iepirkuma priekšmeta daļai)</w:t>
      </w:r>
      <w:r w:rsidR="00181D32" w:rsidRPr="00181D32">
        <w:rPr>
          <w:rFonts w:ascii="Times New Roman" w:eastAsia="Times New Roman" w:hAnsi="Times New Roman" w:cs="Times New Roman"/>
          <w:b/>
          <w:sz w:val="24"/>
          <w:szCs w:val="23"/>
        </w:rPr>
        <w:t xml:space="preserve"> </w:t>
      </w:r>
      <w:r w:rsidR="00F550B7" w:rsidRPr="00181D32">
        <w:rPr>
          <w:rFonts w:ascii="Times New Roman" w:eastAsia="Times New Roman" w:hAnsi="Times New Roman" w:cs="Times New Roman"/>
          <w:b/>
          <w:sz w:val="24"/>
          <w:szCs w:val="23"/>
        </w:rPr>
        <w:t xml:space="preserve">iegādi </w:t>
      </w:r>
    </w:p>
    <w:p w14:paraId="24E572C5" w14:textId="77777777" w:rsidR="00181D32" w:rsidRDefault="00181D32" w:rsidP="00C82C7E">
      <w:pPr>
        <w:spacing w:after="120" w:line="240" w:lineRule="auto"/>
        <w:jc w:val="both"/>
        <w:rPr>
          <w:rFonts w:ascii="Times New Roman" w:eastAsia="Times New Roman" w:hAnsi="Times New Roman" w:cs="Times New Roman"/>
          <w:sz w:val="24"/>
          <w:szCs w:val="23"/>
          <w:lang w:val="x-none" w:eastAsia="x-none"/>
        </w:rPr>
      </w:pPr>
    </w:p>
    <w:p w14:paraId="62062F49" w14:textId="2517E779" w:rsidR="00C82C7E" w:rsidRPr="00C82C7E" w:rsidRDefault="00274A4C" w:rsidP="00C82C7E">
      <w:pPr>
        <w:spacing w:after="120" w:line="240" w:lineRule="auto"/>
        <w:jc w:val="both"/>
        <w:rPr>
          <w:rFonts w:ascii="Times New Roman" w:eastAsia="Times New Roman" w:hAnsi="Times New Roman" w:cs="Times New Roman"/>
          <w:sz w:val="24"/>
          <w:szCs w:val="23"/>
          <w:lang w:eastAsia="x-none"/>
        </w:rPr>
      </w:pPr>
      <w:r w:rsidRPr="00C032B1">
        <w:rPr>
          <w:rFonts w:ascii="Times New Roman" w:eastAsia="Times New Roman" w:hAnsi="Times New Roman"/>
          <w:sz w:val="24"/>
          <w:szCs w:val="24"/>
        </w:rPr>
        <w:t xml:space="preserve">Rīgā, </w:t>
      </w:r>
      <w:r w:rsidRPr="00C032B1">
        <w:rPr>
          <w:rFonts w:ascii="Times New Roman" w:hAnsi="Times New Roman"/>
          <w:spacing w:val="-3"/>
          <w:sz w:val="24"/>
          <w:szCs w:val="24"/>
          <w:lang w:eastAsia="lv-LV"/>
        </w:rPr>
        <w:t>DOKUMENTA PARAKSTĪŠANAS DATUMS IR PĒDĒJĀ PIEVIENOTĀ DROŠA ELEKTRONISKĀ PARAKSTA UN TĀ LAIKA ZĪMOGA DATUMS</w:t>
      </w:r>
    </w:p>
    <w:p w14:paraId="15BE67C6" w14:textId="29E1B59B" w:rsidR="00C82C7E" w:rsidRPr="00C82C7E" w:rsidRDefault="00C82C7E" w:rsidP="00C82C7E">
      <w:pPr>
        <w:spacing w:before="120" w:after="0" w:line="240" w:lineRule="auto"/>
        <w:jc w:val="both"/>
        <w:rPr>
          <w:rFonts w:ascii="Times New Roman" w:eastAsia="Times New Roman" w:hAnsi="Times New Roman" w:cs="Times New Roman"/>
          <w:sz w:val="24"/>
          <w:szCs w:val="23"/>
        </w:rPr>
      </w:pPr>
      <w:r w:rsidRPr="00C82C7E">
        <w:rPr>
          <w:rFonts w:ascii="Times New Roman" w:eastAsia="Times New Roman" w:hAnsi="Times New Roman" w:cs="Times New Roman"/>
          <w:b/>
          <w:bCs/>
          <w:sz w:val="24"/>
          <w:szCs w:val="23"/>
        </w:rPr>
        <w:t xml:space="preserve">Rīgas Stradiņa </w:t>
      </w:r>
      <w:r w:rsidRPr="00B605D4">
        <w:rPr>
          <w:rFonts w:ascii="Times New Roman" w:eastAsia="Times New Roman" w:hAnsi="Times New Roman" w:cs="Times New Roman"/>
          <w:b/>
          <w:bCs/>
          <w:sz w:val="24"/>
          <w:szCs w:val="23"/>
        </w:rPr>
        <w:t>universitāte</w:t>
      </w:r>
      <w:r w:rsidRPr="00B605D4">
        <w:rPr>
          <w:rFonts w:ascii="Times New Roman" w:eastAsia="Times New Roman" w:hAnsi="Times New Roman" w:cs="Times New Roman"/>
          <w:bCs/>
          <w:sz w:val="24"/>
          <w:szCs w:val="23"/>
        </w:rPr>
        <w:t xml:space="preserve"> </w:t>
      </w:r>
      <w:bookmarkStart w:id="0" w:name="_Hlk64282149"/>
      <w:r w:rsidRPr="00B605D4">
        <w:rPr>
          <w:rFonts w:ascii="Times New Roman" w:eastAsia="Times New Roman" w:hAnsi="Times New Roman" w:cs="Times New Roman"/>
          <w:sz w:val="24"/>
          <w:szCs w:val="23"/>
        </w:rPr>
        <w:t>(sertificēta atbilstīgi ISO 9001 standartam „Kvalitātes pārvaldības sistēmas. Prasības” un atbilstīgi LVS EN ISO 50001 standartam “</w:t>
      </w:r>
      <w:proofErr w:type="spellStart"/>
      <w:r w:rsidRPr="00B605D4">
        <w:rPr>
          <w:rFonts w:ascii="Times New Roman" w:eastAsia="Times New Roman" w:hAnsi="Times New Roman" w:cs="Times New Roman"/>
          <w:sz w:val="24"/>
          <w:szCs w:val="23"/>
        </w:rPr>
        <w:t>Energopārvaldības</w:t>
      </w:r>
      <w:proofErr w:type="spellEnd"/>
      <w:r w:rsidRPr="00B605D4">
        <w:rPr>
          <w:rFonts w:ascii="Times New Roman" w:eastAsia="Times New Roman" w:hAnsi="Times New Roman" w:cs="Times New Roman"/>
          <w:sz w:val="24"/>
          <w:szCs w:val="23"/>
        </w:rPr>
        <w:t xml:space="preserve"> sistēmas. Prasības un lietošanas norādījumi”</w:t>
      </w:r>
      <w:r w:rsidRPr="00B605D4">
        <w:rPr>
          <w:rFonts w:ascii="Times New Roman" w:eastAsia="Times New Roman" w:hAnsi="Times New Roman" w:cs="Times New Roman"/>
          <w:bCs/>
          <w:iCs/>
          <w:sz w:val="24"/>
          <w:szCs w:val="23"/>
        </w:rPr>
        <w:t>)</w:t>
      </w:r>
      <w:r w:rsidRPr="00B605D4">
        <w:rPr>
          <w:rFonts w:ascii="Times New Roman" w:eastAsia="Times New Roman" w:hAnsi="Times New Roman" w:cs="Times New Roman"/>
          <w:sz w:val="24"/>
          <w:szCs w:val="23"/>
        </w:rPr>
        <w:t xml:space="preserve"> ____ </w:t>
      </w:r>
      <w:r w:rsidRPr="00B605D4">
        <w:rPr>
          <w:rFonts w:ascii="Times New Roman" w:eastAsia="Times New Roman" w:hAnsi="Times New Roman" w:cs="Times New Roman"/>
          <w:i/>
          <w:color w:val="538135" w:themeColor="accent6" w:themeShade="BF"/>
          <w:sz w:val="24"/>
          <w:szCs w:val="23"/>
        </w:rPr>
        <w:t xml:space="preserve">(Amats) </w:t>
      </w:r>
      <w:r w:rsidRPr="00B605D4">
        <w:rPr>
          <w:rFonts w:ascii="Times New Roman" w:eastAsia="Times New Roman" w:hAnsi="Times New Roman" w:cs="Times New Roman"/>
          <w:sz w:val="24"/>
          <w:szCs w:val="23"/>
        </w:rPr>
        <w:t xml:space="preserve">_____ </w:t>
      </w:r>
      <w:r w:rsidRPr="00B605D4">
        <w:rPr>
          <w:rFonts w:ascii="Times New Roman" w:eastAsia="Times New Roman" w:hAnsi="Times New Roman" w:cs="Times New Roman"/>
          <w:i/>
          <w:color w:val="538135" w:themeColor="accent6" w:themeShade="BF"/>
          <w:sz w:val="24"/>
          <w:szCs w:val="23"/>
        </w:rPr>
        <w:t xml:space="preserve">(Vārds Uzvārds) </w:t>
      </w:r>
      <w:r w:rsidRPr="00B605D4">
        <w:rPr>
          <w:rFonts w:ascii="Times New Roman" w:eastAsia="Times New Roman" w:hAnsi="Times New Roman" w:cs="Times New Roman"/>
          <w:sz w:val="24"/>
          <w:szCs w:val="23"/>
        </w:rPr>
        <w:t xml:space="preserve">personā, kurš rīkojas atbilstīgi ______________ </w:t>
      </w:r>
      <w:r w:rsidRPr="00B605D4">
        <w:rPr>
          <w:rFonts w:ascii="Times New Roman" w:eastAsia="Times New Roman" w:hAnsi="Times New Roman" w:cs="Times New Roman"/>
          <w:i/>
          <w:color w:val="538135" w:themeColor="accent6" w:themeShade="BF"/>
          <w:sz w:val="24"/>
          <w:szCs w:val="23"/>
        </w:rPr>
        <w:t>(pārstāvības pamats – statūti, pilnvara, rīkojums u.c.)</w:t>
      </w:r>
      <w:r w:rsidRPr="00B605D4">
        <w:rPr>
          <w:rFonts w:ascii="Times New Roman" w:eastAsia="Times New Roman" w:hAnsi="Times New Roman" w:cs="Times New Roman"/>
          <w:color w:val="538135" w:themeColor="accent6" w:themeShade="BF"/>
          <w:sz w:val="24"/>
          <w:szCs w:val="23"/>
        </w:rPr>
        <w:t xml:space="preserve"> </w:t>
      </w:r>
      <w:r w:rsidRPr="00B605D4">
        <w:rPr>
          <w:rFonts w:ascii="Times New Roman" w:eastAsia="Times New Roman" w:hAnsi="Times New Roman" w:cs="Times New Roman"/>
          <w:sz w:val="24"/>
          <w:szCs w:val="23"/>
        </w:rPr>
        <w:t>(</w:t>
      </w:r>
      <w:r w:rsidRPr="00B605D4">
        <w:rPr>
          <w:rFonts w:ascii="Times New Roman" w:eastAsia="Times New Roman" w:hAnsi="Times New Roman" w:cs="Times New Roman"/>
          <w:iCs/>
          <w:sz w:val="24"/>
          <w:szCs w:val="23"/>
        </w:rPr>
        <w:t xml:space="preserve">turpmāk – </w:t>
      </w:r>
      <w:r w:rsidRPr="00B605D4">
        <w:rPr>
          <w:rFonts w:ascii="Times New Roman" w:eastAsia="Times New Roman" w:hAnsi="Times New Roman" w:cs="Times New Roman"/>
          <w:sz w:val="24"/>
          <w:szCs w:val="23"/>
        </w:rPr>
        <w:t>Pircējs), no vienas puses,</w:t>
      </w:r>
      <w:bookmarkEnd w:id="0"/>
      <w:r w:rsidR="00274A4C">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un </w:t>
      </w:r>
    </w:p>
    <w:p w14:paraId="449FDC2A" w14:textId="77777777" w:rsidR="00C82C7E" w:rsidRPr="00C82C7E" w:rsidRDefault="00F550B7" w:rsidP="00C82C7E">
      <w:pPr>
        <w:spacing w:before="120" w:after="0" w:line="240" w:lineRule="auto"/>
        <w:jc w:val="both"/>
        <w:rPr>
          <w:rFonts w:ascii="Times New Roman" w:eastAsia="Times New Roman" w:hAnsi="Times New Roman" w:cs="Times New Roman"/>
          <w:sz w:val="24"/>
          <w:szCs w:val="23"/>
        </w:rPr>
      </w:pPr>
      <w:bookmarkStart w:id="1" w:name="_Hlk64282165"/>
      <w:r>
        <w:rPr>
          <w:rFonts w:ascii="Times New Roman" w:eastAsia="Times New Roman" w:hAnsi="Times New Roman" w:cs="Times New Roman"/>
          <w:b/>
          <w:bCs/>
          <w:sz w:val="24"/>
          <w:szCs w:val="23"/>
        </w:rPr>
        <w:t>__________</w:t>
      </w:r>
      <w:r w:rsidR="00C82C7E" w:rsidRPr="00C82C7E">
        <w:rPr>
          <w:rFonts w:ascii="Times New Roman" w:eastAsia="Times New Roman" w:hAnsi="Times New Roman" w:cs="Times New Roman"/>
          <w:b/>
          <w:bCs/>
          <w:sz w:val="24"/>
          <w:szCs w:val="23"/>
        </w:rPr>
        <w:t xml:space="preserve"> </w:t>
      </w:r>
      <w:r w:rsidR="00EF6E9C">
        <w:rPr>
          <w:rFonts w:ascii="Times New Roman" w:eastAsia="Times New Roman" w:hAnsi="Times New Roman" w:cs="Times New Roman"/>
          <w:b/>
          <w:bCs/>
          <w:sz w:val="24"/>
          <w:szCs w:val="23"/>
        </w:rPr>
        <w:t>“</w:t>
      </w:r>
      <w:r>
        <w:rPr>
          <w:rFonts w:ascii="Times New Roman" w:eastAsia="Times New Roman" w:hAnsi="Times New Roman" w:cs="Times New Roman"/>
          <w:b/>
          <w:bCs/>
          <w:sz w:val="24"/>
          <w:szCs w:val="23"/>
        </w:rPr>
        <w:t>______</w:t>
      </w:r>
      <w:r w:rsidR="00C82C7E" w:rsidRPr="00C82C7E">
        <w:rPr>
          <w:rFonts w:ascii="Times New Roman" w:eastAsia="Times New Roman" w:hAnsi="Times New Roman" w:cs="Times New Roman"/>
          <w:b/>
          <w:bCs/>
          <w:sz w:val="24"/>
          <w:szCs w:val="23"/>
        </w:rPr>
        <w:t>_”</w:t>
      </w:r>
      <w:r w:rsidR="00C82C7E" w:rsidRPr="00C82C7E">
        <w:rPr>
          <w:rFonts w:ascii="Times New Roman" w:eastAsia="Times New Roman" w:hAnsi="Times New Roman" w:cs="Times New Roman"/>
          <w:sz w:val="24"/>
          <w:szCs w:val="23"/>
        </w:rPr>
        <w:t xml:space="preserve">____ </w:t>
      </w:r>
      <w:r w:rsidR="00C82C7E" w:rsidRPr="00C82C7E">
        <w:rPr>
          <w:rFonts w:ascii="Times New Roman" w:eastAsia="Times New Roman" w:hAnsi="Times New Roman" w:cs="Times New Roman"/>
          <w:i/>
          <w:color w:val="538135" w:themeColor="accent6" w:themeShade="BF"/>
          <w:sz w:val="24"/>
          <w:szCs w:val="23"/>
        </w:rPr>
        <w:t xml:space="preserve">(Amats) </w:t>
      </w:r>
      <w:r w:rsidR="00C82C7E" w:rsidRPr="00C82C7E">
        <w:rPr>
          <w:rFonts w:ascii="Times New Roman" w:eastAsia="Times New Roman" w:hAnsi="Times New Roman" w:cs="Times New Roman"/>
          <w:sz w:val="24"/>
          <w:szCs w:val="23"/>
        </w:rPr>
        <w:t xml:space="preserve">_____ </w:t>
      </w:r>
      <w:r w:rsidR="00C82C7E" w:rsidRPr="00C82C7E">
        <w:rPr>
          <w:rFonts w:ascii="Times New Roman" w:eastAsia="Times New Roman" w:hAnsi="Times New Roman" w:cs="Times New Roman"/>
          <w:i/>
          <w:color w:val="538135" w:themeColor="accent6" w:themeShade="BF"/>
          <w:sz w:val="24"/>
          <w:szCs w:val="23"/>
        </w:rPr>
        <w:t>(Vār</w:t>
      </w:r>
      <w:r w:rsidR="00C82C7E" w:rsidRPr="0068182D">
        <w:rPr>
          <w:rFonts w:ascii="Times New Roman" w:eastAsia="Times New Roman" w:hAnsi="Times New Roman" w:cs="Times New Roman"/>
          <w:i/>
          <w:color w:val="538135" w:themeColor="accent6" w:themeShade="BF"/>
          <w:sz w:val="24"/>
          <w:szCs w:val="23"/>
        </w:rPr>
        <w:t>d</w:t>
      </w:r>
      <w:r w:rsidR="00C82C7E" w:rsidRPr="00C82C7E">
        <w:rPr>
          <w:rFonts w:ascii="Times New Roman" w:eastAsia="Times New Roman" w:hAnsi="Times New Roman" w:cs="Times New Roman"/>
          <w:i/>
          <w:color w:val="538135" w:themeColor="accent6" w:themeShade="BF"/>
          <w:sz w:val="24"/>
          <w:szCs w:val="23"/>
        </w:rPr>
        <w:t xml:space="preserve">s Uzvārds) </w:t>
      </w:r>
      <w:r w:rsidR="00C82C7E" w:rsidRPr="00C82C7E">
        <w:rPr>
          <w:rFonts w:ascii="Times New Roman" w:eastAsia="Times New Roman" w:hAnsi="Times New Roman" w:cs="Times New Roman"/>
          <w:sz w:val="24"/>
          <w:szCs w:val="23"/>
        </w:rPr>
        <w:t xml:space="preserve">personā, kurš rīkojas atbilstīgi ______________ </w:t>
      </w:r>
      <w:r w:rsidR="00C82C7E" w:rsidRPr="00C82C7E">
        <w:rPr>
          <w:rFonts w:ascii="Times New Roman" w:eastAsia="Times New Roman" w:hAnsi="Times New Roman" w:cs="Times New Roman"/>
          <w:i/>
          <w:color w:val="538135" w:themeColor="accent6" w:themeShade="BF"/>
          <w:sz w:val="24"/>
          <w:szCs w:val="23"/>
        </w:rPr>
        <w:t>(pārstāvības pamats – statūti, pilnvara, rīkojums u.c.)</w:t>
      </w:r>
      <w:r w:rsidR="00C82C7E" w:rsidRPr="00C82C7E">
        <w:rPr>
          <w:rFonts w:ascii="Times New Roman" w:eastAsia="Times New Roman" w:hAnsi="Times New Roman" w:cs="Times New Roman"/>
          <w:color w:val="538135" w:themeColor="accent6" w:themeShade="BF"/>
          <w:sz w:val="24"/>
          <w:szCs w:val="23"/>
        </w:rPr>
        <w:t xml:space="preserve"> </w:t>
      </w:r>
      <w:r w:rsidR="00C82C7E" w:rsidRPr="00C82C7E">
        <w:rPr>
          <w:rFonts w:ascii="Times New Roman" w:eastAsia="Times New Roman" w:hAnsi="Times New Roman" w:cs="Times New Roman"/>
          <w:bCs/>
          <w:sz w:val="24"/>
          <w:szCs w:val="23"/>
        </w:rPr>
        <w:t xml:space="preserve">(turpmāk – Pārdevējs), </w:t>
      </w:r>
      <w:r w:rsidR="00C82C7E" w:rsidRPr="00C82C7E">
        <w:rPr>
          <w:rFonts w:ascii="Times New Roman" w:eastAsia="Times New Roman" w:hAnsi="Times New Roman" w:cs="Times New Roman"/>
          <w:sz w:val="24"/>
          <w:szCs w:val="23"/>
        </w:rPr>
        <w:t xml:space="preserve">no otras puses (abi kopā turpmāk – Puses), </w:t>
      </w:r>
    </w:p>
    <w:p w14:paraId="43CE0ACE" w14:textId="7B1185D7" w:rsidR="00C82C7E" w:rsidRPr="00C82C7E" w:rsidRDefault="00C82C7E" w:rsidP="00C82C7E">
      <w:pPr>
        <w:spacing w:before="60" w:after="60" w:line="240" w:lineRule="auto"/>
        <w:jc w:val="both"/>
        <w:rPr>
          <w:rFonts w:ascii="Times New Roman" w:eastAsia="Times New Roman" w:hAnsi="Times New Roman" w:cs="Times New Roman"/>
          <w:sz w:val="24"/>
          <w:szCs w:val="23"/>
        </w:rPr>
      </w:pPr>
      <w:bookmarkStart w:id="2" w:name="_Hlk64282181"/>
      <w:bookmarkEnd w:id="1"/>
      <w:r w:rsidRPr="00C82C7E">
        <w:rPr>
          <w:rFonts w:ascii="Times New Roman" w:eastAsia="Times New Roman" w:hAnsi="Times New Roman" w:cs="Times New Roman"/>
          <w:sz w:val="24"/>
          <w:szCs w:val="23"/>
        </w:rPr>
        <w:t xml:space="preserve">pamatojoties uz </w:t>
      </w:r>
      <w:r w:rsidRPr="0025580C">
        <w:rPr>
          <w:rFonts w:ascii="Times New Roman" w:eastAsia="Times New Roman" w:hAnsi="Times New Roman" w:cs="Times New Roman"/>
          <w:sz w:val="24"/>
          <w:szCs w:val="24"/>
        </w:rPr>
        <w:t>iepirkuma</w:t>
      </w:r>
      <w:r w:rsidR="008A18FF">
        <w:rPr>
          <w:rFonts w:ascii="Times New Roman" w:eastAsia="Times New Roman" w:hAnsi="Times New Roman" w:cs="Times New Roman"/>
          <w:sz w:val="24"/>
          <w:szCs w:val="24"/>
        </w:rPr>
        <w:t xml:space="preserve"> procedūras</w:t>
      </w:r>
      <w:r w:rsidRPr="0025580C">
        <w:rPr>
          <w:rFonts w:ascii="Times New Roman" w:eastAsia="Times New Roman" w:hAnsi="Times New Roman" w:cs="Times New Roman"/>
          <w:b/>
          <w:sz w:val="24"/>
          <w:szCs w:val="24"/>
        </w:rPr>
        <w:t xml:space="preserve"> </w:t>
      </w:r>
      <w:r w:rsidR="009608E8" w:rsidRPr="0025580C">
        <w:rPr>
          <w:rFonts w:ascii="Times New Roman" w:eastAsia="Times New Roman" w:hAnsi="Times New Roman" w:cs="Times New Roman"/>
          <w:b/>
          <w:sz w:val="24"/>
          <w:szCs w:val="24"/>
        </w:rPr>
        <w:t>“</w:t>
      </w:r>
      <w:r w:rsidR="0025580C" w:rsidRPr="0025580C">
        <w:rPr>
          <w:rFonts w:ascii="Times New Roman" w:hAnsi="Times New Roman" w:cs="Times New Roman"/>
          <w:b/>
          <w:sz w:val="24"/>
          <w:szCs w:val="24"/>
        </w:rPr>
        <w:t>Audiovizuālā aprīkojuma iegāde mācību procesa modernizēšanai</w:t>
      </w:r>
      <w:r w:rsidRPr="0025580C">
        <w:rPr>
          <w:rFonts w:ascii="Times New Roman" w:eastAsia="Times New Roman" w:hAnsi="Times New Roman" w:cs="Times New Roman"/>
          <w:b/>
          <w:sz w:val="24"/>
          <w:szCs w:val="24"/>
        </w:rPr>
        <w:t>” (Iepirkuma identifikācijas Nr. RSU 202</w:t>
      </w:r>
      <w:r w:rsidR="0025580C" w:rsidRPr="0025580C">
        <w:rPr>
          <w:rFonts w:ascii="Times New Roman" w:eastAsia="Times New Roman" w:hAnsi="Times New Roman" w:cs="Times New Roman"/>
          <w:b/>
          <w:sz w:val="24"/>
          <w:szCs w:val="24"/>
        </w:rPr>
        <w:t>4</w:t>
      </w:r>
      <w:r w:rsidRPr="0025580C">
        <w:rPr>
          <w:rFonts w:ascii="Times New Roman" w:eastAsia="Times New Roman" w:hAnsi="Times New Roman" w:cs="Times New Roman"/>
          <w:b/>
          <w:sz w:val="24"/>
          <w:szCs w:val="24"/>
        </w:rPr>
        <w:t>/</w:t>
      </w:r>
      <w:r w:rsidR="0025580C" w:rsidRPr="0025580C">
        <w:rPr>
          <w:rFonts w:ascii="Times New Roman" w:eastAsia="Times New Roman" w:hAnsi="Times New Roman" w:cs="Times New Roman"/>
          <w:b/>
          <w:sz w:val="24"/>
          <w:szCs w:val="24"/>
        </w:rPr>
        <w:t>141</w:t>
      </w:r>
      <w:r w:rsidR="0025580C">
        <w:rPr>
          <w:rFonts w:ascii="Times New Roman" w:eastAsia="Times New Roman" w:hAnsi="Times New Roman" w:cs="Times New Roman"/>
          <w:b/>
          <w:sz w:val="24"/>
          <w:szCs w:val="23"/>
        </w:rPr>
        <w:t>/</w:t>
      </w:r>
      <w:r w:rsidR="00F550B7">
        <w:rPr>
          <w:rFonts w:ascii="Times New Roman" w:eastAsia="Times New Roman" w:hAnsi="Times New Roman" w:cs="Times New Roman"/>
          <w:b/>
          <w:sz w:val="24"/>
          <w:szCs w:val="23"/>
        </w:rPr>
        <w:t>AK</w:t>
      </w:r>
      <w:r w:rsidRPr="00C82C7E">
        <w:rPr>
          <w:rFonts w:ascii="Times New Roman" w:eastAsia="Times New Roman" w:hAnsi="Times New Roman" w:cs="Times New Roman"/>
          <w:b/>
          <w:sz w:val="24"/>
          <w:szCs w:val="23"/>
        </w:rPr>
        <w:t>)</w:t>
      </w:r>
      <w:r w:rsidR="00F550B7">
        <w:rPr>
          <w:rFonts w:ascii="Times New Roman" w:eastAsia="Times New Roman" w:hAnsi="Times New Roman" w:cs="Times New Roman"/>
          <w:sz w:val="24"/>
          <w:szCs w:val="23"/>
        </w:rPr>
        <w:t xml:space="preserve"> (turpmāk – Atklāts konkurss</w:t>
      </w:r>
      <w:r w:rsidR="005D619C">
        <w:rPr>
          <w:rFonts w:ascii="Times New Roman" w:eastAsia="Times New Roman" w:hAnsi="Times New Roman" w:cs="Times New Roman"/>
          <w:sz w:val="24"/>
          <w:szCs w:val="23"/>
        </w:rPr>
        <w:t>)</w:t>
      </w:r>
      <w:r w:rsidR="003C0BE2" w:rsidRPr="003C0BE2">
        <w:rPr>
          <w:rFonts w:ascii="Times New Roman" w:eastAsia="Times New Roman" w:hAnsi="Times New Roman" w:cs="Times New Roman"/>
          <w:sz w:val="24"/>
          <w:szCs w:val="24"/>
          <w:lang w:eastAsia="lv-LV"/>
        </w:rPr>
        <w:t xml:space="preserve"> </w:t>
      </w:r>
      <w:r w:rsidRPr="00C82C7E">
        <w:rPr>
          <w:rFonts w:ascii="Times New Roman" w:eastAsia="Times New Roman" w:hAnsi="Times New Roman" w:cs="Times New Roman"/>
          <w:sz w:val="24"/>
          <w:szCs w:val="23"/>
        </w:rPr>
        <w:t>rezultātiem</w:t>
      </w:r>
      <w:r w:rsidR="008A18FF">
        <w:rPr>
          <w:rFonts w:ascii="Times New Roman" w:eastAsia="Times New Roman" w:hAnsi="Times New Roman" w:cs="Times New Roman"/>
          <w:sz w:val="24"/>
          <w:szCs w:val="23"/>
        </w:rPr>
        <w:t xml:space="preserve"> Atklāta konkursa __.daļā</w:t>
      </w:r>
      <w:r w:rsidRPr="00C82C7E">
        <w:rPr>
          <w:rFonts w:ascii="Times New Roman" w:eastAsia="Times New Roman" w:hAnsi="Times New Roman" w:cs="Times New Roman"/>
          <w:sz w:val="24"/>
          <w:szCs w:val="23"/>
        </w:rPr>
        <w:t>,</w:t>
      </w:r>
      <w:r w:rsidRPr="0068182D">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noslēdz šāda satura pirkuma līgumu (turpmāk – Līgums): </w:t>
      </w:r>
    </w:p>
    <w:bookmarkEnd w:id="2"/>
    <w:p w14:paraId="5281489E" w14:textId="77777777" w:rsidR="00C82C7E" w:rsidRPr="00C82C7E" w:rsidRDefault="00C82C7E" w:rsidP="00C82C7E">
      <w:pPr>
        <w:numPr>
          <w:ilvl w:val="0"/>
          <w:numId w:val="1"/>
        </w:numPr>
        <w:spacing w:before="60" w:after="60" w:line="240" w:lineRule="auto"/>
        <w:jc w:val="center"/>
        <w:rPr>
          <w:rFonts w:ascii="Times New Roman" w:eastAsia="Times New Roman" w:hAnsi="Times New Roman" w:cs="Times New Roman"/>
          <w:b/>
          <w:sz w:val="24"/>
          <w:szCs w:val="23"/>
        </w:rPr>
      </w:pPr>
      <w:r w:rsidRPr="00C82C7E">
        <w:rPr>
          <w:rFonts w:ascii="Times New Roman" w:eastAsia="Times New Roman" w:hAnsi="Times New Roman" w:cs="Times New Roman"/>
          <w:b/>
          <w:sz w:val="24"/>
          <w:szCs w:val="23"/>
        </w:rPr>
        <w:t>Līguma priekšmets</w:t>
      </w:r>
    </w:p>
    <w:p w14:paraId="44CBAFB0" w14:textId="64E4AFCC" w:rsidR="00C82C7E" w:rsidRPr="007A6B10"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7A6B10">
        <w:rPr>
          <w:rFonts w:ascii="Times New Roman" w:eastAsia="Times New Roman" w:hAnsi="Times New Roman" w:cs="Times New Roman"/>
          <w:sz w:val="24"/>
          <w:szCs w:val="24"/>
        </w:rPr>
        <w:t xml:space="preserve">Pircējs pērk un Pārdevējs pārdod un piegādā Pircējam </w:t>
      </w:r>
      <w:r w:rsidR="00BB1FC8">
        <w:rPr>
          <w:rFonts w:ascii="Times New Roman" w:eastAsia="Times New Roman" w:hAnsi="Times New Roman" w:cs="Times New Roman"/>
          <w:b/>
          <w:sz w:val="24"/>
          <w:szCs w:val="24"/>
        </w:rPr>
        <w:t xml:space="preserve">audiovizuālo aprīkojumu - _________________ </w:t>
      </w:r>
      <w:r w:rsidR="00BB1FC8">
        <w:rPr>
          <w:rFonts w:ascii="Times New Roman" w:hAnsi="Times New Roman"/>
          <w:bCs/>
          <w:i/>
          <w:color w:val="538135" w:themeColor="accent6" w:themeShade="BF"/>
          <w:sz w:val="23"/>
          <w:szCs w:val="23"/>
        </w:rPr>
        <w:t xml:space="preserve">(norāda atbilstoši </w:t>
      </w:r>
      <w:r w:rsidR="00BC5367">
        <w:rPr>
          <w:rFonts w:ascii="Times New Roman" w:hAnsi="Times New Roman"/>
          <w:bCs/>
          <w:i/>
          <w:color w:val="538135" w:themeColor="accent6" w:themeShade="BF"/>
          <w:sz w:val="23"/>
          <w:szCs w:val="23"/>
        </w:rPr>
        <w:t>Atklāt</w:t>
      </w:r>
      <w:r w:rsidR="00BB1FC8">
        <w:rPr>
          <w:rFonts w:ascii="Times New Roman" w:hAnsi="Times New Roman"/>
          <w:bCs/>
          <w:i/>
          <w:color w:val="538135" w:themeColor="accent6" w:themeShade="BF"/>
          <w:sz w:val="23"/>
          <w:szCs w:val="23"/>
        </w:rPr>
        <w:t>a priekšmeta daļas iepirkuma priekšmetam)</w:t>
      </w:r>
      <w:r w:rsidRPr="007A6B10">
        <w:rPr>
          <w:rFonts w:ascii="Times New Roman" w:eastAsia="Times New Roman" w:hAnsi="Times New Roman" w:cs="Times New Roman"/>
          <w:i/>
          <w:color w:val="538135" w:themeColor="accent6" w:themeShade="BF"/>
          <w:sz w:val="24"/>
          <w:szCs w:val="24"/>
          <w:lang w:eastAsia="lv-LV"/>
        </w:rPr>
        <w:t xml:space="preserve"> </w:t>
      </w:r>
      <w:r w:rsidRPr="007A6B10">
        <w:rPr>
          <w:rFonts w:ascii="Times New Roman" w:eastAsia="Times New Roman" w:hAnsi="Times New Roman" w:cs="Times New Roman"/>
          <w:sz w:val="24"/>
          <w:szCs w:val="24"/>
        </w:rPr>
        <w:t>saskaņā ar tehnisko un finanšu piedāvājumu (turpmāk – Prece(-s)), kas tiek noformēt</w:t>
      </w:r>
      <w:r w:rsidR="003C0BE2">
        <w:rPr>
          <w:rFonts w:ascii="Times New Roman" w:eastAsia="Times New Roman" w:hAnsi="Times New Roman" w:cs="Times New Roman"/>
          <w:sz w:val="24"/>
          <w:szCs w:val="24"/>
        </w:rPr>
        <w:t xml:space="preserve">s un pievienots Līgumam kā tā ____. </w:t>
      </w:r>
      <w:r w:rsidR="007C4A03">
        <w:rPr>
          <w:rFonts w:ascii="Times New Roman" w:eastAsia="Times New Roman" w:hAnsi="Times New Roman" w:cs="Times New Roman"/>
          <w:sz w:val="24"/>
          <w:szCs w:val="24"/>
        </w:rPr>
        <w:t xml:space="preserve">pielikums </w:t>
      </w:r>
      <w:r w:rsidR="003C0BE2">
        <w:rPr>
          <w:rFonts w:ascii="Times New Roman" w:eastAsia="Times New Roman" w:hAnsi="Times New Roman" w:cs="Times New Roman"/>
          <w:i/>
          <w:color w:val="538135" w:themeColor="accent6" w:themeShade="BF"/>
          <w:sz w:val="24"/>
          <w:szCs w:val="24"/>
          <w:lang w:eastAsia="lv-LV"/>
        </w:rPr>
        <w:t>(norāda atbilstoši nepieciešamībai</w:t>
      </w:r>
      <w:r w:rsidR="003C0BE2" w:rsidRPr="007A6B10">
        <w:rPr>
          <w:rFonts w:ascii="Times New Roman" w:eastAsia="Times New Roman" w:hAnsi="Times New Roman" w:cs="Times New Roman"/>
          <w:i/>
          <w:color w:val="538135" w:themeColor="accent6" w:themeShade="BF"/>
          <w:sz w:val="24"/>
          <w:szCs w:val="24"/>
          <w:lang w:eastAsia="lv-LV"/>
        </w:rPr>
        <w:t>)</w:t>
      </w:r>
      <w:r w:rsidRPr="007A6B10">
        <w:rPr>
          <w:rFonts w:ascii="Times New Roman" w:eastAsia="Times New Roman" w:hAnsi="Times New Roman" w:cs="Times New Roman"/>
          <w:sz w:val="24"/>
          <w:szCs w:val="24"/>
        </w:rPr>
        <w:t xml:space="preserve"> un ir neatņemama Līguma sastāvdaļa.</w:t>
      </w:r>
    </w:p>
    <w:p w14:paraId="551FC80E" w14:textId="371EABF2" w:rsidR="00C82C7E" w:rsidRPr="007A6B10"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7A6B10">
        <w:rPr>
          <w:rFonts w:ascii="Times New Roman" w:eastAsia="Times New Roman" w:hAnsi="Times New Roman" w:cs="Times New Roman"/>
          <w:sz w:val="24"/>
          <w:szCs w:val="24"/>
        </w:rPr>
        <w:t xml:space="preserve">Pārdevējs Preces piegādi veic pats ar saviem līdzekļiem un citiem nepieciešamajiem resursiem </w:t>
      </w:r>
      <w:r w:rsidRPr="009608E8">
        <w:rPr>
          <w:rFonts w:ascii="Times New Roman" w:eastAsia="Times New Roman" w:hAnsi="Times New Roman" w:cs="Times New Roman"/>
          <w:sz w:val="24"/>
          <w:szCs w:val="24"/>
        </w:rPr>
        <w:t xml:space="preserve">uz adresi </w:t>
      </w:r>
      <w:r w:rsidR="00846659">
        <w:rPr>
          <w:rFonts w:ascii="Times New Roman" w:eastAsia="Times New Roman" w:hAnsi="Times New Roman" w:cs="Times New Roman"/>
          <w:sz w:val="24"/>
          <w:szCs w:val="24"/>
        </w:rPr>
        <w:t>Rīgas administratīvās teritorijas robežās</w:t>
      </w:r>
      <w:r w:rsidRPr="009608E8">
        <w:rPr>
          <w:rFonts w:ascii="Times New Roman" w:eastAsia="Times New Roman" w:hAnsi="Times New Roman" w:cs="Times New Roman"/>
          <w:sz w:val="24"/>
          <w:szCs w:val="24"/>
        </w:rPr>
        <w:t>, iepriekš</w:t>
      </w:r>
      <w:r w:rsidRPr="007A6B10">
        <w:rPr>
          <w:rFonts w:ascii="Times New Roman" w:eastAsia="Times New Roman" w:hAnsi="Times New Roman" w:cs="Times New Roman"/>
          <w:sz w:val="24"/>
          <w:szCs w:val="24"/>
        </w:rPr>
        <w:t xml:space="preserve"> saskaņojot Preču piegādes </w:t>
      </w:r>
      <w:r w:rsidR="00846659">
        <w:rPr>
          <w:rFonts w:ascii="Times New Roman" w:eastAsia="Times New Roman" w:hAnsi="Times New Roman" w:cs="Times New Roman"/>
          <w:sz w:val="24"/>
          <w:szCs w:val="24"/>
        </w:rPr>
        <w:t xml:space="preserve">precīzu vietu, </w:t>
      </w:r>
      <w:r w:rsidRPr="007A6B10">
        <w:rPr>
          <w:rFonts w:ascii="Times New Roman" w:eastAsia="Times New Roman" w:hAnsi="Times New Roman" w:cs="Times New Roman"/>
          <w:sz w:val="24"/>
          <w:szCs w:val="24"/>
        </w:rPr>
        <w:t>laiku ar Līguma kontaktpersonu, kas noteikta Līguma 1</w:t>
      </w:r>
      <w:r w:rsidR="008C70CF">
        <w:rPr>
          <w:rFonts w:ascii="Times New Roman" w:eastAsia="Times New Roman" w:hAnsi="Times New Roman" w:cs="Times New Roman"/>
          <w:sz w:val="24"/>
          <w:szCs w:val="24"/>
        </w:rPr>
        <w:t>1</w:t>
      </w:r>
      <w:r w:rsidRPr="007A6B10">
        <w:rPr>
          <w:rFonts w:ascii="Times New Roman" w:eastAsia="Times New Roman" w:hAnsi="Times New Roman" w:cs="Times New Roman"/>
          <w:sz w:val="24"/>
          <w:szCs w:val="24"/>
        </w:rPr>
        <w:t>.</w:t>
      </w:r>
      <w:r w:rsidR="008C70CF">
        <w:rPr>
          <w:rFonts w:ascii="Times New Roman" w:eastAsia="Times New Roman" w:hAnsi="Times New Roman" w:cs="Times New Roman"/>
          <w:sz w:val="24"/>
          <w:szCs w:val="24"/>
        </w:rPr>
        <w:t>1</w:t>
      </w:r>
      <w:r w:rsidRPr="007A6B10">
        <w:rPr>
          <w:rFonts w:ascii="Times New Roman" w:eastAsia="Times New Roman" w:hAnsi="Times New Roman" w:cs="Times New Roman"/>
          <w:sz w:val="24"/>
          <w:szCs w:val="24"/>
        </w:rPr>
        <w:t>.</w:t>
      </w:r>
      <w:r w:rsidR="00EF6E9C">
        <w:rPr>
          <w:rFonts w:ascii="Times New Roman" w:eastAsia="Times New Roman" w:hAnsi="Times New Roman" w:cs="Times New Roman"/>
          <w:sz w:val="24"/>
          <w:szCs w:val="24"/>
        </w:rPr>
        <w:t xml:space="preserve"> </w:t>
      </w:r>
      <w:r w:rsidRPr="007A6B10">
        <w:rPr>
          <w:rFonts w:ascii="Times New Roman" w:eastAsia="Times New Roman" w:hAnsi="Times New Roman" w:cs="Times New Roman"/>
          <w:sz w:val="24"/>
          <w:szCs w:val="24"/>
        </w:rPr>
        <w:t>punktā.</w:t>
      </w:r>
    </w:p>
    <w:p w14:paraId="3F4AA81D" w14:textId="6D14A159" w:rsidR="007A6B10" w:rsidRPr="007A6B10" w:rsidRDefault="007A6B10" w:rsidP="007A6B10">
      <w:pPr>
        <w:numPr>
          <w:ilvl w:val="1"/>
          <w:numId w:val="1"/>
        </w:numPr>
        <w:spacing w:before="60" w:after="60" w:line="240" w:lineRule="auto"/>
        <w:ind w:left="567" w:hanging="567"/>
        <w:jc w:val="both"/>
        <w:rPr>
          <w:rFonts w:ascii="Times New Roman" w:hAnsi="Times New Roman" w:cs="Times New Roman"/>
          <w:noProof/>
          <w:sz w:val="24"/>
          <w:szCs w:val="24"/>
        </w:rPr>
      </w:pPr>
      <w:bookmarkStart w:id="3" w:name="_Hlk74561871"/>
      <w:r w:rsidRPr="007A6B10">
        <w:rPr>
          <w:rFonts w:ascii="Times New Roman" w:eastAsia="Times New Roman" w:hAnsi="Times New Roman" w:cs="Times New Roman"/>
          <w:sz w:val="24"/>
          <w:szCs w:val="24"/>
        </w:rPr>
        <w:t>Pircējs</w:t>
      </w:r>
      <w:r w:rsidRPr="007A6B10">
        <w:rPr>
          <w:rFonts w:ascii="Times New Roman" w:hAnsi="Times New Roman" w:cs="Times New Roman"/>
          <w:noProof/>
          <w:sz w:val="24"/>
          <w:szCs w:val="24"/>
        </w:rPr>
        <w:t xml:space="preserve"> ir tiesīgs no Pārdevēja iegādāties arī citas līdzīgas</w:t>
      </w:r>
      <w:r w:rsidR="00D243A8">
        <w:rPr>
          <w:rFonts w:ascii="Times New Roman" w:hAnsi="Times New Roman" w:cs="Times New Roman"/>
          <w:noProof/>
          <w:sz w:val="24"/>
          <w:szCs w:val="24"/>
        </w:rPr>
        <w:t>/līdzvērtīgas</w:t>
      </w:r>
      <w:r w:rsidRPr="007A6B10">
        <w:rPr>
          <w:rFonts w:ascii="Times New Roman" w:hAnsi="Times New Roman" w:cs="Times New Roman"/>
          <w:noProof/>
          <w:sz w:val="24"/>
          <w:szCs w:val="24"/>
        </w:rPr>
        <w:t xml:space="preserve"> preces, kuru nepieciešamību uz Līguma slēgšanas brīdi </w:t>
      </w:r>
      <w:r w:rsidR="00D243A8">
        <w:rPr>
          <w:rFonts w:ascii="Times New Roman" w:hAnsi="Times New Roman" w:cs="Times New Roman"/>
          <w:noProof/>
          <w:sz w:val="24"/>
          <w:szCs w:val="24"/>
        </w:rPr>
        <w:t xml:space="preserve">Pircējs </w:t>
      </w:r>
      <w:r w:rsidRPr="007A6B10">
        <w:rPr>
          <w:rFonts w:ascii="Times New Roman" w:hAnsi="Times New Roman" w:cs="Times New Roman"/>
          <w:noProof/>
          <w:sz w:val="24"/>
          <w:szCs w:val="24"/>
        </w:rPr>
        <w:t>nevar paredzēt, nepārsniedzot</w:t>
      </w:r>
      <w:r w:rsidR="003C0BE2">
        <w:rPr>
          <w:rFonts w:ascii="Times New Roman" w:hAnsi="Times New Roman" w:cs="Times New Roman"/>
          <w:noProof/>
          <w:sz w:val="24"/>
          <w:szCs w:val="24"/>
        </w:rPr>
        <w:t xml:space="preserve"> 10% no kopējās</w:t>
      </w:r>
      <w:r w:rsidR="00D04C75">
        <w:rPr>
          <w:rFonts w:ascii="Times New Roman" w:hAnsi="Times New Roman" w:cs="Times New Roman"/>
          <w:noProof/>
          <w:sz w:val="24"/>
          <w:szCs w:val="24"/>
        </w:rPr>
        <w:t xml:space="preserve"> L</w:t>
      </w:r>
      <w:r w:rsidR="00D243A8">
        <w:rPr>
          <w:rFonts w:ascii="Times New Roman" w:hAnsi="Times New Roman" w:cs="Times New Roman"/>
          <w:noProof/>
          <w:sz w:val="24"/>
          <w:szCs w:val="24"/>
        </w:rPr>
        <w:t>īguma 2.1.</w:t>
      </w:r>
      <w:r w:rsidR="00EF6E9C">
        <w:rPr>
          <w:rFonts w:ascii="Times New Roman" w:hAnsi="Times New Roman" w:cs="Times New Roman"/>
          <w:noProof/>
          <w:sz w:val="24"/>
          <w:szCs w:val="24"/>
        </w:rPr>
        <w:t xml:space="preserve"> punktā </w:t>
      </w:r>
      <w:r w:rsidR="00D243A8">
        <w:rPr>
          <w:rFonts w:ascii="Times New Roman" w:hAnsi="Times New Roman" w:cs="Times New Roman"/>
          <w:noProof/>
          <w:sz w:val="24"/>
          <w:szCs w:val="24"/>
        </w:rPr>
        <w:t>notei</w:t>
      </w:r>
      <w:r w:rsidR="00D04C75">
        <w:rPr>
          <w:rFonts w:ascii="Times New Roman" w:hAnsi="Times New Roman" w:cs="Times New Roman"/>
          <w:noProof/>
          <w:sz w:val="24"/>
          <w:szCs w:val="24"/>
        </w:rPr>
        <w:t xml:space="preserve">ktās </w:t>
      </w:r>
      <w:r w:rsidR="003C0BE2">
        <w:rPr>
          <w:rFonts w:ascii="Times New Roman" w:hAnsi="Times New Roman" w:cs="Times New Roman"/>
          <w:noProof/>
          <w:sz w:val="24"/>
          <w:szCs w:val="24"/>
        </w:rPr>
        <w:t>līgumcenas</w:t>
      </w:r>
      <w:r w:rsidRPr="007A6B10">
        <w:rPr>
          <w:rFonts w:ascii="Times New Roman" w:hAnsi="Times New Roman" w:cs="Times New Roman"/>
          <w:noProof/>
          <w:sz w:val="24"/>
          <w:szCs w:val="24"/>
        </w:rPr>
        <w:t>.</w:t>
      </w:r>
    </w:p>
    <w:bookmarkEnd w:id="3"/>
    <w:p w14:paraId="2E203102" w14:textId="77777777" w:rsidR="007A6B10" w:rsidRPr="007A6B10" w:rsidRDefault="007A6B10" w:rsidP="007A6B10">
      <w:pPr>
        <w:numPr>
          <w:ilvl w:val="1"/>
          <w:numId w:val="1"/>
        </w:numPr>
        <w:spacing w:before="60" w:after="60" w:line="240" w:lineRule="auto"/>
        <w:ind w:left="567" w:hanging="567"/>
        <w:jc w:val="both"/>
        <w:rPr>
          <w:rFonts w:ascii="Times New Roman" w:hAnsi="Times New Roman" w:cs="Times New Roman"/>
          <w:noProof/>
          <w:sz w:val="24"/>
          <w:szCs w:val="24"/>
        </w:rPr>
      </w:pPr>
      <w:r w:rsidRPr="007A6B10">
        <w:rPr>
          <w:rFonts w:ascii="Times New Roman" w:eastAsia="Times New Roman" w:hAnsi="Times New Roman" w:cs="Times New Roman"/>
          <w:sz w:val="24"/>
          <w:szCs w:val="24"/>
        </w:rPr>
        <w:t>Gadījumā</w:t>
      </w:r>
      <w:r w:rsidRPr="007A6B10">
        <w:rPr>
          <w:rFonts w:ascii="Times New Roman" w:hAnsi="Times New Roman" w:cs="Times New Roman"/>
          <w:noProof/>
          <w:sz w:val="24"/>
          <w:szCs w:val="24"/>
        </w:rPr>
        <w:t>, ja ražotājs ir pārtraucis ražošanu kādai no Pārdevēja tehn</w:t>
      </w:r>
      <w:r w:rsidR="00D243A8">
        <w:rPr>
          <w:rFonts w:ascii="Times New Roman" w:hAnsi="Times New Roman" w:cs="Times New Roman"/>
          <w:noProof/>
          <w:sz w:val="24"/>
          <w:szCs w:val="24"/>
        </w:rPr>
        <w:t>iskajā piedāvājumā norādītaj</w:t>
      </w:r>
      <w:r w:rsidR="003A3584">
        <w:rPr>
          <w:rFonts w:ascii="Times New Roman" w:hAnsi="Times New Roman" w:cs="Times New Roman"/>
          <w:noProof/>
          <w:sz w:val="24"/>
          <w:szCs w:val="24"/>
        </w:rPr>
        <w:t>ām</w:t>
      </w:r>
      <w:r w:rsidR="00D243A8">
        <w:rPr>
          <w:rFonts w:ascii="Times New Roman" w:hAnsi="Times New Roman" w:cs="Times New Roman"/>
          <w:noProof/>
          <w:sz w:val="24"/>
          <w:szCs w:val="24"/>
        </w:rPr>
        <w:t xml:space="preserve"> P</w:t>
      </w:r>
      <w:r w:rsidRPr="007A6B10">
        <w:rPr>
          <w:rFonts w:ascii="Times New Roman" w:hAnsi="Times New Roman" w:cs="Times New Roman"/>
          <w:noProof/>
          <w:sz w:val="24"/>
          <w:szCs w:val="24"/>
        </w:rPr>
        <w:t>rec</w:t>
      </w:r>
      <w:r w:rsidR="003A3584">
        <w:rPr>
          <w:rFonts w:ascii="Times New Roman" w:hAnsi="Times New Roman" w:cs="Times New Roman"/>
          <w:noProof/>
          <w:sz w:val="24"/>
          <w:szCs w:val="24"/>
        </w:rPr>
        <w:t>ēm</w:t>
      </w:r>
      <w:r w:rsidRPr="007A6B10">
        <w:rPr>
          <w:rFonts w:ascii="Times New Roman" w:hAnsi="Times New Roman" w:cs="Times New Roman"/>
          <w:noProof/>
          <w:sz w:val="24"/>
          <w:szCs w:val="24"/>
        </w:rPr>
        <w:t>, Pircējs ir tiesīgs no Pārdevēja iegādāties līdzvērtīgu preci (piemēram, jaunāku modeli).</w:t>
      </w:r>
    </w:p>
    <w:p w14:paraId="2404F6B7" w14:textId="77777777" w:rsidR="00C82C7E" w:rsidRPr="00C82C7E" w:rsidRDefault="00C82C7E" w:rsidP="00C82C7E">
      <w:pPr>
        <w:numPr>
          <w:ilvl w:val="0"/>
          <w:numId w:val="1"/>
        </w:numPr>
        <w:spacing w:before="120" w:after="12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Līguma summa un norēķinu kārtība</w:t>
      </w:r>
    </w:p>
    <w:p w14:paraId="6D798DEA" w14:textId="770E127E" w:rsidR="0068182D" w:rsidRPr="0068182D" w:rsidRDefault="00104525" w:rsidP="00D021D6">
      <w:pPr>
        <w:numPr>
          <w:ilvl w:val="1"/>
          <w:numId w:val="1"/>
        </w:numPr>
        <w:spacing w:before="60" w:after="60" w:line="240" w:lineRule="auto"/>
        <w:ind w:left="567" w:hanging="567"/>
        <w:jc w:val="both"/>
        <w:rPr>
          <w:rFonts w:ascii="Times New Roman" w:eastAsia="Times New Roman" w:hAnsi="Times New Roman" w:cs="Times New Roman"/>
          <w:sz w:val="24"/>
          <w:szCs w:val="23"/>
        </w:rPr>
      </w:pPr>
      <w:r>
        <w:rPr>
          <w:rFonts w:ascii="Times New Roman" w:eastAsia="Times New Roman" w:hAnsi="Times New Roman" w:cs="Times New Roman"/>
          <w:sz w:val="24"/>
          <w:szCs w:val="23"/>
        </w:rPr>
        <w:t>Līgumcena par Preču iegādi</w:t>
      </w:r>
      <w:r w:rsidR="000A3B4E">
        <w:rPr>
          <w:rFonts w:ascii="Times New Roman" w:eastAsia="Times New Roman" w:hAnsi="Times New Roman" w:cs="Times New Roman"/>
          <w:sz w:val="24"/>
          <w:szCs w:val="23"/>
        </w:rPr>
        <w:t xml:space="preserve"> un piegādi</w:t>
      </w:r>
      <w:r w:rsidR="00D04C75">
        <w:rPr>
          <w:rFonts w:ascii="Times New Roman" w:eastAsia="Times New Roman" w:hAnsi="Times New Roman" w:cs="Times New Roman"/>
          <w:sz w:val="24"/>
          <w:szCs w:val="23"/>
        </w:rPr>
        <w:t xml:space="preserve"> Pircējam </w:t>
      </w:r>
      <w:r>
        <w:rPr>
          <w:rFonts w:ascii="Times New Roman" w:eastAsia="Times New Roman" w:hAnsi="Times New Roman" w:cs="Times New Roman"/>
          <w:sz w:val="24"/>
          <w:szCs w:val="23"/>
        </w:rPr>
        <w:t xml:space="preserve"> </w:t>
      </w:r>
      <w:r w:rsidR="006A132B">
        <w:rPr>
          <w:rFonts w:ascii="Times New Roman" w:eastAsia="Times New Roman" w:hAnsi="Times New Roman" w:cs="Times New Roman"/>
          <w:sz w:val="24"/>
          <w:szCs w:val="23"/>
        </w:rPr>
        <w:t>nepārsniedz</w:t>
      </w:r>
      <w:r w:rsidR="00181D32">
        <w:rPr>
          <w:rFonts w:ascii="Times New Roman" w:eastAsia="Times New Roman" w:hAnsi="Times New Roman" w:cs="Times New Roman"/>
          <w:sz w:val="24"/>
          <w:szCs w:val="23"/>
        </w:rPr>
        <w:t xml:space="preserve"> </w:t>
      </w:r>
      <w:r w:rsidR="00BC5367">
        <w:rPr>
          <w:rFonts w:ascii="Times New Roman" w:eastAsia="Times New Roman" w:hAnsi="Times New Roman" w:cs="Times New Roman"/>
          <w:sz w:val="24"/>
          <w:szCs w:val="23"/>
        </w:rPr>
        <w:t>_______________</w:t>
      </w:r>
      <w:r w:rsidR="00C82C7E" w:rsidRPr="005B60A1">
        <w:rPr>
          <w:rFonts w:ascii="Times New Roman" w:eastAsia="Times New Roman" w:hAnsi="Times New Roman" w:cs="Times New Roman"/>
          <w:sz w:val="24"/>
          <w:szCs w:val="23"/>
        </w:rPr>
        <w:t xml:space="preserve"> </w:t>
      </w:r>
      <w:proofErr w:type="spellStart"/>
      <w:r w:rsidR="00C87303" w:rsidRPr="005B60A1">
        <w:rPr>
          <w:rFonts w:ascii="Times New Roman" w:eastAsia="Times New Roman" w:hAnsi="Times New Roman" w:cs="Times New Roman"/>
          <w:i/>
          <w:sz w:val="24"/>
          <w:szCs w:val="23"/>
        </w:rPr>
        <w:t>euro</w:t>
      </w:r>
      <w:proofErr w:type="spellEnd"/>
      <w:r>
        <w:rPr>
          <w:rFonts w:ascii="Times New Roman" w:eastAsia="Times New Roman" w:hAnsi="Times New Roman" w:cs="Times New Roman"/>
          <w:sz w:val="24"/>
          <w:szCs w:val="23"/>
        </w:rPr>
        <w:t xml:space="preserve"> (</w:t>
      </w:r>
      <w:r w:rsidR="00181D32">
        <w:rPr>
          <w:rFonts w:ascii="Times New Roman" w:eastAsia="Times New Roman" w:hAnsi="Times New Roman" w:cs="Times New Roman"/>
          <w:sz w:val="24"/>
          <w:szCs w:val="23"/>
        </w:rPr>
        <w:t>trīs simti tūkstoši</w:t>
      </w:r>
      <w:r w:rsidR="00C82C7E" w:rsidRPr="005B60A1">
        <w:rPr>
          <w:rFonts w:ascii="Times New Roman" w:eastAsia="Times New Roman" w:hAnsi="Times New Roman" w:cs="Times New Roman"/>
          <w:sz w:val="24"/>
          <w:szCs w:val="23"/>
        </w:rPr>
        <w:t xml:space="preserve"> </w:t>
      </w:r>
      <w:proofErr w:type="spellStart"/>
      <w:r w:rsidR="00C82C7E" w:rsidRPr="005B60A1">
        <w:rPr>
          <w:rFonts w:ascii="Times New Roman" w:eastAsia="Times New Roman" w:hAnsi="Times New Roman" w:cs="Times New Roman"/>
          <w:i/>
          <w:sz w:val="24"/>
          <w:szCs w:val="23"/>
        </w:rPr>
        <w:t>euro</w:t>
      </w:r>
      <w:proofErr w:type="spellEnd"/>
      <w:r w:rsidR="000A3B4E">
        <w:rPr>
          <w:rFonts w:ascii="Times New Roman" w:eastAsia="Times New Roman" w:hAnsi="Times New Roman" w:cs="Times New Roman"/>
          <w:sz w:val="24"/>
          <w:szCs w:val="23"/>
        </w:rPr>
        <w:t xml:space="preserve"> </w:t>
      </w:r>
      <w:r w:rsidR="00181D32">
        <w:rPr>
          <w:rFonts w:ascii="Times New Roman" w:eastAsia="Times New Roman" w:hAnsi="Times New Roman" w:cs="Times New Roman"/>
          <w:sz w:val="24"/>
          <w:szCs w:val="23"/>
        </w:rPr>
        <w:t>00</w:t>
      </w:r>
      <w:r w:rsidR="00C82C7E" w:rsidRPr="005B60A1">
        <w:rPr>
          <w:rFonts w:ascii="Times New Roman" w:eastAsia="Times New Roman" w:hAnsi="Times New Roman" w:cs="Times New Roman"/>
          <w:sz w:val="24"/>
          <w:szCs w:val="23"/>
        </w:rPr>
        <w:t xml:space="preserve"> centi)</w:t>
      </w:r>
      <w:r w:rsidR="00BC5367">
        <w:rPr>
          <w:rFonts w:ascii="Times New Roman" w:eastAsia="Times New Roman" w:hAnsi="Times New Roman" w:cs="Times New Roman"/>
          <w:sz w:val="24"/>
          <w:szCs w:val="23"/>
        </w:rPr>
        <w:t xml:space="preserve"> </w:t>
      </w:r>
      <w:r w:rsidR="00BC5367">
        <w:rPr>
          <w:rFonts w:ascii="Times New Roman" w:eastAsia="Times New Roman" w:hAnsi="Times New Roman"/>
          <w:i/>
          <w:color w:val="538135" w:themeColor="accent6" w:themeShade="BF"/>
          <w:sz w:val="24"/>
          <w:szCs w:val="24"/>
          <w:lang w:eastAsia="lv-LV"/>
        </w:rPr>
        <w:t>(norāda atbilstoši Atklāta iepirkuma priekšmeta daļai)</w:t>
      </w:r>
      <w:r w:rsidR="00C82C7E" w:rsidRPr="00C82C7E">
        <w:rPr>
          <w:rFonts w:ascii="Times New Roman" w:eastAsia="Times New Roman" w:hAnsi="Times New Roman" w:cs="Times New Roman"/>
          <w:sz w:val="24"/>
          <w:szCs w:val="23"/>
        </w:rPr>
        <w:t>, bez pievienotās v</w:t>
      </w:r>
      <w:r w:rsidR="0068182D" w:rsidRPr="0068182D">
        <w:rPr>
          <w:rFonts w:ascii="Times New Roman" w:eastAsia="Times New Roman" w:hAnsi="Times New Roman" w:cs="Times New Roman"/>
          <w:sz w:val="24"/>
          <w:szCs w:val="23"/>
        </w:rPr>
        <w:t>ērtības nodokļa (turpmāk – PVN)</w:t>
      </w:r>
      <w:r w:rsidR="00124B33">
        <w:rPr>
          <w:rFonts w:ascii="Times New Roman" w:eastAsia="Times New Roman" w:hAnsi="Times New Roman" w:cs="Times New Roman"/>
          <w:sz w:val="24"/>
          <w:szCs w:val="23"/>
        </w:rPr>
        <w:t xml:space="preserve"> </w:t>
      </w:r>
      <w:r w:rsidR="00D243A8">
        <w:rPr>
          <w:rFonts w:ascii="Times New Roman" w:eastAsia="Times New Roman" w:hAnsi="Times New Roman" w:cs="Times New Roman"/>
          <w:sz w:val="24"/>
          <w:szCs w:val="23"/>
        </w:rPr>
        <w:t>(turpmāk – Līgumcena)</w:t>
      </w:r>
      <w:r w:rsidR="00D04C75" w:rsidRPr="00FE3991">
        <w:rPr>
          <w:rFonts w:ascii="Times New Roman" w:eastAsia="Times New Roman" w:hAnsi="Times New Roman" w:cs="Times New Roman"/>
          <w:i/>
          <w:sz w:val="24"/>
          <w:szCs w:val="24"/>
          <w:lang w:eastAsia="lv-LV"/>
        </w:rPr>
        <w:t>.</w:t>
      </w:r>
      <w:r w:rsidR="0068182D" w:rsidRPr="0068182D">
        <w:rPr>
          <w:rFonts w:ascii="Times New Roman" w:hAnsi="Times New Roman" w:cs="Times New Roman"/>
          <w:sz w:val="24"/>
          <w:szCs w:val="24"/>
        </w:rPr>
        <w:t xml:space="preserve"> Papildus Līgumcenai Pircējs maksā PVN Latvijas Republikā spēkā esošajos normatīvajos aktos noteiktajā apmērā</w:t>
      </w:r>
      <w:r w:rsidR="0068182D" w:rsidRPr="0068182D">
        <w:rPr>
          <w:rFonts w:ascii="Times New Roman" w:eastAsia="Times New Roman" w:hAnsi="Times New Roman" w:cs="Times New Roman"/>
          <w:sz w:val="24"/>
          <w:szCs w:val="24"/>
        </w:rPr>
        <w:t>.</w:t>
      </w:r>
    </w:p>
    <w:p w14:paraId="6B463621" w14:textId="6B4D6A9D" w:rsidR="00662C1B" w:rsidRPr="00C82C7E" w:rsidRDefault="00662C1B" w:rsidP="00D021D6">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Cena par atsevišķām Preču vienībām ir atbilstīga Pārdevēja iesniegtaja</w:t>
      </w:r>
      <w:r w:rsidR="00F550B7">
        <w:rPr>
          <w:rFonts w:ascii="Times New Roman" w:eastAsia="Times New Roman" w:hAnsi="Times New Roman" w:cs="Times New Roman"/>
          <w:sz w:val="24"/>
          <w:szCs w:val="23"/>
        </w:rPr>
        <w:t>m finanšu piedāvājumam Atklātā konkursā</w:t>
      </w:r>
      <w:r w:rsidR="003C0BE2">
        <w:rPr>
          <w:rFonts w:ascii="Times New Roman" w:eastAsia="Times New Roman" w:hAnsi="Times New Roman" w:cs="Times New Roman"/>
          <w:sz w:val="24"/>
          <w:szCs w:val="23"/>
        </w:rPr>
        <w:t xml:space="preserve"> un noteikta Līguma </w:t>
      </w:r>
      <w:r w:rsidR="00FE3991" w:rsidRPr="00150FFC">
        <w:rPr>
          <w:rFonts w:ascii="Times New Roman" w:eastAsia="Times New Roman" w:hAnsi="Times New Roman" w:cs="Times New Roman"/>
          <w:sz w:val="24"/>
          <w:szCs w:val="24"/>
        </w:rPr>
        <w:t>____</w:t>
      </w:r>
      <w:r w:rsidR="003C0BE2">
        <w:rPr>
          <w:rFonts w:ascii="Times New Roman" w:eastAsia="Times New Roman" w:hAnsi="Times New Roman" w:cs="Times New Roman"/>
          <w:sz w:val="24"/>
          <w:szCs w:val="23"/>
        </w:rPr>
        <w:t xml:space="preserve">. </w:t>
      </w:r>
      <w:r w:rsidR="00181D32">
        <w:rPr>
          <w:rFonts w:ascii="Times New Roman" w:eastAsia="Times New Roman" w:hAnsi="Times New Roman" w:cs="Times New Roman"/>
          <w:sz w:val="24"/>
          <w:szCs w:val="23"/>
        </w:rPr>
        <w:t>p</w:t>
      </w:r>
      <w:r w:rsidR="003C0BE2">
        <w:rPr>
          <w:rFonts w:ascii="Times New Roman" w:eastAsia="Times New Roman" w:hAnsi="Times New Roman" w:cs="Times New Roman"/>
          <w:sz w:val="24"/>
          <w:szCs w:val="23"/>
        </w:rPr>
        <w:t>ielikumā</w:t>
      </w:r>
      <w:r w:rsidR="00181D32">
        <w:rPr>
          <w:rFonts w:ascii="Times New Roman" w:eastAsia="Times New Roman" w:hAnsi="Times New Roman" w:cs="Times New Roman"/>
          <w:sz w:val="24"/>
          <w:szCs w:val="23"/>
        </w:rPr>
        <w:t>.</w:t>
      </w:r>
    </w:p>
    <w:p w14:paraId="7F976E05"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saskaņā ar normatīvajiem aktiem turpmāk tiek grozīta PVN likme, Preces cena ar PVN tiek grozīta atbilstoši izmaiņām bez atsevišķas Pušu vienošanās, ņemot par pamatu cenu bez PVN, kas paliek nemainīga.</w:t>
      </w:r>
    </w:p>
    <w:p w14:paraId="6F64B485"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iCs/>
          <w:sz w:val="24"/>
          <w:szCs w:val="23"/>
        </w:rPr>
        <w:lastRenderedPageBreak/>
        <w:t xml:space="preserve">Pircējs pieņem un atzīst Pārdevēja elektronisko (nodokļu) rēķinu, ja tas noformēts atbilstoši normatīvo aktu prasībām un nosūtīts uz elektroniskā pasta adresi </w:t>
      </w:r>
      <w:hyperlink r:id="rId7" w:history="1">
        <w:r w:rsidRPr="00C82C7E">
          <w:rPr>
            <w:rFonts w:ascii="Times New Roman" w:eastAsia="Times New Roman" w:hAnsi="Times New Roman" w:cs="Times New Roman"/>
            <w:iCs/>
            <w:color w:val="0000FF"/>
            <w:sz w:val="24"/>
            <w:szCs w:val="23"/>
            <w:u w:val="single"/>
          </w:rPr>
          <w:t>e-rekini@rsu.lv</w:t>
        </w:r>
      </w:hyperlink>
      <w:r w:rsidRPr="00C82C7E">
        <w:rPr>
          <w:rFonts w:ascii="Times New Roman" w:eastAsia="Times New Roman" w:hAnsi="Times New Roman" w:cs="Times New Roman"/>
          <w:iCs/>
          <w:sz w:val="24"/>
          <w:szCs w:val="23"/>
        </w:rPr>
        <w:t xml:space="preserve">. Pretējā gadījumā </w:t>
      </w:r>
      <w:r w:rsidRPr="00C82C7E">
        <w:rPr>
          <w:rFonts w:ascii="Times New Roman" w:eastAsia="Times New Roman" w:hAnsi="Times New Roman" w:cs="Times New Roman"/>
          <w:noProof/>
          <w:sz w:val="24"/>
          <w:szCs w:val="23"/>
        </w:rPr>
        <w:t xml:space="preserve">Pārdevējam </w:t>
      </w:r>
      <w:r w:rsidRPr="00C82C7E">
        <w:rPr>
          <w:rFonts w:ascii="Times New Roman" w:eastAsia="Times New Roman" w:hAnsi="Times New Roman" w:cs="Times New Roman"/>
          <w:iCs/>
          <w:sz w:val="24"/>
          <w:szCs w:val="23"/>
        </w:rPr>
        <w:t>jāiesniedz Pircējam rēķins rakstveidā.</w:t>
      </w:r>
    </w:p>
    <w:p w14:paraId="056E3227"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Preces cenā ir iekļautas visas izmaksas – Preces cena, Preces piegādes izmaksas, nodokļi un nodevas, izņemot PVN, kā arī izmaksas, kas ir saistītas ar Preces </w:t>
      </w:r>
      <w:r w:rsidR="00C120E9">
        <w:rPr>
          <w:rFonts w:ascii="Times New Roman" w:eastAsia="Times New Roman" w:hAnsi="Times New Roman" w:cs="Times New Roman"/>
          <w:noProof/>
          <w:sz w:val="24"/>
          <w:szCs w:val="23"/>
        </w:rPr>
        <w:t xml:space="preserve">apmaiņu, ja tāda nepieciešama, </w:t>
      </w:r>
      <w:r w:rsidRPr="00C82C7E">
        <w:rPr>
          <w:rFonts w:ascii="Times New Roman" w:eastAsia="Times New Roman" w:hAnsi="Times New Roman" w:cs="Times New Roman"/>
          <w:noProof/>
          <w:sz w:val="24"/>
          <w:szCs w:val="23"/>
        </w:rPr>
        <w:t xml:space="preserve">ražošanu, komplektēšanu, un garantijas/derīguma termiņa saistību izpildi u.c. </w:t>
      </w:r>
    </w:p>
    <w:p w14:paraId="6F86C1EE" w14:textId="77777777" w:rsidR="00C82C7E" w:rsidRPr="00C82C7E" w:rsidRDefault="00C82C7E" w:rsidP="00C82C7E">
      <w:pPr>
        <w:numPr>
          <w:ilvl w:val="1"/>
          <w:numId w:val="1"/>
        </w:numPr>
        <w:spacing w:before="60" w:after="60" w:line="240" w:lineRule="auto"/>
        <w:ind w:left="567" w:hanging="567"/>
        <w:jc w:val="both"/>
        <w:rPr>
          <w:rFonts w:ascii="Times New Roman" w:eastAsia="Calibri" w:hAnsi="Times New Roman" w:cs="Times New Roman"/>
          <w:noProof/>
          <w:sz w:val="24"/>
          <w:szCs w:val="23"/>
          <w:lang w:eastAsia="lv-LV"/>
        </w:rPr>
      </w:pPr>
      <w:r w:rsidRPr="00C82C7E">
        <w:rPr>
          <w:rFonts w:ascii="Times New Roman" w:eastAsia="Times New Roman" w:hAnsi="Times New Roman" w:cs="Times New Roman"/>
          <w:noProof/>
          <w:sz w:val="24"/>
          <w:szCs w:val="23"/>
        </w:rPr>
        <w:t>Pircējs samaksu par Preci</w:t>
      </w:r>
      <w:r w:rsidRPr="00C82C7E">
        <w:rPr>
          <w:rFonts w:ascii="Times New Roman" w:eastAsia="Times New Roman" w:hAnsi="Times New Roman" w:cs="Times New Roman"/>
          <w:sz w:val="24"/>
          <w:szCs w:val="23"/>
        </w:rPr>
        <w:t xml:space="preserve"> </w:t>
      </w:r>
      <w:r w:rsidRPr="00C82C7E">
        <w:rPr>
          <w:rFonts w:ascii="Times New Roman" w:eastAsia="Times New Roman" w:hAnsi="Times New Roman" w:cs="Times New Roman"/>
          <w:noProof/>
          <w:sz w:val="24"/>
          <w:szCs w:val="23"/>
        </w:rPr>
        <w:t xml:space="preserve">veic ar pārskaitījumu uz Pārdevēja Līgumā norādīto bankas kontu 30 (trīsdesmit) dienu laikā pēc Pārdevēja izrakstīta rēķina un/ vai Preču pieņemšanas – nodošanas akta abpusējas parakstīšanas. Izrakstot rēķinu, tajā obligāti jānorāda Līguma numurs, datums un </w:t>
      </w:r>
      <w:r w:rsidRPr="00C82C7E">
        <w:rPr>
          <w:rFonts w:ascii="Times New Roman" w:eastAsia="Times New Roman" w:hAnsi="Times New Roman" w:cs="Times New Roman"/>
          <w:sz w:val="24"/>
          <w:szCs w:val="23"/>
        </w:rPr>
        <w:t>Pircēja Līguma kontaktpersona</w:t>
      </w:r>
      <w:r w:rsidRPr="00C82C7E">
        <w:rPr>
          <w:rFonts w:ascii="Times New Roman" w:eastAsia="Times New Roman" w:hAnsi="Times New Roman" w:cs="Times New Roman"/>
          <w:noProof/>
          <w:sz w:val="24"/>
          <w:szCs w:val="23"/>
        </w:rPr>
        <w:t>, pretējā gadījumā Pircējs ir tiesīgs, bez soda sankciju piemērošanas, kavēt šajā punktā noteikto maksājumu termiņu</w:t>
      </w:r>
      <w:r w:rsidRPr="00C82C7E">
        <w:rPr>
          <w:rFonts w:ascii="Times New Roman" w:eastAsia="Calibri" w:hAnsi="Times New Roman" w:cs="Times New Roman"/>
          <w:noProof/>
          <w:sz w:val="24"/>
          <w:szCs w:val="23"/>
          <w:lang w:eastAsia="lv-LV"/>
        </w:rPr>
        <w:t>.</w:t>
      </w:r>
    </w:p>
    <w:p w14:paraId="1FCAB768"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Par samaksas dienu tiek uzskatīta diena, kad Pircējs veicis pārskaitījumu uz Pārdevēja Līgumā norādīto kredītiestādes norēķinu kontu.</w:t>
      </w:r>
    </w:p>
    <w:p w14:paraId="3EEAD2A5" w14:textId="621B606E" w:rsidR="00C82C7E" w:rsidRPr="006953A4" w:rsidRDefault="00C82C7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C82C7E">
        <w:rPr>
          <w:rFonts w:ascii="Times New Roman" w:eastAsia="Times New Roman" w:hAnsi="Times New Roman" w:cs="Times New Roman"/>
          <w:sz w:val="24"/>
          <w:szCs w:val="23"/>
        </w:rPr>
        <w:t xml:space="preserve">Ja </w:t>
      </w:r>
      <w:r w:rsidRPr="00012B45">
        <w:rPr>
          <w:rFonts w:ascii="Times New Roman" w:eastAsia="Times New Roman" w:hAnsi="Times New Roman" w:cs="Times New Roman"/>
          <w:sz w:val="24"/>
          <w:szCs w:val="24"/>
        </w:rPr>
        <w:t>Līgumā noteikto maksājumu veikšanas brīdī pastāv kāda Pārdevēja parāda saistība pret Pircēju, kas izriet no Līguma nosacījumu neizpildes, Pircējs ir tiesīgs to vienpusēji ieskaitīt, veicot norēķinus.</w:t>
      </w:r>
      <w:r w:rsidR="00012B45" w:rsidRPr="00012B45">
        <w:rPr>
          <w:rFonts w:ascii="Times New Roman" w:eastAsia="Times New Roman" w:hAnsi="Times New Roman" w:cs="Times New Roman"/>
          <w:sz w:val="24"/>
          <w:szCs w:val="24"/>
        </w:rPr>
        <w:t xml:space="preserve"> </w:t>
      </w:r>
      <w:r w:rsidR="00012B45" w:rsidRPr="00012B45">
        <w:rPr>
          <w:rFonts w:ascii="Times New Roman" w:hAnsi="Times New Roman" w:cs="Times New Roman"/>
          <w:sz w:val="24"/>
          <w:szCs w:val="24"/>
        </w:rPr>
        <w:t xml:space="preserve">Norēķinu konts var tikt mainīts tikai uz Izpildītāja iesniegtas un apstiprinātas informācijas pamata, atbilstoši Līguma 10.6. punkta nosacījumiem, slēdzot </w:t>
      </w:r>
      <w:r w:rsidR="00012B45" w:rsidRPr="006953A4">
        <w:rPr>
          <w:rFonts w:ascii="Times New Roman" w:hAnsi="Times New Roman" w:cs="Times New Roman"/>
          <w:sz w:val="24"/>
          <w:szCs w:val="24"/>
        </w:rPr>
        <w:t>rakstveida vienošanos par grozījumiem Līgumā.</w:t>
      </w:r>
    </w:p>
    <w:p w14:paraId="4F4F3B1F" w14:textId="37915B24" w:rsidR="006953A4" w:rsidRPr="006D0361" w:rsidRDefault="006953A4"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E45B8F">
        <w:rPr>
          <w:rFonts w:ascii="Times New Roman" w:hAnsi="Times New Roman" w:cs="Times New Roman"/>
          <w:sz w:val="24"/>
          <w:szCs w:val="24"/>
        </w:rPr>
        <w:t xml:space="preserve">Atklāta konkursa 1.daļa “Interaktīvo displeju ar satura, iekārtu pārvaldības sistēmu un piederumiem iegāde” tiek realizēta un finansēta </w:t>
      </w:r>
      <w:r w:rsidRPr="00E45B8F">
        <w:rPr>
          <w:rFonts w:ascii="Times New Roman" w:hAnsi="Times New Roman" w:cs="Times New Roman"/>
          <w:bCs/>
          <w:iCs/>
          <w:sz w:val="24"/>
          <w:szCs w:val="24"/>
        </w:rPr>
        <w:t>Eiropas Savienības Atveseļošanas un noturības mehānisma plāna un valsts budžeta ietvaros finansēta projekta “RSU iekšējā un RSU ar LSPA ārējā konsolidācija” (Nr.5.2.1.1.i.0/2/24/I/CFLA/005) ietvaros</w:t>
      </w:r>
      <w:r w:rsidR="00E45B8F">
        <w:rPr>
          <w:rFonts w:ascii="Times New Roman" w:hAnsi="Times New Roman" w:cs="Times New Roman"/>
          <w:bCs/>
          <w:i/>
          <w:iCs/>
          <w:sz w:val="24"/>
          <w:szCs w:val="24"/>
        </w:rPr>
        <w:t xml:space="preserve"> </w:t>
      </w:r>
      <w:r w:rsidR="00E45B8F" w:rsidRPr="00E45B8F">
        <w:rPr>
          <w:rFonts w:ascii="Times New Roman" w:hAnsi="Times New Roman" w:cs="Times New Roman"/>
          <w:bCs/>
          <w:i/>
          <w:iCs/>
          <w:color w:val="70AD47" w:themeColor="accent6"/>
          <w:sz w:val="24"/>
          <w:szCs w:val="24"/>
        </w:rPr>
        <w:t xml:space="preserve">(atsauce dzēšama pārējās </w:t>
      </w:r>
      <w:bookmarkStart w:id="4" w:name="_GoBack"/>
      <w:bookmarkEnd w:id="4"/>
      <w:r w:rsidR="00E45B8F" w:rsidRPr="006D0361">
        <w:rPr>
          <w:rFonts w:ascii="Times New Roman" w:hAnsi="Times New Roman" w:cs="Times New Roman"/>
          <w:bCs/>
          <w:i/>
          <w:iCs/>
          <w:color w:val="70AD47" w:themeColor="accent6"/>
          <w:sz w:val="24"/>
          <w:szCs w:val="24"/>
        </w:rPr>
        <w:t>Atklāta konkursa daļu līgumos</w:t>
      </w:r>
      <w:r w:rsidR="00E45B8F" w:rsidRPr="006D0361">
        <w:rPr>
          <w:rFonts w:ascii="Times New Roman" w:hAnsi="Times New Roman" w:cs="Times New Roman"/>
          <w:bCs/>
          <w:i/>
          <w:iCs/>
          <w:sz w:val="24"/>
          <w:szCs w:val="24"/>
        </w:rPr>
        <w:t>)</w:t>
      </w:r>
      <w:r w:rsidRPr="006D0361">
        <w:rPr>
          <w:rFonts w:ascii="Times New Roman" w:hAnsi="Times New Roman" w:cs="Times New Roman"/>
          <w:bCs/>
          <w:i/>
          <w:iCs/>
          <w:sz w:val="24"/>
          <w:szCs w:val="24"/>
        </w:rPr>
        <w:t>.</w:t>
      </w:r>
    </w:p>
    <w:p w14:paraId="5868A4E4" w14:textId="77777777" w:rsidR="00370CD8" w:rsidRPr="006D0361" w:rsidRDefault="00370CD8" w:rsidP="00370CD8">
      <w:pPr>
        <w:spacing w:before="60" w:after="60" w:line="240" w:lineRule="auto"/>
        <w:ind w:left="567"/>
        <w:jc w:val="both"/>
        <w:rPr>
          <w:rFonts w:ascii="Times New Roman" w:eastAsia="Times New Roman" w:hAnsi="Times New Roman" w:cs="Times New Roman"/>
          <w:noProof/>
          <w:sz w:val="24"/>
          <w:szCs w:val="24"/>
        </w:rPr>
      </w:pPr>
    </w:p>
    <w:p w14:paraId="519FD0D1" w14:textId="77777777" w:rsidR="00C82C7E" w:rsidRPr="006D0361" w:rsidRDefault="00C82C7E"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6D0361">
        <w:rPr>
          <w:rFonts w:ascii="Times New Roman" w:eastAsia="Times New Roman" w:hAnsi="Times New Roman" w:cs="Times New Roman"/>
          <w:b/>
          <w:noProof/>
          <w:sz w:val="24"/>
          <w:szCs w:val="23"/>
        </w:rPr>
        <w:t xml:space="preserve">Preces </w:t>
      </w:r>
      <w:r w:rsidR="0068182D" w:rsidRPr="006D0361">
        <w:rPr>
          <w:rFonts w:ascii="Times New Roman" w:eastAsia="Times New Roman" w:hAnsi="Times New Roman" w:cs="Times New Roman"/>
          <w:b/>
          <w:noProof/>
          <w:sz w:val="24"/>
          <w:szCs w:val="23"/>
        </w:rPr>
        <w:t xml:space="preserve">pasūtīšana, </w:t>
      </w:r>
      <w:r w:rsidRPr="006D0361">
        <w:rPr>
          <w:rFonts w:ascii="Times New Roman" w:eastAsia="Times New Roman" w:hAnsi="Times New Roman" w:cs="Times New Roman"/>
          <w:b/>
          <w:noProof/>
          <w:sz w:val="24"/>
          <w:szCs w:val="23"/>
        </w:rPr>
        <w:t xml:space="preserve">piegāde, pieņemšana – nodošana </w:t>
      </w:r>
    </w:p>
    <w:p w14:paraId="7B1AC9B3" w14:textId="25B47139" w:rsidR="00131DEB" w:rsidRPr="006D0361" w:rsidRDefault="0068182D" w:rsidP="00131DEB">
      <w:pPr>
        <w:pStyle w:val="Nodala11"/>
        <w:numPr>
          <w:ilvl w:val="1"/>
          <w:numId w:val="1"/>
        </w:numPr>
        <w:ind w:left="567" w:hanging="567"/>
      </w:pPr>
      <w:r w:rsidRPr="006D0361">
        <w:t xml:space="preserve">Pārdevējs Preces piegādi Pircējam veic ne vēlāk kā </w:t>
      </w:r>
      <w:r w:rsidR="009F5F98" w:rsidRPr="006D0361">
        <w:rPr>
          <w:b/>
        </w:rPr>
        <w:t>2 (divu) mēnešu laikā</w:t>
      </w:r>
      <w:r w:rsidRPr="006D0361">
        <w:t xml:space="preserve"> no pasūtījuma saņemšanas dienas. Par pasūtījuma izdarīšanas brīdi ir uzskatāms Pircēja elektronisks (e-pastā, Pārdevēja e-vidē) vai rakstisks pieprasījums Preces iegādei no domēna adreses rsu.lv Līgumā norādītajai Pārdevēja kontaktpersonai.</w:t>
      </w:r>
      <w:r w:rsidR="002A0FAD" w:rsidRPr="006D0361">
        <w:t xml:space="preserve"> </w:t>
      </w:r>
    </w:p>
    <w:p w14:paraId="4DB8C7D2" w14:textId="7FBF9B89" w:rsidR="0068182D" w:rsidRPr="006D0361" w:rsidRDefault="0068182D" w:rsidP="00131DEB">
      <w:pPr>
        <w:pStyle w:val="Nodala11"/>
        <w:numPr>
          <w:ilvl w:val="1"/>
          <w:numId w:val="1"/>
        </w:numPr>
        <w:ind w:left="567" w:hanging="567"/>
        <w:rPr>
          <w:strike/>
        </w:rPr>
      </w:pPr>
      <w:r w:rsidRPr="006D0361">
        <w:t>Pircējs Līguma ietvaros veic pasūtījumus atbilstoši nepieciešamībai un finanšu iespējām.</w:t>
      </w:r>
    </w:p>
    <w:p w14:paraId="44D69D6E" w14:textId="77777777" w:rsidR="00C82C7E" w:rsidRPr="006D0361"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D0361">
        <w:rPr>
          <w:rFonts w:ascii="Times New Roman" w:eastAsia="Times New Roman" w:hAnsi="Times New Roman" w:cs="Times New Roman"/>
          <w:sz w:val="24"/>
          <w:szCs w:val="23"/>
        </w:rPr>
        <w:t xml:space="preserve">Precei jābūt jaunai, nelietotai, pilnībā funkcionējošā stāvoklī, neatvērtā iepakojumā, atbilstošai tehniskajā specifikācijā noteiktajiem kritērijiem un Pircēja definētajām prasībām. Prece nevar būt atradusies demonstrācijā. </w:t>
      </w:r>
    </w:p>
    <w:p w14:paraId="78624C24"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D0361">
        <w:rPr>
          <w:rFonts w:ascii="Times New Roman" w:eastAsia="Times New Roman" w:hAnsi="Times New Roman" w:cs="Times New Roman"/>
          <w:sz w:val="24"/>
          <w:szCs w:val="23"/>
        </w:rPr>
        <w:t xml:space="preserve">Pēc Preces piegādes Pircējam tiek atvēlētas </w:t>
      </w:r>
      <w:r w:rsidRPr="006D0361">
        <w:rPr>
          <w:rFonts w:ascii="Times New Roman" w:eastAsia="Times New Roman" w:hAnsi="Times New Roman" w:cs="Times New Roman"/>
          <w:bCs/>
          <w:sz w:val="24"/>
          <w:szCs w:val="23"/>
        </w:rPr>
        <w:t>5 (piecas) darba dienas</w:t>
      </w:r>
      <w:r w:rsidRPr="00C82C7E">
        <w:rPr>
          <w:rFonts w:ascii="Times New Roman" w:eastAsia="Times New Roman" w:hAnsi="Times New Roman" w:cs="Times New Roman"/>
          <w:sz w:val="24"/>
          <w:szCs w:val="23"/>
        </w:rPr>
        <w:t xml:space="preserve"> Preces atbilstības Līguma nosacījumiem izvērtēšanai.</w:t>
      </w:r>
    </w:p>
    <w:p w14:paraId="6E0FF058"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Vienlaicīgi ar Preci Pārdevējs nodod Pircējam visu Preces pavadošo dokumentāciju, ekspluatācijas noteikumus (ar tulkojumu latviešu valodā), tajā skaitā, ražotāja izsniegtu kvalitātes sertifikātu un Preces derīguma/garantijas dokumentāciju, ja tāda konkrētajai Precei ir paredzēta.</w:t>
      </w:r>
    </w:p>
    <w:p w14:paraId="74845621" w14:textId="77777777" w:rsidR="00A9732F" w:rsidRDefault="00C82C7E" w:rsidP="00A9732F">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Preces pieņemšana – nodošana tiek noformēta ar Preces pieņemšanas – nodošanas akta un/ vai Pārdevēja izrakstīta rēķina, kas apliecina Preces pieņemšanu – nodošanu, abpusēju parakstīšanu. Ja Preces pieņemšanas – nodošanas ietvaros tiek konstatētas kādas neatbilstības (iztrūkums, nepilnvērtīga funkcionēšana, atvērts iepakojums, Prece atradusies demonstrācijā u.c.), Pārdevējam neatbilstības jānovērš </w:t>
      </w:r>
      <w:r w:rsidRPr="00C82C7E">
        <w:rPr>
          <w:rFonts w:ascii="Times New Roman" w:eastAsia="Times New Roman" w:hAnsi="Times New Roman" w:cs="Times New Roman"/>
          <w:bCs/>
          <w:color w:val="000000"/>
          <w:sz w:val="24"/>
          <w:szCs w:val="23"/>
        </w:rPr>
        <w:t>bez papildus samaksas</w:t>
      </w:r>
      <w:r w:rsidRPr="00C82C7E">
        <w:rPr>
          <w:rFonts w:ascii="Times New Roman" w:eastAsia="Times New Roman" w:hAnsi="Times New Roman" w:cs="Times New Roman"/>
          <w:sz w:val="24"/>
          <w:szCs w:val="23"/>
        </w:rPr>
        <w:t xml:space="preserve"> ne vēlāk kā 10 (desmit) darba dienu laikā</w:t>
      </w:r>
      <w:r w:rsidR="00FE3991">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vai citā ar Pircēju saskaņotā termiņā. </w:t>
      </w:r>
    </w:p>
    <w:p w14:paraId="13E91B10" w14:textId="77777777" w:rsidR="00A9732F" w:rsidRPr="00324EF7" w:rsidRDefault="00A9732F" w:rsidP="00A9732F">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A9732F">
        <w:rPr>
          <w:rFonts w:ascii="Times New Roman" w:hAnsi="Times New Roman" w:cs="Times New Roman"/>
          <w:noProof/>
          <w:sz w:val="24"/>
          <w:szCs w:val="24"/>
        </w:rPr>
        <w:t xml:space="preserve">Jautājumi par Preces atbilstību Līguma noteikumiem tiek risināti Pusēm savstarpēji vienojoties. Ja vienoties neizdodas, Puses ir tiesīgas pieaicināt ekspertu 30 (trīsdesmit) kalendāro dienu laikā no Preces neatbilstības konstatēšanas dienas. Eksperta pieaicināšanas izmaksas nedrīkst pārsniegt spēkā esošā Valsts tiesu ekspertīžu biroja maksas pakalpojumu </w:t>
      </w:r>
      <w:r w:rsidRPr="00A9732F">
        <w:rPr>
          <w:rFonts w:ascii="Times New Roman" w:hAnsi="Times New Roman" w:cs="Times New Roman"/>
          <w:noProof/>
          <w:sz w:val="24"/>
          <w:szCs w:val="24"/>
        </w:rPr>
        <w:lastRenderedPageBreak/>
        <w:t>cenrāža izmaksas uz brīdi, kad eksperts tiek pieaicināts. Ja eksperta slēdziens apstiprina par pamatotu vienas Puses viedokli, otra Puse ne tikai novērš attiecīgos trūkumus, bet arī sedz eksperta pieaicināšanas izmaksas Pušu vienošanās rezultātā noteiktā termiņā un kārtībā. Ja puses nepanāk vienošanos 30 (trīsdesmit) kalendāro dienu laikā, izmaksas tiek segtas atbilstoši kreditora rēķinam.</w:t>
      </w:r>
    </w:p>
    <w:p w14:paraId="20D76FDA" w14:textId="77777777" w:rsidR="00C82C7E" w:rsidRPr="00C82C7E" w:rsidRDefault="00C82C7E" w:rsidP="00C82C7E">
      <w:pPr>
        <w:numPr>
          <w:ilvl w:val="0"/>
          <w:numId w:val="1"/>
        </w:numPr>
        <w:spacing w:before="60" w:after="60" w:line="240" w:lineRule="auto"/>
        <w:jc w:val="center"/>
        <w:rPr>
          <w:rFonts w:ascii="Times New Roman" w:eastAsia="Times New Roman" w:hAnsi="Times New Roman" w:cs="Times New Roman"/>
          <w:b/>
          <w:noProof/>
          <w:sz w:val="24"/>
          <w:szCs w:val="23"/>
          <w:shd w:val="clear" w:color="auto" w:fill="D9D9D9"/>
        </w:rPr>
      </w:pPr>
      <w:r w:rsidRPr="00C82C7E">
        <w:rPr>
          <w:rFonts w:ascii="Times New Roman" w:eastAsia="Times New Roman" w:hAnsi="Times New Roman" w:cs="Times New Roman"/>
          <w:b/>
          <w:noProof/>
          <w:sz w:val="24"/>
          <w:szCs w:val="23"/>
        </w:rPr>
        <w:t>Preces kvalitātes un garantijas nosacījumi</w:t>
      </w:r>
      <w:r w:rsidRPr="00C82C7E">
        <w:rPr>
          <w:rFonts w:ascii="Times New Roman" w:eastAsia="Times New Roman" w:hAnsi="Times New Roman" w:cs="Times New Roman"/>
          <w:b/>
          <w:noProof/>
          <w:sz w:val="24"/>
          <w:szCs w:val="23"/>
          <w:shd w:val="clear" w:color="auto" w:fill="D9D9D9"/>
        </w:rPr>
        <w:t xml:space="preserve"> </w:t>
      </w:r>
    </w:p>
    <w:p w14:paraId="03EAB220"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Preces kvalitātei pilnībā jāatbilst Pircēja izvirzītajām minimālajām prasībām un tehniskajiem parametriem, kas detalizēti norādīti Tehniskajā specifikācijā.</w:t>
      </w:r>
    </w:p>
    <w:p w14:paraId="5DC02461"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Preces garantija jānodrošina atbilstoši Tehniskajā specifikācijā noteiktajam termiņ</w:t>
      </w:r>
      <w:r w:rsidR="00813BE1">
        <w:rPr>
          <w:rFonts w:ascii="Times New Roman" w:eastAsia="Times New Roman" w:hAnsi="Times New Roman" w:cs="Times New Roman"/>
          <w:sz w:val="24"/>
          <w:szCs w:val="23"/>
        </w:rPr>
        <w:t>am</w:t>
      </w:r>
      <w:r w:rsidRPr="00C82C7E">
        <w:rPr>
          <w:rFonts w:ascii="Times New Roman" w:eastAsia="Times New Roman" w:hAnsi="Times New Roman" w:cs="Times New Roman"/>
          <w:sz w:val="24"/>
          <w:szCs w:val="23"/>
        </w:rPr>
        <w:t xml:space="preserve"> un  prasībām, ja tādas konkrētajai Precei ir noteiktas. Garantijas termiņš iestājas no konkrētās Preces pieņemšanas </w:t>
      </w:r>
      <w:r w:rsidR="00864C1E" w:rsidRPr="00C82C7E">
        <w:rPr>
          <w:rFonts w:ascii="Times New Roman" w:eastAsia="Times New Roman" w:hAnsi="Times New Roman" w:cs="Times New Roman"/>
          <w:sz w:val="24"/>
          <w:szCs w:val="23"/>
        </w:rPr>
        <w:t>–</w:t>
      </w:r>
      <w:r w:rsidR="00864C1E">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nodošanas akta parakstīšanas dienas. Ja Preces garantijas termiņš tehniskajā specifikācijā nav norādīts, tas nedrīkst būt mazāks kā ražotāja noteiktais. </w:t>
      </w:r>
    </w:p>
    <w:p w14:paraId="2F408444"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Garantijas termiņā Pārdevējs ir atbildīgs par jebkuru Preces defektu, ja vien tas nav radies Pircēja Preces nepareizas ekspluatācijas rezultātā (un Pircējs ticis informēts par pareizu ekspluatāciju).</w:t>
      </w:r>
    </w:p>
    <w:p w14:paraId="591EF52D" w14:textId="6285CB1B"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Garantijas termiņā Pārdevējs bez</w:t>
      </w:r>
      <w:r w:rsidR="00A0354B">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maksas veic Preces </w:t>
      </w:r>
      <w:r w:rsidRPr="004C7ECE">
        <w:rPr>
          <w:rFonts w:ascii="Times New Roman" w:eastAsia="Times New Roman" w:hAnsi="Times New Roman" w:cs="Times New Roman"/>
          <w:sz w:val="24"/>
          <w:szCs w:val="23"/>
        </w:rPr>
        <w:t>tehnisko apkopi (ietver nepieciešamo rezerves daļu nomaiņu, transporta, personāla u.c. izmaksas, kas nepieciešamas</w:t>
      </w:r>
      <w:r w:rsidRPr="00C82C7E">
        <w:rPr>
          <w:rFonts w:ascii="Times New Roman" w:eastAsia="Times New Roman" w:hAnsi="Times New Roman" w:cs="Times New Roman"/>
          <w:sz w:val="24"/>
          <w:szCs w:val="23"/>
        </w:rPr>
        <w:t xml:space="preserve"> garantijas prasību izpildei) Preces ražotāja noteiktajā apjomā un atbilstoši ražotāja sniegtajām rekomendācijām, kā a</w:t>
      </w:r>
      <w:r w:rsidRPr="004C7ECE">
        <w:rPr>
          <w:rFonts w:ascii="Times New Roman" w:eastAsia="Times New Roman" w:hAnsi="Times New Roman" w:cs="Times New Roman"/>
          <w:sz w:val="24"/>
          <w:szCs w:val="23"/>
        </w:rPr>
        <w:t>rī nodrošina, ka Preces apkopi un uzturēšanu veic kvalificēts tehniskā servisa inženieris.</w:t>
      </w:r>
    </w:p>
    <w:p w14:paraId="13B09C56"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garantijas periodā Precei tiek konstatēti bojājumi vismaz 2 (divas) reizes, un tie nav radušies Preces nepareizas ekspluatācijas rezultātā, Pircējam ir tiesība pieprasīt no Pārdevēja Preces nomaiņu bezierunu kārtībā uz Pārdevēja rēķina 30 (trīsdesmit) kalendāro dienu laikā ar tādu pašu vai ekvivalentu, Tehniskās specifikācijas prasībām atbilstošu Preci.</w:t>
      </w:r>
    </w:p>
    <w:p w14:paraId="796A52AD" w14:textId="493FE761"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Garantijas termiņā Pārdevējs </w:t>
      </w:r>
      <w:r w:rsidR="004C7ECE">
        <w:rPr>
          <w:rFonts w:ascii="Times New Roman" w:eastAsia="Times New Roman" w:hAnsi="Times New Roman" w:cs="Times New Roman"/>
          <w:sz w:val="24"/>
          <w:szCs w:val="23"/>
        </w:rPr>
        <w:t xml:space="preserve">par saviem līdzekļiem </w:t>
      </w:r>
      <w:r w:rsidRPr="00C82C7E">
        <w:rPr>
          <w:rFonts w:ascii="Times New Roman" w:eastAsia="Times New Roman" w:hAnsi="Times New Roman" w:cs="Times New Roman"/>
          <w:sz w:val="24"/>
          <w:szCs w:val="23"/>
        </w:rPr>
        <w:t xml:space="preserve">apņemas ne vēlāk kā </w:t>
      </w:r>
      <w:r w:rsidR="004C7ECE">
        <w:rPr>
          <w:rFonts w:ascii="Times New Roman" w:eastAsia="Times New Roman" w:hAnsi="Times New Roman" w:cs="Times New Roman"/>
          <w:sz w:val="24"/>
          <w:szCs w:val="23"/>
        </w:rPr>
        <w:t xml:space="preserve">1 (vienas) darba dienas laikā </w:t>
      </w:r>
      <w:r w:rsidRPr="00C82C7E">
        <w:rPr>
          <w:rFonts w:ascii="Times New Roman" w:eastAsia="Times New Roman" w:hAnsi="Times New Roman" w:cs="Times New Roman"/>
          <w:sz w:val="24"/>
          <w:szCs w:val="23"/>
        </w:rPr>
        <w:t xml:space="preserve">no paziņojuma par defektu (jebkādu) pieteikšanas brīža nodrošināt kvalificēta tehniskā servisa inženiera ierašanos, un defektu novēršanu termiņā, kas nav ilgāks par </w:t>
      </w:r>
      <w:r w:rsidR="004C7ECE">
        <w:rPr>
          <w:rFonts w:ascii="Times New Roman" w:eastAsia="Times New Roman" w:hAnsi="Times New Roman" w:cs="Times New Roman"/>
          <w:sz w:val="24"/>
          <w:szCs w:val="23"/>
        </w:rPr>
        <w:t>14 (četrpadsmit)</w:t>
      </w:r>
      <w:r w:rsidRPr="00C82C7E">
        <w:rPr>
          <w:rFonts w:ascii="Times New Roman" w:eastAsia="Times New Roman" w:hAnsi="Times New Roman" w:cs="Times New Roman"/>
          <w:sz w:val="24"/>
          <w:szCs w:val="23"/>
        </w:rPr>
        <w:t xml:space="preserve"> </w:t>
      </w:r>
      <w:r w:rsidR="004C7ECE">
        <w:rPr>
          <w:rFonts w:ascii="Times New Roman" w:eastAsia="Times New Roman" w:hAnsi="Times New Roman" w:cs="Times New Roman"/>
          <w:sz w:val="24"/>
          <w:szCs w:val="23"/>
        </w:rPr>
        <w:t xml:space="preserve">kalendārajām </w:t>
      </w:r>
      <w:r w:rsidRPr="00C82C7E">
        <w:rPr>
          <w:rFonts w:ascii="Times New Roman" w:eastAsia="Times New Roman" w:hAnsi="Times New Roman" w:cs="Times New Roman"/>
          <w:sz w:val="24"/>
          <w:szCs w:val="23"/>
        </w:rPr>
        <w:t>dienām.</w:t>
      </w:r>
      <w:r w:rsidR="004C7ECE">
        <w:rPr>
          <w:rFonts w:ascii="Times New Roman" w:eastAsia="Times New Roman" w:hAnsi="Times New Roman" w:cs="Times New Roman"/>
          <w:sz w:val="24"/>
          <w:szCs w:val="23"/>
        </w:rPr>
        <w:t xml:space="preserve"> </w:t>
      </w:r>
    </w:p>
    <w:p w14:paraId="7EF2A2F7"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Gadījumā, ja Preces remonta periods paredzams ilgāk par Līguma 4.6.</w:t>
      </w:r>
      <w:r w:rsidR="00D362C9">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punktā noteikto termiņu, Pārdevējs par to rakstveidā informē Pircēju un saskaņo citu Preces remonta termiņu.</w:t>
      </w:r>
    </w:p>
    <w:p w14:paraId="3D62E221" w14:textId="418AA0FC" w:rsid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Katra garantijas remonta izpilde tiek apliecināta ar Pušu pilnvaroto pārstāvju parakstītu dokumentu, kurā tiek norādīts bojājuma raksturs, problēmas pieteikšanas datums un laiks un Preces remonta pabeigšanas datums un laiks.</w:t>
      </w:r>
    </w:p>
    <w:p w14:paraId="7E4EBB6F" w14:textId="77777777" w:rsidR="00370CD8" w:rsidRPr="00C82C7E" w:rsidRDefault="00370CD8" w:rsidP="00370CD8">
      <w:pPr>
        <w:spacing w:before="60" w:after="60" w:line="240" w:lineRule="auto"/>
        <w:ind w:left="567"/>
        <w:jc w:val="both"/>
        <w:rPr>
          <w:rFonts w:ascii="Times New Roman" w:eastAsia="Times New Roman" w:hAnsi="Times New Roman" w:cs="Times New Roman"/>
          <w:sz w:val="24"/>
          <w:szCs w:val="23"/>
        </w:rPr>
      </w:pPr>
    </w:p>
    <w:p w14:paraId="1589E455" w14:textId="77777777" w:rsidR="00C82C7E" w:rsidRPr="00C82C7E" w:rsidRDefault="00C82C7E"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Pārdevēja saistības</w:t>
      </w:r>
    </w:p>
    <w:p w14:paraId="66094A46" w14:textId="77777777" w:rsidR="00C120E9" w:rsidRDefault="00C82C7E" w:rsidP="00C120E9">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apņemas veikt savlaicīgu un kvalitatīvu Preces piegādi Pircēja pārstāvja klātbūtnē Līgumā noteiktajā termiņā un kārtībā.</w:t>
      </w:r>
    </w:p>
    <w:p w14:paraId="0D733E84" w14:textId="77777777" w:rsidR="00C120E9" w:rsidRPr="00C120E9" w:rsidRDefault="00C120E9" w:rsidP="00C120E9">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C120E9">
        <w:rPr>
          <w:rFonts w:ascii="Times New Roman" w:eastAsia="Times New Roman" w:hAnsi="Times New Roman" w:cs="Times New Roman"/>
          <w:sz w:val="24"/>
          <w:szCs w:val="24"/>
        </w:rPr>
        <w:t>Pārdevējs apņe</w:t>
      </w:r>
      <w:r>
        <w:rPr>
          <w:rFonts w:ascii="Times New Roman" w:eastAsia="Times New Roman" w:hAnsi="Times New Roman" w:cs="Times New Roman"/>
          <w:sz w:val="24"/>
          <w:szCs w:val="24"/>
        </w:rPr>
        <w:t>mas nodrošināt Preces pārdošanā un piegādē</w:t>
      </w:r>
      <w:r w:rsidRPr="00C120E9">
        <w:rPr>
          <w:rFonts w:ascii="Times New Roman" w:eastAsia="Times New Roman" w:hAnsi="Times New Roman" w:cs="Times New Roman"/>
          <w:sz w:val="24"/>
          <w:szCs w:val="24"/>
        </w:rPr>
        <w:t xml:space="preserve"> iesaistīto darbinieku kvalifikācijas atbilstību veicamajam darbam</w:t>
      </w:r>
      <w:r>
        <w:rPr>
          <w:rFonts w:ascii="Times New Roman" w:eastAsia="Times New Roman" w:hAnsi="Times New Roman" w:cs="Times New Roman"/>
          <w:sz w:val="24"/>
          <w:szCs w:val="24"/>
        </w:rPr>
        <w:t xml:space="preserve"> un </w:t>
      </w:r>
      <w:r w:rsidRPr="00C120E9">
        <w:rPr>
          <w:rFonts w:ascii="Times New Roman" w:eastAsia="Times New Roman" w:hAnsi="Times New Roman" w:cs="Times New Roman"/>
          <w:sz w:val="24"/>
          <w:szCs w:val="24"/>
        </w:rPr>
        <w:t xml:space="preserve"> attiecīgai darba specifik</w:t>
      </w:r>
      <w:r>
        <w:rPr>
          <w:rFonts w:ascii="Times New Roman" w:eastAsia="Times New Roman" w:hAnsi="Times New Roman" w:cs="Times New Roman"/>
          <w:sz w:val="24"/>
          <w:szCs w:val="24"/>
        </w:rPr>
        <w:t>ai nepieciešamām prasmēm.</w:t>
      </w:r>
    </w:p>
    <w:p w14:paraId="193214B0"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Pārdevējs apņemas veikt Preces bezmaksas garantijas apkalpošanu garantijas laikā.</w:t>
      </w:r>
    </w:p>
    <w:p w14:paraId="31506966"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garantē, ka Prece ir atbilstoša Pircēja izvirzītajām prasībām, Līguma un tā pielikumu nosacījumiem.</w:t>
      </w:r>
    </w:p>
    <w:p w14:paraId="74E83023"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apņemas pieņemt atpakaļ Preci gadījumā, ja tā neatbilst Līguma prasībām, at</w:t>
      </w:r>
      <w:r w:rsidR="00A9732F">
        <w:rPr>
          <w:rFonts w:ascii="Times New Roman" w:eastAsia="Times New Roman" w:hAnsi="Times New Roman" w:cs="Times New Roman"/>
          <w:sz w:val="24"/>
          <w:szCs w:val="23"/>
        </w:rPr>
        <w:t>maksājot</w:t>
      </w:r>
      <w:r w:rsidRPr="00C82C7E">
        <w:rPr>
          <w:rFonts w:ascii="Times New Roman" w:eastAsia="Times New Roman" w:hAnsi="Times New Roman" w:cs="Times New Roman"/>
          <w:sz w:val="24"/>
          <w:szCs w:val="23"/>
        </w:rPr>
        <w:t xml:space="preserve"> Pircējam veikto samaksu vai sedzot Pircējam nodarītos zaudējumus.</w:t>
      </w:r>
    </w:p>
    <w:p w14:paraId="0A8BB6DD"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Pārdevējam jāpiegādā Prece atbilstoši garantijas termiņa un ražotāja noteiktajām Preces transportēšanas prasībām. Ja Pārdevējs piegādā Preci neatbilstošu garantijas un ražotāja noteiktajām transportēšanas prasībām, Pircējs šo Preci nepieņem. Nepieciešamības gadījumā, pēc Pircēja pieprasījuma, Pārdevējam ir jāuzrāda attiecīga dokumentācija par </w:t>
      </w:r>
      <w:r w:rsidRPr="00C82C7E">
        <w:rPr>
          <w:rFonts w:ascii="Times New Roman" w:eastAsia="Times New Roman" w:hAnsi="Times New Roman" w:cs="Times New Roman"/>
          <w:sz w:val="24"/>
          <w:szCs w:val="23"/>
        </w:rPr>
        <w:lastRenderedPageBreak/>
        <w:t>ražotāja transportēšanas prasību ievērošanu Preču piegādes procesā (atbilstoši preces specifikai, ievērojot speciālos noteikumus attiecībā uz preces piegādi noteiktā temperatūrā, vidē, vielā, iepakojumā utt.).</w:t>
      </w:r>
    </w:p>
    <w:p w14:paraId="2CF2F169"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Ja Pircējs izbeidz  Līgumu sakarā ar to, ka </w:t>
      </w:r>
      <w:r w:rsidRPr="00C82C7E">
        <w:rPr>
          <w:rFonts w:ascii="Times New Roman" w:eastAsia="Times New Roman" w:hAnsi="Times New Roman" w:cs="Times New Roman"/>
          <w:bCs/>
          <w:sz w:val="24"/>
          <w:szCs w:val="23"/>
        </w:rPr>
        <w:t xml:space="preserve">Pārdevējs </w:t>
      </w:r>
      <w:r w:rsidRPr="00C82C7E">
        <w:rPr>
          <w:rFonts w:ascii="Times New Roman" w:eastAsia="Times New Roman" w:hAnsi="Times New Roman" w:cs="Times New Roman"/>
          <w:sz w:val="24"/>
          <w:szCs w:val="23"/>
        </w:rPr>
        <w:t xml:space="preserve">nepilda savas saistības atbilstoši Līguma nosacījumiem, </w:t>
      </w:r>
      <w:r w:rsidRPr="00C82C7E">
        <w:rPr>
          <w:rFonts w:ascii="Times New Roman" w:eastAsia="Times New Roman" w:hAnsi="Times New Roman" w:cs="Times New Roman"/>
          <w:bCs/>
          <w:sz w:val="24"/>
          <w:szCs w:val="23"/>
        </w:rPr>
        <w:t xml:space="preserve">Pārdevējam </w:t>
      </w:r>
      <w:r w:rsidRPr="00C82C7E">
        <w:rPr>
          <w:rFonts w:ascii="Times New Roman" w:eastAsia="Times New Roman" w:hAnsi="Times New Roman" w:cs="Times New Roman"/>
          <w:sz w:val="24"/>
          <w:szCs w:val="23"/>
        </w:rPr>
        <w:t xml:space="preserve">ir pienākums Pircēja noteiktajā termiņā atgriezt Pircēja veikto apmaksu (ja tāda ir veikta). Ja Pircējs šādā gadījumā ir jau saņēmis Preci vai vismaz tās daļu un vēlas to atzīt par pieņemamu, ir noformējams atbilstošs pieņemšanas </w:t>
      </w:r>
      <w:r w:rsidR="00D362C9" w:rsidRPr="00C82C7E">
        <w:rPr>
          <w:rFonts w:ascii="Times New Roman" w:eastAsia="Times New Roman" w:hAnsi="Times New Roman" w:cs="Times New Roman"/>
          <w:sz w:val="24"/>
          <w:szCs w:val="23"/>
        </w:rPr>
        <w:t>–</w:t>
      </w:r>
      <w:r w:rsidRPr="00C82C7E">
        <w:rPr>
          <w:rFonts w:ascii="Times New Roman" w:eastAsia="Times New Roman" w:hAnsi="Times New Roman" w:cs="Times New Roman"/>
          <w:sz w:val="24"/>
          <w:szCs w:val="23"/>
        </w:rPr>
        <w:t xml:space="preserve"> nodošanas akts un veicama samaksa (vai attiecīgi atgriežama) atbilstoši Preces apjoma vērtībai.</w:t>
      </w:r>
    </w:p>
    <w:p w14:paraId="7F241AAA"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
          <w:bCs/>
          <w:i/>
          <w:caps/>
          <w:sz w:val="24"/>
          <w:szCs w:val="23"/>
        </w:rPr>
      </w:pPr>
      <w:r w:rsidRPr="00C82C7E">
        <w:rPr>
          <w:rFonts w:ascii="Times New Roman" w:eastAsia="Times New Roman" w:hAnsi="Times New Roman" w:cs="Times New Roman"/>
          <w:sz w:val="24"/>
          <w:szCs w:val="23"/>
        </w:rPr>
        <w:t>Pārdevējam nav tiesību nodot Līguma vai tā daļas izpildi trešajām personām, izņemot, ja Pārdevēju aizstāj ar citu atbilstoši komerctiesību jomas normatīvo aktu noteikumiem par komersantu reorganizāciju un uzņēmumu pāreju.</w:t>
      </w:r>
    </w:p>
    <w:p w14:paraId="271FDD93"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i/>
          <w:sz w:val="24"/>
          <w:szCs w:val="23"/>
        </w:rPr>
      </w:pPr>
      <w:r w:rsidRPr="00C82C7E">
        <w:rPr>
          <w:rFonts w:ascii="Times New Roman" w:eastAsia="Times New Roman" w:hAnsi="Times New Roman" w:cs="Times New Roman"/>
          <w:noProof/>
          <w:sz w:val="24"/>
          <w:szCs w:val="23"/>
        </w:rPr>
        <w:t>Pārdevējs apņemas nekavējoties, bet ne vēlāk kā 3 (tr</w:t>
      </w:r>
      <w:r w:rsidR="00977E04">
        <w:rPr>
          <w:rFonts w:ascii="Times New Roman" w:eastAsia="Times New Roman" w:hAnsi="Times New Roman" w:cs="Times New Roman"/>
          <w:noProof/>
          <w:sz w:val="24"/>
          <w:szCs w:val="23"/>
        </w:rPr>
        <w:t>īs</w:t>
      </w:r>
      <w:r w:rsidRPr="00C82C7E">
        <w:rPr>
          <w:rFonts w:ascii="Times New Roman" w:eastAsia="Times New Roman" w:hAnsi="Times New Roman" w:cs="Times New Roman"/>
          <w:noProof/>
          <w:sz w:val="24"/>
          <w:szCs w:val="23"/>
        </w:rPr>
        <w:t xml:space="preserve">) darba dienu laikā rakstveidā informēt Pircēju, ja Līguma izpildes laikā: </w:t>
      </w:r>
    </w:p>
    <w:p w14:paraId="0C8426F3" w14:textId="77777777" w:rsidR="00C82C7E" w:rsidRPr="00C82C7E" w:rsidRDefault="00C82C7E"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noProof/>
          <w:sz w:val="24"/>
          <w:szCs w:val="23"/>
        </w:rPr>
        <w:t xml:space="preserve">tiesā tiek ierosināta Pārdevēja maksātnespējas vai </w:t>
      </w:r>
      <w:r w:rsidRPr="00C82C7E">
        <w:rPr>
          <w:rFonts w:ascii="Times New Roman" w:eastAsia="Times New Roman" w:hAnsi="Times New Roman" w:cs="Times New Roman"/>
          <w:sz w:val="24"/>
          <w:szCs w:val="23"/>
        </w:rPr>
        <w:t>tiesiskās aizsardzības (</w:t>
      </w:r>
      <w:proofErr w:type="spellStart"/>
      <w:r w:rsidRPr="00C82C7E">
        <w:rPr>
          <w:rFonts w:ascii="Times New Roman" w:eastAsia="Times New Roman" w:hAnsi="Times New Roman" w:cs="Times New Roman"/>
          <w:sz w:val="24"/>
          <w:szCs w:val="23"/>
        </w:rPr>
        <w:t>ārpustiesas</w:t>
      </w:r>
      <w:proofErr w:type="spellEnd"/>
      <w:r w:rsidRPr="00C82C7E">
        <w:rPr>
          <w:rFonts w:ascii="Times New Roman" w:eastAsia="Times New Roman" w:hAnsi="Times New Roman" w:cs="Times New Roman"/>
          <w:sz w:val="24"/>
          <w:szCs w:val="23"/>
        </w:rPr>
        <w:t xml:space="preserve"> tiesiskās aizsardzības) procesa lieta, vai pieņemts lēmums par Pārdevēja likvidācijas procesa uzsākšanu; </w:t>
      </w:r>
    </w:p>
    <w:p w14:paraId="44D6E3E3" w14:textId="77777777" w:rsidR="00C82C7E" w:rsidRPr="00C82C7E" w:rsidRDefault="00C82C7E"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Pārdevēja saimnieciskā darbība tiek apturēta;</w:t>
      </w:r>
    </w:p>
    <w:p w14:paraId="02F14A5E" w14:textId="77777777" w:rsidR="00C82C7E" w:rsidRPr="00C82C7E" w:rsidRDefault="00C82C7E"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Pārdevējs tiek reģistrēts ar PVN apliekamo personu reģistrā vai izslēgts no tā (atsūtot Pircējam apliecības kopiju);</w:t>
      </w:r>
    </w:p>
    <w:p w14:paraId="7DBEB5E3" w14:textId="77777777" w:rsidR="00C82C7E" w:rsidRPr="00C82C7E" w:rsidRDefault="00C82C7E"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Pārdevējam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p>
    <w:p w14:paraId="66F9359F" w14:textId="7E34DA56" w:rsidR="00CD1343" w:rsidRPr="008706FB" w:rsidRDefault="008706FB" w:rsidP="008706FB">
      <w:pPr>
        <w:numPr>
          <w:ilvl w:val="1"/>
          <w:numId w:val="1"/>
        </w:numPr>
        <w:tabs>
          <w:tab w:val="center" w:pos="4153"/>
          <w:tab w:val="right" w:pos="8306"/>
        </w:tabs>
        <w:spacing w:before="60" w:after="60" w:line="240" w:lineRule="auto"/>
        <w:ind w:left="567" w:hanging="567"/>
        <w:jc w:val="both"/>
        <w:rPr>
          <w:rFonts w:ascii="Times New Roman" w:eastAsia="Times New Roman" w:hAnsi="Times New Roman" w:cs="Times New Roman"/>
          <w:sz w:val="24"/>
          <w:szCs w:val="23"/>
        </w:rPr>
      </w:pPr>
      <w:r w:rsidRPr="008706FB">
        <w:rPr>
          <w:rFonts w:ascii="Times New Roman" w:eastAsia="Times New Roman" w:hAnsi="Times New Roman" w:cs="Times New Roman"/>
          <w:sz w:val="24"/>
          <w:szCs w:val="23"/>
        </w:rPr>
        <w:t>Līguma izpildē iesaistītā apakšuzņēmēja nomaiņa un jauna apakšuzņēmēja piesaiste, ja tād</w:t>
      </w:r>
      <w:r w:rsidR="003C0430">
        <w:rPr>
          <w:rFonts w:ascii="Times New Roman" w:eastAsia="Times New Roman" w:hAnsi="Times New Roman" w:cs="Times New Roman"/>
          <w:sz w:val="24"/>
          <w:szCs w:val="23"/>
        </w:rPr>
        <w:t>s</w:t>
      </w:r>
      <w:r w:rsidRPr="008706FB">
        <w:rPr>
          <w:rFonts w:ascii="Times New Roman" w:eastAsia="Times New Roman" w:hAnsi="Times New Roman" w:cs="Times New Roman"/>
          <w:sz w:val="24"/>
          <w:szCs w:val="23"/>
        </w:rPr>
        <w:t xml:space="preserve"> ir piesaistīt</w:t>
      </w:r>
      <w:r w:rsidR="003C0430">
        <w:rPr>
          <w:rFonts w:ascii="Times New Roman" w:eastAsia="Times New Roman" w:hAnsi="Times New Roman" w:cs="Times New Roman"/>
          <w:sz w:val="24"/>
          <w:szCs w:val="23"/>
        </w:rPr>
        <w:t>s</w:t>
      </w:r>
      <w:r w:rsidRPr="008706FB">
        <w:rPr>
          <w:rFonts w:ascii="Times New Roman" w:eastAsia="Times New Roman" w:hAnsi="Times New Roman" w:cs="Times New Roman"/>
          <w:sz w:val="24"/>
          <w:szCs w:val="23"/>
        </w:rPr>
        <w:t xml:space="preserve">, tiek veikta saskaņā ar PIL 62. pantu. </w:t>
      </w:r>
    </w:p>
    <w:p w14:paraId="6E717131" w14:textId="6358E6CC" w:rsidR="00CD1343" w:rsidRPr="003C0430" w:rsidRDefault="00CD1343"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 xml:space="preserve">Apakšuzņēmējus, uz kuru iespējām </w:t>
      </w:r>
      <w:r w:rsidR="00FC4023" w:rsidRPr="003C0430">
        <w:rPr>
          <w:rFonts w:ascii="Times New Roman" w:eastAsia="Times New Roman" w:hAnsi="Times New Roman" w:cs="Times New Roman"/>
          <w:bCs/>
          <w:sz w:val="24"/>
          <w:szCs w:val="23"/>
        </w:rPr>
        <w:t>Atklātā konkursā</w:t>
      </w:r>
      <w:r w:rsidRPr="003C0430">
        <w:rPr>
          <w:rFonts w:ascii="Times New Roman" w:eastAsia="Times New Roman" w:hAnsi="Times New Roman" w:cs="Times New Roman"/>
          <w:bCs/>
          <w:sz w:val="24"/>
          <w:szCs w:val="23"/>
        </w:rPr>
        <w:t xml:space="preserve"> Pārdevējs balstījies, lai apliecinātu savas kvalifikācijas atbilstību </w:t>
      </w:r>
      <w:r w:rsidR="00FC4023" w:rsidRPr="003C0430">
        <w:rPr>
          <w:rFonts w:ascii="Times New Roman" w:eastAsia="Times New Roman" w:hAnsi="Times New Roman" w:cs="Times New Roman"/>
          <w:bCs/>
          <w:sz w:val="24"/>
          <w:szCs w:val="23"/>
        </w:rPr>
        <w:t>Atklātā konkursā</w:t>
      </w:r>
      <w:r w:rsidRPr="003C0430">
        <w:rPr>
          <w:rFonts w:ascii="Times New Roman" w:eastAsia="Times New Roman" w:hAnsi="Times New Roman" w:cs="Times New Roman"/>
          <w:bCs/>
          <w:sz w:val="24"/>
          <w:szCs w:val="23"/>
        </w:rPr>
        <w:t xml:space="preserve"> noteiktajām prasībām, drīkst nomainīt tikai ar Pircēja rakstveida piekrišanu.</w:t>
      </w:r>
    </w:p>
    <w:p w14:paraId="7E795734" w14:textId="5CCD4661" w:rsidR="00CD1343" w:rsidRPr="003C0430" w:rsidRDefault="00CD1343"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Pircējs pieņem lēmumu atļaut vai atteikt apakšuzņēmēju nomaiņu un jauna apakšuzņēmēju iesaistīšanu Līguma izpildē iespējami īsā laikā, bet ne vēlāk kā 5 (piecu) darbdienu laikā pēc tam, kad saņēmis visu informāciju un dokumentus, kas nepieciešami lēmuma pieņemšanai saskaņā ar PIL 62.</w:t>
      </w:r>
      <w:r w:rsidR="00234B63" w:rsidRP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panta noteikumiem.</w:t>
      </w:r>
    </w:p>
    <w:p w14:paraId="5AF3944B" w14:textId="4A11CE14" w:rsidR="00CD1343" w:rsidRPr="003C0430" w:rsidRDefault="00CD1343"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Atbilstoši PIL 63.</w:t>
      </w:r>
      <w:r w:rsid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 xml:space="preserve">panta ceturtajā daļā noteiktajam (ja attiecināms), ja Pārdevējs piesaista apakšuzņēmējus, tam uzsākot Līguma izpildi, jāiesniedz iesaistīto apakšuzņēmēju  sarakstu, kurā norāda apakšuzņēmēja nosaukumu, kontaktinformāciju un to </w:t>
      </w:r>
      <w:proofErr w:type="spellStart"/>
      <w:r w:rsidRPr="003C0430">
        <w:rPr>
          <w:rFonts w:ascii="Times New Roman" w:eastAsia="Times New Roman" w:hAnsi="Times New Roman" w:cs="Times New Roman"/>
          <w:bCs/>
          <w:sz w:val="24"/>
          <w:szCs w:val="23"/>
        </w:rPr>
        <w:t>pārstāvēttiesīgo</w:t>
      </w:r>
      <w:proofErr w:type="spellEnd"/>
      <w:r w:rsidRPr="003C0430">
        <w:rPr>
          <w:rFonts w:ascii="Times New Roman" w:eastAsia="Times New Roman" w:hAnsi="Times New Roman" w:cs="Times New Roman"/>
          <w:bCs/>
          <w:sz w:val="24"/>
          <w:szCs w:val="23"/>
        </w:rPr>
        <w:t xml:space="preserve"> personu, ciktāl minētā informācija ir zināma. Sarakstā norāda arī apakšuzņēmēju apakšuzņēmējus. Līguma izpildes laikā Pārdevējs paziņo Pircējam par jebkurām minētās informācijas izmaiņām, kā arī papildina sarakstu ar informāciju par apakšuzņēmēju, kas tiek vēlāk iesaistīts Līguma izpildē.</w:t>
      </w:r>
    </w:p>
    <w:p w14:paraId="4AD8C9B5" w14:textId="10A24534" w:rsidR="00CD1343" w:rsidRPr="003C0430" w:rsidRDefault="00CD1343"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Gadījumā, ja Līguma izpildes laikā (ja attiecināms) tiek nomainīts apakšuzņēmējs vai tiek iesaistīts jauns apakšuzņēmējs vai arī šādu apakšuzņēmēju apakšuzņēmējs, kuri atbilst PIL 63.</w:t>
      </w:r>
      <w:r w:rsidR="00CE2362" w:rsidRP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panta trešās daļas izpratnē un kuru veicamo darbu apjoms pārsniedz 10% no kopējās Līgumcenas, izslēgšanas nosacījumu pārbaude tiks veikta atbilstoši PIL 42.</w:t>
      </w:r>
      <w:r w:rsidR="00234B63" w:rsidRP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panta noteikumiem  uz to datumu, kad Pircējs no Pārdevēja ir saņēmis lūgumu veikt apakšuzņēmēja nomaiņu vai jauna apakšuzņēmēja piesaisti.</w:t>
      </w:r>
    </w:p>
    <w:p w14:paraId="3DAB5022" w14:textId="5F75B3EC" w:rsidR="001144AF" w:rsidRDefault="001144AF" w:rsidP="001144AF">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 xml:space="preserve">Pārdevējs Līguma izpildē iesaista apakšuzņēmējus, uz kuru iespējām Atklātā konkursā balstījies, saskaņā ar  Līguma izpildē iesaistīto </w:t>
      </w:r>
      <w:r w:rsidR="008E2434" w:rsidRPr="003C0430">
        <w:rPr>
          <w:rFonts w:ascii="Times New Roman" w:eastAsia="Times New Roman" w:hAnsi="Times New Roman" w:cs="Times New Roman"/>
          <w:bCs/>
          <w:sz w:val="24"/>
          <w:szCs w:val="23"/>
        </w:rPr>
        <w:t>apakšuzņēmēju</w:t>
      </w:r>
      <w:r w:rsidRPr="003C0430">
        <w:rPr>
          <w:rFonts w:ascii="Times New Roman" w:eastAsia="Times New Roman" w:hAnsi="Times New Roman" w:cs="Times New Roman"/>
          <w:bCs/>
          <w:sz w:val="24"/>
          <w:szCs w:val="23"/>
        </w:rPr>
        <w:t xml:space="preserve"> sarakstu ________________</w:t>
      </w:r>
      <w:r w:rsidRPr="003C0430">
        <w:rPr>
          <w:rFonts w:ascii="Times New Roman" w:eastAsia="Times New Roman" w:hAnsi="Times New Roman" w:cs="Times New Roman"/>
        </w:rPr>
        <w:t xml:space="preserve"> </w:t>
      </w:r>
      <w:r w:rsidRPr="003C0430">
        <w:rPr>
          <w:rFonts w:ascii="Times New Roman" w:eastAsia="Times New Roman" w:hAnsi="Times New Roman" w:cs="Times New Roman"/>
          <w:i/>
          <w:color w:val="538135" w:themeColor="accent6" w:themeShade="BF"/>
          <w:sz w:val="24"/>
          <w:szCs w:val="24"/>
          <w:lang w:eastAsia="lv-LV"/>
        </w:rPr>
        <w:t>(norāda pēc nepieciešamības)</w:t>
      </w:r>
      <w:r w:rsidRPr="003C0430">
        <w:rPr>
          <w:rFonts w:ascii="Times New Roman" w:eastAsia="Times New Roman" w:hAnsi="Times New Roman" w:cs="Times New Roman"/>
          <w:i/>
          <w:sz w:val="24"/>
          <w:szCs w:val="24"/>
          <w:lang w:eastAsia="lv-LV"/>
        </w:rPr>
        <w:t>.</w:t>
      </w:r>
      <w:r w:rsidRPr="003C0430">
        <w:rPr>
          <w:rFonts w:ascii="Times New Roman" w:eastAsia="Times New Roman" w:hAnsi="Times New Roman" w:cs="Times New Roman"/>
          <w:bCs/>
          <w:sz w:val="24"/>
          <w:szCs w:val="23"/>
        </w:rPr>
        <w:t xml:space="preserve"> </w:t>
      </w:r>
    </w:p>
    <w:p w14:paraId="418446E4" w14:textId="77777777" w:rsidR="00370CD8" w:rsidRPr="003C0430" w:rsidRDefault="00370CD8" w:rsidP="00370CD8">
      <w:pPr>
        <w:spacing w:before="60" w:after="60" w:line="240" w:lineRule="auto"/>
        <w:ind w:left="567"/>
        <w:jc w:val="both"/>
        <w:rPr>
          <w:rFonts w:ascii="Times New Roman" w:eastAsia="Times New Roman" w:hAnsi="Times New Roman" w:cs="Times New Roman"/>
          <w:bCs/>
          <w:sz w:val="24"/>
          <w:szCs w:val="23"/>
        </w:rPr>
      </w:pPr>
    </w:p>
    <w:p w14:paraId="054D2F87" w14:textId="77777777" w:rsidR="00C82C7E" w:rsidRPr="00C82C7E" w:rsidRDefault="00C82C7E"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lastRenderedPageBreak/>
        <w:t>Pircēja saistības</w:t>
      </w:r>
    </w:p>
    <w:p w14:paraId="7D24F9CC" w14:textId="77777777" w:rsidR="00433B98" w:rsidRDefault="00C82C7E" w:rsidP="00433B98">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Pircējs apņemas savlaicīgi veikt Līguma nosacījumiem atbilstošas Pārdevēja piegādātās Preces pieņemšanu.</w:t>
      </w:r>
    </w:p>
    <w:p w14:paraId="0E900A50" w14:textId="77777777" w:rsidR="00433B98" w:rsidRPr="00433B98" w:rsidRDefault="00433B98" w:rsidP="00433B98">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433B98">
        <w:rPr>
          <w:rFonts w:ascii="Times New Roman" w:eastAsia="Times New Roman" w:hAnsi="Times New Roman" w:cs="Times New Roman"/>
          <w:noProof/>
          <w:sz w:val="24"/>
          <w:szCs w:val="23"/>
        </w:rPr>
        <w:t>Pircējs apņemas veikt samaksu par kvaitatīvu Preci Līgumā noteiktajos termiņos un kārtībā.</w:t>
      </w:r>
    </w:p>
    <w:p w14:paraId="46E854A3" w14:textId="0B730B90"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Pircējs ir tiesīgs izvirzīt pretenziju Pārdevējam vai atteikties no </w:t>
      </w:r>
      <w:r w:rsidRPr="00C82C7E">
        <w:rPr>
          <w:rFonts w:ascii="Times New Roman" w:eastAsia="Times New Roman" w:hAnsi="Times New Roman" w:cs="Times New Roman"/>
          <w:sz w:val="24"/>
          <w:szCs w:val="23"/>
        </w:rPr>
        <w:t xml:space="preserve">Preces </w:t>
      </w:r>
      <w:r w:rsidRPr="00C82C7E">
        <w:rPr>
          <w:rFonts w:ascii="Times New Roman" w:eastAsia="Times New Roman" w:hAnsi="Times New Roman" w:cs="Times New Roman"/>
          <w:noProof/>
          <w:sz w:val="24"/>
          <w:szCs w:val="23"/>
        </w:rPr>
        <w:t>pieņemšanas, ja Precei ir novērojami bojājumi vai citi trūkumi.</w:t>
      </w:r>
    </w:p>
    <w:p w14:paraId="5A03C62F"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Pircējs ir tiesīgs vienpusēji izbeigt Līgumu un at</w:t>
      </w:r>
      <w:r w:rsidR="00366F4D">
        <w:rPr>
          <w:rFonts w:ascii="Times New Roman" w:eastAsia="Times New Roman" w:hAnsi="Times New Roman" w:cs="Times New Roman"/>
          <w:noProof/>
          <w:sz w:val="24"/>
          <w:szCs w:val="23"/>
        </w:rPr>
        <w:t xml:space="preserve">dot </w:t>
      </w:r>
      <w:r w:rsidRPr="00C82C7E">
        <w:rPr>
          <w:rFonts w:ascii="Times New Roman" w:eastAsia="Times New Roman" w:hAnsi="Times New Roman" w:cs="Times New Roman"/>
          <w:noProof/>
          <w:sz w:val="24"/>
          <w:szCs w:val="23"/>
        </w:rPr>
        <w:t xml:space="preserve">Preci Pārdevējam, </w:t>
      </w:r>
      <w:r w:rsidRPr="00C82C7E">
        <w:rPr>
          <w:rFonts w:ascii="Times New Roman" w:eastAsia="Times New Roman" w:hAnsi="Times New Roman" w:cs="Times New Roman"/>
          <w:sz w:val="24"/>
          <w:szCs w:val="23"/>
        </w:rPr>
        <w:t>saņemot atpakaļ veikto samaksu,</w:t>
      </w:r>
      <w:r w:rsidRPr="00C82C7E">
        <w:rPr>
          <w:rFonts w:ascii="Times New Roman" w:eastAsia="Times New Roman" w:hAnsi="Times New Roman" w:cs="Times New Roman"/>
          <w:noProof/>
          <w:sz w:val="24"/>
          <w:szCs w:val="23"/>
        </w:rPr>
        <w:t xml:space="preserve"> ja Preces lietošanas laikā, bet ne vēlāk kā 3 (trīs) mēnešu laikā kopš pieņemšanas, tiek konstatēta Preces neatbilstība Līguma nosacījumiem.</w:t>
      </w:r>
    </w:p>
    <w:p w14:paraId="5DD6D22A" w14:textId="53E512FA" w:rsidR="00C82C7E" w:rsidRPr="00370CD8"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bCs/>
          <w:sz w:val="24"/>
          <w:szCs w:val="23"/>
          <w:lang w:eastAsia="lv-LV"/>
        </w:rPr>
        <w:t>Pircējam ir tiesības nodot ar Līgumu saistīto informāciju tā izpildes kontrolē iesaistītajām institūcijām, saskaņā ar normatīvajiem aktiem vai citiem noslēgtajiem līgumiem, kā arī tiesības no šī Līguma izrietošo maksājumu piedziņu vai visu prasījumu nodot (cedēt) trešajām personām.</w:t>
      </w:r>
    </w:p>
    <w:p w14:paraId="1615EBAC" w14:textId="77777777" w:rsidR="00370CD8" w:rsidRPr="00C82C7E" w:rsidRDefault="00370CD8" w:rsidP="00370CD8">
      <w:pPr>
        <w:spacing w:before="60" w:after="60" w:line="240" w:lineRule="auto"/>
        <w:ind w:left="567"/>
        <w:jc w:val="both"/>
        <w:rPr>
          <w:rFonts w:ascii="Times New Roman" w:eastAsia="Times New Roman" w:hAnsi="Times New Roman" w:cs="Times New Roman"/>
          <w:sz w:val="24"/>
          <w:szCs w:val="23"/>
        </w:rPr>
      </w:pPr>
    </w:p>
    <w:p w14:paraId="15496DFA" w14:textId="77777777" w:rsidR="00C82C7E" w:rsidRPr="00C82C7E" w:rsidRDefault="00C82C7E" w:rsidP="00C82C7E">
      <w:pPr>
        <w:numPr>
          <w:ilvl w:val="0"/>
          <w:numId w:val="1"/>
        </w:numPr>
        <w:spacing w:before="60" w:after="60" w:line="240" w:lineRule="auto"/>
        <w:jc w:val="center"/>
        <w:rPr>
          <w:rFonts w:ascii="Times New Roman" w:eastAsia="Times New Roman" w:hAnsi="Times New Roman" w:cs="Times New Roman"/>
          <w:b/>
          <w:bCs/>
          <w:sz w:val="24"/>
          <w:szCs w:val="23"/>
        </w:rPr>
      </w:pPr>
      <w:r w:rsidRPr="00C82C7E">
        <w:rPr>
          <w:rFonts w:ascii="Times New Roman" w:eastAsia="Times New Roman" w:hAnsi="Times New Roman" w:cs="Times New Roman"/>
          <w:b/>
          <w:bCs/>
          <w:sz w:val="24"/>
          <w:szCs w:val="23"/>
        </w:rPr>
        <w:t>Konfidencialitāte un fizisko personu datu aizsardzība</w:t>
      </w:r>
    </w:p>
    <w:p w14:paraId="3D0CC5B2" w14:textId="3B4EF273"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 xml:space="preserve">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 vizuāla un jebkurā citā veidā uzglabāta informācija tiek </w:t>
      </w:r>
      <w:proofErr w:type="spellStart"/>
      <w:r w:rsidRPr="00C82C7E">
        <w:rPr>
          <w:rFonts w:ascii="Times New Roman" w:eastAsia="Times New Roman" w:hAnsi="Times New Roman" w:cs="Times New Roman"/>
          <w:bCs/>
          <w:sz w:val="24"/>
          <w:szCs w:val="23"/>
          <w:lang w:eastAsia="lv-LV"/>
        </w:rPr>
        <w:t>prezumēta</w:t>
      </w:r>
      <w:proofErr w:type="spellEnd"/>
      <w:r w:rsidRPr="00C82C7E">
        <w:rPr>
          <w:rFonts w:ascii="Times New Roman" w:eastAsia="Times New Roman" w:hAnsi="Times New Roman" w:cs="Times New Roman"/>
          <w:bCs/>
          <w:sz w:val="24"/>
          <w:szCs w:val="23"/>
          <w:lang w:eastAsia="lv-LV"/>
        </w:rPr>
        <w:t xml:space="preserve"> par konfidenciālu. Šaubu gadījumā </w:t>
      </w:r>
      <w:r w:rsidR="00686BAD">
        <w:rPr>
          <w:rFonts w:ascii="Times New Roman" w:eastAsia="Times New Roman" w:hAnsi="Times New Roman" w:cs="Times New Roman"/>
          <w:bCs/>
          <w:sz w:val="24"/>
          <w:szCs w:val="23"/>
          <w:lang w:eastAsia="lv-LV"/>
        </w:rPr>
        <w:t>Puses</w:t>
      </w:r>
      <w:r w:rsidR="002D19D9">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precizē attiecīgās informācijas statusu.</w:t>
      </w:r>
    </w:p>
    <w:p w14:paraId="2E090825" w14:textId="2112E50E"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Pusēm nav tiesību izpaust konfidenciālu informāciju trešajām personām bez otras Puses rakstiskas piekrišanas.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p>
    <w:p w14:paraId="2B8A3C0C" w14:textId="0AA070B9" w:rsid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Ja Līguma ietvaros tiek iegūti dokumenti vai informācija, kas satur vai var saturēt fizisko personu datus, Puses ir tiesīgas apstrādāt no otras Puses iegūtos datus tikai ar mērķi nodrošināt Līgumā noteikto saistību izpildi, ievērojot spēkā esošajos normatī</w:t>
      </w:r>
      <w:r w:rsidR="00433B98">
        <w:rPr>
          <w:rFonts w:ascii="Times New Roman" w:eastAsia="Times New Roman" w:hAnsi="Times New Roman" w:cs="Times New Roman"/>
          <w:bCs/>
          <w:sz w:val="24"/>
          <w:szCs w:val="23"/>
          <w:lang w:eastAsia="lv-LV"/>
        </w:rPr>
        <w:t>vajos aktos noteiktās prasības d</w:t>
      </w:r>
      <w:r w:rsidRPr="00C82C7E">
        <w:rPr>
          <w:rFonts w:ascii="Times New Roman" w:eastAsia="Times New Roman" w:hAnsi="Times New Roman" w:cs="Times New Roman"/>
          <w:bCs/>
          <w:sz w:val="24"/>
          <w:szCs w:val="23"/>
          <w:lang w:eastAsia="lv-LV"/>
        </w:rPr>
        <w:t>atu apstrādei un aizs</w:t>
      </w:r>
      <w:r w:rsidR="00433B98">
        <w:rPr>
          <w:rFonts w:ascii="Times New Roman" w:eastAsia="Times New Roman" w:hAnsi="Times New Roman" w:cs="Times New Roman"/>
          <w:bCs/>
          <w:sz w:val="24"/>
          <w:szCs w:val="23"/>
          <w:lang w:eastAsia="lv-LV"/>
        </w:rPr>
        <w:t>ardzībai, tajā skaitā, Eiropas Parlamenta un P</w:t>
      </w:r>
      <w:r w:rsidRPr="00C82C7E">
        <w:rPr>
          <w:rFonts w:ascii="Times New Roman" w:eastAsia="Times New Roman" w:hAnsi="Times New Roman" w:cs="Times New Roman"/>
          <w:bCs/>
          <w:sz w:val="24"/>
          <w:szCs w:val="23"/>
          <w:lang w:eastAsia="lv-LV"/>
        </w:rPr>
        <w:t xml:space="preserve">adomes </w:t>
      </w:r>
      <w:r w:rsidR="00366F4D">
        <w:rPr>
          <w:rFonts w:ascii="Times New Roman" w:hAnsi="Times New Roman" w:cs="Times New Roman"/>
          <w:sz w:val="24"/>
          <w:szCs w:val="24"/>
          <w:shd w:val="clear" w:color="auto" w:fill="FFFFFF"/>
        </w:rPr>
        <w:t>2016.gada 27.</w:t>
      </w:r>
      <w:r w:rsidR="00366F4D" w:rsidRPr="00366F4D">
        <w:rPr>
          <w:rFonts w:ascii="Times New Roman" w:hAnsi="Times New Roman" w:cs="Times New Roman"/>
          <w:sz w:val="24"/>
          <w:szCs w:val="24"/>
          <w:shd w:val="clear" w:color="auto" w:fill="FFFFFF"/>
        </w:rPr>
        <w:t>aprīļa</w:t>
      </w:r>
      <w:r w:rsidR="00366F4D" w:rsidRPr="00366F4D">
        <w:rPr>
          <w:rFonts w:ascii="Arial" w:hAnsi="Arial" w:cs="Arial"/>
          <w:sz w:val="20"/>
          <w:szCs w:val="20"/>
          <w:shd w:val="clear" w:color="auto" w:fill="FFFFFF"/>
        </w:rPr>
        <w:t xml:space="preserve"> </w:t>
      </w:r>
      <w:r w:rsidRPr="00C82C7E">
        <w:rPr>
          <w:rFonts w:ascii="Times New Roman" w:eastAsia="Times New Roman" w:hAnsi="Times New Roman" w:cs="Times New Roman"/>
          <w:bCs/>
          <w:sz w:val="24"/>
          <w:szCs w:val="23"/>
          <w:lang w:eastAsia="lv-LV"/>
        </w:rPr>
        <w:t>regulu (ES) 2016/679 par fizisku personu aizsardzību attiecībā uz personas datu apstrādi un šādu datu brīvu apriti un ar ko atceļ Direktīvu 95/46/EK (Vispārīgā datu aizsardzības regula). Puse, kura nodod otrai Pusei fizisko personu datus apstrādei, atbild par attiecīgo datu subjektu personas datu apstrādes tiesiskā pamata nodrošināšanu, un īsteno atbilstošus tehniskos un organizatoriskos pasākumus fizisko personu datu aizsardzībai.</w:t>
      </w:r>
    </w:p>
    <w:p w14:paraId="48111F28" w14:textId="77777777" w:rsidR="00370CD8" w:rsidRPr="00C82C7E" w:rsidRDefault="00370CD8" w:rsidP="00370CD8">
      <w:pPr>
        <w:spacing w:before="60" w:after="60" w:line="240" w:lineRule="auto"/>
        <w:ind w:left="567"/>
        <w:jc w:val="both"/>
        <w:rPr>
          <w:rFonts w:ascii="Times New Roman" w:eastAsia="Times New Roman" w:hAnsi="Times New Roman" w:cs="Times New Roman"/>
          <w:bCs/>
          <w:sz w:val="24"/>
          <w:szCs w:val="23"/>
          <w:lang w:eastAsia="lv-LV"/>
        </w:rPr>
      </w:pPr>
    </w:p>
    <w:p w14:paraId="712E7292" w14:textId="77777777" w:rsidR="00C82C7E" w:rsidRPr="00C82C7E" w:rsidRDefault="00C82C7E" w:rsidP="00C82C7E">
      <w:pPr>
        <w:numPr>
          <w:ilvl w:val="0"/>
          <w:numId w:val="1"/>
        </w:numPr>
        <w:spacing w:before="60" w:after="60" w:line="240" w:lineRule="auto"/>
        <w:jc w:val="center"/>
        <w:rPr>
          <w:rFonts w:ascii="Times New Roman" w:eastAsia="Times New Roman" w:hAnsi="Times New Roman" w:cs="Times New Roman"/>
          <w:b/>
          <w:sz w:val="24"/>
          <w:szCs w:val="23"/>
        </w:rPr>
      </w:pPr>
      <w:r w:rsidRPr="00C82C7E">
        <w:rPr>
          <w:rFonts w:ascii="Times New Roman" w:eastAsia="Times New Roman" w:hAnsi="Times New Roman" w:cs="Times New Roman"/>
          <w:b/>
          <w:sz w:val="24"/>
          <w:szCs w:val="23"/>
        </w:rPr>
        <w:t>Pušu mantiskā atbildība</w:t>
      </w:r>
    </w:p>
    <w:p w14:paraId="1DEE3F8E" w14:textId="5F3A69B9"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 xml:space="preserve">Puses, saskaņā ar Civillikumu, ir pilnībā atbildīgas par otrai Pusei vai trešajām personām nodarītiem tiešiem zaudējumiem, kas radušies Līgumā, tā </w:t>
      </w:r>
      <w:r w:rsidR="00BF2DF1">
        <w:rPr>
          <w:rFonts w:ascii="Times New Roman" w:eastAsia="Times New Roman" w:hAnsi="Times New Roman" w:cs="Times New Roman"/>
          <w:bCs/>
          <w:sz w:val="24"/>
          <w:szCs w:val="23"/>
          <w:lang w:eastAsia="lv-LV"/>
        </w:rPr>
        <w:t>p</w:t>
      </w:r>
      <w:r w:rsidRPr="00C82C7E">
        <w:rPr>
          <w:rFonts w:ascii="Times New Roman" w:eastAsia="Times New Roman" w:hAnsi="Times New Roman" w:cs="Times New Roman"/>
          <w:bCs/>
          <w:sz w:val="24"/>
          <w:szCs w:val="23"/>
          <w:lang w:eastAsia="lv-LV"/>
        </w:rPr>
        <w:t>ielikumos noteikto pienākumu neizpildes, nepilnīgas izpildes vai normatīvo aktu noteikumu pārkāpumu rezultātā.</w:t>
      </w:r>
    </w:p>
    <w:p w14:paraId="5808EF72" w14:textId="6F13C52D"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Ja Pārdevējs kādu no Līguma izrietošajām saistībām izpilda nepienācīgi vai neizpilda īstā laikā (termiņā), t.sk., kavē garantijas saistību termiņus, Pārdevējs pēc Pircēja pieprasījuma maksā Pircējam līgumsodu 0,1 % </w:t>
      </w:r>
      <w:r w:rsidR="00D243A8" w:rsidRPr="00C82C7E">
        <w:rPr>
          <w:rFonts w:ascii="Times New Roman" w:eastAsia="Times New Roman" w:hAnsi="Times New Roman" w:cs="Times New Roman"/>
          <w:sz w:val="24"/>
          <w:szCs w:val="23"/>
        </w:rPr>
        <w:t xml:space="preserve">(nulle komats viens procents) </w:t>
      </w:r>
      <w:r w:rsidRPr="00C82C7E">
        <w:rPr>
          <w:rFonts w:ascii="Times New Roman" w:eastAsia="Times New Roman" w:hAnsi="Times New Roman" w:cs="Times New Roman"/>
          <w:sz w:val="24"/>
          <w:szCs w:val="23"/>
        </w:rPr>
        <w:t xml:space="preserve">apmērā no neizpildīto saistību summas par katru kavēto dienu, bet ne vairāk kā 10% </w:t>
      </w:r>
      <w:r w:rsidR="00D243A8">
        <w:rPr>
          <w:rFonts w:ascii="Times New Roman" w:eastAsia="Times New Roman" w:hAnsi="Times New Roman" w:cs="Times New Roman"/>
          <w:sz w:val="24"/>
          <w:szCs w:val="23"/>
        </w:rPr>
        <w:t>(desmit procentus)</w:t>
      </w:r>
      <w:r w:rsidR="001F53A6">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no neizpildīto saistību summas. </w:t>
      </w:r>
    </w:p>
    <w:p w14:paraId="69D6BF7A" w14:textId="648042F6"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Pircējs kavē Līguma 2.6.</w:t>
      </w:r>
      <w:r w:rsidR="001F53A6">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punktā noteikto rēķinu apmaksas kārtību, Pircējs pēc Pārdevēja pieprasījuma maksā Pārdevējam līgumsodu 0,1 % (nulle komats viens procents) apmērā no neizpildīto saistību summas par katru kavēto dienu, bet ne vairāk kā 10% (desmit procenti) no neizpildīto saistību summas. Pārdevējs šajā punktā minēto līgumsodu var prasīt, ja </w:t>
      </w:r>
      <w:r w:rsidRPr="00C82C7E">
        <w:rPr>
          <w:rFonts w:ascii="Times New Roman" w:eastAsia="Times New Roman" w:hAnsi="Times New Roman" w:cs="Times New Roman"/>
          <w:sz w:val="24"/>
          <w:szCs w:val="23"/>
        </w:rPr>
        <w:lastRenderedPageBreak/>
        <w:t>Pārdevējs ir informējis Pircēju par rēķina apmaksas kavējumu, bet Pircējs to nav novērsis Pārdevēja noteiktajā termiņā.</w:t>
      </w:r>
    </w:p>
    <w:p w14:paraId="6E7CAE11" w14:textId="04EC15A1"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Līgumsodu apmērs, kas piemērots</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saskaņā ar Līguma 8.2., 8.3.</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punktu, katrai Pusei pavisam kopā nedrīkst pārsniegt 10%</w:t>
      </w:r>
      <w:r w:rsidR="00D243A8">
        <w:rPr>
          <w:rFonts w:ascii="Times New Roman" w:eastAsia="Times New Roman" w:hAnsi="Times New Roman" w:cs="Times New Roman"/>
          <w:bCs/>
          <w:sz w:val="24"/>
          <w:szCs w:val="23"/>
          <w:lang w:eastAsia="lv-LV"/>
        </w:rPr>
        <w:t xml:space="preserve"> (desmit procentus)</w:t>
      </w:r>
      <w:r w:rsidRPr="00C82C7E">
        <w:rPr>
          <w:rFonts w:ascii="Times New Roman" w:eastAsia="Times New Roman" w:hAnsi="Times New Roman" w:cs="Times New Roman"/>
          <w:bCs/>
          <w:sz w:val="24"/>
          <w:szCs w:val="23"/>
          <w:lang w:eastAsia="lv-LV"/>
        </w:rPr>
        <w:t xml:space="preserve"> no Līguma 2.1.</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punktā noteiktās Līgumcenas.</w:t>
      </w:r>
    </w:p>
    <w:p w14:paraId="402EC0F4" w14:textId="700685F8"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Ja kāda no Pusēm pārkāpj Līguma 7.</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 xml:space="preserve">punktā noteiktās konfidenciālas informācijas neizpaušanas saistības, kas ir radījis vai var radīt kaitējumu, vainīgā Puse par katru no tām maksā otrai Pusei vienreizēju līgumsodu par katru pārkāpumu </w:t>
      </w:r>
      <w:r w:rsidR="00FB1015">
        <w:rPr>
          <w:rFonts w:ascii="Times New Roman" w:eastAsia="Times New Roman" w:hAnsi="Times New Roman" w:cs="Times New Roman"/>
          <w:bCs/>
          <w:sz w:val="24"/>
          <w:szCs w:val="23"/>
          <w:lang w:eastAsia="lv-LV"/>
        </w:rPr>
        <w:t>100,</w:t>
      </w:r>
      <w:r w:rsidRPr="00C82C7E">
        <w:rPr>
          <w:rFonts w:ascii="Times New Roman" w:eastAsia="Times New Roman" w:hAnsi="Times New Roman" w:cs="Times New Roman"/>
          <w:bCs/>
          <w:sz w:val="24"/>
          <w:szCs w:val="23"/>
          <w:lang w:eastAsia="lv-LV"/>
        </w:rPr>
        <w:t xml:space="preserve">00 </w:t>
      </w:r>
      <w:proofErr w:type="spellStart"/>
      <w:r w:rsidR="00FB1015" w:rsidRPr="00C82C7E">
        <w:rPr>
          <w:rFonts w:ascii="Times New Roman" w:eastAsia="Times New Roman" w:hAnsi="Times New Roman" w:cs="Times New Roman"/>
          <w:bCs/>
          <w:i/>
          <w:sz w:val="24"/>
          <w:szCs w:val="23"/>
          <w:lang w:eastAsia="lv-LV"/>
        </w:rPr>
        <w:t>euro</w:t>
      </w:r>
      <w:proofErr w:type="spellEnd"/>
      <w:r w:rsidR="00FB1015" w:rsidRPr="00C82C7E">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 xml:space="preserve">(viens simts </w:t>
      </w:r>
      <w:proofErr w:type="spellStart"/>
      <w:r w:rsidRPr="00C82C7E">
        <w:rPr>
          <w:rFonts w:ascii="Times New Roman" w:eastAsia="Times New Roman" w:hAnsi="Times New Roman" w:cs="Times New Roman"/>
          <w:bCs/>
          <w:i/>
          <w:sz w:val="24"/>
          <w:szCs w:val="23"/>
          <w:lang w:eastAsia="lv-LV"/>
        </w:rPr>
        <w:t>euro</w:t>
      </w:r>
      <w:proofErr w:type="spellEnd"/>
      <w:r w:rsidRPr="00C82C7E">
        <w:rPr>
          <w:rFonts w:ascii="Times New Roman" w:eastAsia="Times New Roman" w:hAnsi="Times New Roman" w:cs="Times New Roman"/>
          <w:bCs/>
          <w:sz w:val="24"/>
          <w:szCs w:val="23"/>
          <w:lang w:eastAsia="lv-LV"/>
        </w:rPr>
        <w:t xml:space="preserve"> un 00 centi) apmērā.</w:t>
      </w:r>
    </w:p>
    <w:p w14:paraId="5CAD375E" w14:textId="3E1745B6"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Ja kāda no Pusēm tiek saukta pie atbildības par fizisko personu datu aizsardzības pārkāpumu, ko izdarījusi otra Puse, vainīgā Puse, ciktāl tā ir atbildīga par pārkāpumu, atlīdzina visus radītos zaudējumus, kurus tā nodarījusi savas darbības vai bezdarbības rezultātā.</w:t>
      </w:r>
    </w:p>
    <w:p w14:paraId="630E3F51" w14:textId="77777777" w:rsidR="006A0439" w:rsidRDefault="00C82C7E" w:rsidP="006A0439">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Laikā, kad P</w:t>
      </w:r>
      <w:r w:rsidR="00FB1015">
        <w:rPr>
          <w:rFonts w:ascii="Times New Roman" w:eastAsia="Times New Roman" w:hAnsi="Times New Roman" w:cs="Times New Roman"/>
          <w:bCs/>
          <w:sz w:val="24"/>
          <w:szCs w:val="23"/>
          <w:lang w:eastAsia="lv-LV"/>
        </w:rPr>
        <w:t>ārdevēja</w:t>
      </w:r>
      <w:r w:rsidRPr="00C82C7E">
        <w:rPr>
          <w:rFonts w:ascii="Times New Roman" w:eastAsia="Times New Roman" w:hAnsi="Times New Roman" w:cs="Times New Roman"/>
          <w:bCs/>
          <w:sz w:val="24"/>
          <w:szCs w:val="23"/>
          <w:lang w:eastAsia="lv-LV"/>
        </w:rPr>
        <w:t xml:space="preserve"> saimnieciskā darbība ir apturēta, līgumsods netiek aprēķināts.</w:t>
      </w:r>
    </w:p>
    <w:p w14:paraId="6B6A19BA" w14:textId="096F0C7E" w:rsidR="006A0439" w:rsidRPr="006A0439" w:rsidRDefault="006A0439" w:rsidP="006A0439">
      <w:pPr>
        <w:numPr>
          <w:ilvl w:val="1"/>
          <w:numId w:val="1"/>
        </w:numPr>
        <w:spacing w:before="60" w:after="60" w:line="240" w:lineRule="auto"/>
        <w:ind w:left="567" w:hanging="567"/>
        <w:jc w:val="both"/>
        <w:rPr>
          <w:rFonts w:ascii="Times New Roman" w:eastAsia="Times New Roman" w:hAnsi="Times New Roman" w:cs="Times New Roman"/>
          <w:bCs/>
          <w:sz w:val="28"/>
          <w:szCs w:val="23"/>
          <w:lang w:eastAsia="lv-LV"/>
        </w:rPr>
      </w:pPr>
      <w:r w:rsidRPr="006A0439">
        <w:rPr>
          <w:rFonts w:ascii="Times New Roman" w:hAnsi="Times New Roman" w:cs="Times New Roman"/>
          <w:bCs/>
          <w:sz w:val="24"/>
          <w:szCs w:val="23"/>
          <w:lang w:eastAsia="lv-LV"/>
        </w:rPr>
        <w:t xml:space="preserve">Gadījumā, ja Pusēm, atbilstoši Līguma </w:t>
      </w:r>
      <w:r w:rsidR="0055356F">
        <w:rPr>
          <w:rFonts w:ascii="Times New Roman" w:hAnsi="Times New Roman" w:cs="Times New Roman"/>
          <w:bCs/>
          <w:sz w:val="24"/>
          <w:szCs w:val="23"/>
          <w:lang w:eastAsia="lv-LV"/>
        </w:rPr>
        <w:t>8</w:t>
      </w:r>
      <w:r w:rsidRPr="006A0439">
        <w:rPr>
          <w:rFonts w:ascii="Times New Roman" w:hAnsi="Times New Roman" w:cs="Times New Roman"/>
          <w:bCs/>
          <w:sz w:val="24"/>
          <w:szCs w:val="23"/>
          <w:lang w:eastAsia="lv-LV"/>
        </w:rPr>
        <w:t>.</w:t>
      </w:r>
      <w:r w:rsidR="0055356F">
        <w:rPr>
          <w:rFonts w:ascii="Times New Roman" w:hAnsi="Times New Roman" w:cs="Times New Roman"/>
          <w:bCs/>
          <w:sz w:val="24"/>
          <w:szCs w:val="23"/>
          <w:lang w:eastAsia="lv-LV"/>
        </w:rPr>
        <w:t>2</w:t>
      </w:r>
      <w:r w:rsidRPr="006A0439">
        <w:rPr>
          <w:rFonts w:ascii="Times New Roman" w:hAnsi="Times New Roman" w:cs="Times New Roman"/>
          <w:bCs/>
          <w:sz w:val="24"/>
          <w:szCs w:val="23"/>
          <w:lang w:eastAsia="lv-LV"/>
        </w:rPr>
        <w:t xml:space="preserve">., </w:t>
      </w:r>
      <w:r w:rsidR="0055356F">
        <w:rPr>
          <w:rFonts w:ascii="Times New Roman" w:hAnsi="Times New Roman" w:cs="Times New Roman"/>
          <w:bCs/>
          <w:sz w:val="24"/>
          <w:szCs w:val="23"/>
          <w:lang w:eastAsia="lv-LV"/>
        </w:rPr>
        <w:t>8.3.</w:t>
      </w:r>
      <w:r w:rsidRPr="006A0439">
        <w:rPr>
          <w:rFonts w:ascii="Times New Roman" w:hAnsi="Times New Roman" w:cs="Times New Roman"/>
          <w:bCs/>
          <w:sz w:val="24"/>
          <w:szCs w:val="23"/>
          <w:lang w:eastAsia="lv-LV"/>
        </w:rPr>
        <w:t xml:space="preserve">, </w:t>
      </w:r>
      <w:r w:rsidR="0055356F">
        <w:rPr>
          <w:rFonts w:ascii="Times New Roman" w:hAnsi="Times New Roman" w:cs="Times New Roman"/>
          <w:bCs/>
          <w:sz w:val="24"/>
          <w:szCs w:val="23"/>
          <w:lang w:eastAsia="lv-LV"/>
        </w:rPr>
        <w:t xml:space="preserve">8.5. </w:t>
      </w:r>
      <w:r w:rsidRPr="006A0439">
        <w:rPr>
          <w:rFonts w:ascii="Times New Roman" w:hAnsi="Times New Roman" w:cs="Times New Roman"/>
          <w:bCs/>
          <w:sz w:val="24"/>
          <w:szCs w:val="23"/>
          <w:lang w:eastAsia="lv-LV"/>
        </w:rPr>
        <w:t>punktu noteikumiem jāmaksā līgumsods, Puses tā apmaksu veic 15 (piecpadsmit) darba dienu laikā pēc pretenzijas un līgumsoda rēķina saņemšanas.</w:t>
      </w:r>
    </w:p>
    <w:p w14:paraId="223BDBA5"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Līgumsoda samaksa neatbrīvo Puses no turpmākas saistību izpildes, ja vien Puses konkrētā gadījumā nevienojas savādāk.</w:t>
      </w:r>
    </w:p>
    <w:p w14:paraId="6D660AF3" w14:textId="61FED9B5" w:rsid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P</w:t>
      </w:r>
      <w:r w:rsidR="00FB1015">
        <w:rPr>
          <w:rFonts w:ascii="Times New Roman" w:eastAsia="Times New Roman" w:hAnsi="Times New Roman" w:cs="Times New Roman"/>
          <w:bCs/>
          <w:sz w:val="24"/>
          <w:szCs w:val="23"/>
          <w:lang w:eastAsia="lv-LV"/>
        </w:rPr>
        <w:t>ircējs ir tiesīg</w:t>
      </w:r>
      <w:r w:rsidRPr="00C82C7E">
        <w:rPr>
          <w:rFonts w:ascii="Times New Roman" w:eastAsia="Times New Roman" w:hAnsi="Times New Roman" w:cs="Times New Roman"/>
          <w:bCs/>
          <w:sz w:val="24"/>
          <w:szCs w:val="23"/>
          <w:lang w:eastAsia="lv-LV"/>
        </w:rPr>
        <w:t xml:space="preserve">s ieturēt līgumsodu, veicot savstarpējos norēķinus. </w:t>
      </w:r>
    </w:p>
    <w:p w14:paraId="08F2E5C0" w14:textId="77777777" w:rsidR="00370CD8" w:rsidRPr="00C82C7E" w:rsidRDefault="00370CD8" w:rsidP="00370CD8">
      <w:pPr>
        <w:spacing w:before="60" w:after="60" w:line="240" w:lineRule="auto"/>
        <w:ind w:left="567"/>
        <w:jc w:val="both"/>
        <w:rPr>
          <w:rFonts w:ascii="Times New Roman" w:eastAsia="Times New Roman" w:hAnsi="Times New Roman" w:cs="Times New Roman"/>
          <w:bCs/>
          <w:sz w:val="24"/>
          <w:szCs w:val="23"/>
          <w:lang w:eastAsia="lv-LV"/>
        </w:rPr>
      </w:pPr>
    </w:p>
    <w:p w14:paraId="7EBF0D73" w14:textId="77777777" w:rsidR="00C82C7E" w:rsidRPr="00C82C7E" w:rsidRDefault="00C82C7E" w:rsidP="00C82C7E">
      <w:pPr>
        <w:numPr>
          <w:ilvl w:val="0"/>
          <w:numId w:val="1"/>
        </w:numPr>
        <w:spacing w:before="60" w:after="60" w:line="240" w:lineRule="auto"/>
        <w:jc w:val="center"/>
        <w:rPr>
          <w:rFonts w:ascii="Times New Roman" w:eastAsia="Times New Roman" w:hAnsi="Times New Roman" w:cs="Times New Roman"/>
          <w:b/>
          <w:sz w:val="24"/>
          <w:szCs w:val="23"/>
        </w:rPr>
      </w:pPr>
      <w:r w:rsidRPr="00C82C7E">
        <w:rPr>
          <w:rFonts w:ascii="Times New Roman" w:eastAsia="Times New Roman" w:hAnsi="Times New Roman" w:cs="Times New Roman"/>
          <w:b/>
          <w:bCs/>
          <w:sz w:val="24"/>
          <w:szCs w:val="23"/>
        </w:rPr>
        <w:t>Nepārvarama vara</w:t>
      </w:r>
    </w:p>
    <w:p w14:paraId="0273FAAE"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Puses tiek atbrīvotas no atbildības par Līguma saistību nepildīšanu nepārvaramas varas vai ārkārtēju apstākļu dēļ, kurus attiecīgā puse (vai abas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w:t>
      </w:r>
    </w:p>
    <w:p w14:paraId="3664891A"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Katra no Pusēm, kuru Līguma ietvaros ietekmē nepārvaramas varas apstākļi, nekavējoties par to informē otru Pusi.</w:t>
      </w:r>
    </w:p>
    <w:p w14:paraId="49EC8483"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Ja kāda no Pusēm, kuras rīcību ietekmē nepārvarama vara, bez objektīva iemesla neinformē otru Pusi par nepārvaramas varas apstākļu iestāšanos 5 (piecu) darbdienu laikā, attiecīgā Puse netiek atbrīvota no Līguma saistību izpildes.</w:t>
      </w:r>
    </w:p>
    <w:p w14:paraId="11A46CCF" w14:textId="6964A6ED" w:rsidR="00C82C7E" w:rsidRPr="00370CD8" w:rsidRDefault="00C82C7E"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5564CA6E" w14:textId="77777777" w:rsidR="00370CD8" w:rsidRPr="00C82C7E" w:rsidRDefault="00370CD8" w:rsidP="00370CD8">
      <w:pPr>
        <w:spacing w:before="60" w:after="60" w:line="240" w:lineRule="auto"/>
        <w:ind w:left="567"/>
        <w:jc w:val="both"/>
        <w:rPr>
          <w:rFonts w:ascii="Times New Roman" w:eastAsia="Times New Roman" w:hAnsi="Times New Roman" w:cs="Times New Roman"/>
          <w:b/>
          <w:sz w:val="24"/>
          <w:szCs w:val="23"/>
        </w:rPr>
      </w:pPr>
    </w:p>
    <w:p w14:paraId="6BEF0528" w14:textId="77777777" w:rsidR="00FB1015" w:rsidRPr="00FB1015" w:rsidRDefault="00FB1015" w:rsidP="00FB1015">
      <w:pPr>
        <w:numPr>
          <w:ilvl w:val="0"/>
          <w:numId w:val="1"/>
        </w:numPr>
        <w:spacing w:before="60" w:after="60" w:line="240" w:lineRule="auto"/>
        <w:jc w:val="center"/>
        <w:rPr>
          <w:rFonts w:ascii="Times New Roman" w:eastAsia="Times New Roman" w:hAnsi="Times New Roman" w:cs="Times New Roman"/>
          <w:b/>
          <w:noProof/>
          <w:sz w:val="24"/>
          <w:szCs w:val="23"/>
        </w:rPr>
      </w:pPr>
      <w:r w:rsidRPr="00FB1015">
        <w:rPr>
          <w:rFonts w:ascii="Times New Roman" w:eastAsia="Times New Roman" w:hAnsi="Times New Roman" w:cs="Times New Roman"/>
          <w:b/>
          <w:noProof/>
          <w:sz w:val="24"/>
          <w:szCs w:val="23"/>
        </w:rPr>
        <w:t>Līguma darbības termiņš, grozījumu izdarīšana un Līguma izbeigšana</w:t>
      </w:r>
    </w:p>
    <w:p w14:paraId="4BA5C611" w14:textId="3A435104" w:rsidR="003B7F36" w:rsidRPr="00181D32" w:rsidRDefault="00FB1015" w:rsidP="003B7F36">
      <w:pPr>
        <w:pStyle w:val="ListParagraph"/>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181D32">
        <w:rPr>
          <w:rFonts w:ascii="Times New Roman" w:eastAsia="Times New Roman" w:hAnsi="Times New Roman" w:cs="Times New Roman"/>
          <w:noProof/>
          <w:sz w:val="24"/>
          <w:szCs w:val="24"/>
        </w:rPr>
        <w:t xml:space="preserve">Līgums stājas spēkā ar tā abpusējas parakstīšanas brīdi un ir </w:t>
      </w:r>
      <w:r w:rsidR="00813BE1" w:rsidRPr="00181D32">
        <w:rPr>
          <w:rFonts w:ascii="Times New Roman" w:eastAsia="Times New Roman" w:hAnsi="Times New Roman" w:cs="Times New Roman"/>
          <w:noProof/>
          <w:sz w:val="24"/>
          <w:szCs w:val="24"/>
        </w:rPr>
        <w:t>spēkā</w:t>
      </w:r>
      <w:r w:rsidRPr="00181D32">
        <w:rPr>
          <w:rFonts w:ascii="Times New Roman" w:eastAsia="Times New Roman" w:hAnsi="Times New Roman" w:cs="Times New Roman"/>
          <w:noProof/>
          <w:sz w:val="24"/>
          <w:szCs w:val="24"/>
        </w:rPr>
        <w:t xml:space="preserve"> </w:t>
      </w:r>
      <w:r w:rsidRPr="00181D32">
        <w:rPr>
          <w:rFonts w:ascii="Times New Roman" w:eastAsia="Times New Roman" w:hAnsi="Times New Roman" w:cs="Times New Roman"/>
          <w:b/>
          <w:noProof/>
          <w:sz w:val="24"/>
          <w:szCs w:val="24"/>
        </w:rPr>
        <w:t>24 (divdesmit četr</w:t>
      </w:r>
      <w:r w:rsidR="00B74FFA" w:rsidRPr="00181D32">
        <w:rPr>
          <w:rFonts w:ascii="Times New Roman" w:eastAsia="Times New Roman" w:hAnsi="Times New Roman" w:cs="Times New Roman"/>
          <w:b/>
          <w:noProof/>
          <w:sz w:val="24"/>
          <w:szCs w:val="24"/>
        </w:rPr>
        <w:t>us</w:t>
      </w:r>
      <w:r w:rsidR="00813BE1" w:rsidRPr="00181D32">
        <w:rPr>
          <w:rFonts w:ascii="Times New Roman" w:eastAsia="Times New Roman" w:hAnsi="Times New Roman" w:cs="Times New Roman"/>
          <w:b/>
          <w:noProof/>
          <w:sz w:val="24"/>
          <w:szCs w:val="24"/>
        </w:rPr>
        <w:t>)</w:t>
      </w:r>
      <w:r w:rsidR="00B74FFA" w:rsidRPr="00181D32">
        <w:rPr>
          <w:rFonts w:ascii="Times New Roman" w:eastAsia="Times New Roman" w:hAnsi="Times New Roman" w:cs="Times New Roman"/>
          <w:b/>
          <w:noProof/>
          <w:sz w:val="24"/>
          <w:szCs w:val="24"/>
        </w:rPr>
        <w:t xml:space="preserve"> mēnešus vai l</w:t>
      </w:r>
      <w:r w:rsidR="00D243A8" w:rsidRPr="00181D32">
        <w:rPr>
          <w:rFonts w:ascii="Times New Roman" w:eastAsia="Times New Roman" w:hAnsi="Times New Roman" w:cs="Times New Roman"/>
          <w:b/>
          <w:noProof/>
          <w:sz w:val="24"/>
          <w:szCs w:val="24"/>
        </w:rPr>
        <w:t>īdz Līguma 2.1. punktā noteiktās</w:t>
      </w:r>
      <w:r w:rsidR="00B74FFA" w:rsidRPr="00181D32">
        <w:rPr>
          <w:rFonts w:ascii="Times New Roman" w:eastAsia="Times New Roman" w:hAnsi="Times New Roman" w:cs="Times New Roman"/>
          <w:b/>
          <w:noProof/>
          <w:sz w:val="24"/>
          <w:szCs w:val="24"/>
        </w:rPr>
        <w:t xml:space="preserve"> Līgumcenas apguvei</w:t>
      </w:r>
      <w:r w:rsidR="00D243A8" w:rsidRPr="00181D32">
        <w:rPr>
          <w:rFonts w:ascii="Times New Roman" w:eastAsia="Times New Roman" w:hAnsi="Times New Roman" w:cs="Times New Roman"/>
          <w:b/>
          <w:noProof/>
          <w:sz w:val="24"/>
          <w:szCs w:val="24"/>
        </w:rPr>
        <w:t xml:space="preserve">, </w:t>
      </w:r>
      <w:r w:rsidR="00D243A8" w:rsidRPr="00181D32">
        <w:rPr>
          <w:rFonts w:ascii="Times New Roman" w:hAnsi="Times New Roman" w:cs="Times New Roman"/>
          <w:b/>
          <w:sz w:val="24"/>
          <w:szCs w:val="24"/>
        </w:rPr>
        <w:t>atkarībā no tā, kurš no apstākļiem iestājas pirmais</w:t>
      </w:r>
      <w:r w:rsidR="00B74FFA" w:rsidRPr="00181D32">
        <w:rPr>
          <w:rFonts w:ascii="Times New Roman" w:eastAsia="Times New Roman" w:hAnsi="Times New Roman" w:cs="Times New Roman"/>
          <w:b/>
          <w:noProof/>
          <w:sz w:val="24"/>
          <w:szCs w:val="24"/>
        </w:rPr>
        <w:t>.</w:t>
      </w:r>
    </w:p>
    <w:p w14:paraId="4387DAD3" w14:textId="4DE2985C" w:rsidR="00181D32" w:rsidRPr="00181D32" w:rsidRDefault="00181D32" w:rsidP="003B7F36">
      <w:pPr>
        <w:pStyle w:val="ListParagraph"/>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181D32">
        <w:rPr>
          <w:rFonts w:ascii="Times New Roman" w:hAnsi="Times New Roman" w:cs="Times New Roman"/>
          <w:bCs/>
          <w:sz w:val="24"/>
          <w:szCs w:val="24"/>
        </w:rPr>
        <w:t xml:space="preserve">24 (divdesmit četru) </w:t>
      </w:r>
      <w:r w:rsidRPr="00181D32">
        <w:rPr>
          <w:rFonts w:ascii="Times New Roman" w:hAnsi="Times New Roman" w:cs="Times New Roman"/>
          <w:sz w:val="24"/>
          <w:szCs w:val="24"/>
        </w:rPr>
        <w:t xml:space="preserve">mēnešu laikā no Līguma spēkā stāšanās dienas Līguma summa nav apgūta, puses var izskatīt iespēju pagarināt Līguma darbības termiņu uz </w:t>
      </w:r>
      <w:r w:rsidRPr="00181D32">
        <w:rPr>
          <w:rFonts w:ascii="Times New Roman" w:hAnsi="Times New Roman" w:cs="Times New Roman"/>
          <w:bCs/>
          <w:sz w:val="24"/>
          <w:szCs w:val="24"/>
        </w:rPr>
        <w:t xml:space="preserve">12 (divpadsmit) </w:t>
      </w:r>
      <w:r w:rsidRPr="00181D32">
        <w:rPr>
          <w:rFonts w:ascii="Times New Roman" w:hAnsi="Times New Roman" w:cs="Times New Roman"/>
          <w:sz w:val="24"/>
          <w:szCs w:val="24"/>
        </w:rPr>
        <w:t>mēnešiem, nepārsniedzot Līguma summu.</w:t>
      </w:r>
    </w:p>
    <w:p w14:paraId="31AC61CE" w14:textId="73CB17D4" w:rsidR="003B7F36" w:rsidRPr="003B7F36" w:rsidRDefault="003B7F36" w:rsidP="003B7F36">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3"/>
        </w:rPr>
      </w:pPr>
      <w:r w:rsidRPr="003B7F36">
        <w:rPr>
          <w:rFonts w:ascii="Times New Roman" w:eastAsia="Times New Roman" w:hAnsi="Times New Roman" w:cs="Times New Roman"/>
          <w:sz w:val="24"/>
          <w:szCs w:val="23"/>
        </w:rPr>
        <w:t xml:space="preserve">Pircējs </w:t>
      </w:r>
      <w:r w:rsidRPr="003B7F36">
        <w:rPr>
          <w:rFonts w:ascii="Times New Roman" w:eastAsia="Times New Roman" w:hAnsi="Times New Roman" w:cs="Times New Roman"/>
          <w:bCs/>
          <w:sz w:val="24"/>
          <w:szCs w:val="23"/>
        </w:rPr>
        <w:t xml:space="preserve">ir tiesīgs vienpusēji </w:t>
      </w:r>
      <w:r>
        <w:rPr>
          <w:rFonts w:ascii="Times New Roman" w:eastAsia="Times New Roman" w:hAnsi="Times New Roman" w:cs="Times New Roman"/>
          <w:bCs/>
          <w:sz w:val="24"/>
          <w:szCs w:val="23"/>
        </w:rPr>
        <w:t>izbeigt Līgumu</w:t>
      </w:r>
      <w:r w:rsidRPr="003B7F36">
        <w:rPr>
          <w:rFonts w:ascii="Times New Roman" w:eastAsia="Times New Roman" w:hAnsi="Times New Roman" w:cs="Times New Roman"/>
          <w:bCs/>
          <w:sz w:val="24"/>
          <w:szCs w:val="23"/>
        </w:rPr>
        <w:t>, par to r</w:t>
      </w:r>
      <w:r w:rsidR="00F550B7">
        <w:rPr>
          <w:rFonts w:ascii="Times New Roman" w:eastAsia="Times New Roman" w:hAnsi="Times New Roman" w:cs="Times New Roman"/>
          <w:bCs/>
          <w:sz w:val="24"/>
          <w:szCs w:val="23"/>
        </w:rPr>
        <w:t>akstveidā paziņojot P</w:t>
      </w:r>
      <w:r w:rsidR="004D2C96">
        <w:rPr>
          <w:rFonts w:ascii="Times New Roman" w:eastAsia="Times New Roman" w:hAnsi="Times New Roman" w:cs="Times New Roman"/>
          <w:bCs/>
          <w:sz w:val="24"/>
          <w:szCs w:val="23"/>
        </w:rPr>
        <w:t>ārdevējam</w:t>
      </w:r>
      <w:r w:rsidR="00F550B7">
        <w:rPr>
          <w:rFonts w:ascii="Times New Roman" w:eastAsia="Times New Roman" w:hAnsi="Times New Roman" w:cs="Times New Roman"/>
          <w:bCs/>
          <w:sz w:val="24"/>
          <w:szCs w:val="23"/>
        </w:rPr>
        <w:t xml:space="preserve"> 10 </w:t>
      </w:r>
      <w:r w:rsidRPr="003B7F36">
        <w:rPr>
          <w:rFonts w:ascii="Times New Roman" w:eastAsia="Times New Roman" w:hAnsi="Times New Roman" w:cs="Times New Roman"/>
          <w:bCs/>
          <w:sz w:val="24"/>
          <w:szCs w:val="23"/>
        </w:rPr>
        <w:t>(desmit) darba dienas iepriekš, ja</w:t>
      </w:r>
      <w:r w:rsidRPr="003B7F36">
        <w:rPr>
          <w:rFonts w:ascii="Times New Roman" w:eastAsia="Times New Roman" w:hAnsi="Times New Roman" w:cs="Times New Roman"/>
          <w:sz w:val="24"/>
          <w:szCs w:val="23"/>
        </w:rPr>
        <w:t xml:space="preserve">: </w:t>
      </w:r>
    </w:p>
    <w:p w14:paraId="3D30D754" w14:textId="77777777" w:rsidR="003B7F36" w:rsidRPr="00C82C7E" w:rsidRDefault="003B7F36"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Pārdevējs nav ievērojis Līgumā noteikto Preces piegādes termiņu; </w:t>
      </w:r>
    </w:p>
    <w:p w14:paraId="15C193E6" w14:textId="07BAE4EC" w:rsidR="003B7F36" w:rsidRPr="00C82C7E" w:rsidRDefault="003B7F36"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Pārdevējs piegādājis Līguma prasībām neatbilstošu vai nekvalitatīvu Preci, par ko ir sastādīts akts par konstatētajiem trūkumiem; </w:t>
      </w:r>
    </w:p>
    <w:p w14:paraId="3E53A4FD" w14:textId="6B8089D9" w:rsidR="003B7F36" w:rsidRPr="00C82C7E" w:rsidRDefault="003B7F36"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lastRenderedPageBreak/>
        <w:t>Pārdevējs neizpilda kādu citu no Līguma saistībām un pat pēc brīdinājuma saņemšanas turpina to nepildīt</w:t>
      </w:r>
      <w:r w:rsidR="00C00FB3">
        <w:rPr>
          <w:rFonts w:ascii="Times New Roman" w:eastAsia="Times New Roman" w:hAnsi="Times New Roman" w:cs="Times New Roman"/>
          <w:sz w:val="24"/>
          <w:szCs w:val="23"/>
        </w:rPr>
        <w:t>,</w:t>
      </w:r>
      <w:r w:rsidRPr="00C82C7E">
        <w:rPr>
          <w:rFonts w:ascii="Times New Roman" w:eastAsia="Times New Roman" w:hAnsi="Times New Roman" w:cs="Times New Roman"/>
          <w:sz w:val="24"/>
          <w:szCs w:val="23"/>
        </w:rPr>
        <w:t xml:space="preserve"> vai pieļauj pārkāpuma atkārtošanos; </w:t>
      </w:r>
    </w:p>
    <w:p w14:paraId="29ED4DDC" w14:textId="3D352B9D" w:rsidR="003B7F36" w:rsidRPr="00C82C7E" w:rsidRDefault="003B7F36"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tiesā tiek ierosināta Pārdevēja maksātnespējas vai tiesiskās aizsardzības (</w:t>
      </w:r>
      <w:proofErr w:type="spellStart"/>
      <w:r w:rsidRPr="00C82C7E">
        <w:rPr>
          <w:rFonts w:ascii="Times New Roman" w:eastAsia="Times New Roman" w:hAnsi="Times New Roman" w:cs="Times New Roman"/>
          <w:sz w:val="24"/>
          <w:szCs w:val="23"/>
        </w:rPr>
        <w:t>ārpustiesas</w:t>
      </w:r>
      <w:proofErr w:type="spellEnd"/>
      <w:r w:rsidRPr="00C82C7E">
        <w:rPr>
          <w:rFonts w:ascii="Times New Roman" w:eastAsia="Times New Roman" w:hAnsi="Times New Roman" w:cs="Times New Roman"/>
          <w:sz w:val="24"/>
          <w:szCs w:val="23"/>
        </w:rPr>
        <w:t xml:space="preserve"> tiesiskās aizsardzības) procesa lieta, vai pieņemts lēmums par Pārdevēja likvidācijas procesa uzsākšanu; </w:t>
      </w:r>
    </w:p>
    <w:p w14:paraId="0FD0C37F" w14:textId="77777777" w:rsidR="003B7F36" w:rsidRPr="00C82C7E" w:rsidRDefault="003B7F36" w:rsidP="003B7F36">
      <w:pPr>
        <w:numPr>
          <w:ilvl w:val="2"/>
          <w:numId w:val="1"/>
        </w:numPr>
        <w:spacing w:after="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Pārdevēja saimnieciskā darbība ir apturēta ilgāk par 2 (divām) nedēļām;</w:t>
      </w:r>
    </w:p>
    <w:p w14:paraId="56E8990E" w14:textId="77777777" w:rsidR="003B7F36" w:rsidRPr="00C82C7E" w:rsidRDefault="003B7F36"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24C247E3" w14:textId="77777777" w:rsidR="00CD4034" w:rsidRDefault="003B7F36" w:rsidP="008706FB">
      <w:pPr>
        <w:pStyle w:val="ListParagraph"/>
        <w:numPr>
          <w:ilvl w:val="1"/>
          <w:numId w:val="1"/>
        </w:numPr>
        <w:spacing w:before="120" w:after="0" w:line="240" w:lineRule="auto"/>
        <w:ind w:left="567" w:hanging="567"/>
        <w:jc w:val="both"/>
        <w:rPr>
          <w:rFonts w:ascii="Times New Roman" w:hAnsi="Times New Roman" w:cs="Times New Roman"/>
          <w:sz w:val="24"/>
          <w:szCs w:val="24"/>
        </w:rPr>
      </w:pPr>
      <w:r w:rsidRPr="003B7F36">
        <w:rPr>
          <w:rFonts w:ascii="Times New Roman" w:hAnsi="Times New Roman" w:cs="Times New Roman"/>
          <w:sz w:val="24"/>
          <w:szCs w:val="24"/>
        </w:rPr>
        <w:t>Pārdevējs ir tiesī</w:t>
      </w:r>
      <w:r>
        <w:rPr>
          <w:rFonts w:ascii="Times New Roman" w:hAnsi="Times New Roman" w:cs="Times New Roman"/>
          <w:sz w:val="24"/>
          <w:szCs w:val="24"/>
        </w:rPr>
        <w:t>gs</w:t>
      </w:r>
      <w:r w:rsidRPr="003B7F36">
        <w:rPr>
          <w:rFonts w:ascii="Times New Roman" w:hAnsi="Times New Roman" w:cs="Times New Roman"/>
          <w:sz w:val="24"/>
          <w:szCs w:val="24"/>
        </w:rPr>
        <w:t xml:space="preserve"> vienpusēji izbeigt Līgumu</w:t>
      </w:r>
      <w:r w:rsidR="00366F4D">
        <w:rPr>
          <w:rFonts w:ascii="Times New Roman" w:hAnsi="Times New Roman" w:cs="Times New Roman"/>
          <w:sz w:val="24"/>
          <w:szCs w:val="24"/>
        </w:rPr>
        <w:t xml:space="preserve">, </w:t>
      </w:r>
      <w:r w:rsidR="00366F4D" w:rsidRPr="003B7F36">
        <w:rPr>
          <w:rFonts w:ascii="Times New Roman" w:eastAsia="Times New Roman" w:hAnsi="Times New Roman" w:cs="Times New Roman"/>
          <w:bCs/>
          <w:sz w:val="24"/>
          <w:szCs w:val="23"/>
        </w:rPr>
        <w:t xml:space="preserve">par to rakstveidā paziņojot Pircējam 10 </w:t>
      </w:r>
      <w:r w:rsidR="00366F4D">
        <w:rPr>
          <w:rFonts w:ascii="Times New Roman" w:eastAsia="Times New Roman" w:hAnsi="Times New Roman" w:cs="Times New Roman"/>
          <w:bCs/>
          <w:sz w:val="24"/>
          <w:szCs w:val="23"/>
        </w:rPr>
        <w:t>(desmit) darba dienas iepriekš</w:t>
      </w:r>
      <w:r w:rsidRPr="003B7F36">
        <w:rPr>
          <w:rFonts w:ascii="Times New Roman" w:hAnsi="Times New Roman" w:cs="Times New Roman"/>
          <w:sz w:val="24"/>
          <w:szCs w:val="24"/>
        </w:rPr>
        <w:t>, ja</w:t>
      </w:r>
      <w:r w:rsidR="00CD4034">
        <w:rPr>
          <w:rFonts w:ascii="Times New Roman" w:hAnsi="Times New Roman" w:cs="Times New Roman"/>
          <w:sz w:val="24"/>
          <w:szCs w:val="24"/>
        </w:rPr>
        <w:t>:</w:t>
      </w:r>
    </w:p>
    <w:p w14:paraId="0FCA1ABE" w14:textId="19CC3FD1" w:rsidR="00CD4034" w:rsidRDefault="003B7F36" w:rsidP="008706FB">
      <w:pPr>
        <w:pStyle w:val="ListParagraph"/>
        <w:numPr>
          <w:ilvl w:val="2"/>
          <w:numId w:val="1"/>
        </w:numPr>
        <w:spacing w:before="120" w:after="0" w:line="240" w:lineRule="auto"/>
        <w:ind w:left="1418" w:hanging="851"/>
        <w:jc w:val="both"/>
        <w:rPr>
          <w:rFonts w:ascii="Times New Roman" w:hAnsi="Times New Roman" w:cs="Times New Roman"/>
          <w:sz w:val="24"/>
          <w:szCs w:val="24"/>
        </w:rPr>
      </w:pPr>
      <w:r w:rsidRPr="00CD4034">
        <w:rPr>
          <w:rFonts w:ascii="Times New Roman" w:hAnsi="Times New Roman" w:cs="Times New Roman"/>
          <w:sz w:val="24"/>
          <w:szCs w:val="24"/>
        </w:rPr>
        <w:t>Pircējs vismaz 2 (divas) reizes nav ievērojis Līgumā noteikto Preces apmaksas termiņu</w:t>
      </w:r>
      <w:r w:rsidR="00CD4034" w:rsidRPr="00CD4034">
        <w:rPr>
          <w:rFonts w:ascii="Times New Roman" w:hAnsi="Times New Roman" w:cs="Times New Roman"/>
          <w:sz w:val="24"/>
          <w:szCs w:val="24"/>
        </w:rPr>
        <w:t xml:space="preserve">, </w:t>
      </w:r>
      <w:r w:rsidR="00BA6C51" w:rsidRPr="00CD4034">
        <w:rPr>
          <w:rFonts w:ascii="Times New Roman" w:hAnsi="Times New Roman" w:cs="Times New Roman"/>
          <w:sz w:val="24"/>
          <w:szCs w:val="24"/>
        </w:rPr>
        <w:t>un Pārdevējs ir informējis Pircēju par rēķina apmaksas kavējumu, bet Pircējs to nav novērsis Pārdevēja noteiktajā termiņā;</w:t>
      </w:r>
    </w:p>
    <w:p w14:paraId="4BB8E9AD" w14:textId="5D97DC44" w:rsidR="00BA6C51" w:rsidRPr="00BA6C51" w:rsidRDefault="00BA6C51" w:rsidP="008706FB">
      <w:pPr>
        <w:numPr>
          <w:ilvl w:val="2"/>
          <w:numId w:val="1"/>
        </w:numPr>
        <w:spacing w:after="0" w:line="240" w:lineRule="auto"/>
        <w:ind w:left="1418" w:hanging="851"/>
        <w:jc w:val="both"/>
        <w:rPr>
          <w:rFonts w:ascii="Times New Roman" w:hAnsi="Times New Roman" w:cs="Times New Roman"/>
          <w:sz w:val="24"/>
          <w:szCs w:val="23"/>
        </w:rPr>
      </w:pPr>
      <w:r w:rsidRPr="00CD4034">
        <w:rPr>
          <w:rFonts w:ascii="Times New Roman" w:hAnsi="Times New Roman" w:cs="Times New Roman"/>
          <w:sz w:val="24"/>
          <w:szCs w:val="23"/>
        </w:rPr>
        <w:t>Pircējs neizpilda kādu citu no Līguma saistībām un pat pēc brīdinājuma saņemšanas</w:t>
      </w:r>
      <w:r>
        <w:rPr>
          <w:rFonts w:ascii="Times New Roman" w:hAnsi="Times New Roman" w:cs="Times New Roman"/>
          <w:sz w:val="24"/>
          <w:szCs w:val="23"/>
        </w:rPr>
        <w:t xml:space="preserve"> </w:t>
      </w:r>
      <w:r w:rsidRPr="00CD4034">
        <w:rPr>
          <w:rFonts w:ascii="Times New Roman" w:hAnsi="Times New Roman" w:cs="Times New Roman"/>
          <w:sz w:val="24"/>
          <w:szCs w:val="23"/>
        </w:rPr>
        <w:t>turpina to nepildīt, vai pieļauj pārkāpuma atkārtošanos.</w:t>
      </w:r>
    </w:p>
    <w:p w14:paraId="467825BE" w14:textId="4EB8ED58" w:rsidR="00366F4D" w:rsidRPr="00366F4D" w:rsidRDefault="00FB1015"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FB1015">
        <w:rPr>
          <w:rFonts w:ascii="Times New Roman" w:eastAsia="Times New Roman" w:hAnsi="Times New Roman" w:cs="Times New Roman"/>
          <w:noProof/>
          <w:sz w:val="24"/>
          <w:szCs w:val="23"/>
        </w:rPr>
        <w:t xml:space="preserve">Puses ir tiesīgas vienpusēji izbeigt Līgumu vai atlikt Līguma izpildi bez sankciju piemērošanas gadījumā, ja tas pamatots ar valsts, pašvaldības vai augstākstāvošu iestāžu </w:t>
      </w:r>
      <w:r w:rsidRPr="00366F4D">
        <w:rPr>
          <w:rFonts w:ascii="Times New Roman" w:eastAsia="Times New Roman" w:hAnsi="Times New Roman" w:cs="Times New Roman"/>
          <w:noProof/>
          <w:sz w:val="24"/>
          <w:szCs w:val="24"/>
        </w:rPr>
        <w:t>un institūciju izdotajiem normatīvajiem aktiem vai pārvaldes lēmumiem.</w:t>
      </w:r>
    </w:p>
    <w:p w14:paraId="0A4CB21C" w14:textId="4B7B5FF1" w:rsidR="00FB1015" w:rsidRPr="00366F4D" w:rsidRDefault="00366F4D"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366F4D">
        <w:rPr>
          <w:rFonts w:ascii="Times New Roman" w:hAnsi="Times New Roman" w:cs="Times New Roman"/>
          <w:noProof/>
          <w:sz w:val="24"/>
          <w:szCs w:val="24"/>
        </w:rPr>
        <w:t xml:space="preserve">Grozījumi Līgumā var tikt izdarīti vienīgi, ja tas nav pretrunā ar </w:t>
      </w:r>
      <w:r w:rsidR="00664743">
        <w:rPr>
          <w:rFonts w:ascii="Times New Roman" w:hAnsi="Times New Roman" w:cs="Times New Roman"/>
          <w:noProof/>
          <w:sz w:val="24"/>
          <w:szCs w:val="24"/>
        </w:rPr>
        <w:t>PIL</w:t>
      </w:r>
      <w:r w:rsidRPr="00366F4D">
        <w:rPr>
          <w:rFonts w:ascii="Times New Roman" w:hAnsi="Times New Roman" w:cs="Times New Roman"/>
          <w:noProof/>
          <w:sz w:val="24"/>
          <w:szCs w:val="24"/>
        </w:rPr>
        <w:t xml:space="preserve"> 61.</w:t>
      </w:r>
      <w:r w:rsidR="00664743">
        <w:rPr>
          <w:rFonts w:ascii="Times New Roman" w:hAnsi="Times New Roman" w:cs="Times New Roman"/>
          <w:noProof/>
          <w:sz w:val="24"/>
          <w:szCs w:val="24"/>
        </w:rPr>
        <w:t xml:space="preserve"> </w:t>
      </w:r>
      <w:r w:rsidRPr="00366F4D">
        <w:rPr>
          <w:rFonts w:ascii="Times New Roman" w:hAnsi="Times New Roman" w:cs="Times New Roman"/>
          <w:noProof/>
          <w:sz w:val="24"/>
          <w:szCs w:val="24"/>
        </w:rPr>
        <w:t>pantā noteikto un pēc abu Pušu rakstiskas vienošanās, kas ar to abpusējas parakstīšanas dienu kļūst par Līguma neatņemamu sastāvdaļu.</w:t>
      </w:r>
      <w:r w:rsidR="00664743" w:rsidRPr="00664743">
        <w:t xml:space="preserve"> </w:t>
      </w:r>
      <w:r w:rsidR="00664743" w:rsidRPr="00664743">
        <w:rPr>
          <w:rFonts w:ascii="Times New Roman" w:eastAsia="Times New Roman" w:hAnsi="Times New Roman" w:cs="Times New Roman"/>
          <w:noProof/>
          <w:sz w:val="24"/>
          <w:szCs w:val="23"/>
        </w:rPr>
        <w:t xml:space="preserve">Būtiskas izmaiņas Līguma punktos ir pieļaujamas atbilstoši </w:t>
      </w:r>
      <w:r w:rsidR="00664743">
        <w:rPr>
          <w:rFonts w:ascii="Times New Roman" w:eastAsia="Times New Roman" w:hAnsi="Times New Roman" w:cs="Times New Roman"/>
          <w:noProof/>
          <w:sz w:val="24"/>
          <w:szCs w:val="23"/>
        </w:rPr>
        <w:t>PIL</w:t>
      </w:r>
      <w:r w:rsidR="00664743" w:rsidRPr="00664743">
        <w:rPr>
          <w:rFonts w:ascii="Times New Roman" w:eastAsia="Times New Roman" w:hAnsi="Times New Roman" w:cs="Times New Roman"/>
          <w:noProof/>
          <w:sz w:val="24"/>
          <w:szCs w:val="23"/>
        </w:rPr>
        <w:t xml:space="preserve"> 61.</w:t>
      </w:r>
      <w:r w:rsidR="00664743">
        <w:rPr>
          <w:rFonts w:ascii="Times New Roman" w:eastAsia="Times New Roman" w:hAnsi="Times New Roman" w:cs="Times New Roman"/>
          <w:noProof/>
          <w:sz w:val="24"/>
          <w:szCs w:val="23"/>
        </w:rPr>
        <w:t> </w:t>
      </w:r>
      <w:r w:rsidR="00664743" w:rsidRPr="00664743">
        <w:rPr>
          <w:rFonts w:ascii="Times New Roman" w:eastAsia="Times New Roman" w:hAnsi="Times New Roman" w:cs="Times New Roman"/>
          <w:noProof/>
          <w:sz w:val="24"/>
          <w:szCs w:val="23"/>
        </w:rPr>
        <w:t xml:space="preserve">panta trešās daļas pirmajam punktam, un var attiekties uz </w:t>
      </w:r>
      <w:r w:rsidR="00124B33">
        <w:rPr>
          <w:rFonts w:ascii="Times New Roman" w:eastAsia="Times New Roman" w:hAnsi="Times New Roman" w:cs="Times New Roman"/>
          <w:noProof/>
          <w:sz w:val="24"/>
          <w:szCs w:val="23"/>
        </w:rPr>
        <w:t>L</w:t>
      </w:r>
      <w:r w:rsidR="00664743" w:rsidRPr="00664743">
        <w:rPr>
          <w:rFonts w:ascii="Times New Roman" w:eastAsia="Times New Roman" w:hAnsi="Times New Roman" w:cs="Times New Roman"/>
          <w:noProof/>
          <w:sz w:val="24"/>
          <w:szCs w:val="23"/>
        </w:rPr>
        <w:t>īgumcenas pārskatīšanu un jebkuriem citiem Līguma noteikumiem, ja izmaiņu nepieciešamība izriet no apstākļiem, kas radušies pēc Līguma noslēgšanas un kas Līguma slēgšanas brīdī nepastāvēja un nebija saprātīgi prognozējami. Puse, kura iniciē izmaiņas, iesniedz otrai Pusei rakstveidā pamatojošu iesniegumu, pēc kā Puses lemj par izmaiņu pieļaujamību.</w:t>
      </w:r>
    </w:p>
    <w:p w14:paraId="3B59859C" w14:textId="77777777" w:rsidR="00C82C7E" w:rsidRPr="00C82C7E" w:rsidRDefault="00C82C7E"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Citi noteikumi</w:t>
      </w:r>
    </w:p>
    <w:p w14:paraId="7467764E" w14:textId="331C6865"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Kā atbildīgo un pilnvaroto personu par Līguma izpildi, Preces pieņemšanu, iespējamo papildinājumu, vai izmaiņu saskaņošanu (izņemot Līguma grozījumu parakstīšanu) no Pircēja puses Pircējs nosaka _____________, tālr. _____________, e-pasta adrese </w:t>
      </w:r>
      <w:hyperlink r:id="rId8" w:history="1">
        <w:r w:rsidRPr="00366F4D">
          <w:rPr>
            <w:rFonts w:ascii="Times New Roman" w:eastAsia="Times New Roman" w:hAnsi="Times New Roman" w:cs="Times New Roman"/>
            <w:sz w:val="24"/>
            <w:szCs w:val="23"/>
            <w:u w:val="single"/>
          </w:rPr>
          <w:t>_____________</w:t>
        </w:r>
      </w:hyperlink>
      <w:r w:rsidRPr="00C82C7E">
        <w:rPr>
          <w:rFonts w:ascii="Times New Roman" w:eastAsia="Times New Roman" w:hAnsi="Times New Roman" w:cs="Times New Roman"/>
          <w:sz w:val="24"/>
          <w:szCs w:val="23"/>
        </w:rPr>
        <w:t xml:space="preserve">, un no Pārdevēja puses Pārdevējs nosaka ___________, tālr. _____________, e-pasta adrese </w:t>
      </w:r>
      <w:hyperlink r:id="rId9" w:history="1">
        <w:r w:rsidRPr="00366F4D">
          <w:rPr>
            <w:rFonts w:ascii="Times New Roman" w:eastAsia="Times New Roman" w:hAnsi="Times New Roman" w:cs="Times New Roman"/>
            <w:sz w:val="24"/>
            <w:szCs w:val="23"/>
            <w:u w:val="single"/>
          </w:rPr>
          <w:t>__________________</w:t>
        </w:r>
      </w:hyperlink>
      <w:r w:rsidRPr="00C82C7E">
        <w:rPr>
          <w:rFonts w:ascii="Times New Roman" w:eastAsia="Times New Roman" w:hAnsi="Times New Roman" w:cs="Times New Roman"/>
          <w:sz w:val="24"/>
          <w:szCs w:val="23"/>
        </w:rPr>
        <w:t xml:space="preserve">, </w:t>
      </w:r>
      <w:r w:rsidRPr="00A16757">
        <w:rPr>
          <w:rFonts w:ascii="Times New Roman" w:eastAsia="Times New Roman" w:hAnsi="Times New Roman" w:cs="Times New Roman"/>
          <w:sz w:val="24"/>
          <w:szCs w:val="23"/>
        </w:rPr>
        <w:t>izmaiņu personālsastāvā gadījumā vienpusēji rakstiski informējot otru Pusi.</w:t>
      </w:r>
    </w:p>
    <w:p w14:paraId="403276DC" w14:textId="77777777" w:rsidR="00C82C7E" w:rsidRPr="00C82C7E" w:rsidRDefault="00C82C7E" w:rsidP="00C82C7E">
      <w:pPr>
        <w:numPr>
          <w:ilvl w:val="1"/>
          <w:numId w:val="1"/>
        </w:numPr>
        <w:spacing w:before="120" w:after="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Dokumenti, ziņas vai cita korespondence, kas ierakstītā pasta sūtījumā nosūtīta uz Līgumā norādīto Puses adresi, uzskatāma par paziņotu 7 (septītajā) dienā pēc sūtījuma nodošanas pasta iestādē, savukārt, ja tā nosūtīta elektroniski uz Pušu norādītajām elektronisko pastu adresēm, parakstīta ar drošu elektronisko parakstu un satur laika zīmogu, tad uzskatāma par paziņotu 2 (otrajā) dienā pēc nosūtīšanas. </w:t>
      </w:r>
    </w:p>
    <w:p w14:paraId="6B06BEBF"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C82C7E">
        <w:rPr>
          <w:rFonts w:ascii="Times New Roman" w:eastAsia="Times New Roman" w:hAnsi="Times New Roman" w:cs="Times New Roman"/>
          <w:noProof/>
          <w:sz w:val="24"/>
          <w:szCs w:val="23"/>
          <w:lang w:eastAsia="x-none"/>
        </w:rPr>
        <w:t>Puses strīdus risina savstarpēju sarunu ceļā. Ja šādā veidā vienošanos panākt nav iespējams</w:t>
      </w:r>
      <w:r w:rsidR="00FA0186">
        <w:rPr>
          <w:rFonts w:ascii="Times New Roman" w:eastAsia="Times New Roman" w:hAnsi="Times New Roman" w:cs="Times New Roman"/>
          <w:noProof/>
          <w:sz w:val="24"/>
          <w:szCs w:val="23"/>
          <w:lang w:eastAsia="x-none"/>
        </w:rPr>
        <w:t xml:space="preserve"> 30 (trīsdesmit) dienu laikā</w:t>
      </w:r>
      <w:r w:rsidRPr="00C82C7E">
        <w:rPr>
          <w:rFonts w:ascii="Times New Roman" w:eastAsia="Times New Roman" w:hAnsi="Times New Roman" w:cs="Times New Roman"/>
          <w:noProof/>
          <w:sz w:val="24"/>
          <w:szCs w:val="23"/>
          <w:lang w:eastAsia="x-none"/>
        </w:rPr>
        <w:t>, Puses strīdu risina atbilstīgi Latvijas Republikā spēkā esošajiem normatīvajiem aktiem.</w:t>
      </w:r>
    </w:p>
    <w:p w14:paraId="12D5291B" w14:textId="74B26E90" w:rsidR="00007E09" w:rsidRDefault="00C82C7E" w:rsidP="00007E09">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C82C7E">
        <w:rPr>
          <w:rFonts w:ascii="Times New Roman" w:eastAsia="Times New Roman" w:hAnsi="Times New Roman" w:cs="Times New Roman"/>
          <w:noProof/>
          <w:sz w:val="24"/>
          <w:szCs w:val="23"/>
          <w:lang w:eastAsia="x-none"/>
        </w:rPr>
        <w:t xml:space="preserve">Ja rodas strīds par Līguma saistību saturu, Līguma noteikumu interpretācijā Puses piemēro </w:t>
      </w:r>
      <w:r w:rsidR="00B64B4E">
        <w:rPr>
          <w:rFonts w:ascii="Times New Roman" w:eastAsia="Times New Roman" w:hAnsi="Times New Roman" w:cs="Times New Roman"/>
          <w:noProof/>
          <w:sz w:val="24"/>
          <w:szCs w:val="23"/>
          <w:lang w:eastAsia="x-none"/>
        </w:rPr>
        <w:t>Atklāta konkursa</w:t>
      </w:r>
      <w:r w:rsidRPr="00C82C7E">
        <w:rPr>
          <w:rFonts w:ascii="Times New Roman" w:eastAsia="Times New Roman" w:hAnsi="Times New Roman" w:cs="Times New Roman"/>
          <w:noProof/>
          <w:sz w:val="24"/>
          <w:szCs w:val="23"/>
          <w:lang w:eastAsia="x-none"/>
        </w:rPr>
        <w:t xml:space="preserve"> noteikumus un Pārdevēja iepriekš iesniegto piedāvājumu.</w:t>
      </w:r>
    </w:p>
    <w:p w14:paraId="0CD7EA1A" w14:textId="2F7ABDEE" w:rsidR="00007E09" w:rsidRPr="00007E09" w:rsidRDefault="00007E09" w:rsidP="00007E09">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007E09">
        <w:rPr>
          <w:rFonts w:ascii="Times New Roman" w:hAnsi="Times New Roman" w:cs="Times New Roman"/>
          <w:snapToGrid w:val="0"/>
          <w:sz w:val="24"/>
          <w:szCs w:val="23"/>
        </w:rPr>
        <w:t xml:space="preserve">Ja kādai no Pusēm (t.sk. Pārdevēja apakšuzņēmējam) tiek mainīts juridiskais statuss, amatpersonu paraksta tiesības vai kāds no Līgumā minētajiem Puses rekvizītiem, telefona, faksa numurs, e-pasta adrese, biroja pasta adrese u.c., tad Puse nekavējoties rakstiski paziņo par to otrai Pusei. Ja Puse neizpilda šo noteikumu, uzskatāms, ka otra Puse ir pilnībā </w:t>
      </w:r>
      <w:r w:rsidRPr="00007E09">
        <w:rPr>
          <w:rFonts w:ascii="Times New Roman" w:hAnsi="Times New Roman" w:cs="Times New Roman"/>
          <w:snapToGrid w:val="0"/>
          <w:sz w:val="24"/>
          <w:szCs w:val="23"/>
        </w:rPr>
        <w:lastRenderedPageBreak/>
        <w:t>izpildījusi savas saistības, lietojot Līgumā norādīto informāciju. Šis noteikums attiecas arī uz Līgumā minētajiem Pušu pārstāvjiem un to rekvizītiem</w:t>
      </w:r>
      <w:r w:rsidRPr="00007E09">
        <w:rPr>
          <w:rFonts w:ascii="Times New Roman" w:hAnsi="Times New Roman" w:cs="Times New Roman"/>
          <w:snapToGrid w:val="0"/>
          <w:sz w:val="23"/>
          <w:szCs w:val="23"/>
        </w:rPr>
        <w:t>.</w:t>
      </w:r>
    </w:p>
    <w:p w14:paraId="66573E43" w14:textId="7C9CCB0A" w:rsidR="00C82C7E" w:rsidRPr="00D243A8" w:rsidRDefault="00C82C7E" w:rsidP="00C82C7E">
      <w:pPr>
        <w:numPr>
          <w:ilvl w:val="1"/>
          <w:numId w:val="1"/>
        </w:numPr>
        <w:spacing w:before="120" w:after="0" w:line="240" w:lineRule="auto"/>
        <w:ind w:left="567" w:hanging="567"/>
        <w:jc w:val="both"/>
        <w:rPr>
          <w:rFonts w:ascii="Times New Roman" w:eastAsia="Times New Roman" w:hAnsi="Times New Roman" w:cs="Times New Roman"/>
          <w:color w:val="538135" w:themeColor="accent6" w:themeShade="BF"/>
          <w:sz w:val="24"/>
          <w:szCs w:val="24"/>
        </w:rPr>
      </w:pPr>
      <w:r w:rsidRPr="00D243A8">
        <w:rPr>
          <w:rFonts w:ascii="Times New Roman" w:eastAsia="Times New Roman" w:hAnsi="Times New Roman" w:cs="Times New Roman"/>
          <w:sz w:val="24"/>
          <w:szCs w:val="24"/>
        </w:rPr>
        <w:t>Līgums s</w:t>
      </w:r>
      <w:r w:rsidR="00A67EC8">
        <w:rPr>
          <w:rFonts w:ascii="Times New Roman" w:eastAsia="Times New Roman" w:hAnsi="Times New Roman" w:cs="Times New Roman"/>
          <w:sz w:val="24"/>
          <w:szCs w:val="24"/>
        </w:rPr>
        <w:t>agatavots</w:t>
      </w:r>
      <w:r w:rsidRPr="00D243A8">
        <w:rPr>
          <w:rFonts w:ascii="Times New Roman" w:eastAsia="Times New Roman" w:hAnsi="Times New Roman" w:cs="Times New Roman"/>
          <w:sz w:val="24"/>
          <w:szCs w:val="24"/>
        </w:rPr>
        <w:t xml:space="preserve"> latviešu valodā uz ______ (___)</w:t>
      </w:r>
      <w:r w:rsidR="00D243A8" w:rsidRPr="00D243A8">
        <w:rPr>
          <w:rFonts w:ascii="Times New Roman" w:eastAsia="Times New Roman" w:hAnsi="Times New Roman" w:cs="Times New Roman"/>
          <w:i/>
          <w:color w:val="538135" w:themeColor="accent6" w:themeShade="BF"/>
          <w:sz w:val="24"/>
          <w:szCs w:val="24"/>
        </w:rPr>
        <w:t>(norāda pēc nepieciešamības)</w:t>
      </w:r>
      <w:r w:rsidRPr="00D243A8">
        <w:rPr>
          <w:rFonts w:ascii="Times New Roman" w:eastAsia="Times New Roman" w:hAnsi="Times New Roman" w:cs="Times New Roman"/>
          <w:sz w:val="24"/>
          <w:szCs w:val="24"/>
        </w:rPr>
        <w:t xml:space="preserve"> lapām, </w:t>
      </w:r>
      <w:r w:rsidR="00D04C75" w:rsidRPr="00D243A8">
        <w:rPr>
          <w:rFonts w:ascii="Times New Roman" w:hAnsi="Times New Roman" w:cs="Times New Roman"/>
          <w:sz w:val="24"/>
          <w:szCs w:val="24"/>
        </w:rPr>
        <w:t xml:space="preserve">noformēts elektroniskā dokumenta veidā. Pusēm  ir pieejams Līgums elektroniskā formātā. </w:t>
      </w:r>
      <w:r w:rsidRPr="00D243A8">
        <w:rPr>
          <w:rFonts w:ascii="Times New Roman" w:eastAsia="Times New Roman" w:hAnsi="Times New Roman" w:cs="Times New Roman"/>
          <w:sz w:val="24"/>
          <w:szCs w:val="24"/>
        </w:rPr>
        <w:t xml:space="preserve">Līgumam </w:t>
      </w:r>
      <w:r w:rsidR="00D04C75" w:rsidRPr="00D243A8">
        <w:rPr>
          <w:rFonts w:ascii="Times New Roman" w:eastAsia="Times New Roman" w:hAnsi="Times New Roman" w:cs="Times New Roman"/>
          <w:sz w:val="24"/>
          <w:szCs w:val="24"/>
        </w:rPr>
        <w:t>tā noslēgšanas brīdī ir šādi</w:t>
      </w:r>
      <w:r w:rsidRPr="00D243A8">
        <w:rPr>
          <w:rFonts w:ascii="Times New Roman" w:eastAsia="Times New Roman" w:hAnsi="Times New Roman" w:cs="Times New Roman"/>
          <w:sz w:val="24"/>
          <w:szCs w:val="24"/>
        </w:rPr>
        <w:t xml:space="preserve"> pielikumi </w:t>
      </w:r>
      <w:r w:rsidRPr="00D243A8">
        <w:rPr>
          <w:rFonts w:ascii="Times New Roman" w:eastAsia="Times New Roman" w:hAnsi="Times New Roman" w:cs="Times New Roman"/>
          <w:i/>
          <w:color w:val="538135" w:themeColor="accent6" w:themeShade="BF"/>
          <w:sz w:val="24"/>
          <w:szCs w:val="24"/>
        </w:rPr>
        <w:t>(norāda pēc nepieciešamības)</w:t>
      </w:r>
      <w:r w:rsidRPr="00D243A8">
        <w:rPr>
          <w:rFonts w:ascii="Times New Roman" w:eastAsia="Times New Roman" w:hAnsi="Times New Roman" w:cs="Times New Roman"/>
          <w:sz w:val="24"/>
          <w:szCs w:val="24"/>
        </w:rPr>
        <w:t>:</w:t>
      </w:r>
    </w:p>
    <w:p w14:paraId="3BFC6AC7" w14:textId="6773DFC8" w:rsidR="00C82C7E" w:rsidRPr="009608E8" w:rsidRDefault="00F020B1" w:rsidP="009608E8">
      <w:pPr>
        <w:numPr>
          <w:ilvl w:val="2"/>
          <w:numId w:val="1"/>
        </w:numPr>
        <w:spacing w:after="0" w:line="240" w:lineRule="auto"/>
        <w:jc w:val="both"/>
        <w:rPr>
          <w:rFonts w:ascii="Times New Roman" w:eastAsia="Times New Roman" w:hAnsi="Times New Roman" w:cs="Times New Roman"/>
          <w:i/>
          <w:color w:val="538135" w:themeColor="accent6" w:themeShade="BF"/>
          <w:sz w:val="24"/>
          <w:szCs w:val="24"/>
        </w:rPr>
      </w:pPr>
      <w:r w:rsidRPr="00D243A8">
        <w:rPr>
          <w:rFonts w:ascii="Times New Roman" w:eastAsia="Times New Roman" w:hAnsi="Times New Roman" w:cs="Times New Roman"/>
          <w:i/>
          <w:color w:val="538135" w:themeColor="accent6" w:themeShade="BF"/>
          <w:sz w:val="24"/>
          <w:szCs w:val="24"/>
        </w:rPr>
        <w:t>Tehniskais -</w:t>
      </w:r>
      <w:r w:rsidR="00C82C7E" w:rsidRPr="00D243A8">
        <w:rPr>
          <w:rFonts w:ascii="Times New Roman" w:eastAsia="Times New Roman" w:hAnsi="Times New Roman" w:cs="Times New Roman"/>
          <w:i/>
          <w:color w:val="538135" w:themeColor="accent6" w:themeShade="BF"/>
          <w:sz w:val="24"/>
          <w:szCs w:val="24"/>
        </w:rPr>
        <w:t xml:space="preserve"> finanšu pi</w:t>
      </w:r>
      <w:r w:rsidR="00DD6256">
        <w:rPr>
          <w:rFonts w:ascii="Times New Roman" w:eastAsia="Times New Roman" w:hAnsi="Times New Roman" w:cs="Times New Roman"/>
          <w:i/>
          <w:color w:val="538135" w:themeColor="accent6" w:themeShade="BF"/>
          <w:sz w:val="24"/>
          <w:szCs w:val="24"/>
        </w:rPr>
        <w:t>edāvājums uz ___ ( ____ ) lapām</w:t>
      </w:r>
      <w:r w:rsidR="009608E8">
        <w:rPr>
          <w:rFonts w:ascii="Times New Roman" w:eastAsia="Times New Roman" w:hAnsi="Times New Roman" w:cs="Times New Roman"/>
          <w:i/>
          <w:color w:val="538135" w:themeColor="accent6" w:themeShade="BF"/>
          <w:sz w:val="24"/>
          <w:szCs w:val="24"/>
        </w:rPr>
        <w:t>.</w:t>
      </w:r>
    </w:p>
    <w:p w14:paraId="5D993759" w14:textId="77777777" w:rsidR="00C82C7E" w:rsidRPr="00C82C7E" w:rsidRDefault="00C82C7E" w:rsidP="00DC37E2">
      <w:pPr>
        <w:numPr>
          <w:ilvl w:val="0"/>
          <w:numId w:val="2"/>
        </w:numPr>
        <w:spacing w:before="120" w:after="0" w:line="240" w:lineRule="auto"/>
        <w:jc w:val="center"/>
        <w:rPr>
          <w:rFonts w:ascii="Times New Roman" w:eastAsia="Times New Roman" w:hAnsi="Times New Roman" w:cs="Times New Roman"/>
          <w:b/>
          <w:noProof/>
          <w:sz w:val="24"/>
          <w:szCs w:val="23"/>
          <w:lang w:eastAsia="x-none"/>
        </w:rPr>
      </w:pPr>
      <w:r w:rsidRPr="00C82C7E">
        <w:rPr>
          <w:rFonts w:ascii="Times New Roman" w:eastAsia="Times New Roman" w:hAnsi="Times New Roman" w:cs="Times New Roman"/>
          <w:b/>
          <w:noProof/>
          <w:sz w:val="24"/>
          <w:szCs w:val="23"/>
          <w:lang w:eastAsia="x-none"/>
        </w:rPr>
        <w:t>Pušu rekvizīti un paraksti</w:t>
      </w:r>
    </w:p>
    <w:p w14:paraId="59ED301D" w14:textId="77777777" w:rsidR="00C82C7E" w:rsidRPr="00C82C7E" w:rsidRDefault="00C82C7E" w:rsidP="00C82C7E">
      <w:pPr>
        <w:spacing w:before="120" w:after="0" w:line="240" w:lineRule="auto"/>
        <w:ind w:left="720"/>
        <w:jc w:val="both"/>
        <w:rPr>
          <w:rFonts w:ascii="Times New Roman" w:eastAsia="Times New Roman" w:hAnsi="Times New Roman" w:cs="Times New Roman"/>
          <w:b/>
          <w:noProof/>
          <w:sz w:val="24"/>
          <w:szCs w:val="23"/>
          <w:lang w:eastAsia="x-none"/>
        </w:rPr>
      </w:pPr>
    </w:p>
    <w:tbl>
      <w:tblPr>
        <w:tblW w:w="9072" w:type="dxa"/>
        <w:tblLook w:val="04A0" w:firstRow="1" w:lastRow="0" w:firstColumn="1" w:lastColumn="0" w:noHBand="0" w:noVBand="1"/>
      </w:tblPr>
      <w:tblGrid>
        <w:gridCol w:w="4536"/>
        <w:gridCol w:w="4536"/>
      </w:tblGrid>
      <w:tr w:rsidR="00C82C7E" w:rsidRPr="00C82C7E" w14:paraId="2D0FD871" w14:textId="77777777" w:rsidTr="003C1B71">
        <w:tc>
          <w:tcPr>
            <w:tcW w:w="4536" w:type="dxa"/>
          </w:tcPr>
          <w:p w14:paraId="7B5BC01E"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Pircējs: </w:t>
            </w:r>
          </w:p>
          <w:p w14:paraId="09E63B35" w14:textId="77777777" w:rsidR="00C82C7E" w:rsidRPr="00C82C7E" w:rsidRDefault="00C82C7E" w:rsidP="00C82C7E">
            <w:pPr>
              <w:spacing w:after="0" w:line="240" w:lineRule="auto"/>
              <w:jc w:val="both"/>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Rīgas Stradiņa universitāte</w:t>
            </w:r>
          </w:p>
          <w:p w14:paraId="607A20EA"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Reģ. Nr. 90000013771</w:t>
            </w:r>
          </w:p>
          <w:p w14:paraId="484DA7D8"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Jurid. adrese: </w:t>
            </w:r>
          </w:p>
          <w:p w14:paraId="662CE674"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Dzirciema iela 16, Rīga, LV-1007</w:t>
            </w:r>
          </w:p>
          <w:p w14:paraId="6391D9F0" w14:textId="0BC8B7EE" w:rsidR="00C82C7E" w:rsidRPr="00C82C7E" w:rsidRDefault="00366F4D" w:rsidP="00C82C7E">
            <w:pPr>
              <w:spacing w:after="0" w:line="240" w:lineRule="auto"/>
              <w:jc w:val="both"/>
              <w:rPr>
                <w:rFonts w:ascii="Times New Roman" w:eastAsia="Times New Roman" w:hAnsi="Times New Roman" w:cs="Times New Roman"/>
                <w:iCs/>
                <w:sz w:val="24"/>
                <w:szCs w:val="23"/>
                <w:lang w:val="en-US"/>
              </w:rPr>
            </w:pPr>
            <w:r>
              <w:rPr>
                <w:rFonts w:ascii="Times New Roman" w:eastAsia="Times New Roman" w:hAnsi="Times New Roman" w:cs="Times New Roman"/>
                <w:iCs/>
                <w:sz w:val="24"/>
                <w:szCs w:val="23"/>
                <w:lang w:val="en-US"/>
              </w:rPr>
              <w:t xml:space="preserve">Banka: AS </w:t>
            </w:r>
            <w:r w:rsidR="00DC37E2">
              <w:rPr>
                <w:rFonts w:ascii="Times New Roman" w:eastAsia="Times New Roman" w:hAnsi="Times New Roman" w:cs="Times New Roman"/>
                <w:iCs/>
                <w:sz w:val="24"/>
                <w:szCs w:val="23"/>
                <w:lang w:val="en-US"/>
              </w:rPr>
              <w:t>“</w:t>
            </w:r>
            <w:r w:rsidR="00C82C7E" w:rsidRPr="00C82C7E">
              <w:rPr>
                <w:rFonts w:ascii="Times New Roman" w:eastAsia="Times New Roman" w:hAnsi="Times New Roman" w:cs="Times New Roman"/>
                <w:iCs/>
                <w:sz w:val="24"/>
                <w:szCs w:val="23"/>
                <w:lang w:val="en-US"/>
              </w:rPr>
              <w:t>Swedbank”</w:t>
            </w:r>
          </w:p>
          <w:p w14:paraId="6D62B84E" w14:textId="77777777" w:rsidR="00C82C7E" w:rsidRPr="00C82C7E" w:rsidRDefault="00C82C7E" w:rsidP="00C82C7E">
            <w:pPr>
              <w:spacing w:after="0" w:line="240" w:lineRule="auto"/>
              <w:jc w:val="both"/>
              <w:rPr>
                <w:rFonts w:ascii="Times New Roman" w:eastAsia="Times New Roman" w:hAnsi="Times New Roman" w:cs="Times New Roman"/>
                <w:sz w:val="24"/>
                <w:szCs w:val="23"/>
                <w:lang w:val="en-US"/>
              </w:rPr>
            </w:pPr>
            <w:r w:rsidRPr="00C82C7E">
              <w:rPr>
                <w:rFonts w:ascii="Times New Roman" w:eastAsia="Times New Roman" w:hAnsi="Times New Roman" w:cs="Times New Roman"/>
                <w:sz w:val="24"/>
                <w:szCs w:val="23"/>
                <w:lang w:val="en-US"/>
              </w:rPr>
              <w:t>SWIFT:  HABALV22</w:t>
            </w:r>
          </w:p>
          <w:p w14:paraId="7F458CA8" w14:textId="77777777" w:rsidR="00C82C7E" w:rsidRPr="00C82C7E" w:rsidRDefault="00C82C7E" w:rsidP="00C82C7E">
            <w:pPr>
              <w:spacing w:after="0" w:line="240" w:lineRule="auto"/>
              <w:jc w:val="both"/>
              <w:rPr>
                <w:rFonts w:ascii="Times New Roman" w:eastAsia="Times New Roman" w:hAnsi="Times New Roman" w:cs="Times New Roman"/>
                <w:sz w:val="24"/>
                <w:szCs w:val="23"/>
                <w:lang w:val="en-US"/>
              </w:rPr>
            </w:pPr>
            <w:proofErr w:type="spellStart"/>
            <w:r w:rsidRPr="00C82C7E">
              <w:rPr>
                <w:rFonts w:ascii="Times New Roman" w:eastAsia="Times New Roman" w:hAnsi="Times New Roman" w:cs="Times New Roman"/>
                <w:sz w:val="24"/>
                <w:szCs w:val="23"/>
                <w:lang w:val="en-US"/>
              </w:rPr>
              <w:t>Konts</w:t>
            </w:r>
            <w:proofErr w:type="spellEnd"/>
            <w:r w:rsidRPr="00C82C7E">
              <w:rPr>
                <w:rFonts w:ascii="Times New Roman" w:eastAsia="Times New Roman" w:hAnsi="Times New Roman" w:cs="Times New Roman"/>
                <w:sz w:val="24"/>
                <w:szCs w:val="23"/>
                <w:lang w:val="en-US"/>
              </w:rPr>
              <w:t>: LV02HABA0551000376050</w:t>
            </w:r>
          </w:p>
          <w:p w14:paraId="2A3200D8" w14:textId="0D674F5F" w:rsidR="00C82C7E" w:rsidRPr="00C82C7E" w:rsidRDefault="00366F4D" w:rsidP="00C82C7E">
            <w:pPr>
              <w:spacing w:after="0" w:line="240" w:lineRule="auto"/>
              <w:ind w:left="567" w:hanging="567"/>
              <w:rPr>
                <w:rFonts w:ascii="Times New Roman" w:eastAsia="Times New Roman" w:hAnsi="Times New Roman" w:cs="Times New Roman"/>
                <w:noProof/>
                <w:sz w:val="24"/>
                <w:szCs w:val="23"/>
              </w:rPr>
            </w:pPr>
            <w:r>
              <w:rPr>
                <w:rFonts w:ascii="Times New Roman" w:eastAsia="Times New Roman" w:hAnsi="Times New Roman" w:cs="Times New Roman"/>
                <w:noProof/>
                <w:sz w:val="24"/>
                <w:szCs w:val="23"/>
              </w:rPr>
              <w:t>Banka: A</w:t>
            </w:r>
            <w:r w:rsidR="00C82C7E" w:rsidRPr="00C82C7E">
              <w:rPr>
                <w:rFonts w:ascii="Times New Roman" w:eastAsia="Times New Roman" w:hAnsi="Times New Roman" w:cs="Times New Roman"/>
                <w:noProof/>
                <w:sz w:val="24"/>
                <w:szCs w:val="23"/>
              </w:rPr>
              <w:t xml:space="preserve">S </w:t>
            </w:r>
            <w:r w:rsidR="00DC37E2">
              <w:rPr>
                <w:rFonts w:ascii="Times New Roman" w:eastAsia="Times New Roman" w:hAnsi="Times New Roman" w:cs="Times New Roman"/>
                <w:noProof/>
                <w:sz w:val="24"/>
                <w:szCs w:val="23"/>
              </w:rPr>
              <w:t>“</w:t>
            </w:r>
            <w:r w:rsidR="00C82C7E" w:rsidRPr="00C82C7E">
              <w:rPr>
                <w:rFonts w:ascii="Times New Roman" w:eastAsia="Times New Roman" w:hAnsi="Times New Roman" w:cs="Times New Roman"/>
                <w:noProof/>
                <w:sz w:val="24"/>
                <w:szCs w:val="23"/>
              </w:rPr>
              <w:t>SEB banka”</w:t>
            </w:r>
          </w:p>
          <w:p w14:paraId="5B572307" w14:textId="77777777" w:rsidR="00C82C7E" w:rsidRPr="00C82C7E" w:rsidRDefault="00C82C7E" w:rsidP="00C82C7E">
            <w:pPr>
              <w:spacing w:after="0" w:line="240" w:lineRule="auto"/>
              <w:ind w:left="567" w:hanging="567"/>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SWIFT kods: UNLALV2X</w:t>
            </w:r>
          </w:p>
          <w:p w14:paraId="38E7A51A" w14:textId="77777777" w:rsidR="00C82C7E" w:rsidRPr="00C82C7E" w:rsidRDefault="00C82C7E" w:rsidP="00C82C7E">
            <w:pPr>
              <w:spacing w:after="0" w:line="240" w:lineRule="auto"/>
              <w:ind w:left="567" w:hanging="567"/>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Konta Nr.LV28UNLA0050013752619</w:t>
            </w:r>
          </w:p>
          <w:p w14:paraId="29B59CF4" w14:textId="77777777" w:rsidR="00C82C7E" w:rsidRPr="00C82C7E" w:rsidRDefault="00C82C7E" w:rsidP="00C82C7E">
            <w:pPr>
              <w:spacing w:after="0" w:line="240" w:lineRule="auto"/>
              <w:jc w:val="both"/>
              <w:rPr>
                <w:rFonts w:ascii="Times New Roman" w:eastAsia="Times New Roman" w:hAnsi="Times New Roman" w:cs="Times New Roman"/>
                <w:i/>
                <w:noProof/>
                <w:color w:val="538135" w:themeColor="accent6" w:themeShade="BF"/>
                <w:sz w:val="24"/>
                <w:szCs w:val="23"/>
              </w:rPr>
            </w:pPr>
            <w:r w:rsidRPr="00C82C7E">
              <w:rPr>
                <w:rFonts w:ascii="Times New Roman" w:eastAsia="Times New Roman" w:hAnsi="Times New Roman" w:cs="Times New Roman"/>
                <w:i/>
                <w:noProof/>
                <w:color w:val="538135" w:themeColor="accent6" w:themeShade="BF"/>
                <w:sz w:val="24"/>
                <w:szCs w:val="23"/>
              </w:rPr>
              <w:t xml:space="preserve">Amats </w:t>
            </w:r>
          </w:p>
          <w:p w14:paraId="3753138F" w14:textId="77777777" w:rsidR="00C82C7E" w:rsidRPr="00C82C7E" w:rsidRDefault="00C82C7E" w:rsidP="00C82C7E">
            <w:pPr>
              <w:spacing w:after="0" w:line="240" w:lineRule="auto"/>
              <w:jc w:val="both"/>
              <w:rPr>
                <w:rFonts w:ascii="Times New Roman" w:eastAsia="Times New Roman" w:hAnsi="Times New Roman" w:cs="Times New Roman"/>
                <w:i/>
                <w:noProof/>
                <w:color w:val="538135" w:themeColor="accent6" w:themeShade="BF"/>
                <w:sz w:val="24"/>
                <w:szCs w:val="23"/>
              </w:rPr>
            </w:pPr>
            <w:r w:rsidRPr="00C82C7E">
              <w:rPr>
                <w:rFonts w:ascii="Times New Roman" w:eastAsia="Times New Roman" w:hAnsi="Times New Roman" w:cs="Times New Roman"/>
                <w:i/>
                <w:noProof/>
                <w:color w:val="538135" w:themeColor="accent6" w:themeShade="BF"/>
                <w:sz w:val="24"/>
                <w:szCs w:val="23"/>
              </w:rPr>
              <w:t>Vārds, Uzvārds</w:t>
            </w:r>
          </w:p>
          <w:p w14:paraId="09222367"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_________________________</w:t>
            </w:r>
          </w:p>
          <w:p w14:paraId="7DB4E0B5" w14:textId="77777777" w:rsidR="00C82C7E" w:rsidRPr="00C82C7E" w:rsidRDefault="00C82C7E" w:rsidP="00C82C7E">
            <w:pPr>
              <w:spacing w:after="0" w:line="240" w:lineRule="auto"/>
              <w:jc w:val="both"/>
              <w:rPr>
                <w:rFonts w:ascii="Times New Roman" w:eastAsia="Times New Roman" w:hAnsi="Times New Roman" w:cs="Times New Roman"/>
                <w:b/>
                <w:noProof/>
                <w:sz w:val="24"/>
                <w:szCs w:val="23"/>
              </w:rPr>
            </w:pPr>
            <w:r w:rsidRPr="00C82C7E">
              <w:rPr>
                <w:rFonts w:ascii="Times New Roman" w:eastAsia="Times New Roman" w:hAnsi="Times New Roman" w:cs="Times New Roman"/>
                <w:noProof/>
                <w:sz w:val="24"/>
                <w:szCs w:val="23"/>
                <w:vertAlign w:val="superscript"/>
              </w:rPr>
              <w:t xml:space="preserve">                            (paraksts)</w:t>
            </w:r>
          </w:p>
        </w:tc>
        <w:tc>
          <w:tcPr>
            <w:tcW w:w="4536" w:type="dxa"/>
          </w:tcPr>
          <w:p w14:paraId="1F1D8C19"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Pārdevējs:</w:t>
            </w:r>
          </w:p>
          <w:p w14:paraId="4B9456CD" w14:textId="77777777" w:rsidR="00C82C7E" w:rsidRPr="00C82C7E" w:rsidRDefault="00C82C7E" w:rsidP="00C82C7E">
            <w:pPr>
              <w:spacing w:after="0" w:line="240" w:lineRule="auto"/>
              <w:jc w:val="both"/>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SIA “______________”</w:t>
            </w:r>
          </w:p>
          <w:p w14:paraId="14D2C766"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Reģ.Nr. ____________</w:t>
            </w:r>
          </w:p>
          <w:p w14:paraId="75384E1F"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Jurid. adrese: </w:t>
            </w:r>
          </w:p>
          <w:p w14:paraId="0C19F2B3"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___________________</w:t>
            </w:r>
          </w:p>
          <w:p w14:paraId="5A80852F" w14:textId="4F5CAC81" w:rsidR="00C82C7E" w:rsidRPr="00C82C7E" w:rsidRDefault="00C82C7E" w:rsidP="00C82C7E">
            <w:pPr>
              <w:spacing w:after="0" w:line="240" w:lineRule="auto"/>
              <w:jc w:val="both"/>
              <w:rPr>
                <w:rFonts w:ascii="Times New Roman" w:eastAsia="Times New Roman" w:hAnsi="Times New Roman" w:cs="Times New Roman"/>
                <w:iCs/>
                <w:sz w:val="24"/>
                <w:szCs w:val="23"/>
              </w:rPr>
            </w:pPr>
            <w:r w:rsidRPr="00C82C7E">
              <w:rPr>
                <w:rFonts w:ascii="Times New Roman" w:eastAsia="Times New Roman" w:hAnsi="Times New Roman" w:cs="Times New Roman"/>
                <w:iCs/>
                <w:sz w:val="24"/>
                <w:szCs w:val="23"/>
              </w:rPr>
              <w:t>Banka: AS “________”</w:t>
            </w:r>
          </w:p>
          <w:p w14:paraId="0F8232D8" w14:textId="77777777" w:rsidR="00C82C7E" w:rsidRPr="00C82C7E" w:rsidRDefault="00C82C7E" w:rsidP="00C82C7E">
            <w:pPr>
              <w:spacing w:after="0" w:line="240" w:lineRule="auto"/>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SWIFT:  ___________</w:t>
            </w:r>
          </w:p>
          <w:p w14:paraId="10E548FC" w14:textId="77777777" w:rsidR="00C82C7E" w:rsidRPr="00C82C7E" w:rsidRDefault="00C82C7E" w:rsidP="00C82C7E">
            <w:pPr>
              <w:spacing w:after="0" w:line="240" w:lineRule="auto"/>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Konts: ___________________</w:t>
            </w:r>
          </w:p>
          <w:p w14:paraId="472DAE15"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p>
          <w:p w14:paraId="3E7C40DC"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p>
          <w:p w14:paraId="3FD0FA9C"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p>
          <w:p w14:paraId="4F2AFF79" w14:textId="77777777" w:rsidR="00C82C7E" w:rsidRPr="00C82C7E" w:rsidRDefault="00C82C7E" w:rsidP="00C82C7E">
            <w:pPr>
              <w:spacing w:after="0" w:line="240" w:lineRule="auto"/>
              <w:jc w:val="both"/>
              <w:rPr>
                <w:rFonts w:ascii="Times New Roman" w:eastAsia="Times New Roman" w:hAnsi="Times New Roman" w:cs="Times New Roman"/>
                <w:i/>
                <w:noProof/>
                <w:color w:val="538135" w:themeColor="accent6" w:themeShade="BF"/>
                <w:sz w:val="24"/>
                <w:szCs w:val="23"/>
              </w:rPr>
            </w:pPr>
            <w:r w:rsidRPr="00C82C7E">
              <w:rPr>
                <w:rFonts w:ascii="Times New Roman" w:eastAsia="Times New Roman" w:hAnsi="Times New Roman" w:cs="Times New Roman"/>
                <w:i/>
                <w:noProof/>
                <w:color w:val="538135" w:themeColor="accent6" w:themeShade="BF"/>
                <w:sz w:val="24"/>
                <w:szCs w:val="23"/>
              </w:rPr>
              <w:t>Amats</w:t>
            </w:r>
          </w:p>
          <w:p w14:paraId="3F97A5C4" w14:textId="77777777" w:rsidR="00C82C7E" w:rsidRPr="00C82C7E" w:rsidRDefault="00C82C7E" w:rsidP="00C82C7E">
            <w:pPr>
              <w:spacing w:after="0" w:line="240" w:lineRule="auto"/>
              <w:jc w:val="both"/>
              <w:rPr>
                <w:rFonts w:ascii="Times New Roman" w:eastAsia="Times New Roman" w:hAnsi="Times New Roman" w:cs="Times New Roman"/>
                <w:i/>
                <w:noProof/>
                <w:color w:val="538135" w:themeColor="accent6" w:themeShade="BF"/>
                <w:sz w:val="24"/>
                <w:szCs w:val="23"/>
              </w:rPr>
            </w:pPr>
            <w:r w:rsidRPr="00C82C7E">
              <w:rPr>
                <w:rFonts w:ascii="Times New Roman" w:eastAsia="Times New Roman" w:hAnsi="Times New Roman" w:cs="Times New Roman"/>
                <w:i/>
                <w:noProof/>
                <w:color w:val="538135" w:themeColor="accent6" w:themeShade="BF"/>
                <w:sz w:val="24"/>
                <w:szCs w:val="23"/>
              </w:rPr>
              <w:t>Vārds, Uzvārds</w:t>
            </w:r>
          </w:p>
          <w:p w14:paraId="37BF1DC1"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________________________</w:t>
            </w:r>
          </w:p>
          <w:p w14:paraId="39E54EE1" w14:textId="77777777" w:rsidR="00C82C7E" w:rsidRPr="00C82C7E" w:rsidRDefault="00C82C7E" w:rsidP="00C82C7E">
            <w:pPr>
              <w:spacing w:after="0" w:line="240" w:lineRule="auto"/>
              <w:jc w:val="both"/>
              <w:rPr>
                <w:rFonts w:ascii="Times New Roman" w:eastAsia="Times New Roman" w:hAnsi="Times New Roman" w:cs="Times New Roman"/>
                <w:b/>
                <w:noProof/>
                <w:sz w:val="24"/>
                <w:szCs w:val="23"/>
              </w:rPr>
            </w:pPr>
            <w:r w:rsidRPr="00C82C7E">
              <w:rPr>
                <w:rFonts w:ascii="Times New Roman" w:eastAsia="Times New Roman" w:hAnsi="Times New Roman" w:cs="Times New Roman"/>
                <w:noProof/>
                <w:sz w:val="24"/>
                <w:szCs w:val="23"/>
                <w:vertAlign w:val="superscript"/>
              </w:rPr>
              <w:t xml:space="preserve">                              (paraksts)</w:t>
            </w:r>
          </w:p>
        </w:tc>
      </w:tr>
    </w:tbl>
    <w:p w14:paraId="53EF448F" w14:textId="77777777" w:rsidR="00C82C7E" w:rsidRPr="00C82C7E" w:rsidRDefault="00C82C7E" w:rsidP="00C82C7E">
      <w:pPr>
        <w:spacing w:after="0" w:line="240" w:lineRule="auto"/>
        <w:jc w:val="both"/>
        <w:rPr>
          <w:rFonts w:ascii="Times New Roman" w:eastAsia="Times New Roman" w:hAnsi="Times New Roman" w:cs="Times New Roman"/>
          <w:sz w:val="24"/>
          <w:szCs w:val="23"/>
        </w:rPr>
      </w:pPr>
    </w:p>
    <w:p w14:paraId="1D26162A" w14:textId="77777777" w:rsidR="00C82C7E" w:rsidRPr="00C82C7E" w:rsidRDefault="00C82C7E" w:rsidP="00C82C7E">
      <w:pPr>
        <w:spacing w:after="200" w:line="276" w:lineRule="auto"/>
        <w:ind w:left="567" w:hanging="567"/>
        <w:contextualSpacing/>
        <w:jc w:val="center"/>
        <w:rPr>
          <w:rFonts w:ascii="Times New Roman" w:eastAsia="Times New Roman" w:hAnsi="Times New Roman" w:cs="Times New Roman"/>
          <w:b/>
          <w:caps/>
          <w:sz w:val="24"/>
          <w:szCs w:val="24"/>
          <w:lang w:eastAsia="ar-SA"/>
        </w:rPr>
      </w:pPr>
    </w:p>
    <w:p w14:paraId="797F9FA8" w14:textId="77777777" w:rsidR="00370CD8" w:rsidRPr="00311AC8" w:rsidRDefault="00370CD8" w:rsidP="00370CD8"/>
    <w:p w14:paraId="592D1888" w14:textId="301CE479" w:rsidR="00A4022F" w:rsidRPr="00370CD8" w:rsidRDefault="00370CD8" w:rsidP="00370CD8">
      <w:pPr>
        <w:rPr>
          <w:rFonts w:ascii="Times New Roman" w:hAnsi="Times New Roman" w:cs="Times New Roman"/>
          <w:sz w:val="24"/>
          <w:szCs w:val="24"/>
        </w:rPr>
      </w:pPr>
      <w:r w:rsidRPr="00370CD8">
        <w:rPr>
          <w:rFonts w:ascii="Times New Roman" w:hAnsi="Times New Roman" w:cs="Times New Roman"/>
          <w:sz w:val="24"/>
          <w:szCs w:val="24"/>
        </w:rPr>
        <w:t>DOKUMENTS PARAKSTĪTS AR DROŠU ELEKTRONISKO PARAKSTU UN SATUR LAIKA ZĪMOGU</w:t>
      </w:r>
    </w:p>
    <w:sectPr w:rsidR="00A4022F" w:rsidRPr="00370CD8" w:rsidSect="009B29FB">
      <w:footerReference w:type="default" r:id="rId10"/>
      <w:pgSz w:w="11906" w:h="16838"/>
      <w:pgMar w:top="992"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44B54" w14:textId="77777777" w:rsidR="00813DD4" w:rsidRDefault="00813DD4">
      <w:pPr>
        <w:spacing w:after="0" w:line="240" w:lineRule="auto"/>
      </w:pPr>
      <w:r>
        <w:separator/>
      </w:r>
    </w:p>
  </w:endnote>
  <w:endnote w:type="continuationSeparator" w:id="0">
    <w:p w14:paraId="5E3DE8BF" w14:textId="77777777" w:rsidR="00813DD4" w:rsidRDefault="00813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0611860"/>
      <w:docPartObj>
        <w:docPartGallery w:val="Page Numbers (Bottom of Page)"/>
        <w:docPartUnique/>
      </w:docPartObj>
    </w:sdtPr>
    <w:sdtEndPr>
      <w:rPr>
        <w:noProof/>
      </w:rPr>
    </w:sdtEndPr>
    <w:sdtContent>
      <w:p w14:paraId="6FDF531F" w14:textId="77777777" w:rsidR="00FC3CC4" w:rsidRDefault="00366F4D">
        <w:pPr>
          <w:pStyle w:val="Footer"/>
          <w:jc w:val="center"/>
        </w:pPr>
        <w:r>
          <w:fldChar w:fldCharType="begin"/>
        </w:r>
        <w:r>
          <w:instrText xml:space="preserve"> PAGE   \* MERGEFORMAT </w:instrText>
        </w:r>
        <w:r>
          <w:fldChar w:fldCharType="separate"/>
        </w:r>
        <w:r w:rsidR="00075940">
          <w:rPr>
            <w:noProof/>
          </w:rPr>
          <w:t>6</w:t>
        </w:r>
        <w:r>
          <w:rPr>
            <w:noProof/>
          </w:rPr>
          <w:fldChar w:fldCharType="end"/>
        </w:r>
      </w:p>
    </w:sdtContent>
  </w:sdt>
  <w:p w14:paraId="6584C9B1" w14:textId="77777777" w:rsidR="00FC3CC4" w:rsidRDefault="006D0361" w:rsidP="00764D3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5A661" w14:textId="77777777" w:rsidR="00813DD4" w:rsidRDefault="00813DD4">
      <w:pPr>
        <w:spacing w:after="0" w:line="240" w:lineRule="auto"/>
      </w:pPr>
      <w:r>
        <w:separator/>
      </w:r>
    </w:p>
  </w:footnote>
  <w:footnote w:type="continuationSeparator" w:id="0">
    <w:p w14:paraId="3FA4B758" w14:textId="77777777" w:rsidR="00813DD4" w:rsidRDefault="00813D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84834"/>
    <w:multiLevelType w:val="multilevel"/>
    <w:tmpl w:val="E3AE18C0"/>
    <w:lvl w:ilvl="0">
      <w:start w:val="1"/>
      <w:numFmt w:val="decimal"/>
      <w:lvlText w:val="%1."/>
      <w:lvlJc w:val="left"/>
      <w:pPr>
        <w:ind w:left="720" w:hanging="360"/>
      </w:pPr>
      <w:rPr>
        <w:i w:val="0"/>
        <w:sz w:val="24"/>
        <w:szCs w:val="24"/>
      </w:rPr>
    </w:lvl>
    <w:lvl w:ilvl="1">
      <w:start w:val="1"/>
      <w:numFmt w:val="decimal"/>
      <w:isLgl/>
      <w:lvlText w:val="%1.%2."/>
      <w:lvlJc w:val="left"/>
      <w:pPr>
        <w:ind w:left="840" w:hanging="480"/>
      </w:pPr>
      <w:rPr>
        <w:rFonts w:ascii="Times New Roman" w:hAnsi="Times New Roman" w:cs="Times New Roman" w:hint="default"/>
        <w:b w:val="0"/>
        <w:i w:val="0"/>
        <w:strike w:val="0"/>
        <w:color w:val="auto"/>
        <w:sz w:val="24"/>
        <w:szCs w:val="24"/>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6D4E18FC"/>
    <w:multiLevelType w:val="multilevel"/>
    <w:tmpl w:val="7E6A067C"/>
    <w:lvl w:ilvl="0">
      <w:start w:val="1"/>
      <w:numFmt w:val="decimal"/>
      <w:lvlText w:val="%1."/>
      <w:lvlJc w:val="left"/>
      <w:pPr>
        <w:ind w:left="3479" w:hanging="360"/>
      </w:pPr>
      <w:rPr>
        <w:b/>
        <w:sz w:val="24"/>
        <w:szCs w:val="24"/>
      </w:rPr>
    </w:lvl>
    <w:lvl w:ilvl="1">
      <w:start w:val="1"/>
      <w:numFmt w:val="decimal"/>
      <w:isLgl/>
      <w:lvlText w:val="%1.%2."/>
      <w:lvlJc w:val="left"/>
      <w:pPr>
        <w:ind w:left="592" w:hanging="450"/>
      </w:pPr>
      <w:rPr>
        <w:b w:val="0"/>
        <w:i w:val="0"/>
        <w:color w:val="auto"/>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74343915"/>
    <w:multiLevelType w:val="multilevel"/>
    <w:tmpl w:val="1C4E2D0E"/>
    <w:lvl w:ilvl="0">
      <w:start w:val="12"/>
      <w:numFmt w:val="decimal"/>
      <w:lvlText w:val="%1."/>
      <w:lvlJc w:val="left"/>
      <w:pPr>
        <w:ind w:left="720" w:hanging="360"/>
      </w:pPr>
      <w:rPr>
        <w:rFonts w:hint="default"/>
        <w:i w:val="0"/>
        <w:sz w:val="24"/>
        <w:szCs w:val="24"/>
      </w:rPr>
    </w:lvl>
    <w:lvl w:ilvl="1">
      <w:start w:val="1"/>
      <w:numFmt w:val="decimal"/>
      <w:isLgl/>
      <w:lvlText w:val="%1.%2."/>
      <w:lvlJc w:val="left"/>
      <w:pPr>
        <w:ind w:left="480" w:hanging="480"/>
      </w:pPr>
      <w:rPr>
        <w:rFonts w:hint="default"/>
        <w:b w:val="0"/>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60851EB"/>
    <w:multiLevelType w:val="multilevel"/>
    <w:tmpl w:val="5A48E8C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080" w:hanging="720"/>
      </w:pPr>
      <w:rPr>
        <w:rFonts w:hint="default"/>
        <w:b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0"/>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C7E"/>
    <w:rsid w:val="00007E09"/>
    <w:rsid w:val="00012B45"/>
    <w:rsid w:val="00050473"/>
    <w:rsid w:val="00075940"/>
    <w:rsid w:val="000A2E0E"/>
    <w:rsid w:val="000A3B4E"/>
    <w:rsid w:val="000A68F0"/>
    <w:rsid w:val="000D6E34"/>
    <w:rsid w:val="00104525"/>
    <w:rsid w:val="00112684"/>
    <w:rsid w:val="001144AF"/>
    <w:rsid w:val="001220D0"/>
    <w:rsid w:val="00124B33"/>
    <w:rsid w:val="00131DEB"/>
    <w:rsid w:val="00150FFC"/>
    <w:rsid w:val="00171CA1"/>
    <w:rsid w:val="00181D32"/>
    <w:rsid w:val="001C56B7"/>
    <w:rsid w:val="001F53A6"/>
    <w:rsid w:val="00234B63"/>
    <w:rsid w:val="0025580C"/>
    <w:rsid w:val="002706D9"/>
    <w:rsid w:val="00274A4C"/>
    <w:rsid w:val="002A0FAD"/>
    <w:rsid w:val="002D13DA"/>
    <w:rsid w:val="002D19D9"/>
    <w:rsid w:val="00310599"/>
    <w:rsid w:val="00324EF7"/>
    <w:rsid w:val="00336781"/>
    <w:rsid w:val="00364A0D"/>
    <w:rsid w:val="00366F4D"/>
    <w:rsid w:val="00370CD8"/>
    <w:rsid w:val="003A3584"/>
    <w:rsid w:val="003B7F36"/>
    <w:rsid w:val="003C0430"/>
    <w:rsid w:val="003C0BE2"/>
    <w:rsid w:val="00421FD1"/>
    <w:rsid w:val="00433B98"/>
    <w:rsid w:val="004808DE"/>
    <w:rsid w:val="004C2EF1"/>
    <w:rsid w:val="004C7ECE"/>
    <w:rsid w:val="004D2C96"/>
    <w:rsid w:val="00546849"/>
    <w:rsid w:val="00550AB7"/>
    <w:rsid w:val="0055356F"/>
    <w:rsid w:val="00586286"/>
    <w:rsid w:val="005B60A1"/>
    <w:rsid w:val="005D619C"/>
    <w:rsid w:val="0063068E"/>
    <w:rsid w:val="00641B02"/>
    <w:rsid w:val="00662C1B"/>
    <w:rsid w:val="00664743"/>
    <w:rsid w:val="0068182D"/>
    <w:rsid w:val="00686BAD"/>
    <w:rsid w:val="006953A4"/>
    <w:rsid w:val="006A0439"/>
    <w:rsid w:val="006A132B"/>
    <w:rsid w:val="006A3FFA"/>
    <w:rsid w:val="006D0361"/>
    <w:rsid w:val="006E7405"/>
    <w:rsid w:val="00737966"/>
    <w:rsid w:val="00766413"/>
    <w:rsid w:val="007A59BB"/>
    <w:rsid w:val="007A6B10"/>
    <w:rsid w:val="007C28F0"/>
    <w:rsid w:val="007C4A03"/>
    <w:rsid w:val="007C5145"/>
    <w:rsid w:val="007E0993"/>
    <w:rsid w:val="00813BE1"/>
    <w:rsid w:val="00813DD4"/>
    <w:rsid w:val="00823C7A"/>
    <w:rsid w:val="0082617E"/>
    <w:rsid w:val="00826FA5"/>
    <w:rsid w:val="00832D69"/>
    <w:rsid w:val="00846659"/>
    <w:rsid w:val="00861253"/>
    <w:rsid w:val="00864C1E"/>
    <w:rsid w:val="008706FB"/>
    <w:rsid w:val="008A18FF"/>
    <w:rsid w:val="008C70CF"/>
    <w:rsid w:val="008E2434"/>
    <w:rsid w:val="00900B5E"/>
    <w:rsid w:val="00906C59"/>
    <w:rsid w:val="00932422"/>
    <w:rsid w:val="009608E8"/>
    <w:rsid w:val="00967BE4"/>
    <w:rsid w:val="00977E04"/>
    <w:rsid w:val="009B29FB"/>
    <w:rsid w:val="009C0ED0"/>
    <w:rsid w:val="009C42A0"/>
    <w:rsid w:val="009E4670"/>
    <w:rsid w:val="009F5F98"/>
    <w:rsid w:val="00A0354B"/>
    <w:rsid w:val="00A16757"/>
    <w:rsid w:val="00A4022F"/>
    <w:rsid w:val="00A674D3"/>
    <w:rsid w:val="00A67EC8"/>
    <w:rsid w:val="00A86835"/>
    <w:rsid w:val="00A9732F"/>
    <w:rsid w:val="00B41073"/>
    <w:rsid w:val="00B605D4"/>
    <w:rsid w:val="00B64B4E"/>
    <w:rsid w:val="00B74FFA"/>
    <w:rsid w:val="00BA6C51"/>
    <w:rsid w:val="00BB1FC8"/>
    <w:rsid w:val="00BC5367"/>
    <w:rsid w:val="00BE417D"/>
    <w:rsid w:val="00BF2DF1"/>
    <w:rsid w:val="00C00FB3"/>
    <w:rsid w:val="00C120E9"/>
    <w:rsid w:val="00C24FE0"/>
    <w:rsid w:val="00C2695C"/>
    <w:rsid w:val="00C552BA"/>
    <w:rsid w:val="00C609B3"/>
    <w:rsid w:val="00C76333"/>
    <w:rsid w:val="00C82C7E"/>
    <w:rsid w:val="00C87303"/>
    <w:rsid w:val="00CA28FA"/>
    <w:rsid w:val="00CD1343"/>
    <w:rsid w:val="00CD4034"/>
    <w:rsid w:val="00CE2362"/>
    <w:rsid w:val="00D03100"/>
    <w:rsid w:val="00D04C75"/>
    <w:rsid w:val="00D243A8"/>
    <w:rsid w:val="00D362C9"/>
    <w:rsid w:val="00D53800"/>
    <w:rsid w:val="00D87E1F"/>
    <w:rsid w:val="00DC37E2"/>
    <w:rsid w:val="00DD6256"/>
    <w:rsid w:val="00E22EA0"/>
    <w:rsid w:val="00E45B8F"/>
    <w:rsid w:val="00E64AC6"/>
    <w:rsid w:val="00E7288D"/>
    <w:rsid w:val="00ED328A"/>
    <w:rsid w:val="00EF6E9C"/>
    <w:rsid w:val="00F020B1"/>
    <w:rsid w:val="00F03FEE"/>
    <w:rsid w:val="00F1345D"/>
    <w:rsid w:val="00F22FEC"/>
    <w:rsid w:val="00F54085"/>
    <w:rsid w:val="00F550B7"/>
    <w:rsid w:val="00F959EA"/>
    <w:rsid w:val="00FA0186"/>
    <w:rsid w:val="00FB1015"/>
    <w:rsid w:val="00FC4023"/>
    <w:rsid w:val="00FE39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C9C9A"/>
  <w15:chartTrackingRefBased/>
  <w15:docId w15:val="{2F6A3D81-745D-4CE7-808F-85FD446CA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2C7E"/>
    <w:pPr>
      <w:tabs>
        <w:tab w:val="center" w:pos="4153"/>
        <w:tab w:val="right" w:pos="8306"/>
      </w:tabs>
      <w:spacing w:after="0" w:line="240" w:lineRule="auto"/>
      <w:jc w:val="both"/>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C82C7E"/>
    <w:rPr>
      <w:rFonts w:ascii="Times New Roman" w:eastAsia="Times New Roman" w:hAnsi="Times New Roman" w:cs="Times New Roman"/>
      <w:sz w:val="24"/>
      <w:szCs w:val="24"/>
      <w:lang w:val="en-US"/>
    </w:rPr>
  </w:style>
  <w:style w:type="paragraph" w:styleId="ListParagraph">
    <w:name w:val="List Paragraph"/>
    <w:aliases w:val="Saistīto dokumentu saraksts,PPS_Bullet,Strip,H&amp;P List Paragraph,Normal bullet 2,Bullet list,2,Syle 1,List Paragraph1,Numurets,Colorful List - Accent 12,Virsraksti"/>
    <w:basedOn w:val="Normal"/>
    <w:link w:val="ListParagraphChar"/>
    <w:uiPriority w:val="99"/>
    <w:qFormat/>
    <w:rsid w:val="0068182D"/>
    <w:pPr>
      <w:ind w:left="720"/>
      <w:contextualSpacing/>
    </w:pPr>
  </w:style>
  <w:style w:type="character" w:customStyle="1" w:styleId="ListParagraphChar">
    <w:name w:val="List Paragraph Char"/>
    <w:aliases w:val="Saistīto dokumentu saraksts Char,PPS_Bullet Char,Strip Char,H&amp;P List Paragraph Char,Normal bullet 2 Char,Bullet list Char,2 Char,Syle 1 Char,List Paragraph1 Char,Numurets Char,Colorful List - Accent 12 Char,Virsraksti Char"/>
    <w:link w:val="ListParagraph"/>
    <w:uiPriority w:val="99"/>
    <w:qFormat/>
    <w:locked/>
    <w:rsid w:val="003B7F36"/>
  </w:style>
  <w:style w:type="paragraph" w:customStyle="1" w:styleId="Nodala1">
    <w:name w:val="Nodala 1"/>
    <w:basedOn w:val="Normal"/>
    <w:qFormat/>
    <w:rsid w:val="007A6B10"/>
    <w:pPr>
      <w:numPr>
        <w:numId w:val="5"/>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7A6B10"/>
    <w:pPr>
      <w:numPr>
        <w:ilvl w:val="1"/>
        <w:numId w:val="5"/>
      </w:numPr>
      <w:suppressAutoHyphens/>
      <w:spacing w:before="60" w:after="60" w:line="240" w:lineRule="auto"/>
      <w:ind w:hanging="720"/>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A6B10"/>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7A6B10"/>
    <w:pPr>
      <w:numPr>
        <w:ilvl w:val="2"/>
        <w:numId w:val="5"/>
      </w:numPr>
      <w:tabs>
        <w:tab w:val="num" w:pos="360"/>
      </w:tabs>
      <w:spacing w:after="0" w:line="240" w:lineRule="auto"/>
      <w:ind w:left="1560" w:hanging="862"/>
      <w:contextualSpacing w:val="0"/>
      <w:jc w:val="both"/>
    </w:pPr>
    <w:rPr>
      <w:rFonts w:ascii="Times New Roman" w:hAnsi="Times New Roman" w:cs="Times New Roman"/>
      <w:sz w:val="24"/>
      <w:szCs w:val="24"/>
      <w:lang w:eastAsia="ar-SA"/>
    </w:rPr>
  </w:style>
  <w:style w:type="paragraph" w:customStyle="1" w:styleId="Nodala1111">
    <w:name w:val="Nodala 1.1.1.1"/>
    <w:basedOn w:val="Nodala111"/>
    <w:qFormat/>
    <w:rsid w:val="007A6B10"/>
    <w:pPr>
      <w:numPr>
        <w:ilvl w:val="3"/>
      </w:numPr>
      <w:tabs>
        <w:tab w:val="num" w:pos="360"/>
      </w:tabs>
      <w:spacing w:before="60" w:after="60"/>
      <w:ind w:left="2268" w:hanging="861"/>
    </w:pPr>
  </w:style>
  <w:style w:type="character" w:styleId="CommentReference">
    <w:name w:val="annotation reference"/>
    <w:basedOn w:val="DefaultParagraphFont"/>
    <w:uiPriority w:val="99"/>
    <w:semiHidden/>
    <w:unhideWhenUsed/>
    <w:rsid w:val="002D13DA"/>
    <w:rPr>
      <w:sz w:val="16"/>
      <w:szCs w:val="16"/>
    </w:rPr>
  </w:style>
  <w:style w:type="paragraph" w:styleId="CommentText">
    <w:name w:val="annotation text"/>
    <w:basedOn w:val="Normal"/>
    <w:link w:val="CommentTextChar"/>
    <w:uiPriority w:val="99"/>
    <w:semiHidden/>
    <w:unhideWhenUsed/>
    <w:rsid w:val="002D13DA"/>
    <w:pPr>
      <w:spacing w:line="240" w:lineRule="auto"/>
    </w:pPr>
    <w:rPr>
      <w:sz w:val="20"/>
      <w:szCs w:val="20"/>
    </w:rPr>
  </w:style>
  <w:style w:type="character" w:customStyle="1" w:styleId="CommentTextChar">
    <w:name w:val="Comment Text Char"/>
    <w:basedOn w:val="DefaultParagraphFont"/>
    <w:link w:val="CommentText"/>
    <w:uiPriority w:val="99"/>
    <w:semiHidden/>
    <w:rsid w:val="002D13DA"/>
    <w:rPr>
      <w:sz w:val="20"/>
      <w:szCs w:val="20"/>
    </w:rPr>
  </w:style>
  <w:style w:type="paragraph" w:styleId="CommentSubject">
    <w:name w:val="annotation subject"/>
    <w:basedOn w:val="CommentText"/>
    <w:next w:val="CommentText"/>
    <w:link w:val="CommentSubjectChar"/>
    <w:uiPriority w:val="99"/>
    <w:semiHidden/>
    <w:unhideWhenUsed/>
    <w:rsid w:val="002D13DA"/>
    <w:rPr>
      <w:b/>
      <w:bCs/>
    </w:rPr>
  </w:style>
  <w:style w:type="character" w:customStyle="1" w:styleId="CommentSubjectChar">
    <w:name w:val="Comment Subject Char"/>
    <w:basedOn w:val="CommentTextChar"/>
    <w:link w:val="CommentSubject"/>
    <w:uiPriority w:val="99"/>
    <w:semiHidden/>
    <w:rsid w:val="002D13DA"/>
    <w:rPr>
      <w:b/>
      <w:bCs/>
      <w:sz w:val="20"/>
      <w:szCs w:val="20"/>
    </w:rPr>
  </w:style>
  <w:style w:type="paragraph" w:styleId="BalloonText">
    <w:name w:val="Balloon Text"/>
    <w:basedOn w:val="Normal"/>
    <w:link w:val="BalloonTextChar"/>
    <w:uiPriority w:val="99"/>
    <w:semiHidden/>
    <w:unhideWhenUsed/>
    <w:rsid w:val="002D13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3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26599">
      <w:bodyDiv w:val="1"/>
      <w:marLeft w:val="0"/>
      <w:marRight w:val="0"/>
      <w:marTop w:val="0"/>
      <w:marBottom w:val="0"/>
      <w:divBdr>
        <w:top w:val="none" w:sz="0" w:space="0" w:color="auto"/>
        <w:left w:val="none" w:sz="0" w:space="0" w:color="auto"/>
        <w:bottom w:val="none" w:sz="0" w:space="0" w:color="auto"/>
        <w:right w:val="none" w:sz="0" w:space="0" w:color="auto"/>
      </w:divBdr>
    </w:div>
    <w:div w:id="249198715">
      <w:bodyDiv w:val="1"/>
      <w:marLeft w:val="0"/>
      <w:marRight w:val="0"/>
      <w:marTop w:val="0"/>
      <w:marBottom w:val="0"/>
      <w:divBdr>
        <w:top w:val="none" w:sz="0" w:space="0" w:color="auto"/>
        <w:left w:val="none" w:sz="0" w:space="0" w:color="auto"/>
        <w:bottom w:val="none" w:sz="0" w:space="0" w:color="auto"/>
        <w:right w:val="none" w:sz="0" w:space="0" w:color="auto"/>
      </w:divBdr>
    </w:div>
    <w:div w:id="599871681">
      <w:bodyDiv w:val="1"/>
      <w:marLeft w:val="0"/>
      <w:marRight w:val="0"/>
      <w:marTop w:val="0"/>
      <w:marBottom w:val="0"/>
      <w:divBdr>
        <w:top w:val="none" w:sz="0" w:space="0" w:color="auto"/>
        <w:left w:val="none" w:sz="0" w:space="0" w:color="auto"/>
        <w:bottom w:val="none" w:sz="0" w:space="0" w:color="auto"/>
        <w:right w:val="none" w:sz="0" w:space="0" w:color="auto"/>
      </w:divBdr>
    </w:div>
    <w:div w:id="651525210">
      <w:bodyDiv w:val="1"/>
      <w:marLeft w:val="0"/>
      <w:marRight w:val="0"/>
      <w:marTop w:val="0"/>
      <w:marBottom w:val="0"/>
      <w:divBdr>
        <w:top w:val="none" w:sz="0" w:space="0" w:color="auto"/>
        <w:left w:val="none" w:sz="0" w:space="0" w:color="auto"/>
        <w:bottom w:val="none" w:sz="0" w:space="0" w:color="auto"/>
        <w:right w:val="none" w:sz="0" w:space="0" w:color="auto"/>
      </w:divBdr>
    </w:div>
    <w:div w:id="716703626">
      <w:bodyDiv w:val="1"/>
      <w:marLeft w:val="0"/>
      <w:marRight w:val="0"/>
      <w:marTop w:val="0"/>
      <w:marBottom w:val="0"/>
      <w:divBdr>
        <w:top w:val="none" w:sz="0" w:space="0" w:color="auto"/>
        <w:left w:val="none" w:sz="0" w:space="0" w:color="auto"/>
        <w:bottom w:val="none" w:sz="0" w:space="0" w:color="auto"/>
        <w:right w:val="none" w:sz="0" w:space="0" w:color="auto"/>
      </w:divBdr>
    </w:div>
    <w:div w:id="896479781">
      <w:bodyDiv w:val="1"/>
      <w:marLeft w:val="0"/>
      <w:marRight w:val="0"/>
      <w:marTop w:val="0"/>
      <w:marBottom w:val="0"/>
      <w:divBdr>
        <w:top w:val="none" w:sz="0" w:space="0" w:color="auto"/>
        <w:left w:val="none" w:sz="0" w:space="0" w:color="auto"/>
        <w:bottom w:val="none" w:sz="0" w:space="0" w:color="auto"/>
        <w:right w:val="none" w:sz="0" w:space="0" w:color="auto"/>
      </w:divBdr>
    </w:div>
    <w:div w:id="1148475111">
      <w:bodyDiv w:val="1"/>
      <w:marLeft w:val="0"/>
      <w:marRight w:val="0"/>
      <w:marTop w:val="0"/>
      <w:marBottom w:val="0"/>
      <w:divBdr>
        <w:top w:val="none" w:sz="0" w:space="0" w:color="auto"/>
        <w:left w:val="none" w:sz="0" w:space="0" w:color="auto"/>
        <w:bottom w:val="none" w:sz="0" w:space="0" w:color="auto"/>
        <w:right w:val="none" w:sz="0" w:space="0" w:color="auto"/>
      </w:divBdr>
    </w:div>
    <w:div w:id="1444569766">
      <w:bodyDiv w:val="1"/>
      <w:marLeft w:val="0"/>
      <w:marRight w:val="0"/>
      <w:marTop w:val="0"/>
      <w:marBottom w:val="0"/>
      <w:divBdr>
        <w:top w:val="none" w:sz="0" w:space="0" w:color="auto"/>
        <w:left w:val="none" w:sz="0" w:space="0" w:color="auto"/>
        <w:bottom w:val="none" w:sz="0" w:space="0" w:color="auto"/>
        <w:right w:val="none" w:sz="0" w:space="0" w:color="auto"/>
      </w:divBdr>
    </w:div>
    <w:div w:id="1959332243">
      <w:bodyDiv w:val="1"/>
      <w:marLeft w:val="0"/>
      <w:marRight w:val="0"/>
      <w:marTop w:val="0"/>
      <w:marBottom w:val="0"/>
      <w:divBdr>
        <w:top w:val="none" w:sz="0" w:space="0" w:color="auto"/>
        <w:left w:val="none" w:sz="0" w:space="0" w:color="auto"/>
        <w:bottom w:val="none" w:sz="0" w:space="0" w:color="auto"/>
        <w:right w:val="none" w:sz="0" w:space="0" w:color="auto"/>
      </w:divBdr>
    </w:div>
    <w:div w:id="1970475607">
      <w:bodyDiv w:val="1"/>
      <w:marLeft w:val="0"/>
      <w:marRight w:val="0"/>
      <w:marTop w:val="0"/>
      <w:marBottom w:val="0"/>
      <w:divBdr>
        <w:top w:val="none" w:sz="0" w:space="0" w:color="auto"/>
        <w:left w:val="none" w:sz="0" w:space="0" w:color="auto"/>
        <w:bottom w:val="none" w:sz="0" w:space="0" w:color="auto"/>
        <w:right w:val="none" w:sz="0" w:space="0" w:color="auto"/>
      </w:divBdr>
    </w:div>
    <w:div w:id="2014524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biroteh.lv" TargetMode="External"/><Relationship Id="rId3" Type="http://schemas.openxmlformats.org/officeDocument/2006/relationships/settings" Target="settings.xml"/><Relationship Id="rId7" Type="http://schemas.openxmlformats.org/officeDocument/2006/relationships/hyperlink" Target="mailto:e-rekini@rsu.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Janis.Laizans@rsu.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TotalTime>
  <Pages>8</Pages>
  <Words>16435</Words>
  <Characters>9369</Characters>
  <Application>Microsoft Office Word</Application>
  <DocSecurity>0</DocSecurity>
  <Lines>78</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Kalnmale</dc:creator>
  <cp:keywords/>
  <dc:description/>
  <cp:lastModifiedBy>Ieva Kantika</cp:lastModifiedBy>
  <cp:revision>89</cp:revision>
  <dcterms:created xsi:type="dcterms:W3CDTF">2021-06-04T11:13:00Z</dcterms:created>
  <dcterms:modified xsi:type="dcterms:W3CDTF">2024-10-08T09:10:00Z</dcterms:modified>
</cp:coreProperties>
</file>