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zīmola un vizuālās identitātes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2024/100M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"H2E"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15.10.2024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"McCann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"BrandBox Digital"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"DUKA"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16.10.2024;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