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BF0E6" w14:textId="77777777" w:rsidR="00265FFF" w:rsidRPr="000149CB" w:rsidRDefault="00265FFF" w:rsidP="00CB05B8">
      <w:pPr>
        <w:jc w:val="center"/>
        <w:rPr>
          <w:b/>
          <w:u w:val="single"/>
          <w:lang w:val="ru-RU"/>
        </w:rPr>
      </w:pPr>
    </w:p>
    <w:p w14:paraId="3B7D4C98" w14:textId="77777777" w:rsidR="00265FFF" w:rsidRDefault="00265FFF" w:rsidP="00CB05B8">
      <w:pPr>
        <w:jc w:val="center"/>
        <w:rPr>
          <w:b/>
          <w:u w:val="single"/>
        </w:rPr>
      </w:pPr>
    </w:p>
    <w:p w14:paraId="1ED4F990" w14:textId="77777777" w:rsidR="00476A84" w:rsidRPr="00F502B3" w:rsidRDefault="00476A84" w:rsidP="00CB05B8">
      <w:pPr>
        <w:jc w:val="center"/>
        <w:rPr>
          <w:b/>
          <w:u w:val="single"/>
        </w:rPr>
      </w:pPr>
    </w:p>
    <w:p w14:paraId="131222EE" w14:textId="77777777" w:rsidR="0002439D" w:rsidRPr="000B3347" w:rsidRDefault="0002439D" w:rsidP="0002439D">
      <w:pPr>
        <w:jc w:val="center"/>
        <w:rPr>
          <w:rFonts w:eastAsia="Calibri"/>
          <w:b/>
          <w:szCs w:val="24"/>
        </w:rPr>
      </w:pPr>
      <w:r w:rsidRPr="000B3347">
        <w:rPr>
          <w:rFonts w:eastAsia="Calibri"/>
          <w:b/>
          <w:szCs w:val="24"/>
        </w:rPr>
        <w:t>TEHNISKĀ SPECIFIKĀCIJA</w:t>
      </w:r>
    </w:p>
    <w:p w14:paraId="012505A7" w14:textId="77777777" w:rsidR="00476A84" w:rsidRPr="000B3347" w:rsidRDefault="00476A84" w:rsidP="0002439D">
      <w:pPr>
        <w:jc w:val="center"/>
        <w:rPr>
          <w:rFonts w:eastAsia="Calibri"/>
          <w:b/>
          <w:szCs w:val="24"/>
        </w:rPr>
      </w:pPr>
    </w:p>
    <w:p w14:paraId="6966E6B2" w14:textId="347E824F" w:rsidR="00CB05B8" w:rsidRPr="000B3347" w:rsidRDefault="00E64541" w:rsidP="00CB05B8">
      <w:pPr>
        <w:jc w:val="center"/>
        <w:rPr>
          <w:bCs/>
          <w:iCs/>
        </w:rPr>
      </w:pPr>
      <w:r>
        <w:rPr>
          <w:bCs/>
          <w:iCs/>
        </w:rPr>
        <w:t>Atklātam konkursam</w:t>
      </w:r>
      <w:bookmarkStart w:id="0" w:name="_GoBack"/>
      <w:bookmarkEnd w:id="0"/>
      <w:r w:rsidR="0002439D" w:rsidRPr="000B3347">
        <w:rPr>
          <w:bCs/>
          <w:iCs/>
        </w:rPr>
        <w:t xml:space="preserve"> “</w:t>
      </w:r>
      <w:r w:rsidRPr="00E64541">
        <w:rPr>
          <w:bCs/>
          <w:iCs/>
        </w:rPr>
        <w:t>BMS sistēmu apvienošana, nolasīšanas sistēmas izveide un apkalpošana</w:t>
      </w:r>
      <w:r w:rsidR="0002439D" w:rsidRPr="000B3347">
        <w:rPr>
          <w:bCs/>
          <w:iCs/>
        </w:rPr>
        <w:t>”</w:t>
      </w:r>
    </w:p>
    <w:p w14:paraId="2BAD395F" w14:textId="77777777" w:rsidR="00CB05B8" w:rsidRPr="000B3347" w:rsidRDefault="00CB05B8" w:rsidP="00CB05B8">
      <w:pPr>
        <w:jc w:val="center"/>
        <w:rPr>
          <w:bCs/>
          <w:iCs/>
        </w:rPr>
      </w:pPr>
    </w:p>
    <w:p w14:paraId="4A348981" w14:textId="77777777" w:rsidR="00476A84" w:rsidRPr="000B3347" w:rsidRDefault="00476A84" w:rsidP="00CB05B8">
      <w:pPr>
        <w:jc w:val="center"/>
        <w:rPr>
          <w:bCs/>
          <w:iCs/>
        </w:rPr>
      </w:pPr>
    </w:p>
    <w:p w14:paraId="0547B196" w14:textId="77777777" w:rsidR="00476A84" w:rsidRPr="000B3347" w:rsidRDefault="00476A84" w:rsidP="00CB05B8">
      <w:pPr>
        <w:jc w:val="center"/>
        <w:rPr>
          <w:bCs/>
          <w:iCs/>
        </w:rPr>
      </w:pPr>
    </w:p>
    <w:p w14:paraId="118B2938" w14:textId="77777777" w:rsidR="00611949" w:rsidRPr="000B3347" w:rsidRDefault="00611949" w:rsidP="00CB05B8">
      <w:pPr>
        <w:rPr>
          <w:b/>
          <w:szCs w:val="24"/>
        </w:rPr>
      </w:pPr>
    </w:p>
    <w:sdt>
      <w:sdtPr>
        <w:rPr>
          <w:rFonts w:ascii="Times New Roman" w:eastAsia="Times New Roman" w:hAnsi="Times New Roman" w:cs="Times New Roman"/>
          <w:b w:val="0"/>
          <w:color w:val="auto"/>
          <w:sz w:val="24"/>
          <w:szCs w:val="20"/>
          <w:lang w:val="lv-LV"/>
        </w:rPr>
        <w:id w:val="-241413251"/>
        <w:docPartObj>
          <w:docPartGallery w:val="Table of Contents"/>
          <w:docPartUnique/>
        </w:docPartObj>
      </w:sdtPr>
      <w:sdtEndPr>
        <w:rPr>
          <w:bCs/>
        </w:rPr>
      </w:sdtEndPr>
      <w:sdtContent>
        <w:p w14:paraId="4E775BF0" w14:textId="103A23E9" w:rsidR="008C35C2" w:rsidRPr="000B3347" w:rsidRDefault="002642B7">
          <w:pPr>
            <w:pStyle w:val="TOCHeading"/>
            <w:rPr>
              <w:color w:val="000000" w:themeColor="text1"/>
            </w:rPr>
          </w:pPr>
          <w:r w:rsidRPr="000B3347">
            <w:rPr>
              <w:color w:val="000000" w:themeColor="text1"/>
              <w:lang w:val="lv-LV"/>
            </w:rPr>
            <w:t>Satura rādītājs</w:t>
          </w:r>
        </w:p>
        <w:p w14:paraId="662AD089" w14:textId="773D6B97" w:rsidR="00DA1FBC" w:rsidRDefault="008C35C2">
          <w:pPr>
            <w:pStyle w:val="TOC1"/>
            <w:tabs>
              <w:tab w:val="right" w:leader="dot" w:pos="9061"/>
            </w:tabs>
            <w:rPr>
              <w:rFonts w:asciiTheme="minorHAnsi" w:eastAsiaTheme="minorEastAsia" w:hAnsiTheme="minorHAnsi" w:cstheme="minorBidi"/>
              <w:noProof/>
              <w:kern w:val="2"/>
              <w:szCs w:val="24"/>
              <w:lang w:eastAsia="lv-LV"/>
              <w14:ligatures w14:val="standardContextual"/>
            </w:rPr>
          </w:pPr>
          <w:r w:rsidRPr="000B3347">
            <w:fldChar w:fldCharType="begin"/>
          </w:r>
          <w:r w:rsidRPr="000B3347">
            <w:instrText xml:space="preserve"> TOC \o "1-3" \h \z \u </w:instrText>
          </w:r>
          <w:r w:rsidRPr="000B3347">
            <w:fldChar w:fldCharType="separate"/>
          </w:r>
          <w:hyperlink w:anchor="_Toc169649798" w:history="1">
            <w:r w:rsidR="00DA1FBC" w:rsidRPr="002D4652">
              <w:rPr>
                <w:rStyle w:val="Hyperlink"/>
                <w:noProof/>
              </w:rPr>
              <w:t>Vispārīgā informācija</w:t>
            </w:r>
            <w:r w:rsidR="00DA1FBC">
              <w:rPr>
                <w:noProof/>
                <w:webHidden/>
              </w:rPr>
              <w:tab/>
            </w:r>
            <w:r w:rsidR="00DA1FBC">
              <w:rPr>
                <w:noProof/>
                <w:webHidden/>
              </w:rPr>
              <w:fldChar w:fldCharType="begin"/>
            </w:r>
            <w:r w:rsidR="00DA1FBC">
              <w:rPr>
                <w:noProof/>
                <w:webHidden/>
              </w:rPr>
              <w:instrText xml:space="preserve"> PAGEREF _Toc169649798 \h </w:instrText>
            </w:r>
            <w:r w:rsidR="00DA1FBC">
              <w:rPr>
                <w:noProof/>
                <w:webHidden/>
              </w:rPr>
            </w:r>
            <w:r w:rsidR="00DA1FBC">
              <w:rPr>
                <w:noProof/>
                <w:webHidden/>
              </w:rPr>
              <w:fldChar w:fldCharType="separate"/>
            </w:r>
            <w:r w:rsidR="00823EAE">
              <w:rPr>
                <w:noProof/>
                <w:webHidden/>
              </w:rPr>
              <w:t>2</w:t>
            </w:r>
            <w:r w:rsidR="00DA1FBC">
              <w:rPr>
                <w:noProof/>
                <w:webHidden/>
              </w:rPr>
              <w:fldChar w:fldCharType="end"/>
            </w:r>
          </w:hyperlink>
        </w:p>
        <w:p w14:paraId="138F1594" w14:textId="40AB6C2B" w:rsidR="00DA1FBC" w:rsidRDefault="00E64541">
          <w:pPr>
            <w:pStyle w:val="TOC3"/>
            <w:tabs>
              <w:tab w:val="left" w:pos="1200"/>
              <w:tab w:val="right" w:leader="dot" w:pos="9061"/>
            </w:tabs>
            <w:rPr>
              <w:rFonts w:asciiTheme="minorHAnsi" w:eastAsiaTheme="minorEastAsia" w:hAnsiTheme="minorHAnsi" w:cstheme="minorBidi"/>
              <w:noProof/>
              <w:kern w:val="2"/>
              <w:szCs w:val="24"/>
              <w:lang w:eastAsia="lv-LV"/>
              <w14:ligatures w14:val="standardContextual"/>
            </w:rPr>
          </w:pPr>
          <w:hyperlink w:anchor="_Toc169649799" w:history="1">
            <w:r w:rsidR="00DA1FBC" w:rsidRPr="002D4652">
              <w:rPr>
                <w:rStyle w:val="Hyperlink"/>
                <w:noProof/>
              </w:rPr>
              <w:t>1.</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Ēku BMS apvienošana</w:t>
            </w:r>
            <w:r w:rsidR="00DA1FBC">
              <w:rPr>
                <w:noProof/>
                <w:webHidden/>
              </w:rPr>
              <w:tab/>
            </w:r>
            <w:r w:rsidR="00DA1FBC">
              <w:rPr>
                <w:noProof/>
                <w:webHidden/>
              </w:rPr>
              <w:fldChar w:fldCharType="begin"/>
            </w:r>
            <w:r w:rsidR="00DA1FBC">
              <w:rPr>
                <w:noProof/>
                <w:webHidden/>
              </w:rPr>
              <w:instrText xml:space="preserve"> PAGEREF _Toc169649799 \h </w:instrText>
            </w:r>
            <w:r w:rsidR="00DA1FBC">
              <w:rPr>
                <w:noProof/>
                <w:webHidden/>
              </w:rPr>
            </w:r>
            <w:r w:rsidR="00DA1FBC">
              <w:rPr>
                <w:noProof/>
                <w:webHidden/>
              </w:rPr>
              <w:fldChar w:fldCharType="separate"/>
            </w:r>
            <w:r w:rsidR="00823EAE">
              <w:rPr>
                <w:noProof/>
                <w:webHidden/>
              </w:rPr>
              <w:t>2</w:t>
            </w:r>
            <w:r w:rsidR="00DA1FBC">
              <w:rPr>
                <w:noProof/>
                <w:webHidden/>
              </w:rPr>
              <w:fldChar w:fldCharType="end"/>
            </w:r>
          </w:hyperlink>
        </w:p>
        <w:p w14:paraId="733B8144" w14:textId="37F28767" w:rsidR="00DA1FBC" w:rsidRDefault="00E64541">
          <w:pPr>
            <w:pStyle w:val="TOC2"/>
            <w:tabs>
              <w:tab w:val="left" w:pos="1440"/>
              <w:tab w:val="right" w:leader="dot" w:pos="9061"/>
            </w:tabs>
            <w:rPr>
              <w:rFonts w:asciiTheme="minorHAnsi" w:eastAsiaTheme="minorEastAsia" w:hAnsiTheme="minorHAnsi" w:cstheme="minorBidi"/>
              <w:noProof/>
              <w:kern w:val="2"/>
              <w:szCs w:val="24"/>
              <w:lang w:eastAsia="lv-LV"/>
              <w14:ligatures w14:val="standardContextual"/>
            </w:rPr>
          </w:pPr>
          <w:hyperlink w:anchor="_Toc169649800" w:history="1">
            <w:r w:rsidR="00DA1FBC" w:rsidRPr="002D4652">
              <w:rPr>
                <w:rStyle w:val="Hyperlink"/>
                <w:noProof/>
              </w:rPr>
              <w:t>1.1</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Kopējie dati</w:t>
            </w:r>
            <w:r w:rsidR="00DA1FBC">
              <w:rPr>
                <w:noProof/>
                <w:webHidden/>
              </w:rPr>
              <w:tab/>
            </w:r>
            <w:r w:rsidR="00DA1FBC">
              <w:rPr>
                <w:noProof/>
                <w:webHidden/>
              </w:rPr>
              <w:fldChar w:fldCharType="begin"/>
            </w:r>
            <w:r w:rsidR="00DA1FBC">
              <w:rPr>
                <w:noProof/>
                <w:webHidden/>
              </w:rPr>
              <w:instrText xml:space="preserve"> PAGEREF _Toc169649800 \h </w:instrText>
            </w:r>
            <w:r w:rsidR="00DA1FBC">
              <w:rPr>
                <w:noProof/>
                <w:webHidden/>
              </w:rPr>
            </w:r>
            <w:r w:rsidR="00DA1FBC">
              <w:rPr>
                <w:noProof/>
                <w:webHidden/>
              </w:rPr>
              <w:fldChar w:fldCharType="separate"/>
            </w:r>
            <w:r w:rsidR="00823EAE">
              <w:rPr>
                <w:noProof/>
                <w:webHidden/>
              </w:rPr>
              <w:t>2</w:t>
            </w:r>
            <w:r w:rsidR="00DA1FBC">
              <w:rPr>
                <w:noProof/>
                <w:webHidden/>
              </w:rPr>
              <w:fldChar w:fldCharType="end"/>
            </w:r>
          </w:hyperlink>
        </w:p>
        <w:p w14:paraId="4CDAF7E0" w14:textId="58B51764" w:rsidR="00DA1FBC" w:rsidRDefault="00E64541">
          <w:pPr>
            <w:pStyle w:val="TOC2"/>
            <w:tabs>
              <w:tab w:val="left" w:pos="1440"/>
              <w:tab w:val="right" w:leader="dot" w:pos="9061"/>
            </w:tabs>
            <w:rPr>
              <w:rFonts w:asciiTheme="minorHAnsi" w:eastAsiaTheme="minorEastAsia" w:hAnsiTheme="minorHAnsi" w:cstheme="minorBidi"/>
              <w:noProof/>
              <w:kern w:val="2"/>
              <w:szCs w:val="24"/>
              <w:lang w:eastAsia="lv-LV"/>
              <w14:ligatures w14:val="standardContextual"/>
            </w:rPr>
          </w:pPr>
          <w:hyperlink w:anchor="_Toc169649801" w:history="1">
            <w:r w:rsidR="00DA1FBC" w:rsidRPr="002D4652">
              <w:rPr>
                <w:rStyle w:val="Hyperlink"/>
                <w:noProof/>
              </w:rPr>
              <w:t>1.2</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Izmantotie normatīvi un standarti</w:t>
            </w:r>
            <w:r w:rsidR="00DA1FBC">
              <w:rPr>
                <w:noProof/>
                <w:webHidden/>
              </w:rPr>
              <w:tab/>
            </w:r>
            <w:r w:rsidR="00DA1FBC">
              <w:rPr>
                <w:noProof/>
                <w:webHidden/>
              </w:rPr>
              <w:fldChar w:fldCharType="begin"/>
            </w:r>
            <w:r w:rsidR="00DA1FBC">
              <w:rPr>
                <w:noProof/>
                <w:webHidden/>
              </w:rPr>
              <w:instrText xml:space="preserve"> PAGEREF _Toc169649801 \h </w:instrText>
            </w:r>
            <w:r w:rsidR="00DA1FBC">
              <w:rPr>
                <w:noProof/>
                <w:webHidden/>
              </w:rPr>
            </w:r>
            <w:r w:rsidR="00DA1FBC">
              <w:rPr>
                <w:noProof/>
                <w:webHidden/>
              </w:rPr>
              <w:fldChar w:fldCharType="separate"/>
            </w:r>
            <w:r w:rsidR="00823EAE">
              <w:rPr>
                <w:noProof/>
                <w:webHidden/>
              </w:rPr>
              <w:t>2</w:t>
            </w:r>
            <w:r w:rsidR="00DA1FBC">
              <w:rPr>
                <w:noProof/>
                <w:webHidden/>
              </w:rPr>
              <w:fldChar w:fldCharType="end"/>
            </w:r>
          </w:hyperlink>
        </w:p>
        <w:p w14:paraId="0764350E" w14:textId="1B1D6241" w:rsidR="00DA1FBC" w:rsidRDefault="00E64541">
          <w:pPr>
            <w:pStyle w:val="TOC2"/>
            <w:tabs>
              <w:tab w:val="left" w:pos="1440"/>
              <w:tab w:val="right" w:leader="dot" w:pos="9061"/>
            </w:tabs>
            <w:rPr>
              <w:rFonts w:asciiTheme="minorHAnsi" w:eastAsiaTheme="minorEastAsia" w:hAnsiTheme="minorHAnsi" w:cstheme="minorBidi"/>
              <w:noProof/>
              <w:kern w:val="2"/>
              <w:szCs w:val="24"/>
              <w:lang w:eastAsia="lv-LV"/>
              <w14:ligatures w14:val="standardContextual"/>
            </w:rPr>
          </w:pPr>
          <w:hyperlink w:anchor="_Toc169649802" w:history="1">
            <w:r w:rsidR="00DA1FBC" w:rsidRPr="002D4652">
              <w:rPr>
                <w:rStyle w:val="Hyperlink"/>
                <w:noProof/>
              </w:rPr>
              <w:t>1.3</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Sistēmas vispārīgs apraksts</w:t>
            </w:r>
            <w:r w:rsidR="00DA1FBC">
              <w:rPr>
                <w:noProof/>
                <w:webHidden/>
              </w:rPr>
              <w:tab/>
            </w:r>
            <w:r w:rsidR="00DA1FBC">
              <w:rPr>
                <w:noProof/>
                <w:webHidden/>
              </w:rPr>
              <w:fldChar w:fldCharType="begin"/>
            </w:r>
            <w:r w:rsidR="00DA1FBC">
              <w:rPr>
                <w:noProof/>
                <w:webHidden/>
              </w:rPr>
              <w:instrText xml:space="preserve"> PAGEREF _Toc169649802 \h </w:instrText>
            </w:r>
            <w:r w:rsidR="00DA1FBC">
              <w:rPr>
                <w:noProof/>
                <w:webHidden/>
              </w:rPr>
            </w:r>
            <w:r w:rsidR="00DA1FBC">
              <w:rPr>
                <w:noProof/>
                <w:webHidden/>
              </w:rPr>
              <w:fldChar w:fldCharType="separate"/>
            </w:r>
            <w:r w:rsidR="00823EAE">
              <w:rPr>
                <w:noProof/>
                <w:webHidden/>
              </w:rPr>
              <w:t>2</w:t>
            </w:r>
            <w:r w:rsidR="00DA1FBC">
              <w:rPr>
                <w:noProof/>
                <w:webHidden/>
              </w:rPr>
              <w:fldChar w:fldCharType="end"/>
            </w:r>
          </w:hyperlink>
        </w:p>
        <w:p w14:paraId="2A54040C" w14:textId="64B3519F" w:rsidR="00DA1FBC" w:rsidRDefault="00E64541">
          <w:pPr>
            <w:pStyle w:val="TOC2"/>
            <w:tabs>
              <w:tab w:val="left" w:pos="1440"/>
              <w:tab w:val="right" w:leader="dot" w:pos="9061"/>
            </w:tabs>
            <w:rPr>
              <w:rFonts w:asciiTheme="minorHAnsi" w:eastAsiaTheme="minorEastAsia" w:hAnsiTheme="minorHAnsi" w:cstheme="minorBidi"/>
              <w:noProof/>
              <w:kern w:val="2"/>
              <w:szCs w:val="24"/>
              <w:lang w:eastAsia="lv-LV"/>
              <w14:ligatures w14:val="standardContextual"/>
            </w:rPr>
          </w:pPr>
          <w:hyperlink w:anchor="_Toc169649803" w:history="1">
            <w:r w:rsidR="00DA1FBC" w:rsidRPr="002D4652">
              <w:rPr>
                <w:rStyle w:val="Hyperlink"/>
                <w:noProof/>
              </w:rPr>
              <w:t>1.4</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Nepieciešamie uzlabojumi mācību korpusos</w:t>
            </w:r>
            <w:r w:rsidR="00DA1FBC">
              <w:rPr>
                <w:noProof/>
                <w:webHidden/>
              </w:rPr>
              <w:tab/>
            </w:r>
            <w:r w:rsidR="00DA1FBC">
              <w:rPr>
                <w:noProof/>
                <w:webHidden/>
              </w:rPr>
              <w:fldChar w:fldCharType="begin"/>
            </w:r>
            <w:r w:rsidR="00DA1FBC">
              <w:rPr>
                <w:noProof/>
                <w:webHidden/>
              </w:rPr>
              <w:instrText xml:space="preserve"> PAGEREF _Toc169649803 \h </w:instrText>
            </w:r>
            <w:r w:rsidR="00DA1FBC">
              <w:rPr>
                <w:noProof/>
                <w:webHidden/>
              </w:rPr>
            </w:r>
            <w:r w:rsidR="00DA1FBC">
              <w:rPr>
                <w:noProof/>
                <w:webHidden/>
              </w:rPr>
              <w:fldChar w:fldCharType="separate"/>
            </w:r>
            <w:r w:rsidR="00823EAE">
              <w:rPr>
                <w:noProof/>
                <w:webHidden/>
              </w:rPr>
              <w:t>4</w:t>
            </w:r>
            <w:r w:rsidR="00DA1FBC">
              <w:rPr>
                <w:noProof/>
                <w:webHidden/>
              </w:rPr>
              <w:fldChar w:fldCharType="end"/>
            </w:r>
          </w:hyperlink>
        </w:p>
        <w:p w14:paraId="742C0F68" w14:textId="51371881" w:rsidR="00DA1FBC" w:rsidRDefault="00E64541">
          <w:pPr>
            <w:pStyle w:val="TOC2"/>
            <w:tabs>
              <w:tab w:val="left" w:pos="1440"/>
              <w:tab w:val="right" w:leader="dot" w:pos="9061"/>
            </w:tabs>
            <w:rPr>
              <w:rFonts w:asciiTheme="minorHAnsi" w:eastAsiaTheme="minorEastAsia" w:hAnsiTheme="minorHAnsi" w:cstheme="minorBidi"/>
              <w:noProof/>
              <w:kern w:val="2"/>
              <w:szCs w:val="24"/>
              <w:lang w:eastAsia="lv-LV"/>
              <w14:ligatures w14:val="standardContextual"/>
            </w:rPr>
          </w:pPr>
          <w:hyperlink w:anchor="_Toc169649804" w:history="1">
            <w:r w:rsidR="00DA1FBC" w:rsidRPr="002D4652">
              <w:rPr>
                <w:rStyle w:val="Hyperlink"/>
                <w:noProof/>
              </w:rPr>
              <w:t>1.5</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Esošo BMS iekārtu un server telpu aprīkojumu saraksts mācību korpusos</w:t>
            </w:r>
            <w:r w:rsidR="00DA1FBC">
              <w:rPr>
                <w:noProof/>
                <w:webHidden/>
              </w:rPr>
              <w:tab/>
            </w:r>
            <w:r w:rsidR="00DA1FBC">
              <w:rPr>
                <w:noProof/>
                <w:webHidden/>
              </w:rPr>
              <w:fldChar w:fldCharType="begin"/>
            </w:r>
            <w:r w:rsidR="00DA1FBC">
              <w:rPr>
                <w:noProof/>
                <w:webHidden/>
              </w:rPr>
              <w:instrText xml:space="preserve"> PAGEREF _Toc169649804 \h </w:instrText>
            </w:r>
            <w:r w:rsidR="00DA1FBC">
              <w:rPr>
                <w:noProof/>
                <w:webHidden/>
              </w:rPr>
            </w:r>
            <w:r w:rsidR="00DA1FBC">
              <w:rPr>
                <w:noProof/>
                <w:webHidden/>
              </w:rPr>
              <w:fldChar w:fldCharType="separate"/>
            </w:r>
            <w:r w:rsidR="00823EAE">
              <w:rPr>
                <w:noProof/>
                <w:webHidden/>
              </w:rPr>
              <w:t>6</w:t>
            </w:r>
            <w:r w:rsidR="00DA1FBC">
              <w:rPr>
                <w:noProof/>
                <w:webHidden/>
              </w:rPr>
              <w:fldChar w:fldCharType="end"/>
            </w:r>
          </w:hyperlink>
        </w:p>
        <w:p w14:paraId="5957FAD2" w14:textId="18E7F390" w:rsidR="00DA1FBC" w:rsidRDefault="00E64541">
          <w:pPr>
            <w:pStyle w:val="TOC2"/>
            <w:tabs>
              <w:tab w:val="left" w:pos="1440"/>
              <w:tab w:val="right" w:leader="dot" w:pos="9061"/>
            </w:tabs>
            <w:rPr>
              <w:rFonts w:asciiTheme="minorHAnsi" w:eastAsiaTheme="minorEastAsia" w:hAnsiTheme="minorHAnsi" w:cstheme="minorBidi"/>
              <w:noProof/>
              <w:kern w:val="2"/>
              <w:szCs w:val="24"/>
              <w:lang w:eastAsia="lv-LV"/>
              <w14:ligatures w14:val="standardContextual"/>
            </w:rPr>
          </w:pPr>
          <w:hyperlink w:anchor="_Toc169649805" w:history="1">
            <w:r w:rsidR="00DA1FBC" w:rsidRPr="002D4652">
              <w:rPr>
                <w:rStyle w:val="Hyperlink"/>
                <w:noProof/>
              </w:rPr>
              <w:t>1.6</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RTU mācību korpusu tīkla topoloģija</w:t>
            </w:r>
            <w:r w:rsidR="00DA1FBC">
              <w:rPr>
                <w:noProof/>
                <w:webHidden/>
              </w:rPr>
              <w:tab/>
            </w:r>
            <w:r w:rsidR="00DA1FBC">
              <w:rPr>
                <w:noProof/>
                <w:webHidden/>
              </w:rPr>
              <w:fldChar w:fldCharType="begin"/>
            </w:r>
            <w:r w:rsidR="00DA1FBC">
              <w:rPr>
                <w:noProof/>
                <w:webHidden/>
              </w:rPr>
              <w:instrText xml:space="preserve"> PAGEREF _Toc169649805 \h </w:instrText>
            </w:r>
            <w:r w:rsidR="00DA1FBC">
              <w:rPr>
                <w:noProof/>
                <w:webHidden/>
              </w:rPr>
            </w:r>
            <w:r w:rsidR="00DA1FBC">
              <w:rPr>
                <w:noProof/>
                <w:webHidden/>
              </w:rPr>
              <w:fldChar w:fldCharType="separate"/>
            </w:r>
            <w:r w:rsidR="00823EAE">
              <w:rPr>
                <w:noProof/>
                <w:webHidden/>
              </w:rPr>
              <w:t>7</w:t>
            </w:r>
            <w:r w:rsidR="00DA1FBC">
              <w:rPr>
                <w:noProof/>
                <w:webHidden/>
              </w:rPr>
              <w:fldChar w:fldCharType="end"/>
            </w:r>
          </w:hyperlink>
        </w:p>
        <w:p w14:paraId="1F3E35D0" w14:textId="25BC37EC" w:rsidR="00DA1FBC" w:rsidRDefault="00E64541">
          <w:pPr>
            <w:pStyle w:val="TOC3"/>
            <w:tabs>
              <w:tab w:val="left" w:pos="1200"/>
              <w:tab w:val="right" w:leader="dot" w:pos="9061"/>
            </w:tabs>
            <w:rPr>
              <w:rFonts w:asciiTheme="minorHAnsi" w:eastAsiaTheme="minorEastAsia" w:hAnsiTheme="minorHAnsi" w:cstheme="minorBidi"/>
              <w:noProof/>
              <w:kern w:val="2"/>
              <w:szCs w:val="24"/>
              <w:lang w:eastAsia="lv-LV"/>
              <w14:ligatures w14:val="standardContextual"/>
            </w:rPr>
          </w:pPr>
          <w:hyperlink w:anchor="_Toc169649806" w:history="1">
            <w:r w:rsidR="00DA1FBC" w:rsidRPr="002D4652">
              <w:rPr>
                <w:rStyle w:val="Hyperlink"/>
                <w:noProof/>
              </w:rPr>
              <w:t>2.</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Energoresursu datu nolasīšana, uzglabāšana un atspoguļošana</w:t>
            </w:r>
            <w:r w:rsidR="00DA1FBC">
              <w:rPr>
                <w:noProof/>
                <w:webHidden/>
              </w:rPr>
              <w:tab/>
            </w:r>
            <w:r w:rsidR="00DA1FBC">
              <w:rPr>
                <w:noProof/>
                <w:webHidden/>
              </w:rPr>
              <w:fldChar w:fldCharType="begin"/>
            </w:r>
            <w:r w:rsidR="00DA1FBC">
              <w:rPr>
                <w:noProof/>
                <w:webHidden/>
              </w:rPr>
              <w:instrText xml:space="preserve"> PAGEREF _Toc169649806 \h </w:instrText>
            </w:r>
            <w:r w:rsidR="00DA1FBC">
              <w:rPr>
                <w:noProof/>
                <w:webHidden/>
              </w:rPr>
            </w:r>
            <w:r w:rsidR="00DA1FBC">
              <w:rPr>
                <w:noProof/>
                <w:webHidden/>
              </w:rPr>
              <w:fldChar w:fldCharType="separate"/>
            </w:r>
            <w:r w:rsidR="00823EAE">
              <w:rPr>
                <w:noProof/>
                <w:webHidden/>
              </w:rPr>
              <w:t>8</w:t>
            </w:r>
            <w:r w:rsidR="00DA1FBC">
              <w:rPr>
                <w:noProof/>
                <w:webHidden/>
              </w:rPr>
              <w:fldChar w:fldCharType="end"/>
            </w:r>
          </w:hyperlink>
        </w:p>
        <w:p w14:paraId="30A33924" w14:textId="3C848483" w:rsidR="00DA1FBC" w:rsidRDefault="00E64541">
          <w:pPr>
            <w:pStyle w:val="TOC3"/>
            <w:tabs>
              <w:tab w:val="left" w:pos="1200"/>
              <w:tab w:val="right" w:leader="dot" w:pos="9061"/>
            </w:tabs>
            <w:rPr>
              <w:rFonts w:asciiTheme="minorHAnsi" w:eastAsiaTheme="minorEastAsia" w:hAnsiTheme="minorHAnsi" w:cstheme="minorBidi"/>
              <w:noProof/>
              <w:kern w:val="2"/>
              <w:szCs w:val="24"/>
              <w:lang w:eastAsia="lv-LV"/>
              <w14:ligatures w14:val="standardContextual"/>
            </w:rPr>
          </w:pPr>
          <w:hyperlink w:anchor="_Toc169649807" w:history="1">
            <w:r w:rsidR="00DA1FBC" w:rsidRPr="002D4652">
              <w:rPr>
                <w:rStyle w:val="Hyperlink"/>
                <w:noProof/>
              </w:rPr>
              <w:t>3.</w:t>
            </w:r>
            <w:r w:rsidR="00DA1FBC">
              <w:rPr>
                <w:rFonts w:asciiTheme="minorHAnsi" w:eastAsiaTheme="minorEastAsia" w:hAnsiTheme="minorHAnsi" w:cstheme="minorBidi"/>
                <w:noProof/>
                <w:kern w:val="2"/>
                <w:szCs w:val="24"/>
                <w:lang w:eastAsia="lv-LV"/>
                <w14:ligatures w14:val="standardContextual"/>
              </w:rPr>
              <w:tab/>
            </w:r>
            <w:r w:rsidR="00DA1FBC" w:rsidRPr="002D4652">
              <w:rPr>
                <w:rStyle w:val="Hyperlink"/>
                <w:noProof/>
              </w:rPr>
              <w:t>Piezīmes</w:t>
            </w:r>
            <w:r w:rsidR="00DA1FBC">
              <w:rPr>
                <w:noProof/>
                <w:webHidden/>
              </w:rPr>
              <w:tab/>
            </w:r>
            <w:r w:rsidR="00DA1FBC">
              <w:rPr>
                <w:noProof/>
                <w:webHidden/>
              </w:rPr>
              <w:fldChar w:fldCharType="begin"/>
            </w:r>
            <w:r w:rsidR="00DA1FBC">
              <w:rPr>
                <w:noProof/>
                <w:webHidden/>
              </w:rPr>
              <w:instrText xml:space="preserve"> PAGEREF _Toc169649807 \h </w:instrText>
            </w:r>
            <w:r w:rsidR="00DA1FBC">
              <w:rPr>
                <w:noProof/>
                <w:webHidden/>
              </w:rPr>
            </w:r>
            <w:r w:rsidR="00DA1FBC">
              <w:rPr>
                <w:noProof/>
                <w:webHidden/>
              </w:rPr>
              <w:fldChar w:fldCharType="separate"/>
            </w:r>
            <w:r w:rsidR="00823EAE">
              <w:rPr>
                <w:noProof/>
                <w:webHidden/>
              </w:rPr>
              <w:t>11</w:t>
            </w:r>
            <w:r w:rsidR="00DA1FBC">
              <w:rPr>
                <w:noProof/>
                <w:webHidden/>
              </w:rPr>
              <w:fldChar w:fldCharType="end"/>
            </w:r>
          </w:hyperlink>
        </w:p>
        <w:p w14:paraId="540EDEC0" w14:textId="00D3E5FC" w:rsidR="008C35C2" w:rsidRPr="000B3347" w:rsidRDefault="008C35C2">
          <w:r w:rsidRPr="000B3347">
            <w:rPr>
              <w:b/>
              <w:bCs/>
            </w:rPr>
            <w:fldChar w:fldCharType="end"/>
          </w:r>
        </w:p>
      </w:sdtContent>
    </w:sdt>
    <w:p w14:paraId="0400A67D" w14:textId="77777777" w:rsidR="00CB05B8" w:rsidRPr="000B3347" w:rsidRDefault="00CB05B8" w:rsidP="00DF3D9A">
      <w:pPr>
        <w:pStyle w:val="Heading1"/>
      </w:pPr>
      <w:r w:rsidRPr="000B3347">
        <w:br w:type="page"/>
      </w:r>
      <w:bookmarkStart w:id="1" w:name="_Toc4760211"/>
      <w:bookmarkStart w:id="2" w:name="_Toc169649798"/>
      <w:r w:rsidRPr="000B3347">
        <w:lastRenderedPageBreak/>
        <w:t>V</w:t>
      </w:r>
      <w:bookmarkEnd w:id="1"/>
      <w:r w:rsidR="00C15F1A" w:rsidRPr="000B3347">
        <w:t>ispārīgā</w:t>
      </w:r>
      <w:r w:rsidR="00C85B03" w:rsidRPr="000B3347">
        <w:t xml:space="preserve"> informācija</w:t>
      </w:r>
      <w:bookmarkEnd w:id="2"/>
    </w:p>
    <w:p w14:paraId="6D34DB79" w14:textId="156F6082" w:rsidR="00506173" w:rsidRPr="000B3347" w:rsidRDefault="00F34F80" w:rsidP="00DF3D9A">
      <w:r>
        <w:t xml:space="preserve">RTU </w:t>
      </w:r>
      <w:r w:rsidR="008E70C2">
        <w:t xml:space="preserve"> (R</w:t>
      </w:r>
      <w:r>
        <w:t>īgas Tehniskā universitāte</w:t>
      </w:r>
      <w:r w:rsidR="008E70C2">
        <w:t>)</w:t>
      </w:r>
      <w:r w:rsidR="00CF7DB1" w:rsidRPr="000B3347">
        <w:t xml:space="preserve"> vairāku esošo ēku vadības un automātikas sistēmu apvienošana un energoresursu datu monitorings ēku kompleksam ir vērsts uz enerģijas patēriņa optimizāciju un efektivitātes paaugstināšanu ēkās, izmantojot integrētas vadības sistēmas un automatizētu datu apstrādi. </w:t>
      </w:r>
    </w:p>
    <w:p w14:paraId="1C7291B1" w14:textId="019844A3" w:rsidR="00DF3D9A" w:rsidRPr="000B3347" w:rsidRDefault="00CF7DB1" w:rsidP="00DF3D9A">
      <w:r w:rsidRPr="000B3347">
        <w:t xml:space="preserve">Projekta mērķis ir centralizēt ēku </w:t>
      </w:r>
      <w:r w:rsidR="00506173" w:rsidRPr="000B3347">
        <w:t xml:space="preserve">esošās </w:t>
      </w:r>
      <w:r w:rsidRPr="000B3347">
        <w:t>vadības funkcijas, lai uzlabotu enerģijas izmantošanas efektivitāti, samazinātu izmaksas un uzlabotu ēku lietošanas komfortu.</w:t>
      </w:r>
    </w:p>
    <w:p w14:paraId="1464FA09" w14:textId="16252099" w:rsidR="00CF7DB1" w:rsidRPr="000B3347" w:rsidRDefault="00DA1FBC" w:rsidP="00DF3D9A">
      <w:r>
        <w:t>P</w:t>
      </w:r>
      <w:r w:rsidR="00CF7DB1" w:rsidRPr="000B3347">
        <w:t>rojekt</w:t>
      </w:r>
      <w:r>
        <w:t>am ir divas daļas, kur pirmkārt</w:t>
      </w:r>
      <w:r w:rsidR="00CF7DB1" w:rsidRPr="000B3347">
        <w:t xml:space="preserve"> </w:t>
      </w:r>
      <w:r>
        <w:t xml:space="preserve">tiek </w:t>
      </w:r>
      <w:r w:rsidR="00CF7DB1" w:rsidRPr="000B3347">
        <w:t>veikta esošo automātikas un vadības sistēmu revīzija un integrācija, nodrošinot savietojamību un vienotu datu plūsmu starp dažādām sistēmām.</w:t>
      </w:r>
      <w:r>
        <w:t xml:space="preserve"> Otrkārt tiek izveidota vienota d</w:t>
      </w:r>
      <w:r w:rsidR="00CF7DB1" w:rsidRPr="000B3347">
        <w:t>atu monitoring</w:t>
      </w:r>
      <w:r>
        <w:t>a sistēma, kura</w:t>
      </w:r>
      <w:r w:rsidR="00CF7DB1" w:rsidRPr="000B3347">
        <w:t xml:space="preserve"> spēlē būtisku lomu, nodrošinot nepārtrauktu informācijas plūsmu par enerģijas patēriņu un citiem svarīgiem parametriem reāllaikā. Tas ļau</w:t>
      </w:r>
      <w:r w:rsidR="00506173" w:rsidRPr="000B3347">
        <w:t>tu</w:t>
      </w:r>
      <w:r w:rsidR="00CF7DB1" w:rsidRPr="000B3347">
        <w:t xml:space="preserve"> </w:t>
      </w:r>
      <w:r w:rsidR="00506173" w:rsidRPr="000B3347">
        <w:t>operatīvi</w:t>
      </w:r>
      <w:r w:rsidR="00CF7DB1" w:rsidRPr="000B3347">
        <w:t xml:space="preserve"> reaģēt uz </w:t>
      </w:r>
      <w:r w:rsidR="00506173" w:rsidRPr="000B3347">
        <w:t>neatbilstībām</w:t>
      </w:r>
      <w:r w:rsidR="00CF7DB1" w:rsidRPr="000B3347">
        <w:t xml:space="preserve"> un veikt nepieciešamās korekcijas. Analītiskie rīki t</w:t>
      </w:r>
      <w:r w:rsidR="00506173" w:rsidRPr="000B3347">
        <w:t>iktu</w:t>
      </w:r>
      <w:r w:rsidR="00CF7DB1" w:rsidRPr="000B3347">
        <w:t xml:space="preserve"> izmantoti, lai analizētu iegūtos datus un izstrādātu optimizācijas stratēģijas.</w:t>
      </w:r>
    </w:p>
    <w:p w14:paraId="66CE358D" w14:textId="4CC51140" w:rsidR="0022692E" w:rsidRPr="000B3347" w:rsidRDefault="00C85B03" w:rsidP="008C35C2">
      <w:pPr>
        <w:pStyle w:val="Heading3"/>
      </w:pPr>
      <w:bookmarkStart w:id="3" w:name="_Toc169649799"/>
      <w:r w:rsidRPr="000B3347">
        <w:t>Ēku BMS apvienošana</w:t>
      </w:r>
      <w:bookmarkStart w:id="4" w:name="_Hlk167042164"/>
      <w:bookmarkEnd w:id="3"/>
    </w:p>
    <w:p w14:paraId="27FFC4AE" w14:textId="1B197C79" w:rsidR="00CB05B8" w:rsidRPr="000B3347" w:rsidRDefault="00CB05B8" w:rsidP="009E6645">
      <w:pPr>
        <w:pStyle w:val="Heading2"/>
      </w:pPr>
      <w:bookmarkStart w:id="5" w:name="_Toc4760212"/>
      <w:bookmarkStart w:id="6" w:name="_Toc169649800"/>
      <w:bookmarkEnd w:id="4"/>
      <w:r w:rsidRPr="000B3347">
        <w:t>Kopējie dati</w:t>
      </w:r>
      <w:bookmarkEnd w:id="5"/>
      <w:bookmarkEnd w:id="6"/>
    </w:p>
    <w:p w14:paraId="1A2914B0" w14:textId="478EBA14" w:rsidR="00CB05B8" w:rsidRPr="000B3347" w:rsidRDefault="00CB05B8" w:rsidP="00CB05B8">
      <w:pPr>
        <w:rPr>
          <w:szCs w:val="24"/>
        </w:rPr>
      </w:pPr>
      <w:r w:rsidRPr="000B3347">
        <w:rPr>
          <w:szCs w:val="24"/>
        </w:rPr>
        <w:t>Rīgas Tehniskās universitātes vadības un automātikas sistēmu apvienošanas tehniskais projekts ir izstrādāts balstoties uz mācību korpusu</w:t>
      </w:r>
      <w:r w:rsidR="00F05090" w:rsidRPr="000B3347">
        <w:rPr>
          <w:szCs w:val="24"/>
        </w:rPr>
        <w:t xml:space="preserve"> dzīvē realizētiem </w:t>
      </w:r>
      <w:r w:rsidR="008761A3">
        <w:rPr>
          <w:szCs w:val="24"/>
        </w:rPr>
        <w:t>BMS (ēku vadības automātikas sistēmas)</w:t>
      </w:r>
      <w:r w:rsidR="008761A3" w:rsidRPr="000B3347">
        <w:rPr>
          <w:szCs w:val="24"/>
        </w:rPr>
        <w:t xml:space="preserve"> </w:t>
      </w:r>
      <w:r w:rsidR="00F05090" w:rsidRPr="000B3347">
        <w:rPr>
          <w:szCs w:val="24"/>
        </w:rPr>
        <w:t>sadaļas projektiem.</w:t>
      </w:r>
    </w:p>
    <w:p w14:paraId="350B76BC" w14:textId="77777777" w:rsidR="00CB05B8" w:rsidRPr="000B3347" w:rsidRDefault="00CB05B8" w:rsidP="00CB05B8">
      <w:pPr>
        <w:rPr>
          <w:szCs w:val="24"/>
        </w:rPr>
      </w:pPr>
      <w:r w:rsidRPr="000B3347">
        <w:rPr>
          <w:szCs w:val="24"/>
        </w:rPr>
        <w:t>Visi montāžas darbi jāveic saskaņā ar spēkā esošiem pašvaldību un Latvijas Valsts izdotajiem būvniecības normatīviem, Eiropas normatīviem (EN), tiem Eiropas standartiem, kuriem ir Latvijas standartu statuss (LVS EN), kā arī Pasūtītāja norādījumiem.</w:t>
      </w:r>
    </w:p>
    <w:p w14:paraId="4111751F" w14:textId="0E0D1E1D" w:rsidR="00516DC3" w:rsidRPr="000B3347" w:rsidRDefault="00516DC3" w:rsidP="00CB05B8">
      <w:pPr>
        <w:rPr>
          <w:szCs w:val="24"/>
        </w:rPr>
      </w:pPr>
      <w:r w:rsidRPr="000B3347">
        <w:rPr>
          <w:szCs w:val="24"/>
        </w:rPr>
        <w:t>Projekta dokumentācijas izstrādei par pamatu izmantoti Latvijas Republikas normatīvie dokumenti, Latvijas būvnormatīvi, Valsts standarti, Ministru kabineta noteikumi un saistošie ES standarti</w:t>
      </w:r>
      <w:r w:rsidR="00506173" w:rsidRPr="000B3347">
        <w:rPr>
          <w:szCs w:val="24"/>
        </w:rPr>
        <w:t xml:space="preserve"> u.c.</w:t>
      </w:r>
      <w:r w:rsidRPr="000B3347">
        <w:rPr>
          <w:szCs w:val="24"/>
        </w:rPr>
        <w:t xml:space="preserve"> </w:t>
      </w:r>
    </w:p>
    <w:p w14:paraId="34545766" w14:textId="2848EABF" w:rsidR="00CB05B8" w:rsidRPr="000B3347" w:rsidRDefault="00CB05B8" w:rsidP="0002439D">
      <w:pPr>
        <w:rPr>
          <w:szCs w:val="24"/>
        </w:rPr>
      </w:pPr>
      <w:r w:rsidRPr="000B3347">
        <w:rPr>
          <w:szCs w:val="24"/>
        </w:rPr>
        <w:t xml:space="preserve">Materiālu specifikācijā ir ietvertas visas galvenās iekārtas un materiāli, kas norādītas </w:t>
      </w:r>
      <w:r w:rsidR="00516DC3" w:rsidRPr="000B3347">
        <w:rPr>
          <w:szCs w:val="24"/>
        </w:rPr>
        <w:t>mācību korpusu kopējā tīkla topoloģijā</w:t>
      </w:r>
      <w:r w:rsidRPr="000B3347">
        <w:rPr>
          <w:szCs w:val="24"/>
        </w:rPr>
        <w:t xml:space="preserve">. Būvuzņēmējam jāievērtē </w:t>
      </w:r>
      <w:r w:rsidR="002B1DB7" w:rsidRPr="000B3347">
        <w:rPr>
          <w:szCs w:val="24"/>
        </w:rPr>
        <w:t xml:space="preserve">visi </w:t>
      </w:r>
      <w:r w:rsidRPr="000B3347">
        <w:rPr>
          <w:szCs w:val="24"/>
        </w:rPr>
        <w:t>būvprojekta risinājumi un materiālu specifikācija, kā arī montāžas tehnoloģija. Palīgmateriālu izmaksas jāietver esošās specifikācijas materiālu izmaksās. Visas izmaiņas būvprojekta risinājumos ir jāsaskaņo ar Pasūtītāju.</w:t>
      </w:r>
      <w:r w:rsidR="00516DC3" w:rsidRPr="000B3347">
        <w:rPr>
          <w:szCs w:val="24"/>
        </w:rPr>
        <w:t xml:space="preserve"> </w:t>
      </w:r>
    </w:p>
    <w:p w14:paraId="22A9B56E" w14:textId="4A3E9DD5" w:rsidR="00CB05B8" w:rsidRPr="000B3347" w:rsidRDefault="00CB05B8" w:rsidP="009E6645">
      <w:pPr>
        <w:pStyle w:val="Heading2"/>
      </w:pPr>
      <w:bookmarkStart w:id="7" w:name="_Toc4760213"/>
      <w:bookmarkStart w:id="8" w:name="_Toc169649801"/>
      <w:r w:rsidRPr="000B3347">
        <w:t>Izmantotie normatīvi un standarti</w:t>
      </w:r>
      <w:bookmarkEnd w:id="7"/>
      <w:bookmarkEnd w:id="8"/>
    </w:p>
    <w:p w14:paraId="63A1FA7A" w14:textId="77777777" w:rsidR="00CB05B8" w:rsidRPr="000B3347" w:rsidRDefault="00CB05B8" w:rsidP="00CB05B8">
      <w:pPr>
        <w:rPr>
          <w:szCs w:val="24"/>
        </w:rPr>
      </w:pPr>
      <w:r w:rsidRPr="000B3347">
        <w:rPr>
          <w:szCs w:val="24"/>
        </w:rPr>
        <w:t>Būvprojekta daļa izstrādāta, izmantojot sekojošus normatīvus un standartus:</w:t>
      </w:r>
    </w:p>
    <w:p w14:paraId="5812F907" w14:textId="77777777" w:rsidR="00CB05B8" w:rsidRPr="000B3347" w:rsidRDefault="00CB05B8" w:rsidP="00CB05B8">
      <w:pPr>
        <w:numPr>
          <w:ilvl w:val="0"/>
          <w:numId w:val="19"/>
        </w:numPr>
        <w:rPr>
          <w:szCs w:val="24"/>
        </w:rPr>
      </w:pPr>
      <w:r w:rsidRPr="000B3347">
        <w:rPr>
          <w:szCs w:val="24"/>
        </w:rPr>
        <w:t>LR Būvniecības likums;</w:t>
      </w:r>
    </w:p>
    <w:p w14:paraId="6AE87228" w14:textId="00DD7D1B" w:rsidR="00CB05B8" w:rsidRPr="000B3347" w:rsidRDefault="00CB05B8" w:rsidP="00CB05B8">
      <w:pPr>
        <w:numPr>
          <w:ilvl w:val="0"/>
          <w:numId w:val="19"/>
        </w:numPr>
        <w:rPr>
          <w:szCs w:val="24"/>
        </w:rPr>
      </w:pPr>
      <w:r w:rsidRPr="000B3347">
        <w:rPr>
          <w:szCs w:val="24"/>
        </w:rPr>
        <w:t xml:space="preserve">LBN 202-18 </w:t>
      </w:r>
      <w:r w:rsidR="002F72B0" w:rsidRPr="000B3347">
        <w:rPr>
          <w:szCs w:val="24"/>
        </w:rPr>
        <w:t>“Būvprojekta saturs un noformēšana”</w:t>
      </w:r>
      <w:r w:rsidRPr="000B3347">
        <w:rPr>
          <w:szCs w:val="24"/>
        </w:rPr>
        <w:t>;</w:t>
      </w:r>
    </w:p>
    <w:p w14:paraId="727068F5" w14:textId="1AD497F9" w:rsidR="00CB05B8" w:rsidRPr="000B3347" w:rsidRDefault="00CB05B8" w:rsidP="00CB05B8">
      <w:pPr>
        <w:numPr>
          <w:ilvl w:val="0"/>
          <w:numId w:val="19"/>
        </w:numPr>
        <w:rPr>
          <w:szCs w:val="24"/>
        </w:rPr>
      </w:pPr>
      <w:r w:rsidRPr="000B3347">
        <w:rPr>
          <w:szCs w:val="24"/>
        </w:rPr>
        <w:t xml:space="preserve">MK noteikumi Nr. 500 </w:t>
      </w:r>
      <w:r w:rsidR="002F72B0" w:rsidRPr="000B3347">
        <w:rPr>
          <w:szCs w:val="24"/>
        </w:rPr>
        <w:t>“Vispārīgie būvnoteikumi”</w:t>
      </w:r>
      <w:r w:rsidRPr="000B3347">
        <w:rPr>
          <w:szCs w:val="24"/>
        </w:rPr>
        <w:t>;</w:t>
      </w:r>
    </w:p>
    <w:p w14:paraId="5D7765BB" w14:textId="0F630EF3" w:rsidR="00CB05B8" w:rsidRPr="000B3347" w:rsidRDefault="002F72B0" w:rsidP="00CB05B8">
      <w:pPr>
        <w:numPr>
          <w:ilvl w:val="0"/>
          <w:numId w:val="19"/>
        </w:numPr>
        <w:rPr>
          <w:szCs w:val="24"/>
        </w:rPr>
      </w:pPr>
      <w:r w:rsidRPr="000B3347">
        <w:rPr>
          <w:szCs w:val="24"/>
        </w:rPr>
        <w:t>LBN 200-21 “Būvju vispārīgo prasību būvnormatīvs”</w:t>
      </w:r>
      <w:r w:rsidR="00CB05B8" w:rsidRPr="000B3347">
        <w:rPr>
          <w:szCs w:val="24"/>
        </w:rPr>
        <w:t>";</w:t>
      </w:r>
    </w:p>
    <w:p w14:paraId="488691F9" w14:textId="3B56AF98" w:rsidR="00CB05B8" w:rsidRPr="000B3347" w:rsidRDefault="00CB05B8" w:rsidP="00CB05B8">
      <w:pPr>
        <w:numPr>
          <w:ilvl w:val="0"/>
          <w:numId w:val="19"/>
        </w:numPr>
        <w:rPr>
          <w:szCs w:val="24"/>
        </w:rPr>
      </w:pPr>
      <w:r w:rsidRPr="000B3347">
        <w:rPr>
          <w:szCs w:val="24"/>
        </w:rPr>
        <w:t xml:space="preserve">LBN 261-15 </w:t>
      </w:r>
      <w:r w:rsidR="002F72B0" w:rsidRPr="000B3347">
        <w:rPr>
          <w:szCs w:val="24"/>
        </w:rPr>
        <w:t>“Ēku iekšējā elektroinstalācija”</w:t>
      </w:r>
      <w:r w:rsidRPr="000B3347">
        <w:rPr>
          <w:szCs w:val="24"/>
        </w:rPr>
        <w:t>;</w:t>
      </w:r>
    </w:p>
    <w:p w14:paraId="6D9ACB88" w14:textId="77777777" w:rsidR="00CB05B8" w:rsidRPr="000B3347" w:rsidRDefault="00CB05B8" w:rsidP="00CB05B8">
      <w:pPr>
        <w:numPr>
          <w:ilvl w:val="0"/>
          <w:numId w:val="19"/>
        </w:numPr>
        <w:rPr>
          <w:szCs w:val="24"/>
        </w:rPr>
      </w:pPr>
      <w:r w:rsidRPr="000B3347">
        <w:rPr>
          <w:szCs w:val="24"/>
        </w:rPr>
        <w:t>citi spēkā esošie LBN normatīvi un LVS EN standarti.</w:t>
      </w:r>
    </w:p>
    <w:p w14:paraId="708EC36F" w14:textId="77777777" w:rsidR="00F73AFE" w:rsidRPr="000B3347" w:rsidRDefault="00F73AFE" w:rsidP="00F73AFE">
      <w:pPr>
        <w:ind w:left="1080"/>
        <w:rPr>
          <w:szCs w:val="24"/>
        </w:rPr>
      </w:pPr>
    </w:p>
    <w:p w14:paraId="667F0495" w14:textId="313089E7" w:rsidR="00CB05B8" w:rsidRPr="000B3347" w:rsidRDefault="00CB05B8" w:rsidP="009E6645">
      <w:pPr>
        <w:pStyle w:val="Heading2"/>
      </w:pPr>
      <w:bookmarkStart w:id="9" w:name="_Toc434570151"/>
      <w:bookmarkStart w:id="10" w:name="_Toc434570503"/>
      <w:bookmarkStart w:id="11" w:name="_Toc434570594"/>
      <w:bookmarkStart w:id="12" w:name="_Toc434570657"/>
      <w:bookmarkStart w:id="13" w:name="_Toc434578433"/>
      <w:bookmarkStart w:id="14" w:name="_Toc434578511"/>
      <w:bookmarkStart w:id="15" w:name="_Toc434578633"/>
      <w:bookmarkStart w:id="16" w:name="_Toc434578805"/>
      <w:bookmarkStart w:id="17" w:name="_Toc434588986"/>
      <w:bookmarkStart w:id="18" w:name="_Toc434589042"/>
      <w:bookmarkStart w:id="19" w:name="_Toc4760214"/>
      <w:bookmarkStart w:id="20" w:name="_Toc169649802"/>
      <w:bookmarkEnd w:id="9"/>
      <w:bookmarkEnd w:id="10"/>
      <w:bookmarkEnd w:id="11"/>
      <w:bookmarkEnd w:id="12"/>
      <w:bookmarkEnd w:id="13"/>
      <w:bookmarkEnd w:id="14"/>
      <w:bookmarkEnd w:id="15"/>
      <w:bookmarkEnd w:id="16"/>
      <w:bookmarkEnd w:id="17"/>
      <w:bookmarkEnd w:id="18"/>
      <w:r w:rsidRPr="000B3347">
        <w:t>Sistēmas vispārīgs apraksts</w:t>
      </w:r>
      <w:bookmarkEnd w:id="19"/>
      <w:bookmarkEnd w:id="20"/>
    </w:p>
    <w:p w14:paraId="08D773E8" w14:textId="1084AC60" w:rsidR="00F400E1" w:rsidRPr="000B3347" w:rsidRDefault="00506173" w:rsidP="00265FFF">
      <w:pPr>
        <w:rPr>
          <w:kern w:val="56"/>
          <w:szCs w:val="24"/>
        </w:rPr>
      </w:pPr>
      <w:r w:rsidRPr="000B3347">
        <w:rPr>
          <w:szCs w:val="24"/>
        </w:rPr>
        <w:t>BMS sistēmu apvienošanas p</w:t>
      </w:r>
      <w:r w:rsidR="00DF4494" w:rsidRPr="000B3347">
        <w:rPr>
          <w:szCs w:val="24"/>
        </w:rPr>
        <w:t>rojekta ietvaros tiks izskatīt</w:t>
      </w:r>
      <w:r w:rsidR="00565EFF" w:rsidRPr="000B3347">
        <w:rPr>
          <w:szCs w:val="24"/>
        </w:rPr>
        <w:t>i</w:t>
      </w:r>
      <w:r w:rsidR="00F400E1" w:rsidRPr="000B3347">
        <w:rPr>
          <w:szCs w:val="24"/>
        </w:rPr>
        <w:t xml:space="preserve"> </w:t>
      </w:r>
      <w:r w:rsidR="00DF4494" w:rsidRPr="000B3347">
        <w:rPr>
          <w:szCs w:val="24"/>
        </w:rPr>
        <w:t>1</w:t>
      </w:r>
      <w:r w:rsidR="008D35B9" w:rsidRPr="000B3347">
        <w:rPr>
          <w:szCs w:val="24"/>
        </w:rPr>
        <w:t>2</w:t>
      </w:r>
      <w:r w:rsidR="00DF4494" w:rsidRPr="000B3347">
        <w:rPr>
          <w:szCs w:val="24"/>
        </w:rPr>
        <w:t xml:space="preserve"> </w:t>
      </w:r>
      <w:r w:rsidR="00F400E1" w:rsidRPr="000B3347">
        <w:rPr>
          <w:szCs w:val="24"/>
        </w:rPr>
        <w:t>mācību korpus</w:t>
      </w:r>
      <w:r w:rsidR="00565EFF" w:rsidRPr="000B3347">
        <w:rPr>
          <w:szCs w:val="24"/>
        </w:rPr>
        <w:t>i</w:t>
      </w:r>
      <w:r w:rsidR="00DF4494" w:rsidRPr="000B3347">
        <w:rPr>
          <w:szCs w:val="24"/>
        </w:rPr>
        <w:t>, kuri atrodas P</w:t>
      </w:r>
      <w:r w:rsidR="00DF4494" w:rsidRPr="000B3347">
        <w:rPr>
          <w:kern w:val="56"/>
          <w:szCs w:val="24"/>
        </w:rPr>
        <w:t>aula Valdena ielā 1, Paula Valdena ielā 5, Paula Valdena ielā 3</w:t>
      </w:r>
      <w:r w:rsidR="007D1E8B">
        <w:rPr>
          <w:kern w:val="56"/>
          <w:szCs w:val="24"/>
        </w:rPr>
        <w:t>/</w:t>
      </w:r>
      <w:r w:rsidR="00DF4494" w:rsidRPr="000B3347">
        <w:rPr>
          <w:kern w:val="56"/>
          <w:szCs w:val="24"/>
        </w:rPr>
        <w:t>7</w:t>
      </w:r>
      <w:r w:rsidR="002B1DB7" w:rsidRPr="000B3347">
        <w:rPr>
          <w:kern w:val="56"/>
          <w:szCs w:val="24"/>
        </w:rPr>
        <w:t>, Paula Valdena ielā 3 k-1</w:t>
      </w:r>
      <w:r w:rsidR="00DF4494" w:rsidRPr="000B3347">
        <w:rPr>
          <w:kern w:val="56"/>
          <w:szCs w:val="24"/>
        </w:rPr>
        <w:t>,</w:t>
      </w:r>
      <w:r w:rsidR="002B1DB7" w:rsidRPr="000B3347">
        <w:rPr>
          <w:kern w:val="56"/>
          <w:szCs w:val="24"/>
        </w:rPr>
        <w:t xml:space="preserve"> Ķīpsalas ielā 6,</w:t>
      </w:r>
      <w:r w:rsidR="00DF4494" w:rsidRPr="000B3347">
        <w:rPr>
          <w:kern w:val="56"/>
          <w:szCs w:val="24"/>
        </w:rPr>
        <w:t xml:space="preserve"> Ķīpsalas ielā 6</w:t>
      </w:r>
      <w:r w:rsidR="002B1DB7" w:rsidRPr="000B3347">
        <w:rPr>
          <w:kern w:val="56"/>
          <w:szCs w:val="24"/>
        </w:rPr>
        <w:t>A</w:t>
      </w:r>
      <w:r w:rsidR="00DF4494" w:rsidRPr="000B3347">
        <w:rPr>
          <w:kern w:val="56"/>
          <w:szCs w:val="24"/>
        </w:rPr>
        <w:t>, Ķīpsalas ielā 6B,</w:t>
      </w:r>
      <w:r w:rsidR="00DF4494" w:rsidRPr="000B3347">
        <w:rPr>
          <w:szCs w:val="24"/>
        </w:rPr>
        <w:t xml:space="preserve"> </w:t>
      </w:r>
      <w:r w:rsidR="00DF4494" w:rsidRPr="000B3347">
        <w:rPr>
          <w:kern w:val="56"/>
          <w:szCs w:val="24"/>
        </w:rPr>
        <w:t>Zunda krastmal</w:t>
      </w:r>
      <w:r w:rsidR="007D1E8B">
        <w:rPr>
          <w:kern w:val="56"/>
          <w:szCs w:val="24"/>
        </w:rPr>
        <w:t>ā</w:t>
      </w:r>
      <w:r w:rsidR="00DF4494" w:rsidRPr="000B3347">
        <w:rPr>
          <w:kern w:val="56"/>
          <w:szCs w:val="24"/>
        </w:rPr>
        <w:t xml:space="preserve"> 10, Zunda krastmal</w:t>
      </w:r>
      <w:r w:rsidR="007D1E8B">
        <w:rPr>
          <w:kern w:val="56"/>
          <w:szCs w:val="24"/>
        </w:rPr>
        <w:t>ā</w:t>
      </w:r>
      <w:r w:rsidR="00DF4494" w:rsidRPr="000B3347">
        <w:rPr>
          <w:kern w:val="56"/>
          <w:szCs w:val="24"/>
        </w:rPr>
        <w:t xml:space="preserve"> </w:t>
      </w:r>
      <w:r w:rsidR="00DF4494" w:rsidRPr="000B3347">
        <w:rPr>
          <w:kern w:val="56"/>
          <w:szCs w:val="24"/>
        </w:rPr>
        <w:lastRenderedPageBreak/>
        <w:t>8, Āzenes ielā 12, Āzenes ielā 12</w:t>
      </w:r>
      <w:r w:rsidR="007D1E8B">
        <w:rPr>
          <w:kern w:val="56"/>
          <w:szCs w:val="24"/>
        </w:rPr>
        <w:t xml:space="preserve"> K</w:t>
      </w:r>
      <w:r w:rsidR="00DF4494" w:rsidRPr="000B3347">
        <w:rPr>
          <w:kern w:val="56"/>
          <w:szCs w:val="24"/>
        </w:rPr>
        <w:t xml:space="preserve">1, </w:t>
      </w:r>
      <w:r w:rsidR="00DF4494" w:rsidRPr="000B3347">
        <w:rPr>
          <w:szCs w:val="24"/>
        </w:rPr>
        <w:t>BMS apvienošanas iespējas, lai vadītu ēku sistēmas vienuviet</w:t>
      </w:r>
      <w:r w:rsidR="007B7278" w:rsidRPr="000B3347">
        <w:rPr>
          <w:szCs w:val="24"/>
        </w:rPr>
        <w:t xml:space="preserve"> un nākotnē </w:t>
      </w:r>
      <w:r w:rsidR="002B1DB7" w:rsidRPr="000B3347">
        <w:rPr>
          <w:szCs w:val="24"/>
        </w:rPr>
        <w:t>paplašinātu</w:t>
      </w:r>
      <w:r w:rsidR="007B7278" w:rsidRPr="000B3347">
        <w:rPr>
          <w:szCs w:val="24"/>
        </w:rPr>
        <w:t xml:space="preserve"> ēku sistēmu vadības iespējas.</w:t>
      </w:r>
    </w:p>
    <w:p w14:paraId="7515005C" w14:textId="2BD35265" w:rsidR="00F400E1" w:rsidRPr="000B3347" w:rsidRDefault="00F400E1" w:rsidP="00EF6184">
      <w:pPr>
        <w:rPr>
          <w:kern w:val="56"/>
          <w:szCs w:val="24"/>
        </w:rPr>
      </w:pPr>
      <w:r w:rsidRPr="000B3347">
        <w:rPr>
          <w:kern w:val="56"/>
          <w:szCs w:val="24"/>
        </w:rPr>
        <w:t>Ir radusies nepieciešamība apvienot šo 1</w:t>
      </w:r>
      <w:r w:rsidR="008D35B9" w:rsidRPr="000B3347">
        <w:rPr>
          <w:kern w:val="56"/>
          <w:szCs w:val="24"/>
        </w:rPr>
        <w:t>2</w:t>
      </w:r>
      <w:r w:rsidRPr="000B3347">
        <w:rPr>
          <w:kern w:val="56"/>
          <w:szCs w:val="24"/>
        </w:rPr>
        <w:t xml:space="preserve"> korpusu BMS sistēmas, lai tās </w:t>
      </w:r>
      <w:r w:rsidR="007D1E8B">
        <w:rPr>
          <w:kern w:val="56"/>
          <w:szCs w:val="24"/>
        </w:rPr>
        <w:t>būtu iespējams</w:t>
      </w:r>
      <w:r w:rsidRPr="000B3347">
        <w:rPr>
          <w:kern w:val="56"/>
          <w:szCs w:val="24"/>
        </w:rPr>
        <w:t xml:space="preserve"> vadīt no vienas darba stacijas</w:t>
      </w:r>
      <w:r w:rsidR="009F1A66" w:rsidRPr="000B3347">
        <w:rPr>
          <w:kern w:val="56"/>
          <w:szCs w:val="24"/>
        </w:rPr>
        <w:t xml:space="preserve"> darbinieks/ dispečers un </w:t>
      </w:r>
      <w:r w:rsidRPr="000B3347">
        <w:rPr>
          <w:kern w:val="56"/>
          <w:szCs w:val="24"/>
        </w:rPr>
        <w:t>kuras vietu</w:t>
      </w:r>
      <w:r w:rsidR="00265FFF" w:rsidRPr="000B3347">
        <w:rPr>
          <w:kern w:val="56"/>
          <w:szCs w:val="24"/>
        </w:rPr>
        <w:t xml:space="preserve"> </w:t>
      </w:r>
      <w:r w:rsidRPr="000B3347">
        <w:rPr>
          <w:kern w:val="56"/>
          <w:szCs w:val="24"/>
        </w:rPr>
        <w:t>un saslēgšanas veidu tīklā nosaka RTU tehniski atbildīgās personas</w:t>
      </w:r>
      <w:r w:rsidR="009F1A66" w:rsidRPr="000B3347">
        <w:rPr>
          <w:kern w:val="56"/>
          <w:szCs w:val="24"/>
        </w:rPr>
        <w:t>.</w:t>
      </w:r>
    </w:p>
    <w:p w14:paraId="5A515552" w14:textId="48B7401D" w:rsidR="00F400E1" w:rsidRPr="000B3347" w:rsidRDefault="00127C50" w:rsidP="00F75110">
      <w:pPr>
        <w:rPr>
          <w:kern w:val="56"/>
          <w:szCs w:val="24"/>
        </w:rPr>
      </w:pPr>
      <w:r w:rsidRPr="000B3347">
        <w:rPr>
          <w:kern w:val="56"/>
          <w:szCs w:val="24"/>
        </w:rPr>
        <w:t>P</w:t>
      </w:r>
      <w:r w:rsidR="00F400E1" w:rsidRPr="000B3347">
        <w:rPr>
          <w:kern w:val="56"/>
          <w:szCs w:val="24"/>
        </w:rPr>
        <w:t>rojekta ietvaros ti</w:t>
      </w:r>
      <w:r w:rsidR="00AD3A7C" w:rsidRPr="000B3347">
        <w:rPr>
          <w:kern w:val="56"/>
          <w:szCs w:val="24"/>
        </w:rPr>
        <w:t>ka</w:t>
      </w:r>
      <w:r w:rsidR="00F400E1" w:rsidRPr="000B3347">
        <w:rPr>
          <w:kern w:val="56"/>
          <w:szCs w:val="24"/>
        </w:rPr>
        <w:t xml:space="preserve"> </w:t>
      </w:r>
      <w:r w:rsidR="00AD3A7C" w:rsidRPr="000B3347">
        <w:rPr>
          <w:kern w:val="56"/>
          <w:szCs w:val="24"/>
        </w:rPr>
        <w:t>apsekotas</w:t>
      </w:r>
      <w:r w:rsidR="00F400E1" w:rsidRPr="000B3347">
        <w:rPr>
          <w:kern w:val="56"/>
          <w:szCs w:val="24"/>
        </w:rPr>
        <w:t xml:space="preserve"> visas esošās </w:t>
      </w:r>
      <w:r w:rsidR="00AD3A7C" w:rsidRPr="000B3347">
        <w:rPr>
          <w:kern w:val="56"/>
          <w:szCs w:val="24"/>
        </w:rPr>
        <w:t>RTU</w:t>
      </w:r>
      <w:r w:rsidR="00DF4494" w:rsidRPr="000B3347">
        <w:rPr>
          <w:kern w:val="56"/>
          <w:szCs w:val="24"/>
        </w:rPr>
        <w:t xml:space="preserve"> ēku</w:t>
      </w:r>
      <w:r w:rsidR="00AD3A7C" w:rsidRPr="000B3347">
        <w:rPr>
          <w:kern w:val="56"/>
          <w:szCs w:val="24"/>
        </w:rPr>
        <w:t xml:space="preserve"> </w:t>
      </w:r>
      <w:r w:rsidR="00DF4494" w:rsidRPr="000B3347">
        <w:rPr>
          <w:kern w:val="56"/>
          <w:szCs w:val="24"/>
        </w:rPr>
        <w:t xml:space="preserve">BMS </w:t>
      </w:r>
      <w:r w:rsidR="00F400E1" w:rsidRPr="000B3347">
        <w:rPr>
          <w:kern w:val="56"/>
          <w:szCs w:val="24"/>
        </w:rPr>
        <w:t>sistēm</w:t>
      </w:r>
      <w:r w:rsidR="00DF4494" w:rsidRPr="000B3347">
        <w:rPr>
          <w:kern w:val="56"/>
          <w:szCs w:val="24"/>
        </w:rPr>
        <w:t>u darba stacijas</w:t>
      </w:r>
      <w:r w:rsidR="007B7278" w:rsidRPr="000B3347">
        <w:rPr>
          <w:kern w:val="56"/>
          <w:szCs w:val="24"/>
        </w:rPr>
        <w:t xml:space="preserve">, </w:t>
      </w:r>
      <w:r w:rsidR="00AD3A7C" w:rsidRPr="000B3347">
        <w:rPr>
          <w:kern w:val="56"/>
          <w:szCs w:val="24"/>
        </w:rPr>
        <w:t>aprīkojuma tehniskais stāvoklis</w:t>
      </w:r>
      <w:r w:rsidR="007B7278" w:rsidRPr="000B3347">
        <w:rPr>
          <w:kern w:val="56"/>
          <w:szCs w:val="24"/>
        </w:rPr>
        <w:t xml:space="preserve">, </w:t>
      </w:r>
      <w:r w:rsidR="00AD3A7C" w:rsidRPr="000B3347">
        <w:rPr>
          <w:kern w:val="56"/>
          <w:szCs w:val="24"/>
        </w:rPr>
        <w:t>programmnodrošinājum</w:t>
      </w:r>
      <w:r w:rsidR="00DF4494" w:rsidRPr="000B3347">
        <w:rPr>
          <w:kern w:val="56"/>
          <w:szCs w:val="24"/>
        </w:rPr>
        <w:t>s,</w:t>
      </w:r>
      <w:r w:rsidR="007B7278" w:rsidRPr="000B3347">
        <w:rPr>
          <w:kern w:val="56"/>
          <w:szCs w:val="24"/>
        </w:rPr>
        <w:t xml:space="preserve"> esošo licenču pieļaujamo pieslēdzamo punktu skait</w:t>
      </w:r>
      <w:r w:rsidR="00D833F8" w:rsidRPr="000B3347">
        <w:rPr>
          <w:kern w:val="56"/>
          <w:szCs w:val="24"/>
        </w:rPr>
        <w:t>s</w:t>
      </w:r>
      <w:r w:rsidR="007B7278" w:rsidRPr="000B3347">
        <w:rPr>
          <w:kern w:val="56"/>
          <w:szCs w:val="24"/>
        </w:rPr>
        <w:t>, lai izvērtētu nepieciešamo uzlabojumu apjomu</w:t>
      </w:r>
      <w:r w:rsidR="005933C8" w:rsidRPr="000B3347">
        <w:rPr>
          <w:kern w:val="56"/>
          <w:szCs w:val="24"/>
        </w:rPr>
        <w:t xml:space="preserve"> un lai </w:t>
      </w:r>
      <w:r w:rsidR="007B7278" w:rsidRPr="000B3347">
        <w:rPr>
          <w:kern w:val="56"/>
          <w:szCs w:val="24"/>
        </w:rPr>
        <w:t>nodrošinātu visu es</w:t>
      </w:r>
      <w:r w:rsidR="005933C8" w:rsidRPr="000B3347">
        <w:rPr>
          <w:kern w:val="56"/>
          <w:szCs w:val="24"/>
        </w:rPr>
        <w:t>o</w:t>
      </w:r>
      <w:r w:rsidR="007B7278" w:rsidRPr="000B3347">
        <w:rPr>
          <w:kern w:val="56"/>
          <w:szCs w:val="24"/>
        </w:rPr>
        <w:t xml:space="preserve">šo korpusu vienlīdzīgu </w:t>
      </w:r>
      <w:r w:rsidRPr="000B3347">
        <w:rPr>
          <w:kern w:val="56"/>
          <w:szCs w:val="24"/>
        </w:rPr>
        <w:t>sistēmu</w:t>
      </w:r>
      <w:r w:rsidR="007B7278" w:rsidRPr="000B3347">
        <w:rPr>
          <w:kern w:val="56"/>
          <w:szCs w:val="24"/>
        </w:rPr>
        <w:t xml:space="preserve"> darbu un apvienošanas iespēju</w:t>
      </w:r>
      <w:r w:rsidR="00AD3A7C" w:rsidRPr="000B3347">
        <w:rPr>
          <w:kern w:val="56"/>
          <w:szCs w:val="24"/>
        </w:rPr>
        <w:t xml:space="preserve">. Apsekojot tika </w:t>
      </w:r>
      <w:r w:rsidRPr="000B3347">
        <w:rPr>
          <w:kern w:val="56"/>
          <w:szCs w:val="24"/>
        </w:rPr>
        <w:t>uzskaitīts</w:t>
      </w:r>
      <w:r w:rsidR="00AD3A7C" w:rsidRPr="000B3347">
        <w:rPr>
          <w:kern w:val="56"/>
          <w:szCs w:val="24"/>
        </w:rPr>
        <w:t xml:space="preserve">, kādas sistēmas tiek vadītas no BMS darba stacijas un cik licenču pieslēgšanās punktus tās aizņem, un </w:t>
      </w:r>
      <w:r w:rsidR="007B7278" w:rsidRPr="000B3347">
        <w:rPr>
          <w:kern w:val="56"/>
          <w:szCs w:val="24"/>
        </w:rPr>
        <w:t xml:space="preserve">par </w:t>
      </w:r>
      <w:r w:rsidR="00AD3A7C" w:rsidRPr="000B3347">
        <w:rPr>
          <w:kern w:val="56"/>
          <w:szCs w:val="24"/>
        </w:rPr>
        <w:t xml:space="preserve">cik </w:t>
      </w:r>
      <w:r w:rsidR="007B7278" w:rsidRPr="000B3347">
        <w:rPr>
          <w:kern w:val="56"/>
          <w:szCs w:val="24"/>
        </w:rPr>
        <w:t>licenču</w:t>
      </w:r>
      <w:r w:rsidR="00AD3A7C" w:rsidRPr="000B3347">
        <w:rPr>
          <w:kern w:val="56"/>
          <w:szCs w:val="24"/>
        </w:rPr>
        <w:t xml:space="preserve"> punktiem būtu nepieciešams </w:t>
      </w:r>
      <w:r w:rsidR="007B7278" w:rsidRPr="000B3347">
        <w:rPr>
          <w:kern w:val="56"/>
          <w:szCs w:val="24"/>
        </w:rPr>
        <w:t xml:space="preserve">papildināt esošo </w:t>
      </w:r>
      <w:r w:rsidR="00AD3A7C" w:rsidRPr="000B3347">
        <w:rPr>
          <w:kern w:val="56"/>
          <w:szCs w:val="24"/>
        </w:rPr>
        <w:t>sistēmu</w:t>
      </w:r>
      <w:r w:rsidR="005933C8" w:rsidRPr="000B3347">
        <w:rPr>
          <w:kern w:val="56"/>
          <w:szCs w:val="24"/>
        </w:rPr>
        <w:t>,</w:t>
      </w:r>
      <w:r w:rsidR="00AD3A7C" w:rsidRPr="000B3347">
        <w:rPr>
          <w:kern w:val="56"/>
          <w:szCs w:val="24"/>
        </w:rPr>
        <w:t xml:space="preserve"> lai nodrošinātu </w:t>
      </w:r>
      <w:r w:rsidR="00D833F8" w:rsidRPr="000B3347">
        <w:rPr>
          <w:kern w:val="56"/>
          <w:szCs w:val="24"/>
        </w:rPr>
        <w:t>jaunu sistēmu vadīšanas integrāciju turpmākā nākotnē</w:t>
      </w:r>
      <w:r w:rsidR="00AD3A7C" w:rsidRPr="000B3347">
        <w:rPr>
          <w:kern w:val="56"/>
          <w:szCs w:val="24"/>
        </w:rPr>
        <w:t>.</w:t>
      </w:r>
    </w:p>
    <w:p w14:paraId="2CF9086C" w14:textId="6D0A0986" w:rsidR="00FE7534" w:rsidRPr="000B3347" w:rsidRDefault="002B1DB7" w:rsidP="00FE7534">
      <w:pPr>
        <w:rPr>
          <w:szCs w:val="24"/>
        </w:rPr>
      </w:pPr>
      <w:r w:rsidRPr="000B3347">
        <w:rPr>
          <w:szCs w:val="24"/>
        </w:rPr>
        <w:t>Četri</w:t>
      </w:r>
      <w:r w:rsidR="00D833F8" w:rsidRPr="000B3347">
        <w:rPr>
          <w:szCs w:val="24"/>
        </w:rPr>
        <w:t xml:space="preserve"> no </w:t>
      </w:r>
      <w:r w:rsidRPr="000B3347">
        <w:rPr>
          <w:szCs w:val="24"/>
        </w:rPr>
        <w:t>vienpadsmit</w:t>
      </w:r>
      <w:r w:rsidR="00D833F8" w:rsidRPr="000B3347">
        <w:rPr>
          <w:szCs w:val="24"/>
        </w:rPr>
        <w:t xml:space="preserve"> ēku korpusiem Zunda krastmala</w:t>
      </w:r>
      <w:r w:rsidR="009F41B1" w:rsidRPr="000B3347">
        <w:rPr>
          <w:szCs w:val="24"/>
        </w:rPr>
        <w:t xml:space="preserve"> </w:t>
      </w:r>
      <w:r w:rsidR="00D833F8" w:rsidRPr="000B3347">
        <w:rPr>
          <w:szCs w:val="24"/>
        </w:rPr>
        <w:t>10,</w:t>
      </w:r>
      <w:r w:rsidR="00B82014">
        <w:rPr>
          <w:szCs w:val="24"/>
        </w:rPr>
        <w:t xml:space="preserve"> </w:t>
      </w:r>
      <w:r w:rsidR="00D833F8" w:rsidRPr="000B3347">
        <w:rPr>
          <w:szCs w:val="24"/>
        </w:rPr>
        <w:t xml:space="preserve">Zunda krastmala 8, Ķīpsalas </w:t>
      </w:r>
      <w:r w:rsidR="00B82014">
        <w:rPr>
          <w:szCs w:val="24"/>
        </w:rPr>
        <w:t xml:space="preserve">iela </w:t>
      </w:r>
      <w:r w:rsidR="00D833F8" w:rsidRPr="000B3347">
        <w:rPr>
          <w:szCs w:val="24"/>
        </w:rPr>
        <w:t>6</w:t>
      </w:r>
      <w:r w:rsidR="00B82014">
        <w:rPr>
          <w:szCs w:val="24"/>
        </w:rPr>
        <w:t>A</w:t>
      </w:r>
      <w:r w:rsidRPr="000B3347">
        <w:rPr>
          <w:szCs w:val="24"/>
        </w:rPr>
        <w:t xml:space="preserve"> un Paula Valdena </w:t>
      </w:r>
      <w:r w:rsidR="00B82014">
        <w:rPr>
          <w:szCs w:val="24"/>
        </w:rPr>
        <w:t xml:space="preserve">iela </w:t>
      </w:r>
      <w:r w:rsidRPr="000B3347">
        <w:rPr>
          <w:szCs w:val="24"/>
        </w:rPr>
        <w:t xml:space="preserve">3 </w:t>
      </w:r>
      <w:r w:rsidR="00B82014">
        <w:rPr>
          <w:szCs w:val="24"/>
        </w:rPr>
        <w:t>K</w:t>
      </w:r>
      <w:r w:rsidRPr="000B3347">
        <w:rPr>
          <w:szCs w:val="24"/>
        </w:rPr>
        <w:t>-1</w:t>
      </w:r>
      <w:r w:rsidR="009F41B1" w:rsidRPr="000B3347">
        <w:rPr>
          <w:szCs w:val="24"/>
        </w:rPr>
        <w:t xml:space="preserve">, </w:t>
      </w:r>
      <w:r w:rsidR="00D833F8" w:rsidRPr="000B3347">
        <w:rPr>
          <w:szCs w:val="24"/>
        </w:rPr>
        <w:t xml:space="preserve">ir pilnībā atjaunoti un tajos ir visplašākais vadāmo sistēmu skaits, ir uzstādīti kontrolleri ar jaunākām </w:t>
      </w:r>
      <w:r w:rsidR="00914CA9" w:rsidRPr="000B3347">
        <w:rPr>
          <w:szCs w:val="24"/>
        </w:rPr>
        <w:t>programmnodrošinājuma versijām</w:t>
      </w:r>
      <w:r w:rsidR="00D833F8" w:rsidRPr="000B3347">
        <w:rPr>
          <w:szCs w:val="24"/>
        </w:rPr>
        <w:t xml:space="preserve"> un darba stacijas aprīkojums atļauj tos apvienot kopējā tīklā.</w:t>
      </w:r>
      <w:r w:rsidR="00B82014">
        <w:rPr>
          <w:szCs w:val="24"/>
        </w:rPr>
        <w:t xml:space="preserve"> </w:t>
      </w:r>
      <w:r w:rsidR="00B82014" w:rsidRPr="000477CF">
        <w:rPr>
          <w:szCs w:val="24"/>
        </w:rPr>
        <w:t>Vien</w:t>
      </w:r>
      <w:r w:rsidR="000477CF">
        <w:rPr>
          <w:szCs w:val="24"/>
        </w:rPr>
        <w:t>a no ēkām Paula Valdena ielā 3 K1 ir pilnībā</w:t>
      </w:r>
      <w:r w:rsidR="008E70C2">
        <w:rPr>
          <w:szCs w:val="24"/>
        </w:rPr>
        <w:t xml:space="preserve"> </w:t>
      </w:r>
      <w:r w:rsidR="000477CF">
        <w:rPr>
          <w:szCs w:val="24"/>
        </w:rPr>
        <w:t xml:space="preserve">atjaunota, ar plašu vadāmo sistēmu skaitu, ir uzstādīts </w:t>
      </w:r>
      <w:r w:rsidR="000477CF" w:rsidRPr="00C92269">
        <w:rPr>
          <w:szCs w:val="24"/>
        </w:rPr>
        <w:t xml:space="preserve">Schneider </w:t>
      </w:r>
      <w:proofErr w:type="spellStart"/>
      <w:r w:rsidR="000477CF" w:rsidRPr="00C92269">
        <w:rPr>
          <w:szCs w:val="24"/>
        </w:rPr>
        <w:t>SpaceLogic</w:t>
      </w:r>
      <w:proofErr w:type="spellEnd"/>
      <w:r w:rsidR="000477CF">
        <w:rPr>
          <w:szCs w:val="24"/>
        </w:rPr>
        <w:t>.</w:t>
      </w:r>
      <w:r w:rsidR="009F41B1" w:rsidRPr="000B3347">
        <w:rPr>
          <w:szCs w:val="24"/>
        </w:rPr>
        <w:t xml:space="preserve"> </w:t>
      </w:r>
      <w:r w:rsidR="00211E79" w:rsidRPr="000B3347">
        <w:rPr>
          <w:szCs w:val="24"/>
        </w:rPr>
        <w:t>Pārēj</w:t>
      </w:r>
      <w:r w:rsidR="00EF378B" w:rsidRPr="000B3347">
        <w:rPr>
          <w:szCs w:val="24"/>
        </w:rPr>
        <w:t>os</w:t>
      </w:r>
      <w:r w:rsidR="00211E79" w:rsidRPr="000B3347">
        <w:rPr>
          <w:szCs w:val="24"/>
        </w:rPr>
        <w:t xml:space="preserve"> </w:t>
      </w:r>
      <w:r w:rsidR="00423805" w:rsidRPr="000B3347">
        <w:rPr>
          <w:szCs w:val="24"/>
        </w:rPr>
        <w:t>7</w:t>
      </w:r>
      <w:r w:rsidR="00211E79" w:rsidRPr="000B3347">
        <w:rPr>
          <w:szCs w:val="24"/>
        </w:rPr>
        <w:t xml:space="preserve"> korpus</w:t>
      </w:r>
      <w:r w:rsidR="00EF378B" w:rsidRPr="000B3347">
        <w:rPr>
          <w:szCs w:val="24"/>
        </w:rPr>
        <w:t>us</w:t>
      </w:r>
      <w:r w:rsidR="00211E79" w:rsidRPr="000B3347">
        <w:rPr>
          <w:szCs w:val="24"/>
        </w:rPr>
        <w:t>, kuri darbojas ar kontrolleriem Trend IQ3xcite</w:t>
      </w:r>
      <w:r w:rsidR="00423805" w:rsidRPr="000B3347">
        <w:rPr>
          <w:szCs w:val="24"/>
        </w:rPr>
        <w:t xml:space="preserve"> </w:t>
      </w:r>
      <w:r w:rsidR="00EF378B" w:rsidRPr="000B3347">
        <w:rPr>
          <w:szCs w:val="24"/>
        </w:rPr>
        <w:t xml:space="preserve">nav nepieciešams nodrošināt ar </w:t>
      </w:r>
      <w:r w:rsidR="00211E79" w:rsidRPr="000B3347">
        <w:rPr>
          <w:szCs w:val="24"/>
        </w:rPr>
        <w:t xml:space="preserve">Trend IQ4E </w:t>
      </w:r>
      <w:r w:rsidR="00265FFF" w:rsidRPr="000B3347">
        <w:rPr>
          <w:szCs w:val="24"/>
        </w:rPr>
        <w:t xml:space="preserve">jaunākiem </w:t>
      </w:r>
      <w:r w:rsidR="00EF378B" w:rsidRPr="000B3347">
        <w:rPr>
          <w:szCs w:val="24"/>
        </w:rPr>
        <w:t>kontrolleriem</w:t>
      </w:r>
      <w:r w:rsidR="00423805" w:rsidRPr="000B3347">
        <w:rPr>
          <w:szCs w:val="24"/>
        </w:rPr>
        <w:t xml:space="preserve">, bet </w:t>
      </w:r>
      <w:r w:rsidR="00265FFF" w:rsidRPr="000B3347">
        <w:rPr>
          <w:szCs w:val="24"/>
        </w:rPr>
        <w:t xml:space="preserve">to </w:t>
      </w:r>
      <w:r w:rsidR="00423805" w:rsidRPr="000B3347">
        <w:rPr>
          <w:szCs w:val="24"/>
        </w:rPr>
        <w:t>esoš</w:t>
      </w:r>
      <w:r w:rsidR="009C6A17" w:rsidRPr="000B3347">
        <w:rPr>
          <w:szCs w:val="24"/>
        </w:rPr>
        <w:t xml:space="preserve">o 963 </w:t>
      </w:r>
      <w:proofErr w:type="spellStart"/>
      <w:r w:rsidR="009C6A17" w:rsidRPr="000B3347">
        <w:rPr>
          <w:szCs w:val="24"/>
        </w:rPr>
        <w:t>Supervisor</w:t>
      </w:r>
      <w:proofErr w:type="spellEnd"/>
      <w:r w:rsidR="009C6A17" w:rsidRPr="000B3347">
        <w:rPr>
          <w:szCs w:val="24"/>
        </w:rPr>
        <w:t xml:space="preserve"> </w:t>
      </w:r>
      <w:proofErr w:type="spellStart"/>
      <w:r w:rsidR="009C6A17" w:rsidRPr="000B3347">
        <w:rPr>
          <w:szCs w:val="24"/>
        </w:rPr>
        <w:t>vizualizācijas</w:t>
      </w:r>
      <w:proofErr w:type="spellEnd"/>
      <w:r w:rsidR="009C6A17" w:rsidRPr="000B3347">
        <w:rPr>
          <w:szCs w:val="24"/>
        </w:rPr>
        <w:t xml:space="preserve"> </w:t>
      </w:r>
      <w:proofErr w:type="spellStart"/>
      <w:r w:rsidR="009C6A17" w:rsidRPr="000B3347">
        <w:rPr>
          <w:szCs w:val="24"/>
        </w:rPr>
        <w:t>programnodrošinājumu</w:t>
      </w:r>
      <w:proofErr w:type="spellEnd"/>
      <w:r w:rsidR="009C6A17" w:rsidRPr="000B3347">
        <w:rPr>
          <w:szCs w:val="24"/>
        </w:rPr>
        <w:t xml:space="preserve"> </w:t>
      </w:r>
      <w:r w:rsidR="00423805" w:rsidRPr="000B3347">
        <w:rPr>
          <w:szCs w:val="24"/>
        </w:rPr>
        <w:t>ir jāmaina  pret</w:t>
      </w:r>
      <w:r w:rsidR="009C6A17" w:rsidRPr="000B3347">
        <w:rPr>
          <w:szCs w:val="24"/>
        </w:rPr>
        <w:t xml:space="preserve"> jaunāku</w:t>
      </w:r>
      <w:r w:rsidR="00423805" w:rsidRPr="000B3347">
        <w:rPr>
          <w:szCs w:val="24"/>
        </w:rPr>
        <w:t xml:space="preserve"> </w:t>
      </w:r>
      <w:proofErr w:type="spellStart"/>
      <w:r w:rsidR="004F38F2" w:rsidRPr="000B3347">
        <w:rPr>
          <w:szCs w:val="24"/>
        </w:rPr>
        <w:t>IQV</w:t>
      </w:r>
      <w:r w:rsidR="00423805" w:rsidRPr="000B3347">
        <w:rPr>
          <w:szCs w:val="24"/>
        </w:rPr>
        <w:t>ision</w:t>
      </w:r>
      <w:proofErr w:type="spellEnd"/>
      <w:r w:rsidR="00265FFF" w:rsidRPr="000B3347">
        <w:rPr>
          <w:szCs w:val="24"/>
        </w:rPr>
        <w:t>. Lai</w:t>
      </w:r>
      <w:r w:rsidR="00423805" w:rsidRPr="000B3347">
        <w:rPr>
          <w:szCs w:val="24"/>
        </w:rPr>
        <w:t xml:space="preserve"> varētu apvienot </w:t>
      </w:r>
      <w:r w:rsidR="00265FFF" w:rsidRPr="000B3347">
        <w:rPr>
          <w:szCs w:val="24"/>
        </w:rPr>
        <w:t xml:space="preserve">tos </w:t>
      </w:r>
      <w:r w:rsidR="00423805" w:rsidRPr="000B3347">
        <w:rPr>
          <w:szCs w:val="24"/>
        </w:rPr>
        <w:t>kopējā tīklā,</w:t>
      </w:r>
      <w:r w:rsidR="00EF378B" w:rsidRPr="000B3347">
        <w:rPr>
          <w:szCs w:val="24"/>
        </w:rPr>
        <w:t xml:space="preserve"> nepiecieša</w:t>
      </w:r>
      <w:r w:rsidR="00B82014">
        <w:rPr>
          <w:szCs w:val="24"/>
        </w:rPr>
        <w:t>majos</w:t>
      </w:r>
      <w:r w:rsidR="00EF378B" w:rsidRPr="000B3347">
        <w:rPr>
          <w:szCs w:val="24"/>
        </w:rPr>
        <w:t xml:space="preserve"> gadījum</w:t>
      </w:r>
      <w:r w:rsidR="00B82014">
        <w:rPr>
          <w:szCs w:val="24"/>
        </w:rPr>
        <w:t>os</w:t>
      </w:r>
      <w:r w:rsidR="00EF378B" w:rsidRPr="000B3347">
        <w:rPr>
          <w:szCs w:val="24"/>
        </w:rPr>
        <w:t xml:space="preserve"> aprīkot ar IO </w:t>
      </w:r>
      <w:proofErr w:type="spellStart"/>
      <w:r w:rsidR="004F38F2" w:rsidRPr="000B3347">
        <w:rPr>
          <w:szCs w:val="24"/>
        </w:rPr>
        <w:t>papilus</w:t>
      </w:r>
      <w:proofErr w:type="spellEnd"/>
      <w:r w:rsidR="004F38F2" w:rsidRPr="000B3347">
        <w:rPr>
          <w:szCs w:val="24"/>
        </w:rPr>
        <w:t xml:space="preserve"> moduļiem</w:t>
      </w:r>
      <w:r w:rsidR="00EF378B" w:rsidRPr="000B3347">
        <w:rPr>
          <w:szCs w:val="24"/>
        </w:rPr>
        <w:t xml:space="preserve">, </w:t>
      </w:r>
      <w:r w:rsidR="004F38F2" w:rsidRPr="000B3347">
        <w:rPr>
          <w:szCs w:val="24"/>
        </w:rPr>
        <w:t>lai nodrošinātu pieslēdzamo sistēmu paplašinājumu</w:t>
      </w:r>
      <w:r w:rsidR="00EF378B" w:rsidRPr="000B3347">
        <w:rPr>
          <w:szCs w:val="24"/>
        </w:rPr>
        <w:t>, bet darba stacijas</w:t>
      </w:r>
      <w:r w:rsidR="004F38F2" w:rsidRPr="000B3347">
        <w:rPr>
          <w:szCs w:val="24"/>
        </w:rPr>
        <w:t xml:space="preserve"> un to datorus</w:t>
      </w:r>
      <w:r w:rsidR="00B82014">
        <w:rPr>
          <w:szCs w:val="24"/>
        </w:rPr>
        <w:t xml:space="preserve"> ir</w:t>
      </w:r>
      <w:r w:rsidR="004F38F2" w:rsidRPr="000B3347">
        <w:rPr>
          <w:szCs w:val="24"/>
        </w:rPr>
        <w:t xml:space="preserve"> </w:t>
      </w:r>
      <w:r w:rsidR="00EF378B" w:rsidRPr="000B3347">
        <w:rPr>
          <w:szCs w:val="24"/>
        </w:rPr>
        <w:t xml:space="preserve">nepieciešams modernizēt </w:t>
      </w:r>
      <w:r w:rsidR="00211E79" w:rsidRPr="000B3347">
        <w:rPr>
          <w:szCs w:val="24"/>
        </w:rPr>
        <w:t>uzstādot jaunākus datorus</w:t>
      </w:r>
      <w:r w:rsidR="004F38F2" w:rsidRPr="000B3347">
        <w:rPr>
          <w:szCs w:val="24"/>
        </w:rPr>
        <w:t>.</w:t>
      </w:r>
      <w:r w:rsidR="00EF378B" w:rsidRPr="000B3347">
        <w:rPr>
          <w:szCs w:val="24"/>
        </w:rPr>
        <w:t xml:space="preserve"> </w:t>
      </w:r>
      <w:r w:rsidR="008D35B9" w:rsidRPr="000B3347">
        <w:rPr>
          <w:szCs w:val="24"/>
        </w:rPr>
        <w:t>D</w:t>
      </w:r>
      <w:r w:rsidR="00EF378B" w:rsidRPr="000B3347">
        <w:rPr>
          <w:szCs w:val="24"/>
        </w:rPr>
        <w:t>atoriem jāatbilst sekojošām prasībām</w:t>
      </w:r>
      <w:r w:rsidR="00B82014">
        <w:rPr>
          <w:szCs w:val="24"/>
        </w:rPr>
        <w:t>, kuri aprakstīti</w:t>
      </w:r>
      <w:r w:rsidR="00EF378B" w:rsidRPr="000B3347">
        <w:rPr>
          <w:szCs w:val="24"/>
        </w:rPr>
        <w:t xml:space="preserve"> </w:t>
      </w:r>
      <w:r w:rsidR="007022C2" w:rsidRPr="000B3347">
        <w:rPr>
          <w:szCs w:val="24"/>
        </w:rPr>
        <w:t>T</w:t>
      </w:r>
      <w:r w:rsidR="00EF378B" w:rsidRPr="000B3347">
        <w:rPr>
          <w:szCs w:val="24"/>
        </w:rPr>
        <w:t>abulā Nr.1</w:t>
      </w:r>
      <w:r w:rsidR="00211E79" w:rsidRPr="000B3347">
        <w:rPr>
          <w:szCs w:val="24"/>
        </w:rPr>
        <w:t>.</w:t>
      </w:r>
      <w:r w:rsidR="00F75110" w:rsidRPr="000B3347">
        <w:rPr>
          <w:szCs w:val="24"/>
        </w:rPr>
        <w:t xml:space="preserve"> </w:t>
      </w:r>
      <w:r w:rsidR="00B82014">
        <w:rPr>
          <w:szCs w:val="24"/>
        </w:rPr>
        <w:t>Piecās</w:t>
      </w:r>
      <w:r w:rsidR="00303DA7" w:rsidRPr="000B3347">
        <w:rPr>
          <w:szCs w:val="24"/>
        </w:rPr>
        <w:t xml:space="preserve"> ēk</w:t>
      </w:r>
      <w:r w:rsidR="00B82014">
        <w:rPr>
          <w:szCs w:val="24"/>
        </w:rPr>
        <w:t>ās</w:t>
      </w:r>
      <w:r w:rsidR="00303DA7" w:rsidRPr="000B3347">
        <w:rPr>
          <w:szCs w:val="24"/>
        </w:rPr>
        <w:t xml:space="preserve"> ir uzstādīta</w:t>
      </w:r>
      <w:r w:rsidR="00B82014">
        <w:rPr>
          <w:szCs w:val="24"/>
        </w:rPr>
        <w:t>s</w:t>
      </w:r>
      <w:r w:rsidR="00303DA7" w:rsidRPr="000B3347">
        <w:rPr>
          <w:szCs w:val="24"/>
        </w:rPr>
        <w:t xml:space="preserve"> jaunākā</w:t>
      </w:r>
      <w:r w:rsidR="00B82014">
        <w:rPr>
          <w:szCs w:val="24"/>
        </w:rPr>
        <w:t>s</w:t>
      </w:r>
      <w:r w:rsidR="00303DA7" w:rsidRPr="000B3347">
        <w:rPr>
          <w:szCs w:val="24"/>
        </w:rPr>
        <w:t xml:space="preserve"> vizualizācija</w:t>
      </w:r>
      <w:r w:rsidR="00B82014">
        <w:rPr>
          <w:szCs w:val="24"/>
        </w:rPr>
        <w:t>s,</w:t>
      </w:r>
      <w:r w:rsidR="00303DA7" w:rsidRPr="000B3347">
        <w:rPr>
          <w:szCs w:val="24"/>
        </w:rPr>
        <w:t xml:space="preserve"> </w:t>
      </w:r>
      <w:r w:rsidR="00B82014">
        <w:rPr>
          <w:szCs w:val="24"/>
        </w:rPr>
        <w:t>kurās nav</w:t>
      </w:r>
      <w:r w:rsidR="00303DA7" w:rsidRPr="000B3347">
        <w:rPr>
          <w:szCs w:val="24"/>
        </w:rPr>
        <w:t xml:space="preserve"> </w:t>
      </w:r>
      <w:r w:rsidR="00123479">
        <w:rPr>
          <w:szCs w:val="24"/>
        </w:rPr>
        <w:t xml:space="preserve">jaunākās, </w:t>
      </w:r>
      <w:r w:rsidRPr="000B3347">
        <w:rPr>
          <w:szCs w:val="24"/>
        </w:rPr>
        <w:t>ir</w:t>
      </w:r>
      <w:r w:rsidR="00303DA7" w:rsidRPr="000B3347">
        <w:rPr>
          <w:szCs w:val="24"/>
        </w:rPr>
        <w:t xml:space="preserve"> </w:t>
      </w:r>
      <w:r w:rsidRPr="000B3347">
        <w:rPr>
          <w:szCs w:val="24"/>
        </w:rPr>
        <w:t>jā</w:t>
      </w:r>
      <w:r w:rsidR="00303DA7" w:rsidRPr="000B3347">
        <w:rPr>
          <w:szCs w:val="24"/>
        </w:rPr>
        <w:t>atjauno</w:t>
      </w:r>
      <w:r w:rsidR="008E70C2">
        <w:rPr>
          <w:szCs w:val="24"/>
        </w:rPr>
        <w:t xml:space="preserve"> </w:t>
      </w:r>
      <w:r w:rsidR="00303DA7" w:rsidRPr="000B3347">
        <w:rPr>
          <w:szCs w:val="24"/>
        </w:rPr>
        <w:t>t</w:t>
      </w:r>
      <w:r w:rsidR="008E70C2">
        <w:rPr>
          <w:szCs w:val="24"/>
        </w:rPr>
        <w:t>ās</w:t>
      </w:r>
      <w:r w:rsidR="00303DA7" w:rsidRPr="000B3347">
        <w:rPr>
          <w:szCs w:val="24"/>
        </w:rPr>
        <w:t xml:space="preserve"> līdz jaunāka</w:t>
      </w:r>
      <w:r w:rsidR="00B82014">
        <w:rPr>
          <w:szCs w:val="24"/>
        </w:rPr>
        <w:t>ja</w:t>
      </w:r>
      <w:r w:rsidR="00303DA7" w:rsidRPr="000B3347">
        <w:rPr>
          <w:szCs w:val="24"/>
        </w:rPr>
        <w:t xml:space="preserve">i versijai. </w:t>
      </w:r>
      <w:r w:rsidR="00062F84" w:rsidRPr="000B3347">
        <w:rPr>
          <w:szCs w:val="24"/>
        </w:rPr>
        <w:t>Vizualizācijas</w:t>
      </w:r>
      <w:r w:rsidR="009C6A17" w:rsidRPr="000B3347">
        <w:rPr>
          <w:szCs w:val="24"/>
        </w:rPr>
        <w:t xml:space="preserve"> ar programmnodrošinājumu 963 </w:t>
      </w:r>
      <w:proofErr w:type="spellStart"/>
      <w:r w:rsidR="009C6A17" w:rsidRPr="000B3347">
        <w:rPr>
          <w:szCs w:val="24"/>
        </w:rPr>
        <w:t>Supervisor</w:t>
      </w:r>
      <w:proofErr w:type="spellEnd"/>
      <w:r w:rsidR="00062F84" w:rsidRPr="000B3347">
        <w:rPr>
          <w:szCs w:val="24"/>
        </w:rPr>
        <w:t xml:space="preserve"> vairs nevarēs uzturēt, nepieciešams uzlabot ar </w:t>
      </w:r>
      <w:proofErr w:type="spellStart"/>
      <w:r w:rsidR="00062F84" w:rsidRPr="000B3347">
        <w:rPr>
          <w:szCs w:val="24"/>
        </w:rPr>
        <w:t>IQVision</w:t>
      </w:r>
      <w:proofErr w:type="spellEnd"/>
      <w:r w:rsidR="00062F84" w:rsidRPr="000B3347">
        <w:rPr>
          <w:szCs w:val="24"/>
        </w:rPr>
        <w:t>.</w:t>
      </w:r>
      <w:r w:rsidR="009F1A66" w:rsidRPr="000B3347">
        <w:rPr>
          <w:szCs w:val="24"/>
        </w:rPr>
        <w:t xml:space="preserve"> Esošo BMS iekārtu un </w:t>
      </w:r>
      <w:proofErr w:type="spellStart"/>
      <w:r w:rsidR="007022C2" w:rsidRPr="000B3347">
        <w:rPr>
          <w:szCs w:val="24"/>
        </w:rPr>
        <w:t>servertelpas</w:t>
      </w:r>
      <w:proofErr w:type="spellEnd"/>
      <w:r w:rsidR="009F1A66" w:rsidRPr="000B3347">
        <w:rPr>
          <w:szCs w:val="24"/>
        </w:rPr>
        <w:t xml:space="preserve"> aprīkojuma sarakst</w:t>
      </w:r>
      <w:r w:rsidRPr="000B3347">
        <w:rPr>
          <w:szCs w:val="24"/>
        </w:rPr>
        <w:t>s</w:t>
      </w:r>
      <w:r w:rsidR="009F1A66" w:rsidRPr="000B3347">
        <w:rPr>
          <w:szCs w:val="24"/>
        </w:rPr>
        <w:t xml:space="preserve"> mācību korpusos</w:t>
      </w:r>
      <w:r w:rsidR="007022C2" w:rsidRPr="000B3347">
        <w:rPr>
          <w:szCs w:val="24"/>
        </w:rPr>
        <w:t xml:space="preserve"> ir uzskaitīts Tabulā Nr.2.</w:t>
      </w:r>
      <w:r w:rsidR="009F1A66" w:rsidRPr="000B3347">
        <w:rPr>
          <w:szCs w:val="24"/>
        </w:rPr>
        <w:t xml:space="preserve"> </w:t>
      </w:r>
      <w:r w:rsidR="00FA6998" w:rsidRPr="000B3347">
        <w:rPr>
          <w:szCs w:val="24"/>
        </w:rPr>
        <w:t>Gala rezultātā serveris atrodas katrā mācību ēkā</w:t>
      </w:r>
      <w:r w:rsidR="00123479">
        <w:rPr>
          <w:szCs w:val="24"/>
        </w:rPr>
        <w:t xml:space="preserve"> (kur iespējams tos uzstādot serveru statnēs)</w:t>
      </w:r>
      <w:r w:rsidR="00FA6998" w:rsidRPr="000B3347">
        <w:rPr>
          <w:szCs w:val="24"/>
        </w:rPr>
        <w:t xml:space="preserve"> un atsevišķi dispečera vietā </w:t>
      </w:r>
      <w:r w:rsidR="00123479">
        <w:rPr>
          <w:szCs w:val="24"/>
        </w:rPr>
        <w:t xml:space="preserve"> Āzenes ielā 12 K4 </w:t>
      </w:r>
      <w:r w:rsidR="00FA6998" w:rsidRPr="000B3347">
        <w:rPr>
          <w:szCs w:val="24"/>
        </w:rPr>
        <w:t xml:space="preserve">(tehniskais darbinieks, inženieris) ar </w:t>
      </w:r>
      <w:proofErr w:type="spellStart"/>
      <w:r w:rsidR="00FA6998" w:rsidRPr="000B3347">
        <w:rPr>
          <w:szCs w:val="24"/>
        </w:rPr>
        <w:t>Web</w:t>
      </w:r>
      <w:proofErr w:type="spellEnd"/>
      <w:r w:rsidR="00FA6998" w:rsidRPr="000B3347">
        <w:rPr>
          <w:szCs w:val="24"/>
        </w:rPr>
        <w:t xml:space="preserve"> interfeisu var </w:t>
      </w:r>
      <w:proofErr w:type="spellStart"/>
      <w:r w:rsidR="00FA6998" w:rsidRPr="000B3347">
        <w:rPr>
          <w:szCs w:val="24"/>
        </w:rPr>
        <w:t>monitorēt</w:t>
      </w:r>
      <w:proofErr w:type="spellEnd"/>
      <w:r w:rsidR="00FA6998" w:rsidRPr="000B3347">
        <w:rPr>
          <w:szCs w:val="24"/>
        </w:rPr>
        <w:t xml:space="preserve"> </w:t>
      </w:r>
      <w:r w:rsidR="00350C7F" w:rsidRPr="000B3347">
        <w:rPr>
          <w:szCs w:val="24"/>
        </w:rPr>
        <w:t>un vadīt</w:t>
      </w:r>
      <w:r w:rsidR="00FA6998" w:rsidRPr="000B3347">
        <w:rPr>
          <w:szCs w:val="24"/>
        </w:rPr>
        <w:t xml:space="preserve"> visas ēkas.</w:t>
      </w:r>
    </w:p>
    <w:p w14:paraId="6B3686ED" w14:textId="351C444E" w:rsidR="00FE7534" w:rsidRPr="000B3347" w:rsidRDefault="00123479" w:rsidP="00FE7534">
      <w:pPr>
        <w:rPr>
          <w:szCs w:val="24"/>
        </w:rPr>
      </w:pPr>
      <w:r>
        <w:rPr>
          <w:szCs w:val="24"/>
        </w:rPr>
        <w:t xml:space="preserve">Galarezultātā </w:t>
      </w:r>
      <w:r w:rsidR="000D3AD9">
        <w:rPr>
          <w:szCs w:val="24"/>
        </w:rPr>
        <w:t xml:space="preserve">no dispečera vietas ir jāspēj vadīt visu ēku BMS esošo funkcionalitāti (ar iespēju </w:t>
      </w:r>
      <w:r w:rsidR="002942F9">
        <w:rPr>
          <w:szCs w:val="24"/>
        </w:rPr>
        <w:t xml:space="preserve">to </w:t>
      </w:r>
      <w:r w:rsidR="000D3AD9">
        <w:rPr>
          <w:szCs w:val="24"/>
        </w:rPr>
        <w:t xml:space="preserve">uzlabot) no </w:t>
      </w:r>
      <w:r w:rsidR="002942F9">
        <w:rPr>
          <w:szCs w:val="24"/>
        </w:rPr>
        <w:t>viena</w:t>
      </w:r>
      <w:r w:rsidR="000D3AD9">
        <w:rPr>
          <w:szCs w:val="24"/>
        </w:rPr>
        <w:t xml:space="preserve"> programmnodrošinājuma</w:t>
      </w:r>
      <w:r w:rsidR="002942F9">
        <w:rPr>
          <w:szCs w:val="24"/>
        </w:rPr>
        <w:t>.</w:t>
      </w:r>
      <w:r w:rsidR="000D3AD9">
        <w:rPr>
          <w:szCs w:val="24"/>
        </w:rPr>
        <w:t xml:space="preserve"> Visu</w:t>
      </w:r>
      <w:r w:rsidR="002942F9">
        <w:rPr>
          <w:szCs w:val="24"/>
        </w:rPr>
        <w:t xml:space="preserve"> </w:t>
      </w:r>
      <w:r w:rsidR="008E70C2">
        <w:rPr>
          <w:szCs w:val="24"/>
        </w:rPr>
        <w:t xml:space="preserve">BMS </w:t>
      </w:r>
      <w:r w:rsidR="002942F9">
        <w:rPr>
          <w:szCs w:val="24"/>
        </w:rPr>
        <w:t>sistēmu avārijas ziņojumus ir j</w:t>
      </w:r>
      <w:r w:rsidR="00FE7534" w:rsidRPr="000B3347">
        <w:rPr>
          <w:szCs w:val="24"/>
        </w:rPr>
        <w:t>āintegrē sistēm</w:t>
      </w:r>
      <w:r w:rsidR="002942F9">
        <w:rPr>
          <w:szCs w:val="24"/>
        </w:rPr>
        <w:t>ā</w:t>
      </w:r>
      <w:r w:rsidR="00FE7534" w:rsidRPr="000B3347">
        <w:rPr>
          <w:szCs w:val="24"/>
        </w:rPr>
        <w:t>,</w:t>
      </w:r>
      <w:r w:rsidR="002942F9">
        <w:rPr>
          <w:szCs w:val="24"/>
        </w:rPr>
        <w:t xml:space="preserve"> lai</w:t>
      </w:r>
      <w:r w:rsidR="00FE7534" w:rsidRPr="000B3347">
        <w:rPr>
          <w:szCs w:val="24"/>
        </w:rPr>
        <w:t xml:space="preserve"> esošo BMS sistēmu avāriju ziņojumu </w:t>
      </w:r>
      <w:r w:rsidR="00FE7534" w:rsidRPr="000B3347">
        <w:t>kļūdu gadījumā</w:t>
      </w:r>
      <w:r w:rsidR="002942F9">
        <w:t xml:space="preserve"> (nosakot prioritāšu līmeņus), tiktu</w:t>
      </w:r>
      <w:r w:rsidR="00FE7534" w:rsidRPr="000B3347">
        <w:t xml:space="preserve"> sūt</w:t>
      </w:r>
      <w:r w:rsidR="002942F9">
        <w:t>īti</w:t>
      </w:r>
      <w:r w:rsidR="00FE7534" w:rsidRPr="000B3347">
        <w:t xml:space="preserve"> informatīv</w:t>
      </w:r>
      <w:r w:rsidR="002942F9">
        <w:t>i</w:t>
      </w:r>
      <w:r w:rsidR="00FE7534" w:rsidRPr="000B3347">
        <w:t xml:space="preserve"> ziņojum</w:t>
      </w:r>
      <w:r w:rsidR="002942F9">
        <w:t>i (e-pasts u.tml.)</w:t>
      </w:r>
      <w:r w:rsidR="00FE7534" w:rsidRPr="000B3347">
        <w:t>, lai iespējami ātri varētu reaģēt uz sistēmas darbības traucējumiem.</w:t>
      </w:r>
    </w:p>
    <w:p w14:paraId="19D59C7C" w14:textId="77777777" w:rsidR="003463B2" w:rsidRPr="000B3347" w:rsidRDefault="003463B2" w:rsidP="00F502B3">
      <w:pPr>
        <w:rPr>
          <w:szCs w:val="24"/>
        </w:rPr>
      </w:pPr>
    </w:p>
    <w:tbl>
      <w:tblPr>
        <w:tblStyle w:val="TableGrid"/>
        <w:tblW w:w="9322" w:type="dxa"/>
        <w:tblLook w:val="04A0" w:firstRow="1" w:lastRow="0" w:firstColumn="1" w:lastColumn="0" w:noHBand="0" w:noVBand="1"/>
      </w:tblPr>
      <w:tblGrid>
        <w:gridCol w:w="9322"/>
      </w:tblGrid>
      <w:tr w:rsidR="00EF378B" w:rsidRPr="000B3347" w14:paraId="1550D04F" w14:textId="77777777" w:rsidTr="008F2174">
        <w:trPr>
          <w:trHeight w:val="323"/>
        </w:trPr>
        <w:tc>
          <w:tcPr>
            <w:tcW w:w="9322" w:type="dxa"/>
          </w:tcPr>
          <w:p w14:paraId="4865E5D6" w14:textId="42BCAAB6" w:rsidR="00EF378B" w:rsidRPr="000B3347" w:rsidRDefault="00EF378B" w:rsidP="008F2174">
            <w:pPr>
              <w:ind w:firstLine="0"/>
              <w:jc w:val="center"/>
              <w:rPr>
                <w:b/>
                <w:bCs/>
                <w:szCs w:val="24"/>
              </w:rPr>
            </w:pPr>
            <w:r w:rsidRPr="000B3347">
              <w:rPr>
                <w:b/>
                <w:bCs/>
                <w:szCs w:val="24"/>
              </w:rPr>
              <w:t>Dator</w:t>
            </w:r>
            <w:r w:rsidR="008F2174" w:rsidRPr="000B3347">
              <w:rPr>
                <w:b/>
                <w:bCs/>
                <w:szCs w:val="24"/>
              </w:rPr>
              <w:t>u</w:t>
            </w:r>
            <w:r w:rsidRPr="000B3347">
              <w:rPr>
                <w:b/>
                <w:bCs/>
                <w:szCs w:val="24"/>
              </w:rPr>
              <w:t xml:space="preserve"> </w:t>
            </w:r>
            <w:r w:rsidR="002942F9">
              <w:rPr>
                <w:b/>
                <w:bCs/>
                <w:szCs w:val="24"/>
              </w:rPr>
              <w:t xml:space="preserve">minimālie </w:t>
            </w:r>
            <w:r w:rsidRPr="000B3347">
              <w:rPr>
                <w:b/>
                <w:bCs/>
                <w:szCs w:val="24"/>
              </w:rPr>
              <w:t>atbil</w:t>
            </w:r>
            <w:r w:rsidR="004F38F2" w:rsidRPr="000B3347">
              <w:rPr>
                <w:b/>
                <w:bCs/>
                <w:szCs w:val="24"/>
              </w:rPr>
              <w:t>s</w:t>
            </w:r>
            <w:r w:rsidRPr="000B3347">
              <w:rPr>
                <w:b/>
                <w:bCs/>
                <w:szCs w:val="24"/>
              </w:rPr>
              <w:t>tības parametri</w:t>
            </w:r>
          </w:p>
        </w:tc>
      </w:tr>
      <w:tr w:rsidR="00EF378B" w:rsidRPr="000B3347" w14:paraId="4D247BE9" w14:textId="77777777" w:rsidTr="004F38F2">
        <w:tc>
          <w:tcPr>
            <w:tcW w:w="9322" w:type="dxa"/>
          </w:tcPr>
          <w:p w14:paraId="1006F1BA" w14:textId="24900453" w:rsidR="00EF378B" w:rsidRPr="000B3347" w:rsidRDefault="00EF378B" w:rsidP="00EF378B">
            <w:pPr>
              <w:pStyle w:val="ListParagraph"/>
              <w:rPr>
                <w:szCs w:val="24"/>
              </w:rPr>
            </w:pPr>
            <w:r w:rsidRPr="000B3347">
              <w:rPr>
                <w:szCs w:val="24"/>
              </w:rPr>
              <w:t>• Windows 11 Professional (64 biti)</w:t>
            </w:r>
            <w:r w:rsidR="002942F9">
              <w:rPr>
                <w:szCs w:val="24"/>
              </w:rPr>
              <w:t>.</w:t>
            </w:r>
          </w:p>
          <w:p w14:paraId="3F29B224" w14:textId="20184EA7" w:rsidR="00EF378B" w:rsidRPr="000B3347" w:rsidRDefault="00EF378B" w:rsidP="00EF378B">
            <w:pPr>
              <w:pStyle w:val="ListParagraph"/>
              <w:rPr>
                <w:szCs w:val="24"/>
              </w:rPr>
            </w:pPr>
            <w:r w:rsidRPr="000B3347">
              <w:rPr>
                <w:szCs w:val="24"/>
              </w:rPr>
              <w:t xml:space="preserve">• </w:t>
            </w:r>
            <w:r w:rsidR="002942F9">
              <w:rPr>
                <w:szCs w:val="24"/>
              </w:rPr>
              <w:t>I</w:t>
            </w:r>
            <w:r w:rsidRPr="000B3347">
              <w:rPr>
                <w:szCs w:val="24"/>
              </w:rPr>
              <w:t>zmantot 64 bitu operētājsistēmas.</w:t>
            </w:r>
          </w:p>
          <w:p w14:paraId="3DA3D716" w14:textId="502AB4A4" w:rsidR="00EF378B" w:rsidRPr="000B3347" w:rsidRDefault="00EF378B" w:rsidP="00EF378B">
            <w:pPr>
              <w:pStyle w:val="ListParagraph"/>
              <w:rPr>
                <w:szCs w:val="24"/>
              </w:rPr>
            </w:pPr>
            <w:r w:rsidRPr="000B3347">
              <w:rPr>
                <w:szCs w:val="24"/>
              </w:rPr>
              <w:t>•</w:t>
            </w:r>
            <w:r w:rsidR="008D35B9" w:rsidRPr="000B3347">
              <w:rPr>
                <w:szCs w:val="24"/>
              </w:rPr>
              <w:t>D</w:t>
            </w:r>
            <w:r w:rsidRPr="000B3347">
              <w:rPr>
                <w:szCs w:val="24"/>
              </w:rPr>
              <w:t xml:space="preserve">atoram jāatbilst minimālajām specifikācijām, kas noteiktas Microsoft instalētajai operētājsistēmai. </w:t>
            </w:r>
            <w:proofErr w:type="spellStart"/>
            <w:r w:rsidRPr="000B3347">
              <w:rPr>
                <w:szCs w:val="24"/>
              </w:rPr>
              <w:t>IQV</w:t>
            </w:r>
            <w:r w:rsidR="00914CA9" w:rsidRPr="000B3347">
              <w:rPr>
                <w:szCs w:val="24"/>
              </w:rPr>
              <w:t>ision</w:t>
            </w:r>
            <w:proofErr w:type="spellEnd"/>
            <w:r w:rsidRPr="000B3347">
              <w:rPr>
                <w:szCs w:val="24"/>
              </w:rPr>
              <w:t xml:space="preserve"> papildus prasības operētājsistēmai:</w:t>
            </w:r>
          </w:p>
          <w:p w14:paraId="0F3F1812" w14:textId="06342BD4" w:rsidR="002942F9" w:rsidRDefault="00EF378B" w:rsidP="00EF378B">
            <w:pPr>
              <w:pStyle w:val="ListParagraph"/>
              <w:rPr>
                <w:szCs w:val="24"/>
              </w:rPr>
            </w:pPr>
            <w:r w:rsidRPr="000B3347">
              <w:rPr>
                <w:szCs w:val="24"/>
              </w:rPr>
              <w:t xml:space="preserve">• Procesors </w:t>
            </w:r>
            <w:r w:rsidR="002942F9" w:rsidRPr="002942F9">
              <w:rPr>
                <w:szCs w:val="24"/>
              </w:rPr>
              <w:t>Intel i-5 14500 (ne vecāku)</w:t>
            </w:r>
            <w:r w:rsidR="00D06C9F">
              <w:rPr>
                <w:szCs w:val="24"/>
              </w:rPr>
              <w:t>;</w:t>
            </w:r>
          </w:p>
          <w:p w14:paraId="175A7A69" w14:textId="0C02ABFE" w:rsidR="00EF378B" w:rsidRPr="000B3347" w:rsidRDefault="00EF378B" w:rsidP="00EF378B">
            <w:pPr>
              <w:pStyle w:val="ListParagraph"/>
              <w:rPr>
                <w:szCs w:val="24"/>
              </w:rPr>
            </w:pPr>
            <w:r w:rsidRPr="000B3347">
              <w:rPr>
                <w:szCs w:val="24"/>
              </w:rPr>
              <w:t xml:space="preserve">• Atmiņa </w:t>
            </w:r>
            <w:r w:rsidR="002942F9" w:rsidRPr="002942F9">
              <w:rPr>
                <w:szCs w:val="24"/>
              </w:rPr>
              <w:t>RAM- DDR5 32GB</w:t>
            </w:r>
            <w:r w:rsidR="00D06C9F">
              <w:rPr>
                <w:szCs w:val="24"/>
              </w:rPr>
              <w:t>;</w:t>
            </w:r>
          </w:p>
          <w:p w14:paraId="0516CFEF" w14:textId="317BCC3A" w:rsidR="00EF378B" w:rsidRPr="000B3347" w:rsidRDefault="00EF378B" w:rsidP="00D06C9F">
            <w:pPr>
              <w:pStyle w:val="ListParagraph"/>
              <w:rPr>
                <w:szCs w:val="24"/>
              </w:rPr>
            </w:pPr>
            <w:r w:rsidRPr="000B3347">
              <w:rPr>
                <w:szCs w:val="24"/>
              </w:rPr>
              <w:t xml:space="preserve">• </w:t>
            </w:r>
            <w:proofErr w:type="spellStart"/>
            <w:r w:rsidR="002942F9" w:rsidRPr="002942F9">
              <w:rPr>
                <w:szCs w:val="24"/>
              </w:rPr>
              <w:t>NVMe</w:t>
            </w:r>
            <w:proofErr w:type="spellEnd"/>
            <w:r w:rsidR="002942F9" w:rsidRPr="002942F9">
              <w:rPr>
                <w:szCs w:val="24"/>
              </w:rPr>
              <w:t xml:space="preserve"> disks- vismaz 500GB (</w:t>
            </w:r>
            <w:r w:rsidR="00D06C9F" w:rsidRPr="00D06C9F">
              <w:rPr>
                <w:szCs w:val="24"/>
              </w:rPr>
              <w:t>Lasīšanas ātrums</w:t>
            </w:r>
            <w:r w:rsidR="00D06C9F">
              <w:rPr>
                <w:szCs w:val="24"/>
              </w:rPr>
              <w:t xml:space="preserve"> -</w:t>
            </w:r>
            <w:r w:rsidR="00D06C9F" w:rsidRPr="00D06C9F">
              <w:rPr>
                <w:szCs w:val="24"/>
              </w:rPr>
              <w:t xml:space="preserve"> 6900 MB/s</w:t>
            </w:r>
            <w:r w:rsidR="00D06C9F">
              <w:rPr>
                <w:szCs w:val="24"/>
              </w:rPr>
              <w:t>, r</w:t>
            </w:r>
            <w:r w:rsidR="00D06C9F" w:rsidRPr="00D06C9F">
              <w:rPr>
                <w:szCs w:val="24"/>
              </w:rPr>
              <w:t xml:space="preserve">akstīšanas ātrums </w:t>
            </w:r>
            <w:r w:rsidR="00D06C9F">
              <w:rPr>
                <w:szCs w:val="24"/>
              </w:rPr>
              <w:t>-</w:t>
            </w:r>
            <w:r w:rsidR="00D06C9F" w:rsidRPr="00D06C9F">
              <w:rPr>
                <w:szCs w:val="24"/>
              </w:rPr>
              <w:t xml:space="preserve"> 5000 MB/s</w:t>
            </w:r>
            <w:r w:rsidR="002942F9" w:rsidRPr="002942F9">
              <w:rPr>
                <w:szCs w:val="24"/>
              </w:rPr>
              <w:t>) PCI x4 (ne vecāku)</w:t>
            </w:r>
            <w:r w:rsidR="00D06C9F">
              <w:rPr>
                <w:szCs w:val="24"/>
              </w:rPr>
              <w:t>;</w:t>
            </w:r>
          </w:p>
          <w:p w14:paraId="5733C9BB" w14:textId="464733E0" w:rsidR="00EF378B" w:rsidRPr="000B3347" w:rsidRDefault="00EF378B" w:rsidP="00EF378B">
            <w:pPr>
              <w:pStyle w:val="ListParagraph"/>
              <w:rPr>
                <w:szCs w:val="24"/>
              </w:rPr>
            </w:pPr>
            <w:r w:rsidRPr="000B3347">
              <w:rPr>
                <w:szCs w:val="24"/>
              </w:rPr>
              <w:t>• Displeja videokarte un monitors ar vismaz 1920 x 1080 pikseļu izšķirtspēju vai lielāku</w:t>
            </w:r>
            <w:r w:rsidR="00D06C9F">
              <w:rPr>
                <w:szCs w:val="24"/>
              </w:rPr>
              <w:t>;</w:t>
            </w:r>
          </w:p>
          <w:p w14:paraId="78CEF6D4" w14:textId="2CBF0E65" w:rsidR="00EF378B" w:rsidRPr="000B3347" w:rsidRDefault="00EF378B" w:rsidP="00EF378B">
            <w:pPr>
              <w:pStyle w:val="ListParagraph"/>
              <w:rPr>
                <w:szCs w:val="24"/>
              </w:rPr>
            </w:pPr>
            <w:r w:rsidRPr="000B3347">
              <w:rPr>
                <w:szCs w:val="24"/>
              </w:rPr>
              <w:t xml:space="preserve">• Tīkla atbalsts ar </w:t>
            </w:r>
            <w:proofErr w:type="spellStart"/>
            <w:r w:rsidRPr="000B3347">
              <w:rPr>
                <w:szCs w:val="24"/>
              </w:rPr>
              <w:t>Ethernet</w:t>
            </w:r>
            <w:proofErr w:type="spellEnd"/>
            <w:r w:rsidRPr="000B3347">
              <w:rPr>
                <w:szCs w:val="24"/>
              </w:rPr>
              <w:t xml:space="preserve"> adapteri (10/10</w:t>
            </w:r>
            <w:r w:rsidR="002942F9">
              <w:rPr>
                <w:szCs w:val="24"/>
              </w:rPr>
              <w:t>0</w:t>
            </w:r>
            <w:r w:rsidRPr="000B3347">
              <w:rPr>
                <w:szCs w:val="24"/>
              </w:rPr>
              <w:t xml:space="preserve">0 </w:t>
            </w:r>
            <w:proofErr w:type="spellStart"/>
            <w:r w:rsidRPr="000B3347">
              <w:rPr>
                <w:szCs w:val="24"/>
              </w:rPr>
              <w:t>Mb</w:t>
            </w:r>
            <w:proofErr w:type="spellEnd"/>
            <w:r w:rsidRPr="000B3347">
              <w:rPr>
                <w:szCs w:val="24"/>
              </w:rPr>
              <w:t xml:space="preserve"> ar RJ-45 savienotāju)</w:t>
            </w:r>
            <w:r w:rsidR="00D06C9F">
              <w:rPr>
                <w:szCs w:val="24"/>
              </w:rPr>
              <w:t>;</w:t>
            </w:r>
          </w:p>
          <w:p w14:paraId="5854208B" w14:textId="7DE85A48" w:rsidR="002942F9" w:rsidRPr="00D06C9F" w:rsidRDefault="00EF378B" w:rsidP="00D06C9F">
            <w:pPr>
              <w:pStyle w:val="ListParagraph"/>
              <w:rPr>
                <w:szCs w:val="24"/>
              </w:rPr>
            </w:pPr>
            <w:r w:rsidRPr="000B3347">
              <w:rPr>
                <w:szCs w:val="24"/>
              </w:rPr>
              <w:t>• Savienojamība ar pastāvīgu augstas ātrdarbības ISP savienojumu, ko ieteicams lietot attālinātai vietnes piekļuvei (piemēram, T1, ADSL, kabeļu modems).</w:t>
            </w:r>
          </w:p>
        </w:tc>
      </w:tr>
    </w:tbl>
    <w:p w14:paraId="5052FA8F" w14:textId="7D44028E" w:rsidR="00211E79" w:rsidRPr="000B3347" w:rsidRDefault="00EF378B" w:rsidP="00CD4E89">
      <w:pPr>
        <w:rPr>
          <w:szCs w:val="24"/>
        </w:rPr>
      </w:pPr>
      <w:r w:rsidRPr="000B3347">
        <w:rPr>
          <w:szCs w:val="24"/>
        </w:rPr>
        <w:t xml:space="preserve">Tabula Nr.1 </w:t>
      </w:r>
    </w:p>
    <w:p w14:paraId="70FA8CE4" w14:textId="3B5895D2" w:rsidR="00265FFF" w:rsidRPr="000B3347" w:rsidRDefault="009E6645" w:rsidP="009E6645">
      <w:pPr>
        <w:pStyle w:val="Heading2"/>
      </w:pPr>
      <w:r w:rsidRPr="000B3347">
        <w:rPr>
          <w:szCs w:val="24"/>
        </w:rPr>
        <w:br w:type="page"/>
      </w:r>
      <w:bookmarkStart w:id="21" w:name="_Toc169649803"/>
      <w:r w:rsidR="00265FFF" w:rsidRPr="000B3347">
        <w:lastRenderedPageBreak/>
        <w:t>Nepieciešamie uzlabojumi mācību korpusos</w:t>
      </w:r>
      <w:bookmarkEnd w:id="21"/>
    </w:p>
    <w:p w14:paraId="1C22C3E3" w14:textId="77777777" w:rsidR="00265FFF" w:rsidRPr="000B3347" w:rsidRDefault="00265FFF" w:rsidP="00A631CE">
      <w:pPr>
        <w:rPr>
          <w:szCs w:val="24"/>
        </w:rPr>
      </w:pPr>
    </w:p>
    <w:p w14:paraId="1D6B3A96" w14:textId="0BDD12BA" w:rsidR="00A631CE" w:rsidRPr="000B3347" w:rsidRDefault="00A631CE" w:rsidP="00A631CE">
      <w:pPr>
        <w:rPr>
          <w:szCs w:val="24"/>
          <w:u w:val="single"/>
        </w:rPr>
      </w:pPr>
      <w:r w:rsidRPr="000B3347">
        <w:rPr>
          <w:szCs w:val="24"/>
          <w:u w:val="single"/>
        </w:rPr>
        <w:t>P</w:t>
      </w:r>
      <w:r w:rsidR="00C15F1A" w:rsidRPr="000B3347">
        <w:rPr>
          <w:szCs w:val="24"/>
          <w:u w:val="single"/>
        </w:rPr>
        <w:t xml:space="preserve">aula </w:t>
      </w:r>
      <w:r w:rsidRPr="000B3347">
        <w:rPr>
          <w:szCs w:val="24"/>
          <w:u w:val="single"/>
        </w:rPr>
        <w:t xml:space="preserve">Valdena </w:t>
      </w:r>
      <w:r w:rsidR="00C15F1A" w:rsidRPr="000B3347">
        <w:rPr>
          <w:szCs w:val="24"/>
          <w:u w:val="single"/>
        </w:rPr>
        <w:t xml:space="preserve">iela </w:t>
      </w:r>
      <w:r w:rsidRPr="000B3347">
        <w:rPr>
          <w:szCs w:val="24"/>
          <w:u w:val="single"/>
        </w:rPr>
        <w:t>1</w:t>
      </w:r>
    </w:p>
    <w:p w14:paraId="07DA9E62" w14:textId="63C16A6B" w:rsidR="004F38F2" w:rsidRPr="000B3347" w:rsidRDefault="004F38F2" w:rsidP="00A631CE">
      <w:pPr>
        <w:rPr>
          <w:szCs w:val="24"/>
        </w:rPr>
      </w:pPr>
      <w:r w:rsidRPr="000B3347">
        <w:rPr>
          <w:szCs w:val="24"/>
        </w:rPr>
        <w:t>Ar kontrolleri Trend IQ3xcite tiek vadītas ēkas siltummezgli, ventilācijas iekārtas apgaismojums, elektriska barošana, enerģijas uzskaite.</w:t>
      </w:r>
    </w:p>
    <w:p w14:paraId="40218875" w14:textId="16AC88E2" w:rsidR="008D03D1" w:rsidRPr="000B3347" w:rsidRDefault="00350C7F" w:rsidP="00A631CE">
      <w:pPr>
        <w:rPr>
          <w:szCs w:val="24"/>
        </w:rPr>
      </w:pPr>
      <w:r w:rsidRPr="000B3347">
        <w:rPr>
          <w:szCs w:val="24"/>
        </w:rPr>
        <w:t>Jāparedz, ka v</w:t>
      </w:r>
      <w:r w:rsidR="008D03D1" w:rsidRPr="000B3347">
        <w:rPr>
          <w:szCs w:val="24"/>
        </w:rPr>
        <w:t>ar tikt papildināts ar ugunsdzēsības vārstiem/ sūkņiem</w:t>
      </w:r>
      <w:r w:rsidRPr="000B3347">
        <w:rPr>
          <w:szCs w:val="24"/>
        </w:rPr>
        <w:t xml:space="preserve"> u.c</w:t>
      </w:r>
      <w:r w:rsidR="008D03D1" w:rsidRPr="000B3347">
        <w:rPr>
          <w:szCs w:val="24"/>
        </w:rPr>
        <w:t>.</w:t>
      </w:r>
    </w:p>
    <w:p w14:paraId="76A03A20" w14:textId="49033AB1" w:rsidR="004F38F2" w:rsidRPr="000B3347" w:rsidRDefault="00E35CDF" w:rsidP="00A631CE">
      <w:pPr>
        <w:rPr>
          <w:szCs w:val="24"/>
        </w:rPr>
      </w:pPr>
      <w:r w:rsidRPr="000B3347">
        <w:rPr>
          <w:szCs w:val="24"/>
        </w:rPr>
        <w:t>Apvieno</w:t>
      </w:r>
      <w:r w:rsidR="00350C7F" w:rsidRPr="000B3347">
        <w:rPr>
          <w:szCs w:val="24"/>
        </w:rPr>
        <w:t>t</w:t>
      </w:r>
      <w:r w:rsidRPr="000B3347">
        <w:rPr>
          <w:szCs w:val="24"/>
        </w:rPr>
        <w:t xml:space="preserve"> kopējā tīklā</w:t>
      </w:r>
      <w:r w:rsidR="00350C7F" w:rsidRPr="000B3347">
        <w:rPr>
          <w:szCs w:val="24"/>
        </w:rPr>
        <w:t>,</w:t>
      </w:r>
      <w:r w:rsidRPr="000B3347">
        <w:rPr>
          <w:szCs w:val="24"/>
        </w:rPr>
        <w:t xml:space="preserve"> nepieciešams</w:t>
      </w:r>
      <w:r w:rsidR="00F75110" w:rsidRPr="000B3347">
        <w:rPr>
          <w:szCs w:val="24"/>
        </w:rPr>
        <w:t xml:space="preserve"> uzstādīt </w:t>
      </w:r>
      <w:proofErr w:type="spellStart"/>
      <w:r w:rsidR="00F75110" w:rsidRPr="000B3347">
        <w:rPr>
          <w:szCs w:val="24"/>
        </w:rPr>
        <w:t>IQVision</w:t>
      </w:r>
      <w:proofErr w:type="spellEnd"/>
      <w:r w:rsidR="00F75110" w:rsidRPr="000B3347">
        <w:rPr>
          <w:szCs w:val="24"/>
        </w:rPr>
        <w:t xml:space="preserve">, atjaunot </w:t>
      </w:r>
      <w:proofErr w:type="spellStart"/>
      <w:r w:rsidR="00F75110" w:rsidRPr="000B3347">
        <w:rPr>
          <w:szCs w:val="24"/>
        </w:rPr>
        <w:t>vizualizāciju</w:t>
      </w:r>
      <w:proofErr w:type="spellEnd"/>
      <w:r w:rsidRPr="000B3347">
        <w:rPr>
          <w:szCs w:val="24"/>
        </w:rPr>
        <w:t xml:space="preserve"> un nomainīt datoru, kas atbilst prasībām Tabulā Nr.1</w:t>
      </w:r>
      <w:r w:rsidR="00F75110" w:rsidRPr="000B3347">
        <w:rPr>
          <w:szCs w:val="24"/>
        </w:rPr>
        <w:t>.</w:t>
      </w:r>
    </w:p>
    <w:p w14:paraId="6E5E3146" w14:textId="77777777" w:rsidR="00E35CDF" w:rsidRPr="000B3347" w:rsidRDefault="00E35CDF" w:rsidP="00A631CE">
      <w:pPr>
        <w:rPr>
          <w:szCs w:val="24"/>
        </w:rPr>
      </w:pPr>
    </w:p>
    <w:p w14:paraId="2354D6C5" w14:textId="3E227B73" w:rsidR="00A631CE" w:rsidRPr="000B3347" w:rsidRDefault="00C15F1A" w:rsidP="00CD4E89">
      <w:pPr>
        <w:rPr>
          <w:szCs w:val="24"/>
          <w:u w:val="single"/>
        </w:rPr>
      </w:pPr>
      <w:r w:rsidRPr="000B3347">
        <w:rPr>
          <w:szCs w:val="24"/>
          <w:u w:val="single"/>
        </w:rPr>
        <w:t xml:space="preserve">Paula Valdena iela </w:t>
      </w:r>
      <w:r w:rsidR="00A631CE" w:rsidRPr="000B3347">
        <w:rPr>
          <w:szCs w:val="24"/>
          <w:u w:val="single"/>
        </w:rPr>
        <w:t>3</w:t>
      </w:r>
      <w:r w:rsidRPr="000B3347">
        <w:rPr>
          <w:szCs w:val="24"/>
          <w:u w:val="single"/>
        </w:rPr>
        <w:t xml:space="preserve"> un </w:t>
      </w:r>
      <w:r w:rsidR="00A631CE" w:rsidRPr="000B3347">
        <w:rPr>
          <w:szCs w:val="24"/>
          <w:u w:val="single"/>
        </w:rPr>
        <w:t>7</w:t>
      </w:r>
    </w:p>
    <w:p w14:paraId="62E6EBE2" w14:textId="44AA8652" w:rsidR="00E35CDF" w:rsidRPr="000B3347" w:rsidRDefault="00E35CDF" w:rsidP="00E35CDF">
      <w:pPr>
        <w:rPr>
          <w:szCs w:val="24"/>
        </w:rPr>
      </w:pPr>
      <w:r w:rsidRPr="000B3347">
        <w:rPr>
          <w:szCs w:val="24"/>
        </w:rPr>
        <w:t xml:space="preserve">Ar kontrolleri ALERTON, kas darbojas </w:t>
      </w:r>
      <w:proofErr w:type="spellStart"/>
      <w:r w:rsidRPr="000B3347">
        <w:rPr>
          <w:szCs w:val="24"/>
        </w:rPr>
        <w:t>BACnet</w:t>
      </w:r>
      <w:proofErr w:type="spellEnd"/>
      <w:r w:rsidRPr="000B3347">
        <w:rPr>
          <w:szCs w:val="24"/>
        </w:rPr>
        <w:t xml:space="preserve"> tīklam tiek vadītas ēkas ventilācijas iekārtas.</w:t>
      </w:r>
    </w:p>
    <w:p w14:paraId="4FF42D1E" w14:textId="19D96455" w:rsidR="00E35CDF" w:rsidRPr="000B3347" w:rsidRDefault="00E35CDF" w:rsidP="00E35CDF">
      <w:pPr>
        <w:rPr>
          <w:szCs w:val="24"/>
        </w:rPr>
      </w:pPr>
      <w:r w:rsidRPr="000B3347">
        <w:rPr>
          <w:szCs w:val="24"/>
        </w:rPr>
        <w:t>Apvien</w:t>
      </w:r>
      <w:r w:rsidR="00350C7F" w:rsidRPr="000B3347">
        <w:rPr>
          <w:szCs w:val="24"/>
        </w:rPr>
        <w:t>ot</w:t>
      </w:r>
      <w:r w:rsidRPr="000B3347">
        <w:rPr>
          <w:szCs w:val="24"/>
        </w:rPr>
        <w:t xml:space="preserve"> kopējā tīklā</w:t>
      </w:r>
      <w:r w:rsidR="00350C7F" w:rsidRPr="000B3347">
        <w:rPr>
          <w:szCs w:val="24"/>
        </w:rPr>
        <w:t>,</w:t>
      </w:r>
      <w:r w:rsidRPr="000B3347">
        <w:rPr>
          <w:szCs w:val="24"/>
        </w:rPr>
        <w:t xml:space="preserve"> nepieciešams </w:t>
      </w:r>
      <w:r w:rsidR="000C3612" w:rsidRPr="000B3347">
        <w:rPr>
          <w:szCs w:val="24"/>
        </w:rPr>
        <w:t xml:space="preserve">uzstādīt </w:t>
      </w:r>
      <w:proofErr w:type="spellStart"/>
      <w:r w:rsidR="000C3612" w:rsidRPr="000B3347">
        <w:rPr>
          <w:szCs w:val="24"/>
        </w:rPr>
        <w:t>IQVision</w:t>
      </w:r>
      <w:proofErr w:type="spellEnd"/>
      <w:r w:rsidR="000C3612" w:rsidRPr="000B3347">
        <w:rPr>
          <w:szCs w:val="24"/>
        </w:rPr>
        <w:t xml:space="preserve"> licenci, atjaunot </w:t>
      </w:r>
      <w:proofErr w:type="spellStart"/>
      <w:r w:rsidR="000C3612" w:rsidRPr="000B3347">
        <w:rPr>
          <w:szCs w:val="24"/>
        </w:rPr>
        <w:t>vizualizāciju</w:t>
      </w:r>
      <w:proofErr w:type="spellEnd"/>
      <w:r w:rsidRPr="000B3347">
        <w:rPr>
          <w:szCs w:val="24"/>
        </w:rPr>
        <w:t xml:space="preserve"> un nomainīt datoru, kas atbilst prasībām Tabulā Nr.1</w:t>
      </w:r>
    </w:p>
    <w:p w14:paraId="49B331E8" w14:textId="77777777" w:rsidR="00CF5887" w:rsidRPr="000B3347" w:rsidRDefault="00CF5887" w:rsidP="00E35CDF">
      <w:pPr>
        <w:rPr>
          <w:szCs w:val="24"/>
        </w:rPr>
      </w:pPr>
    </w:p>
    <w:p w14:paraId="0AB95995" w14:textId="73F2CB05" w:rsidR="00CF5887" w:rsidRPr="000B3347" w:rsidRDefault="00CF5887" w:rsidP="00CF5887">
      <w:pPr>
        <w:rPr>
          <w:szCs w:val="24"/>
          <w:u w:val="single"/>
        </w:rPr>
      </w:pPr>
      <w:r w:rsidRPr="000B3347">
        <w:rPr>
          <w:szCs w:val="24"/>
          <w:u w:val="single"/>
        </w:rPr>
        <w:t>Paula Valdena iela 3 k-1</w:t>
      </w:r>
    </w:p>
    <w:p w14:paraId="0B3DAEF7" w14:textId="0BD47E2E" w:rsidR="00CF5887" w:rsidRPr="000B3347" w:rsidRDefault="00CF5887" w:rsidP="00CF5887">
      <w:pPr>
        <w:rPr>
          <w:szCs w:val="24"/>
        </w:rPr>
      </w:pPr>
      <w:r w:rsidRPr="000B3347">
        <w:rPr>
          <w:szCs w:val="24"/>
        </w:rPr>
        <w:t xml:space="preserve">Ar kontrolleri </w:t>
      </w:r>
      <w:r w:rsidR="00C92269" w:rsidRPr="00C92269">
        <w:rPr>
          <w:szCs w:val="24"/>
        </w:rPr>
        <w:t xml:space="preserve">Schneider </w:t>
      </w:r>
      <w:proofErr w:type="spellStart"/>
      <w:r w:rsidR="00C92269" w:rsidRPr="00C92269">
        <w:rPr>
          <w:szCs w:val="24"/>
        </w:rPr>
        <w:t>SpaceLogic</w:t>
      </w:r>
      <w:proofErr w:type="spellEnd"/>
      <w:r w:rsidR="00C92269" w:rsidRPr="00C92269">
        <w:rPr>
          <w:szCs w:val="24"/>
        </w:rPr>
        <w:t xml:space="preserve"> </w:t>
      </w:r>
      <w:r w:rsidRPr="000B3347">
        <w:rPr>
          <w:szCs w:val="24"/>
        </w:rPr>
        <w:t>tiek vadītas ēkas klimata zonas, siltummezgli, ventilācijas iekārtas, serveru telpas, apgaismojums, elektriska barošana, gaisa aizkari, saules aizsardzības sistēma enerģijas uzskaite.</w:t>
      </w:r>
    </w:p>
    <w:p w14:paraId="70272612" w14:textId="507F5774" w:rsidR="00350C7F" w:rsidRPr="000B3347" w:rsidRDefault="00C92269" w:rsidP="00350C7F">
      <w:pPr>
        <w:rPr>
          <w:szCs w:val="24"/>
        </w:rPr>
      </w:pPr>
      <w:r>
        <w:rPr>
          <w:szCs w:val="24"/>
        </w:rPr>
        <w:t>Pieslēgt</w:t>
      </w:r>
      <w:r w:rsidR="00350C7F" w:rsidRPr="000B3347">
        <w:rPr>
          <w:szCs w:val="24"/>
        </w:rPr>
        <w:t xml:space="preserve"> kopējā tīklā.</w:t>
      </w:r>
    </w:p>
    <w:p w14:paraId="134BED9A" w14:textId="77777777" w:rsidR="00E35CDF" w:rsidRPr="000B3347" w:rsidRDefault="00E35CDF" w:rsidP="00CD4E89">
      <w:pPr>
        <w:rPr>
          <w:szCs w:val="24"/>
        </w:rPr>
      </w:pPr>
    </w:p>
    <w:p w14:paraId="4866A7CE" w14:textId="46F56557" w:rsidR="00A631CE" w:rsidRPr="000B3347" w:rsidRDefault="00C15F1A" w:rsidP="00CD4E89">
      <w:pPr>
        <w:rPr>
          <w:szCs w:val="24"/>
          <w:u w:val="single"/>
        </w:rPr>
      </w:pPr>
      <w:r w:rsidRPr="000B3347">
        <w:rPr>
          <w:szCs w:val="24"/>
          <w:u w:val="single"/>
        </w:rPr>
        <w:t xml:space="preserve">Paula Valdena iela </w:t>
      </w:r>
      <w:r w:rsidR="00A631CE" w:rsidRPr="000B3347">
        <w:rPr>
          <w:szCs w:val="24"/>
          <w:u w:val="single"/>
        </w:rPr>
        <w:t>5</w:t>
      </w:r>
    </w:p>
    <w:p w14:paraId="4F196A35" w14:textId="39F48FD6" w:rsidR="00E35CDF" w:rsidRPr="000B3347" w:rsidRDefault="00E35CDF" w:rsidP="00E35CDF">
      <w:pPr>
        <w:rPr>
          <w:szCs w:val="24"/>
        </w:rPr>
      </w:pPr>
      <w:r w:rsidRPr="000B3347">
        <w:rPr>
          <w:szCs w:val="24"/>
        </w:rPr>
        <w:t>Ar kontrolleri Trend IQ3xcite tiek vadītas ēkas siltummezgli, ventilācijas iekārtas apgaismojums, gaisa aizkari, dūmu nosūces sistēma.</w:t>
      </w:r>
    </w:p>
    <w:p w14:paraId="18B64822" w14:textId="77777777" w:rsidR="00C2584E" w:rsidRPr="000B3347" w:rsidRDefault="00C2584E" w:rsidP="00C2584E">
      <w:pPr>
        <w:rPr>
          <w:szCs w:val="24"/>
        </w:rPr>
      </w:pPr>
      <w:r w:rsidRPr="000B3347">
        <w:rPr>
          <w:szCs w:val="24"/>
        </w:rPr>
        <w:t>Var tikt papildināts ar elektrisko barošanu, ugunsdzēsības vārstiem/ sūkņiem.</w:t>
      </w:r>
    </w:p>
    <w:p w14:paraId="1D0C611A" w14:textId="756D9419" w:rsidR="00E35CDF" w:rsidRPr="000B3347" w:rsidRDefault="00E35CDF" w:rsidP="00E35CDF">
      <w:pPr>
        <w:rPr>
          <w:szCs w:val="24"/>
        </w:rPr>
      </w:pPr>
      <w:r w:rsidRPr="000B3347">
        <w:rPr>
          <w:szCs w:val="24"/>
        </w:rPr>
        <w:t>Apvieno</w:t>
      </w:r>
      <w:r w:rsidR="00350C7F" w:rsidRPr="000B3347">
        <w:rPr>
          <w:szCs w:val="24"/>
        </w:rPr>
        <w:t>t</w:t>
      </w:r>
      <w:r w:rsidRPr="000B3347">
        <w:rPr>
          <w:szCs w:val="24"/>
        </w:rPr>
        <w:t xml:space="preserve"> kopējā tīklā</w:t>
      </w:r>
      <w:r w:rsidR="00350C7F" w:rsidRPr="000B3347">
        <w:rPr>
          <w:szCs w:val="24"/>
        </w:rPr>
        <w:t>,</w:t>
      </w:r>
      <w:r w:rsidRPr="000B3347">
        <w:rPr>
          <w:szCs w:val="24"/>
        </w:rPr>
        <w:t xml:space="preserve"> nepieciešams</w:t>
      </w:r>
      <w:r w:rsidR="00F75110" w:rsidRPr="000B3347">
        <w:rPr>
          <w:szCs w:val="24"/>
        </w:rPr>
        <w:t xml:space="preserve"> uzstādīt </w:t>
      </w:r>
      <w:proofErr w:type="spellStart"/>
      <w:r w:rsidR="00F75110" w:rsidRPr="000B3347">
        <w:rPr>
          <w:szCs w:val="24"/>
        </w:rPr>
        <w:t>IQVision</w:t>
      </w:r>
      <w:proofErr w:type="spellEnd"/>
      <w:r w:rsidR="00F75110" w:rsidRPr="000B3347">
        <w:rPr>
          <w:szCs w:val="24"/>
        </w:rPr>
        <w:t xml:space="preserve">, atjaunot </w:t>
      </w:r>
      <w:proofErr w:type="spellStart"/>
      <w:r w:rsidR="00F75110" w:rsidRPr="000B3347">
        <w:rPr>
          <w:szCs w:val="24"/>
        </w:rPr>
        <w:t>vizualizāciju</w:t>
      </w:r>
      <w:proofErr w:type="spellEnd"/>
      <w:r w:rsidRPr="000B3347">
        <w:rPr>
          <w:szCs w:val="24"/>
        </w:rPr>
        <w:t xml:space="preserve"> un nomainīt datoru, kas atbilst prasībām Tabulā Nr.1</w:t>
      </w:r>
    </w:p>
    <w:p w14:paraId="4E1C9051" w14:textId="77777777" w:rsidR="00E35CDF" w:rsidRPr="000B3347" w:rsidRDefault="00E35CDF" w:rsidP="00CD4E89">
      <w:pPr>
        <w:rPr>
          <w:szCs w:val="24"/>
        </w:rPr>
      </w:pPr>
    </w:p>
    <w:p w14:paraId="428DCD21" w14:textId="4A482A14" w:rsidR="00A631CE" w:rsidRPr="000B3347" w:rsidRDefault="00A631CE" w:rsidP="00A631CE">
      <w:pPr>
        <w:rPr>
          <w:szCs w:val="24"/>
          <w:u w:val="single"/>
        </w:rPr>
      </w:pPr>
      <w:r w:rsidRPr="000B3347">
        <w:rPr>
          <w:szCs w:val="24"/>
          <w:u w:val="single"/>
        </w:rPr>
        <w:t>Zunda krastmala 8</w:t>
      </w:r>
    </w:p>
    <w:p w14:paraId="3155B4F4" w14:textId="0C138A85" w:rsidR="00E35CDF" w:rsidRPr="000B3347" w:rsidRDefault="00E35CDF" w:rsidP="00E35CDF">
      <w:pPr>
        <w:rPr>
          <w:szCs w:val="24"/>
        </w:rPr>
      </w:pPr>
      <w:r w:rsidRPr="000B3347">
        <w:rPr>
          <w:szCs w:val="24"/>
        </w:rPr>
        <w:t>Ar kontrolleri Trend IQ4E tiek vadītas ēkas klimata zonas, siltummezgli, ventilācijas iekārtas, serveru telpas, apgaismojums, elektriska barošana, gaisa aizkari, saules aizsardzības sistēma enerģijas uzskaite.</w:t>
      </w:r>
    </w:p>
    <w:p w14:paraId="400BCD82" w14:textId="52742B0A" w:rsidR="00E35CDF" w:rsidRPr="000B3347" w:rsidRDefault="00E35CDF" w:rsidP="00E35CDF">
      <w:pPr>
        <w:rPr>
          <w:szCs w:val="24"/>
        </w:rPr>
      </w:pPr>
      <w:r w:rsidRPr="000B3347">
        <w:rPr>
          <w:szCs w:val="24"/>
        </w:rPr>
        <w:t>Apvien</w:t>
      </w:r>
      <w:r w:rsidR="00350C7F" w:rsidRPr="000B3347">
        <w:rPr>
          <w:szCs w:val="24"/>
        </w:rPr>
        <w:t>ot</w:t>
      </w:r>
      <w:r w:rsidRPr="000B3347">
        <w:rPr>
          <w:szCs w:val="24"/>
        </w:rPr>
        <w:t xml:space="preserve"> kopējā tīklā.</w:t>
      </w:r>
    </w:p>
    <w:p w14:paraId="6419155E" w14:textId="77777777" w:rsidR="00E35CDF" w:rsidRPr="000B3347" w:rsidRDefault="00E35CDF" w:rsidP="00A631CE">
      <w:pPr>
        <w:rPr>
          <w:szCs w:val="24"/>
        </w:rPr>
      </w:pPr>
    </w:p>
    <w:p w14:paraId="3208F7D9" w14:textId="64ABBAC2" w:rsidR="00A631CE" w:rsidRPr="000B3347" w:rsidRDefault="00211E79" w:rsidP="00CD4E89">
      <w:pPr>
        <w:rPr>
          <w:szCs w:val="24"/>
          <w:u w:val="single"/>
        </w:rPr>
      </w:pPr>
      <w:r w:rsidRPr="000B3347">
        <w:rPr>
          <w:szCs w:val="24"/>
          <w:u w:val="single"/>
        </w:rPr>
        <w:t>Zunda krastmala 10</w:t>
      </w:r>
    </w:p>
    <w:p w14:paraId="2928C1E8" w14:textId="32F2C379" w:rsidR="00E35CDF" w:rsidRPr="000B3347" w:rsidRDefault="00E35CDF" w:rsidP="00E35CDF">
      <w:pPr>
        <w:rPr>
          <w:szCs w:val="24"/>
        </w:rPr>
      </w:pPr>
      <w:r w:rsidRPr="000B3347">
        <w:rPr>
          <w:szCs w:val="24"/>
        </w:rPr>
        <w:t>Ar kontrolleri Trend IQ4E tiek vadītas ēkas klimata zonas, siltummezgli, ventilācijas iekārtas, serveru telpas, apgaismojums, elektriska barošana, gaisa aizkari, saules aizsardzības sistēma enerģijas uzskaite.</w:t>
      </w:r>
    </w:p>
    <w:p w14:paraId="74DEB6D8" w14:textId="77777777" w:rsidR="00350C7F" w:rsidRPr="000B3347" w:rsidRDefault="00350C7F" w:rsidP="00350C7F">
      <w:pPr>
        <w:rPr>
          <w:szCs w:val="24"/>
        </w:rPr>
      </w:pPr>
      <w:r w:rsidRPr="000B3347">
        <w:rPr>
          <w:szCs w:val="24"/>
        </w:rPr>
        <w:t>Apvienot kopējā tīklā.</w:t>
      </w:r>
    </w:p>
    <w:p w14:paraId="1ADF4F54" w14:textId="77777777" w:rsidR="00E35CDF" w:rsidRPr="000B3347" w:rsidRDefault="00E35CDF" w:rsidP="00CD4E89">
      <w:pPr>
        <w:rPr>
          <w:szCs w:val="24"/>
        </w:rPr>
      </w:pPr>
    </w:p>
    <w:p w14:paraId="0B6094FC" w14:textId="375B1830" w:rsidR="00A631CE" w:rsidRPr="000B3347" w:rsidRDefault="00211E79" w:rsidP="00CD4E89">
      <w:pPr>
        <w:rPr>
          <w:szCs w:val="24"/>
          <w:u w:val="single"/>
        </w:rPr>
      </w:pPr>
      <w:r w:rsidRPr="000B3347">
        <w:rPr>
          <w:szCs w:val="24"/>
          <w:u w:val="single"/>
        </w:rPr>
        <w:t>Ķīpsalas</w:t>
      </w:r>
      <w:r w:rsidR="00C15F1A" w:rsidRPr="000B3347">
        <w:rPr>
          <w:szCs w:val="24"/>
          <w:u w:val="single"/>
        </w:rPr>
        <w:t xml:space="preserve"> iela</w:t>
      </w:r>
      <w:r w:rsidRPr="000B3347">
        <w:rPr>
          <w:szCs w:val="24"/>
          <w:u w:val="single"/>
        </w:rPr>
        <w:t xml:space="preserve"> 6</w:t>
      </w:r>
    </w:p>
    <w:p w14:paraId="6C0ED5FD" w14:textId="46D5F4DD" w:rsidR="00E35CDF" w:rsidRPr="000B3347" w:rsidRDefault="00E35CDF" w:rsidP="00E35CDF">
      <w:pPr>
        <w:rPr>
          <w:szCs w:val="24"/>
        </w:rPr>
      </w:pPr>
      <w:r w:rsidRPr="000B3347">
        <w:rPr>
          <w:szCs w:val="24"/>
        </w:rPr>
        <w:t>Ar kontrolleri Trend IQ3xcite</w:t>
      </w:r>
      <w:r w:rsidR="00C15F1A" w:rsidRPr="000B3347">
        <w:rPr>
          <w:szCs w:val="24"/>
        </w:rPr>
        <w:t xml:space="preserve"> </w:t>
      </w:r>
      <w:r w:rsidRPr="000B3347">
        <w:rPr>
          <w:szCs w:val="24"/>
        </w:rPr>
        <w:t>tiek vadītas ēkas siltummezgli, ventilācijas iekārtas apgaismojums, gaisa aizkari.</w:t>
      </w:r>
    </w:p>
    <w:p w14:paraId="12193CCF" w14:textId="19254313" w:rsidR="008D03D1" w:rsidRPr="000B3347" w:rsidRDefault="008D03D1" w:rsidP="00E35CDF">
      <w:pPr>
        <w:rPr>
          <w:szCs w:val="24"/>
        </w:rPr>
      </w:pPr>
      <w:r w:rsidRPr="000B3347">
        <w:rPr>
          <w:szCs w:val="24"/>
        </w:rPr>
        <w:t xml:space="preserve">Var tikt papildināts ar ugunsdzēsības vārstiem/ sūkņiem, dūmu </w:t>
      </w:r>
      <w:proofErr w:type="spellStart"/>
      <w:r w:rsidRPr="000B3347">
        <w:rPr>
          <w:szCs w:val="24"/>
        </w:rPr>
        <w:t>nosūces</w:t>
      </w:r>
      <w:proofErr w:type="spellEnd"/>
      <w:r w:rsidRPr="000B3347">
        <w:rPr>
          <w:szCs w:val="24"/>
        </w:rPr>
        <w:t xml:space="preserve"> </w:t>
      </w:r>
      <w:proofErr w:type="spellStart"/>
      <w:r w:rsidRPr="000B3347">
        <w:rPr>
          <w:szCs w:val="24"/>
        </w:rPr>
        <w:t>sistēmau</w:t>
      </w:r>
      <w:proofErr w:type="spellEnd"/>
      <w:r w:rsidRPr="000B3347">
        <w:rPr>
          <w:szCs w:val="24"/>
        </w:rPr>
        <w:t>, saules aizsardzības sistēmu.</w:t>
      </w:r>
    </w:p>
    <w:p w14:paraId="10343BC1" w14:textId="2F0C2904" w:rsidR="00E35CDF" w:rsidRPr="000B3347" w:rsidRDefault="00E35CDF" w:rsidP="00E35CDF">
      <w:pPr>
        <w:rPr>
          <w:szCs w:val="24"/>
        </w:rPr>
      </w:pPr>
      <w:r w:rsidRPr="000B3347">
        <w:rPr>
          <w:szCs w:val="24"/>
        </w:rPr>
        <w:t>Apvieno</w:t>
      </w:r>
      <w:r w:rsidR="00350C7F" w:rsidRPr="000B3347">
        <w:rPr>
          <w:szCs w:val="24"/>
        </w:rPr>
        <w:t>t</w:t>
      </w:r>
      <w:r w:rsidRPr="000B3347">
        <w:rPr>
          <w:szCs w:val="24"/>
        </w:rPr>
        <w:t xml:space="preserve"> kopējā tīklā</w:t>
      </w:r>
      <w:r w:rsidR="00350C7F" w:rsidRPr="000B3347">
        <w:rPr>
          <w:szCs w:val="24"/>
        </w:rPr>
        <w:t>,</w:t>
      </w:r>
      <w:r w:rsidRPr="000B3347">
        <w:rPr>
          <w:szCs w:val="24"/>
        </w:rPr>
        <w:t xml:space="preserve"> nepieciešams</w:t>
      </w:r>
      <w:r w:rsidR="00350C7F" w:rsidRPr="000B3347">
        <w:rPr>
          <w:szCs w:val="24"/>
        </w:rPr>
        <w:t xml:space="preserve"> </w:t>
      </w:r>
      <w:r w:rsidR="00F75110" w:rsidRPr="000B3347">
        <w:rPr>
          <w:szCs w:val="24"/>
        </w:rPr>
        <w:t xml:space="preserve">uzstādīt </w:t>
      </w:r>
      <w:proofErr w:type="spellStart"/>
      <w:r w:rsidR="00F75110" w:rsidRPr="000B3347">
        <w:rPr>
          <w:szCs w:val="24"/>
        </w:rPr>
        <w:t>IQVision</w:t>
      </w:r>
      <w:proofErr w:type="spellEnd"/>
      <w:r w:rsidR="00F75110" w:rsidRPr="000B3347">
        <w:rPr>
          <w:szCs w:val="24"/>
        </w:rPr>
        <w:t xml:space="preserve">, atjaunot </w:t>
      </w:r>
      <w:proofErr w:type="spellStart"/>
      <w:r w:rsidR="00F75110" w:rsidRPr="000B3347">
        <w:rPr>
          <w:szCs w:val="24"/>
        </w:rPr>
        <w:t>vizualizāciju</w:t>
      </w:r>
      <w:proofErr w:type="spellEnd"/>
      <w:r w:rsidR="00F75110" w:rsidRPr="000B3347">
        <w:rPr>
          <w:szCs w:val="24"/>
        </w:rPr>
        <w:t xml:space="preserve"> </w:t>
      </w:r>
      <w:r w:rsidRPr="000B3347">
        <w:rPr>
          <w:szCs w:val="24"/>
        </w:rPr>
        <w:t>un nomainīt datoru, kas atbilst prasībām Tabulā Nr.1</w:t>
      </w:r>
    </w:p>
    <w:p w14:paraId="55A9E81E" w14:textId="77777777" w:rsidR="00E35CDF" w:rsidRPr="000B3347" w:rsidRDefault="00E35CDF" w:rsidP="00CD4E89">
      <w:pPr>
        <w:rPr>
          <w:szCs w:val="24"/>
        </w:rPr>
      </w:pPr>
    </w:p>
    <w:p w14:paraId="6D1E0DF3" w14:textId="507869D6" w:rsidR="009E6645" w:rsidRDefault="009E6645" w:rsidP="00CD4E89">
      <w:pPr>
        <w:rPr>
          <w:szCs w:val="24"/>
        </w:rPr>
      </w:pPr>
    </w:p>
    <w:p w14:paraId="36811AB3" w14:textId="77777777" w:rsidR="003D36D3" w:rsidRPr="000B3347" w:rsidRDefault="003D36D3" w:rsidP="00CD4E89">
      <w:pPr>
        <w:rPr>
          <w:szCs w:val="24"/>
        </w:rPr>
      </w:pPr>
    </w:p>
    <w:p w14:paraId="23785798" w14:textId="5E08B10B" w:rsidR="00A631CE" w:rsidRPr="000B3347" w:rsidRDefault="00211E79" w:rsidP="00CD4E89">
      <w:pPr>
        <w:rPr>
          <w:szCs w:val="24"/>
          <w:u w:val="single"/>
        </w:rPr>
      </w:pPr>
      <w:r w:rsidRPr="000B3347">
        <w:rPr>
          <w:szCs w:val="24"/>
          <w:u w:val="single"/>
        </w:rPr>
        <w:lastRenderedPageBreak/>
        <w:t>Ķīpsalas iela 6</w:t>
      </w:r>
      <w:r w:rsidR="00C15F1A" w:rsidRPr="000B3347">
        <w:rPr>
          <w:szCs w:val="24"/>
          <w:u w:val="single"/>
        </w:rPr>
        <w:t>A</w:t>
      </w:r>
    </w:p>
    <w:p w14:paraId="68CF109E" w14:textId="6723E264" w:rsidR="00E35CDF" w:rsidRPr="000B3347" w:rsidRDefault="00E35CDF" w:rsidP="00E35CDF">
      <w:pPr>
        <w:rPr>
          <w:szCs w:val="24"/>
        </w:rPr>
      </w:pPr>
      <w:r w:rsidRPr="000B3347">
        <w:rPr>
          <w:szCs w:val="24"/>
        </w:rPr>
        <w:t>Ar kontrolleri Trend IQ4E tiek vadītas ēkas klimata zonas, siltummezgli, ventilācijas iekārtas, serveru telpas, apgaismojums, elektriska barošana, gaisa aizkari, enerģijas uzskaite.</w:t>
      </w:r>
    </w:p>
    <w:p w14:paraId="0DE01695" w14:textId="35EFC270" w:rsidR="00E35CDF" w:rsidRPr="000B3347" w:rsidRDefault="00E35CDF" w:rsidP="00CD4E89">
      <w:pPr>
        <w:rPr>
          <w:szCs w:val="24"/>
        </w:rPr>
      </w:pPr>
      <w:r w:rsidRPr="000B3347">
        <w:rPr>
          <w:szCs w:val="24"/>
        </w:rPr>
        <w:t>Apvieno</w:t>
      </w:r>
      <w:r w:rsidR="00350C7F" w:rsidRPr="000B3347">
        <w:rPr>
          <w:szCs w:val="24"/>
        </w:rPr>
        <w:t>t</w:t>
      </w:r>
      <w:r w:rsidRPr="000B3347">
        <w:rPr>
          <w:szCs w:val="24"/>
        </w:rPr>
        <w:t xml:space="preserve"> kopējā tīklā</w:t>
      </w:r>
      <w:r w:rsidR="00350C7F" w:rsidRPr="000B3347">
        <w:rPr>
          <w:szCs w:val="24"/>
        </w:rPr>
        <w:t>.</w:t>
      </w:r>
    </w:p>
    <w:p w14:paraId="0FBDB594" w14:textId="77777777" w:rsidR="00E35CDF" w:rsidRPr="000B3347" w:rsidRDefault="00E35CDF" w:rsidP="00CD4E89">
      <w:pPr>
        <w:rPr>
          <w:szCs w:val="24"/>
        </w:rPr>
      </w:pPr>
    </w:p>
    <w:p w14:paraId="57AA0AA5" w14:textId="14B35607" w:rsidR="00A631CE" w:rsidRPr="000B3347" w:rsidRDefault="00211E79" w:rsidP="00CD4E89">
      <w:pPr>
        <w:rPr>
          <w:szCs w:val="24"/>
          <w:u w:val="single"/>
        </w:rPr>
      </w:pPr>
      <w:r w:rsidRPr="000B3347">
        <w:rPr>
          <w:szCs w:val="24"/>
          <w:u w:val="single"/>
        </w:rPr>
        <w:t>Ķīpsala iela 6</w:t>
      </w:r>
      <w:r w:rsidR="00C15F1A" w:rsidRPr="000B3347">
        <w:rPr>
          <w:szCs w:val="24"/>
          <w:u w:val="single"/>
        </w:rPr>
        <w:t>B</w:t>
      </w:r>
    </w:p>
    <w:p w14:paraId="13731406" w14:textId="0254BF03" w:rsidR="00E35CDF" w:rsidRPr="000B3347" w:rsidRDefault="00E35CDF" w:rsidP="00E35CDF">
      <w:pPr>
        <w:rPr>
          <w:szCs w:val="24"/>
        </w:rPr>
      </w:pPr>
      <w:r w:rsidRPr="000B3347">
        <w:rPr>
          <w:szCs w:val="24"/>
        </w:rPr>
        <w:t>Ar kontrolleri Trend IQ4E tiek vadītas ēkas klimata zonas, siltummezgli, ventilācijas iekārtas, apgaismojums, elektriska barošana, enerģijas uzskaite.</w:t>
      </w:r>
    </w:p>
    <w:p w14:paraId="7C04B948" w14:textId="570B6373" w:rsidR="00F502B3" w:rsidRPr="000B3347" w:rsidRDefault="00350C7F" w:rsidP="00E35CDF">
      <w:pPr>
        <w:rPr>
          <w:szCs w:val="24"/>
        </w:rPr>
      </w:pPr>
      <w:r w:rsidRPr="000B3347">
        <w:rPr>
          <w:szCs w:val="24"/>
        </w:rPr>
        <w:t>Jāparedz, ka v</w:t>
      </w:r>
      <w:r w:rsidR="00F502B3" w:rsidRPr="000B3347">
        <w:rPr>
          <w:szCs w:val="24"/>
        </w:rPr>
        <w:t>ar tikt papildināts ar serveru telpām, gaisa aizkariem, saules aizsardzības sistēmu, ugunsdzēsības vārstu/sūkņu sistēmu</w:t>
      </w:r>
      <w:r w:rsidRPr="000B3347">
        <w:rPr>
          <w:szCs w:val="24"/>
        </w:rPr>
        <w:t xml:space="preserve"> u.c</w:t>
      </w:r>
      <w:r w:rsidR="00F502B3" w:rsidRPr="000B3347">
        <w:rPr>
          <w:szCs w:val="24"/>
        </w:rPr>
        <w:t>.</w:t>
      </w:r>
    </w:p>
    <w:p w14:paraId="6B531381" w14:textId="2ECB1E39" w:rsidR="00AC0B62" w:rsidRPr="000B3347" w:rsidRDefault="00E35CDF" w:rsidP="00AC0B62">
      <w:pPr>
        <w:rPr>
          <w:szCs w:val="24"/>
        </w:rPr>
      </w:pPr>
      <w:r w:rsidRPr="000B3347">
        <w:rPr>
          <w:szCs w:val="24"/>
        </w:rPr>
        <w:t>Apvieno</w:t>
      </w:r>
      <w:r w:rsidR="00350C7F" w:rsidRPr="000B3347">
        <w:rPr>
          <w:szCs w:val="24"/>
        </w:rPr>
        <w:t>t</w:t>
      </w:r>
      <w:r w:rsidRPr="000B3347">
        <w:rPr>
          <w:szCs w:val="24"/>
        </w:rPr>
        <w:t xml:space="preserve"> kopējā tīklā</w:t>
      </w:r>
      <w:r w:rsidR="00350C7F" w:rsidRPr="000B3347">
        <w:rPr>
          <w:szCs w:val="24"/>
        </w:rPr>
        <w:t>,</w:t>
      </w:r>
      <w:r w:rsidR="00AC0B62" w:rsidRPr="000B3347">
        <w:rPr>
          <w:szCs w:val="24"/>
        </w:rPr>
        <w:t xml:space="preserve"> uzstādīt </w:t>
      </w:r>
      <w:proofErr w:type="spellStart"/>
      <w:r w:rsidR="00AC0B62" w:rsidRPr="000B3347">
        <w:rPr>
          <w:szCs w:val="24"/>
        </w:rPr>
        <w:t>IQVision</w:t>
      </w:r>
      <w:proofErr w:type="spellEnd"/>
      <w:r w:rsidR="00AC0B62" w:rsidRPr="000B3347">
        <w:rPr>
          <w:szCs w:val="24"/>
        </w:rPr>
        <w:t xml:space="preserve">, atjaunot </w:t>
      </w:r>
      <w:proofErr w:type="spellStart"/>
      <w:r w:rsidR="00AC0B62" w:rsidRPr="000B3347">
        <w:rPr>
          <w:szCs w:val="24"/>
        </w:rPr>
        <w:t>vizualizāciju</w:t>
      </w:r>
      <w:proofErr w:type="spellEnd"/>
      <w:r w:rsidR="00AC0B62" w:rsidRPr="000B3347">
        <w:rPr>
          <w:szCs w:val="24"/>
        </w:rPr>
        <w:t xml:space="preserve"> un nomainīt datoru, kas atbilst prasībām Tabulā Nr.1.</w:t>
      </w:r>
    </w:p>
    <w:p w14:paraId="53D4EA8F" w14:textId="6D2027AF" w:rsidR="00E35CDF" w:rsidRPr="000B3347" w:rsidRDefault="00E35CDF" w:rsidP="00CD4E89">
      <w:pPr>
        <w:rPr>
          <w:szCs w:val="24"/>
        </w:rPr>
      </w:pPr>
    </w:p>
    <w:p w14:paraId="5E61D885" w14:textId="652FB0DD" w:rsidR="00A631CE" w:rsidRPr="000B3347" w:rsidRDefault="00211E79" w:rsidP="00CD4E89">
      <w:pPr>
        <w:rPr>
          <w:szCs w:val="24"/>
          <w:u w:val="single"/>
        </w:rPr>
      </w:pPr>
      <w:r w:rsidRPr="000B3347">
        <w:rPr>
          <w:szCs w:val="24"/>
          <w:u w:val="single"/>
        </w:rPr>
        <w:t>Āzenes</w:t>
      </w:r>
      <w:r w:rsidR="00C15F1A" w:rsidRPr="000B3347">
        <w:rPr>
          <w:szCs w:val="24"/>
          <w:u w:val="single"/>
        </w:rPr>
        <w:t xml:space="preserve"> iela</w:t>
      </w:r>
      <w:r w:rsidRPr="000B3347">
        <w:rPr>
          <w:szCs w:val="24"/>
          <w:u w:val="single"/>
        </w:rPr>
        <w:t xml:space="preserve"> 12 </w:t>
      </w:r>
      <w:r w:rsidR="00C15F1A" w:rsidRPr="000B3347">
        <w:rPr>
          <w:szCs w:val="24"/>
          <w:u w:val="single"/>
        </w:rPr>
        <w:t>K</w:t>
      </w:r>
      <w:r w:rsidRPr="000B3347">
        <w:rPr>
          <w:szCs w:val="24"/>
          <w:u w:val="single"/>
        </w:rPr>
        <w:t>-1</w:t>
      </w:r>
    </w:p>
    <w:p w14:paraId="2C679271" w14:textId="5C547AFC" w:rsidR="004271DC" w:rsidRPr="000B3347" w:rsidRDefault="004271DC" w:rsidP="004271DC">
      <w:pPr>
        <w:rPr>
          <w:szCs w:val="24"/>
        </w:rPr>
      </w:pPr>
      <w:r w:rsidRPr="000B3347">
        <w:rPr>
          <w:szCs w:val="24"/>
        </w:rPr>
        <w:t>Ar kontrolleri Trend IQ3xcite tiek vadītas ēkas siltummezgli, ventilācijas iekārtas, serveru telpas, apgaismojums, enerģijas uzskaite, ugunsdzēsības vārsti/sūkņi, dūmu nosūces sistēma.</w:t>
      </w:r>
    </w:p>
    <w:p w14:paraId="3BE7F40B" w14:textId="23041C5B" w:rsidR="00F502B3" w:rsidRPr="000B3347" w:rsidRDefault="00350C7F" w:rsidP="00F502B3">
      <w:pPr>
        <w:rPr>
          <w:szCs w:val="24"/>
        </w:rPr>
      </w:pPr>
      <w:r w:rsidRPr="000B3347">
        <w:rPr>
          <w:szCs w:val="24"/>
        </w:rPr>
        <w:t>Jāparedz, ka v</w:t>
      </w:r>
      <w:r w:rsidR="00F502B3" w:rsidRPr="000B3347">
        <w:rPr>
          <w:szCs w:val="24"/>
        </w:rPr>
        <w:t>ar tikt papildināts ar saules aizsardzības sistēmu</w:t>
      </w:r>
      <w:r w:rsidRPr="000B3347">
        <w:rPr>
          <w:szCs w:val="24"/>
        </w:rPr>
        <w:t xml:space="preserve"> u.c</w:t>
      </w:r>
      <w:r w:rsidR="00F502B3" w:rsidRPr="000B3347">
        <w:rPr>
          <w:szCs w:val="24"/>
        </w:rPr>
        <w:t>.</w:t>
      </w:r>
    </w:p>
    <w:p w14:paraId="1C69C8B4" w14:textId="2A058F85" w:rsidR="004271DC" w:rsidRPr="000B3347" w:rsidRDefault="004271DC" w:rsidP="004271DC">
      <w:pPr>
        <w:rPr>
          <w:szCs w:val="24"/>
        </w:rPr>
      </w:pPr>
      <w:r w:rsidRPr="000B3347">
        <w:rPr>
          <w:szCs w:val="24"/>
        </w:rPr>
        <w:t>Apvieno</w:t>
      </w:r>
      <w:r w:rsidR="00350C7F" w:rsidRPr="000B3347">
        <w:rPr>
          <w:szCs w:val="24"/>
        </w:rPr>
        <w:t>t</w:t>
      </w:r>
      <w:r w:rsidRPr="000B3347">
        <w:rPr>
          <w:szCs w:val="24"/>
        </w:rPr>
        <w:t xml:space="preserve"> kopējā tīklā</w:t>
      </w:r>
      <w:r w:rsidR="00350C7F" w:rsidRPr="000B3347">
        <w:rPr>
          <w:szCs w:val="24"/>
        </w:rPr>
        <w:t>,</w:t>
      </w:r>
      <w:r w:rsidRPr="000B3347">
        <w:rPr>
          <w:szCs w:val="24"/>
        </w:rPr>
        <w:t xml:space="preserve"> nepieciešams</w:t>
      </w:r>
      <w:r w:rsidR="00AC0B62" w:rsidRPr="000B3347">
        <w:rPr>
          <w:szCs w:val="24"/>
        </w:rPr>
        <w:t xml:space="preserve"> uzstādīt </w:t>
      </w:r>
      <w:proofErr w:type="spellStart"/>
      <w:r w:rsidR="00AC0B62" w:rsidRPr="000B3347">
        <w:rPr>
          <w:szCs w:val="24"/>
        </w:rPr>
        <w:t>IQVision</w:t>
      </w:r>
      <w:proofErr w:type="spellEnd"/>
      <w:r w:rsidR="00AC0B62" w:rsidRPr="000B3347">
        <w:rPr>
          <w:szCs w:val="24"/>
        </w:rPr>
        <w:t xml:space="preserve">, atjaunot </w:t>
      </w:r>
      <w:proofErr w:type="spellStart"/>
      <w:r w:rsidR="00AC0B62" w:rsidRPr="000B3347">
        <w:rPr>
          <w:szCs w:val="24"/>
        </w:rPr>
        <w:t>vizualizāciju</w:t>
      </w:r>
      <w:proofErr w:type="spellEnd"/>
      <w:r w:rsidRPr="000B3347">
        <w:rPr>
          <w:szCs w:val="24"/>
        </w:rPr>
        <w:t xml:space="preserve"> un nomainīt datoru, kas atbilst prasībām Tabulā Nr.1</w:t>
      </w:r>
      <w:r w:rsidR="00AC0B62" w:rsidRPr="000B3347">
        <w:rPr>
          <w:szCs w:val="24"/>
        </w:rPr>
        <w:t>.</w:t>
      </w:r>
    </w:p>
    <w:p w14:paraId="49598E81" w14:textId="77777777" w:rsidR="004271DC" w:rsidRPr="000B3347" w:rsidRDefault="004271DC" w:rsidP="00CD4E89">
      <w:pPr>
        <w:rPr>
          <w:szCs w:val="24"/>
        </w:rPr>
      </w:pPr>
    </w:p>
    <w:p w14:paraId="5B9A2E65" w14:textId="6DF404A3" w:rsidR="00211E79" w:rsidRPr="000B3347" w:rsidRDefault="00211E79" w:rsidP="00CD4E89">
      <w:pPr>
        <w:rPr>
          <w:szCs w:val="24"/>
          <w:u w:val="single"/>
        </w:rPr>
      </w:pPr>
      <w:r w:rsidRPr="000B3347">
        <w:rPr>
          <w:szCs w:val="24"/>
          <w:u w:val="single"/>
        </w:rPr>
        <w:t>Āzenes</w:t>
      </w:r>
      <w:r w:rsidR="00C15F1A" w:rsidRPr="000B3347">
        <w:rPr>
          <w:szCs w:val="24"/>
          <w:u w:val="single"/>
        </w:rPr>
        <w:t xml:space="preserve"> iela</w:t>
      </w:r>
      <w:r w:rsidRPr="000B3347">
        <w:rPr>
          <w:szCs w:val="24"/>
          <w:u w:val="single"/>
        </w:rPr>
        <w:t xml:space="preserve"> 12</w:t>
      </w:r>
    </w:p>
    <w:p w14:paraId="296C4A02" w14:textId="109D1B35" w:rsidR="00F502B3" w:rsidRPr="00C92269" w:rsidRDefault="004271DC" w:rsidP="004271DC">
      <w:pPr>
        <w:rPr>
          <w:szCs w:val="24"/>
        </w:rPr>
      </w:pPr>
      <w:r w:rsidRPr="00C92269">
        <w:rPr>
          <w:szCs w:val="24"/>
        </w:rPr>
        <w:t>Ar kontrolleri Trend IQ3xcite tiek vadītas ēkas siltummezgli, ventilācijas iekārtas, serveru telpas, apgaismojums, enerģijas uzskaite, ugunsdzēsības vārsti/sūkņi, dūmu nosūces sistēma.</w:t>
      </w:r>
    </w:p>
    <w:p w14:paraId="3A600498" w14:textId="4D2E4A59" w:rsidR="00F502B3" w:rsidRPr="00C92269" w:rsidRDefault="00350C7F" w:rsidP="00F502B3">
      <w:pPr>
        <w:rPr>
          <w:szCs w:val="24"/>
        </w:rPr>
      </w:pPr>
      <w:r w:rsidRPr="00C92269">
        <w:rPr>
          <w:szCs w:val="24"/>
        </w:rPr>
        <w:t>Jāparedz, ka v</w:t>
      </w:r>
      <w:r w:rsidR="00F502B3" w:rsidRPr="00C92269">
        <w:rPr>
          <w:szCs w:val="24"/>
        </w:rPr>
        <w:t>ar tikt papildināts ar saules aizsardzības sistēmu</w:t>
      </w:r>
      <w:r w:rsidRPr="00C92269">
        <w:rPr>
          <w:szCs w:val="24"/>
        </w:rPr>
        <w:t xml:space="preserve"> u.c</w:t>
      </w:r>
      <w:r w:rsidR="00F502B3" w:rsidRPr="00C92269">
        <w:rPr>
          <w:szCs w:val="24"/>
        </w:rPr>
        <w:t>.</w:t>
      </w:r>
    </w:p>
    <w:p w14:paraId="53DAC094" w14:textId="2BEC9F3D" w:rsidR="004271DC" w:rsidRPr="00C92269" w:rsidRDefault="004271DC" w:rsidP="004271DC">
      <w:pPr>
        <w:rPr>
          <w:szCs w:val="24"/>
        </w:rPr>
      </w:pPr>
      <w:r w:rsidRPr="00C92269">
        <w:rPr>
          <w:szCs w:val="24"/>
        </w:rPr>
        <w:t>Apvieno</w:t>
      </w:r>
      <w:r w:rsidR="00350C7F" w:rsidRPr="00C92269">
        <w:rPr>
          <w:szCs w:val="24"/>
        </w:rPr>
        <w:t>t</w:t>
      </w:r>
      <w:r w:rsidRPr="00C92269">
        <w:rPr>
          <w:szCs w:val="24"/>
        </w:rPr>
        <w:t xml:space="preserve"> kopējā tīklā</w:t>
      </w:r>
      <w:r w:rsidR="00350C7F" w:rsidRPr="00C92269">
        <w:rPr>
          <w:szCs w:val="24"/>
        </w:rPr>
        <w:t>,</w:t>
      </w:r>
      <w:r w:rsidRPr="00C92269">
        <w:rPr>
          <w:szCs w:val="24"/>
        </w:rPr>
        <w:t xml:space="preserve"> nepieciešams </w:t>
      </w:r>
      <w:r w:rsidR="00AC0B62" w:rsidRPr="00C92269">
        <w:rPr>
          <w:szCs w:val="24"/>
        </w:rPr>
        <w:t xml:space="preserve">uzstādīt </w:t>
      </w:r>
      <w:proofErr w:type="spellStart"/>
      <w:r w:rsidR="00AC0B62" w:rsidRPr="00C92269">
        <w:rPr>
          <w:szCs w:val="24"/>
        </w:rPr>
        <w:t>IQVision</w:t>
      </w:r>
      <w:proofErr w:type="spellEnd"/>
      <w:r w:rsidR="00AC0B62" w:rsidRPr="00C92269">
        <w:rPr>
          <w:szCs w:val="24"/>
        </w:rPr>
        <w:t xml:space="preserve">, atjaunot </w:t>
      </w:r>
      <w:proofErr w:type="spellStart"/>
      <w:r w:rsidR="00AC0B62" w:rsidRPr="00C92269">
        <w:rPr>
          <w:szCs w:val="24"/>
        </w:rPr>
        <w:t>vizualizāciju</w:t>
      </w:r>
      <w:proofErr w:type="spellEnd"/>
      <w:r w:rsidR="00AC0B62" w:rsidRPr="00C92269">
        <w:rPr>
          <w:szCs w:val="24"/>
        </w:rPr>
        <w:t xml:space="preserve"> </w:t>
      </w:r>
      <w:r w:rsidRPr="00C92269">
        <w:rPr>
          <w:szCs w:val="24"/>
        </w:rPr>
        <w:t>un nomainīt datoru, kas atbilst prasībām Tabulā Nr.1</w:t>
      </w:r>
      <w:r w:rsidR="00AC0B62" w:rsidRPr="00C92269">
        <w:rPr>
          <w:szCs w:val="24"/>
        </w:rPr>
        <w:t>.</w:t>
      </w:r>
    </w:p>
    <w:p w14:paraId="2A912998" w14:textId="77777777" w:rsidR="00F502B3" w:rsidRPr="00C92269" w:rsidRDefault="00F502B3" w:rsidP="00CD4E89">
      <w:pPr>
        <w:rPr>
          <w:szCs w:val="24"/>
          <w:u w:val="single"/>
        </w:rPr>
      </w:pPr>
    </w:p>
    <w:p w14:paraId="4F8646B0" w14:textId="0D05977C" w:rsidR="004F38F2" w:rsidRPr="00C92269" w:rsidRDefault="004F38F2" w:rsidP="00CD4E89">
      <w:pPr>
        <w:rPr>
          <w:szCs w:val="24"/>
          <w:u w:val="single"/>
        </w:rPr>
      </w:pPr>
      <w:r w:rsidRPr="00C92269">
        <w:rPr>
          <w:szCs w:val="24"/>
          <w:u w:val="single"/>
        </w:rPr>
        <w:t>Centrālais dators</w:t>
      </w:r>
    </w:p>
    <w:p w14:paraId="3FE01DF1" w14:textId="1805C960" w:rsidR="009F1A66" w:rsidRPr="00C92269" w:rsidRDefault="000A5114" w:rsidP="00CD4E89">
      <w:pPr>
        <w:rPr>
          <w:szCs w:val="24"/>
        </w:rPr>
      </w:pPr>
      <w:r w:rsidRPr="00C92269">
        <w:rPr>
          <w:szCs w:val="24"/>
        </w:rPr>
        <w:t>Uzstādīt datoru atbilstošu prasībām Tabulā Nr.1</w:t>
      </w:r>
      <w:r w:rsidR="003463B2" w:rsidRPr="00C92269">
        <w:rPr>
          <w:szCs w:val="24"/>
        </w:rPr>
        <w:t xml:space="preserve"> Āzenes iel</w:t>
      </w:r>
      <w:r w:rsidR="00350C7F" w:rsidRPr="00C92269">
        <w:rPr>
          <w:szCs w:val="24"/>
        </w:rPr>
        <w:t>ā</w:t>
      </w:r>
      <w:r w:rsidR="003463B2" w:rsidRPr="00C92269">
        <w:rPr>
          <w:szCs w:val="24"/>
        </w:rPr>
        <w:t xml:space="preserve"> 12 K-4, Rīgā</w:t>
      </w:r>
      <w:r w:rsidR="003463B2" w:rsidRPr="00C92269">
        <w:rPr>
          <w:rFonts w:ascii="Arial" w:hAnsi="Arial" w:cs="Arial"/>
          <w:sz w:val="22"/>
        </w:rPr>
        <w:t xml:space="preserve">, precizēt </w:t>
      </w:r>
      <w:r w:rsidR="008F2174" w:rsidRPr="00C92269">
        <w:rPr>
          <w:rFonts w:ascii="Arial" w:hAnsi="Arial" w:cs="Arial"/>
          <w:sz w:val="22"/>
        </w:rPr>
        <w:t>darbu veikšanas</w:t>
      </w:r>
      <w:r w:rsidR="003463B2" w:rsidRPr="00C92269">
        <w:rPr>
          <w:rFonts w:ascii="Arial" w:hAnsi="Arial" w:cs="Arial"/>
          <w:sz w:val="22"/>
        </w:rPr>
        <w:t xml:space="preserve"> laikā.</w:t>
      </w:r>
    </w:p>
    <w:p w14:paraId="1BA057BD" w14:textId="77777777" w:rsidR="009C6A17" w:rsidRPr="00C92269" w:rsidRDefault="009C6A17" w:rsidP="00CD4E89">
      <w:pPr>
        <w:rPr>
          <w:szCs w:val="24"/>
        </w:rPr>
      </w:pPr>
    </w:p>
    <w:p w14:paraId="3CE86513" w14:textId="77777777" w:rsidR="009E6645" w:rsidRPr="00C92269" w:rsidRDefault="009E6645">
      <w:pPr>
        <w:ind w:firstLine="0"/>
        <w:jc w:val="left"/>
        <w:rPr>
          <w:b/>
        </w:rPr>
      </w:pPr>
      <w:r w:rsidRPr="00C92269">
        <w:br w:type="page"/>
      </w:r>
    </w:p>
    <w:p w14:paraId="01B22829" w14:textId="5B5A93E3" w:rsidR="000A5114" w:rsidRPr="00C92269" w:rsidRDefault="009C6A17" w:rsidP="009E6645">
      <w:pPr>
        <w:pStyle w:val="Heading2"/>
      </w:pPr>
      <w:bookmarkStart w:id="22" w:name="_Toc169649804"/>
      <w:r w:rsidRPr="00C92269">
        <w:lastRenderedPageBreak/>
        <w:t xml:space="preserve">Esošo BMS iekārtu un </w:t>
      </w:r>
      <w:proofErr w:type="spellStart"/>
      <w:r w:rsidRPr="00C92269">
        <w:t>server</w:t>
      </w:r>
      <w:proofErr w:type="spellEnd"/>
      <w:r w:rsidRPr="00C92269">
        <w:t xml:space="preserve"> telp</w:t>
      </w:r>
      <w:r w:rsidR="009E6645" w:rsidRPr="00C92269">
        <w:t>u</w:t>
      </w:r>
      <w:r w:rsidRPr="00C92269">
        <w:t xml:space="preserve"> aprīkojum</w:t>
      </w:r>
      <w:r w:rsidR="009E6645" w:rsidRPr="00C92269">
        <w:t>u</w:t>
      </w:r>
      <w:r w:rsidRPr="00C92269">
        <w:t xml:space="preserve"> sarakst</w:t>
      </w:r>
      <w:r w:rsidR="00CF5887" w:rsidRPr="00C92269">
        <w:t>s</w:t>
      </w:r>
      <w:r w:rsidRPr="00C92269">
        <w:t xml:space="preserve"> mācību korpusos</w:t>
      </w:r>
      <w:bookmarkEnd w:id="22"/>
    </w:p>
    <w:tbl>
      <w:tblPr>
        <w:tblStyle w:val="TableGrid"/>
        <w:tblW w:w="9782" w:type="dxa"/>
        <w:tblInd w:w="-176" w:type="dxa"/>
        <w:tblLayout w:type="fixed"/>
        <w:tblLook w:val="04A0" w:firstRow="1" w:lastRow="0" w:firstColumn="1" w:lastColumn="0" w:noHBand="0" w:noVBand="1"/>
      </w:tblPr>
      <w:tblGrid>
        <w:gridCol w:w="1985"/>
        <w:gridCol w:w="1472"/>
        <w:gridCol w:w="2072"/>
        <w:gridCol w:w="2410"/>
        <w:gridCol w:w="1843"/>
      </w:tblGrid>
      <w:tr w:rsidR="007162BC" w:rsidRPr="00C92269" w14:paraId="4A93CD6E" w14:textId="77777777" w:rsidTr="00C15F1A">
        <w:trPr>
          <w:trHeight w:val="683"/>
        </w:trPr>
        <w:tc>
          <w:tcPr>
            <w:tcW w:w="1985" w:type="dxa"/>
          </w:tcPr>
          <w:p w14:paraId="1547534C" w14:textId="66E8558B" w:rsidR="00565EFF" w:rsidRPr="00C92269" w:rsidRDefault="007162BC" w:rsidP="00C15F1A">
            <w:pPr>
              <w:ind w:firstLine="0"/>
            </w:pPr>
            <w:r w:rsidRPr="00C92269">
              <w:t>Mācību k</w:t>
            </w:r>
            <w:r w:rsidR="00565EFF" w:rsidRPr="00C92269">
              <w:t>orpuss</w:t>
            </w:r>
          </w:p>
        </w:tc>
        <w:tc>
          <w:tcPr>
            <w:tcW w:w="1472" w:type="dxa"/>
          </w:tcPr>
          <w:p w14:paraId="6C535084" w14:textId="1816DC88" w:rsidR="00565EFF" w:rsidRPr="00C92269" w:rsidRDefault="00565EFF" w:rsidP="00C15F1A">
            <w:pPr>
              <w:ind w:firstLine="0"/>
            </w:pPr>
            <w:r w:rsidRPr="00C92269">
              <w:t>Kontrolleris</w:t>
            </w:r>
          </w:p>
        </w:tc>
        <w:tc>
          <w:tcPr>
            <w:tcW w:w="2072" w:type="dxa"/>
          </w:tcPr>
          <w:p w14:paraId="5344C3D9" w14:textId="100DED72" w:rsidR="00565EFF" w:rsidRPr="00C92269" w:rsidRDefault="00565EFF" w:rsidP="00C15F1A">
            <w:pPr>
              <w:ind w:firstLine="0"/>
            </w:pPr>
            <w:r w:rsidRPr="00C92269">
              <w:t>Esošo sistēmu izmantotais punktu skaits</w:t>
            </w:r>
          </w:p>
        </w:tc>
        <w:tc>
          <w:tcPr>
            <w:tcW w:w="2410" w:type="dxa"/>
          </w:tcPr>
          <w:p w14:paraId="65046AB0" w14:textId="05CC2A45" w:rsidR="00565EFF" w:rsidRPr="00C92269" w:rsidRDefault="00565EFF" w:rsidP="00C15F1A">
            <w:pPr>
              <w:ind w:firstLine="0"/>
            </w:pPr>
            <w:r w:rsidRPr="00C92269">
              <w:t>Nepi</w:t>
            </w:r>
            <w:r w:rsidR="008E70C2">
              <w:t>e</w:t>
            </w:r>
            <w:r w:rsidRPr="00C92269">
              <w:t>ciešamais</w:t>
            </w:r>
            <w:r w:rsidR="007162BC" w:rsidRPr="00C92269">
              <w:t xml:space="preserve"> </w:t>
            </w:r>
            <w:r w:rsidRPr="00C92269">
              <w:t>punktu</w:t>
            </w:r>
            <w:r w:rsidR="007162BC" w:rsidRPr="00C92269">
              <w:t xml:space="preserve"> </w:t>
            </w:r>
            <w:r w:rsidRPr="00C92269">
              <w:t xml:space="preserve">skaitu minimums  </w:t>
            </w:r>
            <w:proofErr w:type="spellStart"/>
            <w:r w:rsidRPr="00C92269">
              <w:t>IQVision</w:t>
            </w:r>
            <w:proofErr w:type="spellEnd"/>
            <w:r w:rsidRPr="00C92269">
              <w:t xml:space="preserve"> </w:t>
            </w:r>
            <w:proofErr w:type="spellStart"/>
            <w:r w:rsidR="007162BC" w:rsidRPr="00C92269">
              <w:t>programm</w:t>
            </w:r>
            <w:proofErr w:type="spellEnd"/>
            <w:r w:rsidR="007162BC" w:rsidRPr="00C92269">
              <w:t>-nodrošinājumam</w:t>
            </w:r>
          </w:p>
        </w:tc>
        <w:tc>
          <w:tcPr>
            <w:tcW w:w="1843" w:type="dxa"/>
          </w:tcPr>
          <w:p w14:paraId="381C332E" w14:textId="18752A19" w:rsidR="00565EFF" w:rsidRPr="00C92269" w:rsidRDefault="00565EFF" w:rsidP="00C15F1A">
            <w:pPr>
              <w:ind w:firstLine="0"/>
            </w:pPr>
            <w:proofErr w:type="spellStart"/>
            <w:r w:rsidRPr="00C92269">
              <w:t>V</w:t>
            </w:r>
            <w:r w:rsidR="008E70C2">
              <w:t>iz</w:t>
            </w:r>
            <w:r w:rsidRPr="00C92269">
              <w:t>ualizācija</w:t>
            </w:r>
            <w:proofErr w:type="spellEnd"/>
          </w:p>
          <w:p w14:paraId="101A4B41" w14:textId="72216423" w:rsidR="007162BC" w:rsidRPr="00C92269" w:rsidRDefault="007162BC" w:rsidP="00C15F1A">
            <w:pPr>
              <w:ind w:firstLine="0"/>
            </w:pPr>
            <w:proofErr w:type="spellStart"/>
            <w:r w:rsidRPr="00C92269">
              <w:t>Programm</w:t>
            </w:r>
            <w:proofErr w:type="spellEnd"/>
            <w:r w:rsidRPr="00C92269">
              <w:t>-nodrošinājums</w:t>
            </w:r>
          </w:p>
        </w:tc>
      </w:tr>
      <w:tr w:rsidR="007162BC" w:rsidRPr="00C92269" w14:paraId="6DAAFF4D" w14:textId="77777777" w:rsidTr="00C15F1A">
        <w:trPr>
          <w:trHeight w:val="70"/>
        </w:trPr>
        <w:tc>
          <w:tcPr>
            <w:tcW w:w="1985" w:type="dxa"/>
          </w:tcPr>
          <w:p w14:paraId="233CE25C" w14:textId="290F87C9" w:rsidR="00565EFF" w:rsidRPr="00C92269" w:rsidRDefault="00565EFF" w:rsidP="00C15F1A">
            <w:pPr>
              <w:ind w:firstLine="0"/>
            </w:pPr>
            <w:proofErr w:type="spellStart"/>
            <w:r w:rsidRPr="00C92269">
              <w:t>P</w:t>
            </w:r>
            <w:r w:rsidR="000B3347" w:rsidRPr="00C92269">
              <w:t>aula</w:t>
            </w:r>
            <w:r w:rsidRPr="00C92269">
              <w:t>Valdena</w:t>
            </w:r>
            <w:proofErr w:type="spellEnd"/>
            <w:r w:rsidRPr="00C92269">
              <w:t xml:space="preserve"> </w:t>
            </w:r>
            <w:r w:rsidR="000B3347" w:rsidRPr="00C92269">
              <w:t xml:space="preserve">iela </w:t>
            </w:r>
            <w:r w:rsidRPr="00C92269">
              <w:t>1</w:t>
            </w:r>
          </w:p>
        </w:tc>
        <w:tc>
          <w:tcPr>
            <w:tcW w:w="1472" w:type="dxa"/>
          </w:tcPr>
          <w:p w14:paraId="71C49E63" w14:textId="2BF8874D" w:rsidR="00565EFF" w:rsidRPr="00C92269" w:rsidRDefault="00565EFF" w:rsidP="00C15F1A">
            <w:pPr>
              <w:ind w:firstLine="0"/>
            </w:pPr>
            <w:r w:rsidRPr="00C92269">
              <w:t>Trend IQ3xcite</w:t>
            </w:r>
          </w:p>
        </w:tc>
        <w:tc>
          <w:tcPr>
            <w:tcW w:w="2072" w:type="dxa"/>
          </w:tcPr>
          <w:p w14:paraId="1EFD3A4C" w14:textId="34812566" w:rsidR="00565EFF" w:rsidRPr="00C92269" w:rsidRDefault="00565EFF" w:rsidP="00C15F1A">
            <w:r w:rsidRPr="00C92269">
              <w:t>385</w:t>
            </w:r>
          </w:p>
        </w:tc>
        <w:tc>
          <w:tcPr>
            <w:tcW w:w="2410" w:type="dxa"/>
          </w:tcPr>
          <w:p w14:paraId="77F7C0A7" w14:textId="0BCA21D7" w:rsidR="00565EFF" w:rsidRPr="00C92269" w:rsidRDefault="00D45109" w:rsidP="00C15F1A">
            <w:pPr>
              <w:rPr>
                <w:lang w:val="ru-RU"/>
              </w:rPr>
            </w:pPr>
            <w:r w:rsidRPr="00C92269">
              <w:rPr>
                <w:lang w:val="ru-RU"/>
              </w:rPr>
              <w:t>1000</w:t>
            </w:r>
          </w:p>
        </w:tc>
        <w:tc>
          <w:tcPr>
            <w:tcW w:w="1843" w:type="dxa"/>
          </w:tcPr>
          <w:p w14:paraId="73B232AC" w14:textId="6C8B03F0" w:rsidR="00565EFF" w:rsidRPr="00C92269" w:rsidRDefault="00565EFF" w:rsidP="00C15F1A">
            <w:pPr>
              <w:ind w:firstLine="0"/>
            </w:pPr>
            <w:r w:rsidRPr="00C92269">
              <w:t>963</w:t>
            </w:r>
            <w:r w:rsidR="007162BC" w:rsidRPr="00C92269">
              <w:t xml:space="preserve"> </w:t>
            </w:r>
            <w:proofErr w:type="spellStart"/>
            <w:r w:rsidR="007162BC" w:rsidRPr="00C92269">
              <w:t>Supervisor</w:t>
            </w:r>
            <w:proofErr w:type="spellEnd"/>
          </w:p>
        </w:tc>
      </w:tr>
      <w:tr w:rsidR="007162BC" w:rsidRPr="00C92269" w14:paraId="2845406E" w14:textId="77777777" w:rsidTr="00C15F1A">
        <w:trPr>
          <w:trHeight w:val="70"/>
        </w:trPr>
        <w:tc>
          <w:tcPr>
            <w:tcW w:w="1985" w:type="dxa"/>
          </w:tcPr>
          <w:p w14:paraId="541112B9" w14:textId="779057D8" w:rsidR="00565EFF" w:rsidRPr="00C92269" w:rsidRDefault="00565EFF" w:rsidP="00C15F1A">
            <w:pPr>
              <w:ind w:firstLine="0"/>
            </w:pPr>
            <w:r w:rsidRPr="00C92269">
              <w:t>P</w:t>
            </w:r>
            <w:r w:rsidR="00F46594" w:rsidRPr="00C92269">
              <w:t xml:space="preserve">aula </w:t>
            </w:r>
            <w:r w:rsidRPr="00C92269">
              <w:t xml:space="preserve">Valdena </w:t>
            </w:r>
            <w:r w:rsidR="00F46594" w:rsidRPr="00C92269">
              <w:t xml:space="preserve">iela </w:t>
            </w:r>
            <w:r w:rsidRPr="00C92269">
              <w:t>3</w:t>
            </w:r>
            <w:r w:rsidR="00F46594" w:rsidRPr="00C92269">
              <w:t xml:space="preserve"> un </w:t>
            </w:r>
            <w:r w:rsidRPr="00C92269">
              <w:t>7</w:t>
            </w:r>
          </w:p>
        </w:tc>
        <w:tc>
          <w:tcPr>
            <w:tcW w:w="1472" w:type="dxa"/>
          </w:tcPr>
          <w:p w14:paraId="2E0836D3" w14:textId="4DCE5653" w:rsidR="00565EFF" w:rsidRPr="00C92269" w:rsidRDefault="00565EFF" w:rsidP="00C15F1A">
            <w:pPr>
              <w:ind w:firstLine="0"/>
            </w:pPr>
            <w:r w:rsidRPr="00C92269">
              <w:t>ALERTON</w:t>
            </w:r>
          </w:p>
        </w:tc>
        <w:tc>
          <w:tcPr>
            <w:tcW w:w="2072" w:type="dxa"/>
          </w:tcPr>
          <w:p w14:paraId="0C2BFA8C" w14:textId="2E3F3F19" w:rsidR="00565EFF" w:rsidRPr="00C92269" w:rsidRDefault="00565EFF" w:rsidP="00C15F1A">
            <w:r w:rsidRPr="00C92269">
              <w:t>500</w:t>
            </w:r>
          </w:p>
        </w:tc>
        <w:tc>
          <w:tcPr>
            <w:tcW w:w="2410" w:type="dxa"/>
          </w:tcPr>
          <w:p w14:paraId="78531D4E" w14:textId="01098A32" w:rsidR="00565EFF" w:rsidRPr="00C92269" w:rsidRDefault="008836B6" w:rsidP="00C15F1A">
            <w:r w:rsidRPr="00C92269">
              <w:t>1300</w:t>
            </w:r>
          </w:p>
        </w:tc>
        <w:tc>
          <w:tcPr>
            <w:tcW w:w="1843" w:type="dxa"/>
          </w:tcPr>
          <w:p w14:paraId="0E3781B0" w14:textId="0A231B49" w:rsidR="00565EFF" w:rsidRPr="00C92269" w:rsidRDefault="007162BC" w:rsidP="00C15F1A">
            <w:pPr>
              <w:ind w:firstLine="0"/>
            </w:pPr>
            <w:r w:rsidRPr="00C92269">
              <w:t xml:space="preserve">963 </w:t>
            </w:r>
            <w:proofErr w:type="spellStart"/>
            <w:r w:rsidRPr="00C92269">
              <w:t>Supervisor</w:t>
            </w:r>
            <w:proofErr w:type="spellEnd"/>
          </w:p>
        </w:tc>
      </w:tr>
      <w:tr w:rsidR="00CF5887" w:rsidRPr="00C92269" w14:paraId="649138E4" w14:textId="77777777" w:rsidTr="00C15F1A">
        <w:trPr>
          <w:trHeight w:val="70"/>
        </w:trPr>
        <w:tc>
          <w:tcPr>
            <w:tcW w:w="1985" w:type="dxa"/>
          </w:tcPr>
          <w:p w14:paraId="03C590F0" w14:textId="24B50BFF" w:rsidR="00CF5887" w:rsidRPr="00C92269" w:rsidRDefault="00CF5887" w:rsidP="00C15F1A">
            <w:pPr>
              <w:ind w:firstLine="0"/>
            </w:pPr>
            <w:r w:rsidRPr="00C92269">
              <w:t>P</w:t>
            </w:r>
            <w:r w:rsidR="00F46594" w:rsidRPr="00C92269">
              <w:t xml:space="preserve">aula </w:t>
            </w:r>
            <w:r w:rsidRPr="00C92269">
              <w:t xml:space="preserve">Valdena </w:t>
            </w:r>
            <w:r w:rsidR="00F46594" w:rsidRPr="00C92269">
              <w:t xml:space="preserve">iela </w:t>
            </w:r>
            <w:r w:rsidRPr="00C92269">
              <w:t>5</w:t>
            </w:r>
          </w:p>
        </w:tc>
        <w:tc>
          <w:tcPr>
            <w:tcW w:w="1472" w:type="dxa"/>
          </w:tcPr>
          <w:p w14:paraId="4D55EA8E" w14:textId="05F3B6B7" w:rsidR="00CF5887" w:rsidRPr="00C92269" w:rsidRDefault="00CF5887" w:rsidP="00C15F1A">
            <w:pPr>
              <w:ind w:firstLine="0"/>
            </w:pPr>
            <w:r w:rsidRPr="00C92269">
              <w:t>Trend IQ3xcite</w:t>
            </w:r>
          </w:p>
        </w:tc>
        <w:tc>
          <w:tcPr>
            <w:tcW w:w="2072" w:type="dxa"/>
          </w:tcPr>
          <w:p w14:paraId="7414193B" w14:textId="095DA450" w:rsidR="00CF5887" w:rsidRPr="00C92269" w:rsidRDefault="00CF5887" w:rsidP="00C15F1A">
            <w:r w:rsidRPr="00C92269">
              <w:t>775</w:t>
            </w:r>
          </w:p>
        </w:tc>
        <w:tc>
          <w:tcPr>
            <w:tcW w:w="2410" w:type="dxa"/>
          </w:tcPr>
          <w:p w14:paraId="15E434E2" w14:textId="373265B4" w:rsidR="00CF5887" w:rsidRPr="00C92269" w:rsidRDefault="00CF5887" w:rsidP="00C15F1A">
            <w:r w:rsidRPr="00C92269">
              <w:t>1000</w:t>
            </w:r>
          </w:p>
        </w:tc>
        <w:tc>
          <w:tcPr>
            <w:tcW w:w="1843" w:type="dxa"/>
          </w:tcPr>
          <w:p w14:paraId="4218EFDC" w14:textId="7C0160B8" w:rsidR="00CF5887" w:rsidRPr="00C92269" w:rsidRDefault="00CF5887" w:rsidP="00C15F1A">
            <w:pPr>
              <w:ind w:firstLine="0"/>
            </w:pPr>
            <w:r w:rsidRPr="00C92269">
              <w:t xml:space="preserve">963 </w:t>
            </w:r>
            <w:proofErr w:type="spellStart"/>
            <w:r w:rsidRPr="00C92269">
              <w:t>Supervisor</w:t>
            </w:r>
            <w:proofErr w:type="spellEnd"/>
          </w:p>
        </w:tc>
      </w:tr>
      <w:tr w:rsidR="00CF5887" w:rsidRPr="00C92269" w14:paraId="5B13E7AB" w14:textId="77777777" w:rsidTr="00C15F1A">
        <w:trPr>
          <w:trHeight w:val="70"/>
        </w:trPr>
        <w:tc>
          <w:tcPr>
            <w:tcW w:w="1985" w:type="dxa"/>
          </w:tcPr>
          <w:p w14:paraId="45FD9C76" w14:textId="3DBFA1D5" w:rsidR="00CF5887" w:rsidRPr="00C92269" w:rsidRDefault="00CF5887" w:rsidP="00C15F1A">
            <w:pPr>
              <w:ind w:firstLine="0"/>
            </w:pPr>
            <w:r w:rsidRPr="00C92269">
              <w:t>Zunda krastmala 8</w:t>
            </w:r>
          </w:p>
        </w:tc>
        <w:tc>
          <w:tcPr>
            <w:tcW w:w="1472" w:type="dxa"/>
          </w:tcPr>
          <w:p w14:paraId="2D6825B9" w14:textId="3DFA7DB2" w:rsidR="00CF5887" w:rsidRPr="00C92269" w:rsidRDefault="00CF5887" w:rsidP="00C15F1A">
            <w:pPr>
              <w:ind w:firstLine="0"/>
            </w:pPr>
            <w:r w:rsidRPr="00C92269">
              <w:t>Trend IQ4E</w:t>
            </w:r>
          </w:p>
        </w:tc>
        <w:tc>
          <w:tcPr>
            <w:tcW w:w="2072" w:type="dxa"/>
          </w:tcPr>
          <w:p w14:paraId="0F7BEF4B" w14:textId="5E853A64" w:rsidR="00CF5887" w:rsidRPr="00C92269" w:rsidRDefault="00CF5887" w:rsidP="00C15F1A">
            <w:r w:rsidRPr="00C92269">
              <w:t>4357</w:t>
            </w:r>
          </w:p>
        </w:tc>
        <w:tc>
          <w:tcPr>
            <w:tcW w:w="2410" w:type="dxa"/>
          </w:tcPr>
          <w:p w14:paraId="5C1E952F" w14:textId="3607F6B6" w:rsidR="00CF5887" w:rsidRPr="00C92269" w:rsidRDefault="00CF5887" w:rsidP="00C15F1A">
            <w:r w:rsidRPr="00C92269">
              <w:t>5000</w:t>
            </w:r>
          </w:p>
        </w:tc>
        <w:tc>
          <w:tcPr>
            <w:tcW w:w="1843" w:type="dxa"/>
          </w:tcPr>
          <w:p w14:paraId="2097D5DB" w14:textId="22128290" w:rsidR="00CF5887" w:rsidRPr="00C92269" w:rsidRDefault="00CF5887" w:rsidP="00C15F1A">
            <w:pPr>
              <w:ind w:firstLine="0"/>
            </w:pPr>
            <w:proofErr w:type="spellStart"/>
            <w:r w:rsidRPr="00C92269">
              <w:t>IQVision</w:t>
            </w:r>
            <w:proofErr w:type="spellEnd"/>
          </w:p>
        </w:tc>
      </w:tr>
      <w:tr w:rsidR="00CF5887" w:rsidRPr="00C92269" w14:paraId="3E92FB7F" w14:textId="77777777" w:rsidTr="00C15F1A">
        <w:trPr>
          <w:trHeight w:val="70"/>
        </w:trPr>
        <w:tc>
          <w:tcPr>
            <w:tcW w:w="1985" w:type="dxa"/>
          </w:tcPr>
          <w:p w14:paraId="516CCA4A" w14:textId="319ECA66" w:rsidR="00CF5887" w:rsidRPr="00C92269" w:rsidRDefault="00CF5887" w:rsidP="00C15F1A">
            <w:pPr>
              <w:ind w:firstLine="0"/>
            </w:pPr>
            <w:r w:rsidRPr="00C92269">
              <w:t>Zunda krastmala 10</w:t>
            </w:r>
          </w:p>
        </w:tc>
        <w:tc>
          <w:tcPr>
            <w:tcW w:w="1472" w:type="dxa"/>
          </w:tcPr>
          <w:p w14:paraId="559969E0" w14:textId="5960D2B3" w:rsidR="00CF5887" w:rsidRPr="00C92269" w:rsidRDefault="00CF5887" w:rsidP="00C15F1A">
            <w:pPr>
              <w:ind w:firstLine="0"/>
            </w:pPr>
            <w:r w:rsidRPr="00C92269">
              <w:t>Trend IQ4E</w:t>
            </w:r>
          </w:p>
        </w:tc>
        <w:tc>
          <w:tcPr>
            <w:tcW w:w="2072" w:type="dxa"/>
          </w:tcPr>
          <w:p w14:paraId="797F8CEA" w14:textId="084C7597" w:rsidR="00CF5887" w:rsidRPr="00C92269" w:rsidRDefault="00CF5887" w:rsidP="00C15F1A">
            <w:r w:rsidRPr="00C92269">
              <w:t>3954</w:t>
            </w:r>
          </w:p>
        </w:tc>
        <w:tc>
          <w:tcPr>
            <w:tcW w:w="2410" w:type="dxa"/>
          </w:tcPr>
          <w:p w14:paraId="7BFA4900" w14:textId="5EF875BC" w:rsidR="00CF5887" w:rsidRPr="00C92269" w:rsidRDefault="00CF5887" w:rsidP="00C15F1A">
            <w:r w:rsidRPr="00C92269">
              <w:t>5000</w:t>
            </w:r>
          </w:p>
        </w:tc>
        <w:tc>
          <w:tcPr>
            <w:tcW w:w="1843" w:type="dxa"/>
          </w:tcPr>
          <w:p w14:paraId="2D4DE558" w14:textId="7FDFA831" w:rsidR="00CF5887" w:rsidRPr="00C92269" w:rsidRDefault="00CF5887" w:rsidP="00C15F1A">
            <w:pPr>
              <w:ind w:firstLine="0"/>
            </w:pPr>
            <w:proofErr w:type="spellStart"/>
            <w:r w:rsidRPr="00C92269">
              <w:t>IQVision</w:t>
            </w:r>
            <w:proofErr w:type="spellEnd"/>
          </w:p>
        </w:tc>
      </w:tr>
      <w:tr w:rsidR="00CF5887" w:rsidRPr="00C92269" w14:paraId="1EE896E7" w14:textId="77777777" w:rsidTr="00C15F1A">
        <w:trPr>
          <w:trHeight w:val="70"/>
        </w:trPr>
        <w:tc>
          <w:tcPr>
            <w:tcW w:w="1985" w:type="dxa"/>
          </w:tcPr>
          <w:p w14:paraId="56B39C69" w14:textId="10654DEF" w:rsidR="00CF5887" w:rsidRPr="00C92269" w:rsidRDefault="00CF5887" w:rsidP="00C15F1A">
            <w:pPr>
              <w:ind w:firstLine="0"/>
            </w:pPr>
            <w:r w:rsidRPr="00C92269">
              <w:t xml:space="preserve">Ķīpsalas </w:t>
            </w:r>
            <w:r w:rsidR="00F46594" w:rsidRPr="00C92269">
              <w:t xml:space="preserve">iela </w:t>
            </w:r>
            <w:r w:rsidRPr="00C92269">
              <w:t>6</w:t>
            </w:r>
          </w:p>
        </w:tc>
        <w:tc>
          <w:tcPr>
            <w:tcW w:w="1472" w:type="dxa"/>
          </w:tcPr>
          <w:p w14:paraId="43845CE2" w14:textId="1E07522D" w:rsidR="00CF5887" w:rsidRPr="00C92269" w:rsidRDefault="00CF5887" w:rsidP="00C15F1A">
            <w:pPr>
              <w:ind w:firstLine="0"/>
            </w:pPr>
            <w:r w:rsidRPr="00C92269">
              <w:t>Trend IQ3xcite</w:t>
            </w:r>
          </w:p>
        </w:tc>
        <w:tc>
          <w:tcPr>
            <w:tcW w:w="2072" w:type="dxa"/>
          </w:tcPr>
          <w:p w14:paraId="47EC23CA" w14:textId="46CEA2B7" w:rsidR="00CF5887" w:rsidRPr="00C92269" w:rsidRDefault="00CF5887" w:rsidP="00C15F1A">
            <w:r w:rsidRPr="00C92269">
              <w:t>1690</w:t>
            </w:r>
          </w:p>
        </w:tc>
        <w:tc>
          <w:tcPr>
            <w:tcW w:w="2410" w:type="dxa"/>
          </w:tcPr>
          <w:p w14:paraId="708F8C28" w14:textId="6A4DAC7D" w:rsidR="00CF5887" w:rsidRPr="00C92269" w:rsidRDefault="00CF5887" w:rsidP="00C15F1A">
            <w:r w:rsidRPr="00C92269">
              <w:t>2500</w:t>
            </w:r>
          </w:p>
        </w:tc>
        <w:tc>
          <w:tcPr>
            <w:tcW w:w="1843" w:type="dxa"/>
          </w:tcPr>
          <w:p w14:paraId="4925E67B" w14:textId="7C060DF8" w:rsidR="00CF5887" w:rsidRPr="00C92269" w:rsidRDefault="00CF5887" w:rsidP="00C15F1A">
            <w:pPr>
              <w:ind w:firstLine="0"/>
            </w:pPr>
            <w:r w:rsidRPr="00C92269">
              <w:t xml:space="preserve">963 </w:t>
            </w:r>
            <w:proofErr w:type="spellStart"/>
            <w:r w:rsidRPr="00C92269">
              <w:t>Supervisor</w:t>
            </w:r>
            <w:proofErr w:type="spellEnd"/>
          </w:p>
        </w:tc>
      </w:tr>
      <w:tr w:rsidR="00CF5887" w:rsidRPr="00C92269" w14:paraId="42E3FE27" w14:textId="77777777" w:rsidTr="00C15F1A">
        <w:trPr>
          <w:trHeight w:val="74"/>
        </w:trPr>
        <w:tc>
          <w:tcPr>
            <w:tcW w:w="1985" w:type="dxa"/>
          </w:tcPr>
          <w:p w14:paraId="5CECBEE8" w14:textId="640C4450" w:rsidR="00CF5887" w:rsidRPr="00C92269" w:rsidRDefault="00CF5887" w:rsidP="00C15F1A">
            <w:pPr>
              <w:ind w:firstLine="0"/>
            </w:pPr>
            <w:r w:rsidRPr="00C92269">
              <w:t>Ķīpsalas iela 6</w:t>
            </w:r>
            <w:r w:rsidR="00F46594" w:rsidRPr="00C92269">
              <w:t>A</w:t>
            </w:r>
          </w:p>
        </w:tc>
        <w:tc>
          <w:tcPr>
            <w:tcW w:w="1472" w:type="dxa"/>
          </w:tcPr>
          <w:p w14:paraId="0164B86E" w14:textId="0D5A270C" w:rsidR="00CF5887" w:rsidRPr="00C92269" w:rsidRDefault="00CF5887" w:rsidP="00C15F1A">
            <w:pPr>
              <w:ind w:firstLine="0"/>
            </w:pPr>
            <w:r w:rsidRPr="00C92269">
              <w:t>Trend IQ4E</w:t>
            </w:r>
          </w:p>
        </w:tc>
        <w:tc>
          <w:tcPr>
            <w:tcW w:w="2072" w:type="dxa"/>
          </w:tcPr>
          <w:p w14:paraId="100407E4" w14:textId="77C7AF94" w:rsidR="00CF5887" w:rsidRPr="00C92269" w:rsidRDefault="00CF5887" w:rsidP="00C15F1A">
            <w:r w:rsidRPr="00C92269">
              <w:t>3727</w:t>
            </w:r>
          </w:p>
        </w:tc>
        <w:tc>
          <w:tcPr>
            <w:tcW w:w="2410" w:type="dxa"/>
          </w:tcPr>
          <w:p w14:paraId="0F13EFCF" w14:textId="3CAA3BFD" w:rsidR="00CF5887" w:rsidRPr="00C92269" w:rsidRDefault="00CF5887" w:rsidP="00C15F1A">
            <w:r w:rsidRPr="00C92269">
              <w:t>5000</w:t>
            </w:r>
          </w:p>
        </w:tc>
        <w:tc>
          <w:tcPr>
            <w:tcW w:w="1843" w:type="dxa"/>
          </w:tcPr>
          <w:p w14:paraId="05AF6497" w14:textId="0B07DA61" w:rsidR="00CF5887" w:rsidRPr="00C92269" w:rsidRDefault="00CF5887" w:rsidP="00C15F1A">
            <w:pPr>
              <w:ind w:firstLine="0"/>
            </w:pPr>
            <w:proofErr w:type="spellStart"/>
            <w:r w:rsidRPr="00C92269">
              <w:t>IQVision</w:t>
            </w:r>
            <w:proofErr w:type="spellEnd"/>
          </w:p>
        </w:tc>
      </w:tr>
      <w:tr w:rsidR="00CF5887" w:rsidRPr="00C92269" w14:paraId="743ED6AF" w14:textId="77777777" w:rsidTr="00C15F1A">
        <w:trPr>
          <w:trHeight w:val="427"/>
        </w:trPr>
        <w:tc>
          <w:tcPr>
            <w:tcW w:w="1985" w:type="dxa"/>
          </w:tcPr>
          <w:p w14:paraId="195C0D09" w14:textId="3483E70D" w:rsidR="00CF5887" w:rsidRPr="00C92269" w:rsidRDefault="00F46594" w:rsidP="00C15F1A">
            <w:pPr>
              <w:ind w:firstLine="0"/>
            </w:pPr>
            <w:r w:rsidRPr="00C92269">
              <w:t>Ķ</w:t>
            </w:r>
            <w:r w:rsidR="00CF5887" w:rsidRPr="00C92269">
              <w:t>īpsala iela 6</w:t>
            </w:r>
            <w:r w:rsidRPr="00C92269">
              <w:t>B</w:t>
            </w:r>
          </w:p>
        </w:tc>
        <w:tc>
          <w:tcPr>
            <w:tcW w:w="1472" w:type="dxa"/>
          </w:tcPr>
          <w:p w14:paraId="7B6CDADF" w14:textId="1B4DA907" w:rsidR="00CF5887" w:rsidRPr="00C92269" w:rsidRDefault="00CF5887" w:rsidP="00C15F1A">
            <w:pPr>
              <w:ind w:firstLine="0"/>
            </w:pPr>
            <w:r w:rsidRPr="00C92269">
              <w:t>Trend IQ4E</w:t>
            </w:r>
          </w:p>
        </w:tc>
        <w:tc>
          <w:tcPr>
            <w:tcW w:w="2072" w:type="dxa"/>
          </w:tcPr>
          <w:p w14:paraId="1A159D97" w14:textId="5DB69EA4" w:rsidR="00CF5887" w:rsidRPr="00C92269" w:rsidRDefault="00CF5887" w:rsidP="00C15F1A">
            <w:r w:rsidRPr="00C92269">
              <w:t>1531</w:t>
            </w:r>
          </w:p>
        </w:tc>
        <w:tc>
          <w:tcPr>
            <w:tcW w:w="2410" w:type="dxa"/>
          </w:tcPr>
          <w:p w14:paraId="548C7360" w14:textId="0B9F1DD1" w:rsidR="00CF5887" w:rsidRPr="00C92269" w:rsidRDefault="00CF5887" w:rsidP="00C15F1A">
            <w:r w:rsidRPr="00C92269">
              <w:t>2500</w:t>
            </w:r>
          </w:p>
        </w:tc>
        <w:tc>
          <w:tcPr>
            <w:tcW w:w="1843" w:type="dxa"/>
          </w:tcPr>
          <w:p w14:paraId="4A4B7801" w14:textId="7A9044CC" w:rsidR="00CF5887" w:rsidRPr="00C92269" w:rsidRDefault="00CF5887" w:rsidP="00C15F1A">
            <w:pPr>
              <w:ind w:firstLine="0"/>
            </w:pPr>
            <w:r w:rsidRPr="00C92269">
              <w:t xml:space="preserve">963 </w:t>
            </w:r>
            <w:proofErr w:type="spellStart"/>
            <w:r w:rsidRPr="00C92269">
              <w:t>Supervisor</w:t>
            </w:r>
            <w:proofErr w:type="spellEnd"/>
          </w:p>
        </w:tc>
      </w:tr>
      <w:tr w:rsidR="00CF5887" w:rsidRPr="00C92269" w14:paraId="2A9882D3" w14:textId="77777777" w:rsidTr="00C15F1A">
        <w:trPr>
          <w:trHeight w:val="116"/>
        </w:trPr>
        <w:tc>
          <w:tcPr>
            <w:tcW w:w="1985" w:type="dxa"/>
          </w:tcPr>
          <w:p w14:paraId="4245E7BC" w14:textId="7A5884D6" w:rsidR="00CF5887" w:rsidRPr="00C92269" w:rsidRDefault="00CF5887" w:rsidP="00C15F1A">
            <w:pPr>
              <w:ind w:firstLine="0"/>
            </w:pPr>
            <w:r w:rsidRPr="00C92269">
              <w:t xml:space="preserve">Āzenes </w:t>
            </w:r>
            <w:r w:rsidR="00F46594" w:rsidRPr="00C92269">
              <w:t xml:space="preserve">iela </w:t>
            </w:r>
            <w:r w:rsidRPr="00C92269">
              <w:t>12 k-1</w:t>
            </w:r>
          </w:p>
        </w:tc>
        <w:tc>
          <w:tcPr>
            <w:tcW w:w="1472" w:type="dxa"/>
          </w:tcPr>
          <w:p w14:paraId="0ED7FB68" w14:textId="19E841BF" w:rsidR="00CF5887" w:rsidRPr="00C92269" w:rsidRDefault="00CF5887" w:rsidP="00C15F1A">
            <w:pPr>
              <w:ind w:firstLine="0"/>
            </w:pPr>
            <w:r w:rsidRPr="00C92269">
              <w:t>Trend IQ3xcite</w:t>
            </w:r>
          </w:p>
        </w:tc>
        <w:tc>
          <w:tcPr>
            <w:tcW w:w="2072" w:type="dxa"/>
          </w:tcPr>
          <w:p w14:paraId="0ED46BAC" w14:textId="4B68C82C" w:rsidR="00CF5887" w:rsidRPr="00C92269" w:rsidRDefault="00CF5887" w:rsidP="00C15F1A">
            <w:r w:rsidRPr="00C92269">
              <w:t>1988</w:t>
            </w:r>
          </w:p>
        </w:tc>
        <w:tc>
          <w:tcPr>
            <w:tcW w:w="2410" w:type="dxa"/>
          </w:tcPr>
          <w:p w14:paraId="5FF42BB6" w14:textId="1EB27377" w:rsidR="00CF5887" w:rsidRPr="00C92269" w:rsidRDefault="00CF5887" w:rsidP="00C15F1A">
            <w:r w:rsidRPr="00C92269">
              <w:t>2500</w:t>
            </w:r>
          </w:p>
        </w:tc>
        <w:tc>
          <w:tcPr>
            <w:tcW w:w="1843" w:type="dxa"/>
          </w:tcPr>
          <w:p w14:paraId="06336361" w14:textId="33D51E8A" w:rsidR="00CF5887" w:rsidRPr="00C92269" w:rsidRDefault="00CF5887" w:rsidP="00C15F1A">
            <w:pPr>
              <w:ind w:firstLine="0"/>
            </w:pPr>
            <w:r w:rsidRPr="00C92269">
              <w:t xml:space="preserve">963 </w:t>
            </w:r>
            <w:proofErr w:type="spellStart"/>
            <w:r w:rsidRPr="00C92269">
              <w:t>Supervisor</w:t>
            </w:r>
            <w:proofErr w:type="spellEnd"/>
          </w:p>
        </w:tc>
      </w:tr>
      <w:tr w:rsidR="00CF5887" w:rsidRPr="00C92269" w14:paraId="3846302A" w14:textId="77777777" w:rsidTr="00C15F1A">
        <w:trPr>
          <w:trHeight w:val="80"/>
        </w:trPr>
        <w:tc>
          <w:tcPr>
            <w:tcW w:w="1985" w:type="dxa"/>
          </w:tcPr>
          <w:p w14:paraId="47159BAB" w14:textId="28DD3DAE" w:rsidR="00CF5887" w:rsidRPr="00C92269" w:rsidRDefault="00CF5887" w:rsidP="00C15F1A">
            <w:pPr>
              <w:ind w:firstLine="0"/>
            </w:pPr>
            <w:r w:rsidRPr="00C92269">
              <w:t xml:space="preserve">Āzenes </w:t>
            </w:r>
            <w:r w:rsidR="00F46594" w:rsidRPr="00C92269">
              <w:t xml:space="preserve">iela </w:t>
            </w:r>
            <w:r w:rsidRPr="00C92269">
              <w:t>12</w:t>
            </w:r>
          </w:p>
        </w:tc>
        <w:tc>
          <w:tcPr>
            <w:tcW w:w="1472" w:type="dxa"/>
          </w:tcPr>
          <w:p w14:paraId="2301BAE0" w14:textId="7E2EF51B" w:rsidR="00CF5887" w:rsidRPr="00C92269" w:rsidRDefault="00CF5887" w:rsidP="00C15F1A">
            <w:pPr>
              <w:ind w:firstLine="0"/>
            </w:pPr>
            <w:r w:rsidRPr="00C92269">
              <w:t>Trend IQ3xcite</w:t>
            </w:r>
          </w:p>
        </w:tc>
        <w:tc>
          <w:tcPr>
            <w:tcW w:w="2072" w:type="dxa"/>
          </w:tcPr>
          <w:p w14:paraId="146AEF5B" w14:textId="25406558" w:rsidR="00CF5887" w:rsidRPr="00C92269" w:rsidRDefault="00CF5887" w:rsidP="00C15F1A">
            <w:r w:rsidRPr="00C92269">
              <w:t>1175</w:t>
            </w:r>
          </w:p>
        </w:tc>
        <w:tc>
          <w:tcPr>
            <w:tcW w:w="2410" w:type="dxa"/>
          </w:tcPr>
          <w:p w14:paraId="1DAB24FB" w14:textId="7E3D6E7A" w:rsidR="00CF5887" w:rsidRPr="00C92269" w:rsidRDefault="00CF5887" w:rsidP="00C15F1A">
            <w:pPr>
              <w:rPr>
                <w:lang w:val="ru-RU"/>
              </w:rPr>
            </w:pPr>
            <w:r w:rsidRPr="00C92269">
              <w:t>2500</w:t>
            </w:r>
          </w:p>
        </w:tc>
        <w:tc>
          <w:tcPr>
            <w:tcW w:w="1843" w:type="dxa"/>
          </w:tcPr>
          <w:p w14:paraId="656D3093" w14:textId="5B8B9F23" w:rsidR="00CF5887" w:rsidRPr="00C92269" w:rsidRDefault="00CF5887" w:rsidP="00C15F1A">
            <w:pPr>
              <w:ind w:firstLine="0"/>
            </w:pPr>
            <w:r w:rsidRPr="00C92269">
              <w:t xml:space="preserve">963 </w:t>
            </w:r>
            <w:proofErr w:type="spellStart"/>
            <w:r w:rsidRPr="00C92269">
              <w:t>Supervisor</w:t>
            </w:r>
            <w:proofErr w:type="spellEnd"/>
          </w:p>
        </w:tc>
      </w:tr>
      <w:tr w:rsidR="007A0113" w:rsidRPr="000B3347" w14:paraId="3D0713B3" w14:textId="77777777" w:rsidTr="00C15F1A">
        <w:trPr>
          <w:trHeight w:val="80"/>
        </w:trPr>
        <w:tc>
          <w:tcPr>
            <w:tcW w:w="1985" w:type="dxa"/>
          </w:tcPr>
          <w:p w14:paraId="4EB9439D" w14:textId="373CFF0E" w:rsidR="007A0113" w:rsidRPr="00C92269" w:rsidRDefault="00C92269" w:rsidP="00C15F1A">
            <w:pPr>
              <w:ind w:firstLine="0"/>
            </w:pPr>
            <w:r w:rsidRPr="00C92269">
              <w:t>Paula Valdena iela 3</w:t>
            </w:r>
            <w:r>
              <w:t xml:space="preserve"> K-1</w:t>
            </w:r>
          </w:p>
        </w:tc>
        <w:tc>
          <w:tcPr>
            <w:tcW w:w="1472" w:type="dxa"/>
          </w:tcPr>
          <w:p w14:paraId="3463C450" w14:textId="31465359" w:rsidR="00B90228" w:rsidRPr="00C92269" w:rsidRDefault="00C92269" w:rsidP="00C15F1A">
            <w:pPr>
              <w:ind w:firstLine="0"/>
            </w:pPr>
            <w:r w:rsidRPr="00C92269">
              <w:t xml:space="preserve">Schneider </w:t>
            </w:r>
            <w:bookmarkStart w:id="23" w:name="_Hlk168487733"/>
            <w:proofErr w:type="spellStart"/>
            <w:r w:rsidRPr="00C92269">
              <w:t>SpaceLogic</w:t>
            </w:r>
            <w:bookmarkEnd w:id="23"/>
            <w:proofErr w:type="spellEnd"/>
          </w:p>
        </w:tc>
        <w:tc>
          <w:tcPr>
            <w:tcW w:w="2072" w:type="dxa"/>
          </w:tcPr>
          <w:p w14:paraId="726F0893" w14:textId="2A0C0C6E" w:rsidR="007A0113" w:rsidRPr="00C92269" w:rsidRDefault="00F46594" w:rsidP="00C15F1A">
            <w:r w:rsidRPr="00C92269">
              <w:t>5000</w:t>
            </w:r>
          </w:p>
        </w:tc>
        <w:tc>
          <w:tcPr>
            <w:tcW w:w="2410" w:type="dxa"/>
          </w:tcPr>
          <w:p w14:paraId="28A8F59A" w14:textId="6FE7890D" w:rsidR="007A0113" w:rsidRPr="00C92269" w:rsidRDefault="007A0113" w:rsidP="00C15F1A"/>
        </w:tc>
        <w:tc>
          <w:tcPr>
            <w:tcW w:w="1843" w:type="dxa"/>
          </w:tcPr>
          <w:p w14:paraId="74E2D4B5" w14:textId="667683E4" w:rsidR="007A0113" w:rsidRPr="00C92269" w:rsidRDefault="00C92269" w:rsidP="00C15F1A">
            <w:pPr>
              <w:ind w:firstLine="0"/>
            </w:pPr>
            <w:proofErr w:type="spellStart"/>
            <w:r w:rsidRPr="00C92269">
              <w:t>EcoStruxure</w:t>
            </w:r>
            <w:proofErr w:type="spellEnd"/>
          </w:p>
        </w:tc>
      </w:tr>
    </w:tbl>
    <w:p w14:paraId="6298F6B4" w14:textId="4D34FB3C" w:rsidR="00A631CE" w:rsidRPr="000B3347" w:rsidRDefault="009C6A17" w:rsidP="00CD4E89">
      <w:pPr>
        <w:rPr>
          <w:szCs w:val="24"/>
        </w:rPr>
      </w:pPr>
      <w:r w:rsidRPr="000B3347">
        <w:rPr>
          <w:szCs w:val="24"/>
        </w:rPr>
        <w:t>Tabula Nr.2.</w:t>
      </w:r>
    </w:p>
    <w:p w14:paraId="3C1164E9" w14:textId="77777777" w:rsidR="00EF6184" w:rsidRPr="000B3347" w:rsidRDefault="00EF6184" w:rsidP="00CD4E89">
      <w:pPr>
        <w:rPr>
          <w:szCs w:val="24"/>
        </w:rPr>
      </w:pPr>
    </w:p>
    <w:p w14:paraId="0521AF1F" w14:textId="116F1682" w:rsidR="009E6645" w:rsidRPr="000B3347" w:rsidRDefault="009E6645">
      <w:pPr>
        <w:ind w:firstLine="0"/>
        <w:jc w:val="left"/>
        <w:rPr>
          <w:color w:val="FF0000"/>
          <w:szCs w:val="24"/>
        </w:rPr>
      </w:pPr>
      <w:r w:rsidRPr="000B3347">
        <w:rPr>
          <w:color w:val="FF0000"/>
          <w:szCs w:val="24"/>
        </w:rPr>
        <w:br w:type="page"/>
      </w:r>
    </w:p>
    <w:p w14:paraId="159E1836" w14:textId="77777777" w:rsidR="009E6645" w:rsidRPr="000B3347" w:rsidRDefault="0004243D" w:rsidP="009E6645">
      <w:pPr>
        <w:pStyle w:val="Heading2"/>
      </w:pPr>
      <w:bookmarkStart w:id="24" w:name="_Toc169649805"/>
      <w:r w:rsidRPr="000B3347">
        <w:lastRenderedPageBreak/>
        <w:t>RTU mācību korpusu tīkla topolo</w:t>
      </w:r>
      <w:r w:rsidR="00E260E0" w:rsidRPr="000B3347">
        <w:t>ģija</w:t>
      </w:r>
      <w:bookmarkEnd w:id="24"/>
    </w:p>
    <w:p w14:paraId="75D731FB" w14:textId="6E3BB1B3" w:rsidR="009E6645" w:rsidRPr="000B3347" w:rsidRDefault="0004243D" w:rsidP="003F141A">
      <w:pPr>
        <w:ind w:firstLine="0"/>
      </w:pPr>
      <w:r w:rsidRPr="000B3347">
        <w:rPr>
          <w:noProof/>
        </w:rPr>
        <w:drawing>
          <wp:inline distT="0" distB="0" distL="0" distR="0" wp14:anchorId="2CEE3EC4" wp14:editId="701A9014">
            <wp:extent cx="6248400" cy="8123749"/>
            <wp:effectExtent l="0" t="0" r="0" b="0"/>
            <wp:docPr id="1430702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48400" cy="8123749"/>
                    </a:xfrm>
                    <a:prstGeom prst="rect">
                      <a:avLst/>
                    </a:prstGeom>
                    <a:noFill/>
                    <a:ln>
                      <a:noFill/>
                    </a:ln>
                  </pic:spPr>
                </pic:pic>
              </a:graphicData>
            </a:graphic>
          </wp:inline>
        </w:drawing>
      </w:r>
    </w:p>
    <w:p w14:paraId="03E99DCF" w14:textId="77777777" w:rsidR="004F0BFD" w:rsidRDefault="004F0BFD">
      <w:pPr>
        <w:ind w:firstLine="0"/>
        <w:jc w:val="left"/>
        <w:rPr>
          <w:b/>
        </w:rPr>
      </w:pPr>
      <w:bookmarkStart w:id="25" w:name="_Toc169649806"/>
      <w:r>
        <w:br w:type="page"/>
      </w:r>
    </w:p>
    <w:p w14:paraId="58CC4659" w14:textId="283B3EEC" w:rsidR="0004243D" w:rsidRPr="000B3347" w:rsidRDefault="003F141A" w:rsidP="0004243D">
      <w:pPr>
        <w:pStyle w:val="Heading3"/>
      </w:pPr>
      <w:r w:rsidRPr="000B3347">
        <w:lastRenderedPageBreak/>
        <w:t>Energoresursu d</w:t>
      </w:r>
      <w:r w:rsidR="0004243D" w:rsidRPr="000B3347">
        <w:t>atu nolasīšana, uzglabāšana un atspoguļošana</w:t>
      </w:r>
      <w:bookmarkEnd w:id="25"/>
    </w:p>
    <w:p w14:paraId="76172E8E" w14:textId="688198D1" w:rsidR="001C0FA9" w:rsidRPr="000B3347" w:rsidRDefault="001C0FA9" w:rsidP="00476A84">
      <w:pPr>
        <w:spacing w:line="360" w:lineRule="auto"/>
      </w:pPr>
      <w:r w:rsidRPr="000B3347">
        <w:t>Sistēmas mērķis ir uzraudzīt un analizēt ēkas energoresursu patēriņu (ūdens, elektrība, siltumenerģija), kā arī vides parametrus (CO2 līmenis, mitrums, temperatūra)</w:t>
      </w:r>
      <w:r w:rsidR="0040142C">
        <w:t xml:space="preserve"> ēkām kurām ir izbūvētas BMS sistēmas un papildus </w:t>
      </w:r>
      <w:proofErr w:type="spellStart"/>
      <w:r w:rsidR="0040142C">
        <w:t>monitorētu</w:t>
      </w:r>
      <w:proofErr w:type="spellEnd"/>
      <w:r w:rsidR="0040142C">
        <w:t xml:space="preserve"> ēkas</w:t>
      </w:r>
      <w:r w:rsidR="008E70C2">
        <w:t>,</w:t>
      </w:r>
      <w:r w:rsidR="0040142C">
        <w:t xml:space="preserve"> kurām nav izbūvētas BMS sistēmas</w:t>
      </w:r>
      <w:r w:rsidRPr="000B3347">
        <w:t>.</w:t>
      </w:r>
    </w:p>
    <w:p w14:paraId="43ECD14B" w14:textId="0D490758" w:rsidR="001C0FA9" w:rsidRPr="000B3347" w:rsidRDefault="001C0FA9" w:rsidP="00476A84">
      <w:pPr>
        <w:spacing w:line="360" w:lineRule="auto"/>
      </w:pPr>
      <w:r w:rsidRPr="000B3347">
        <w:t>Sistēmas galvenās funkcijas:</w:t>
      </w:r>
    </w:p>
    <w:p w14:paraId="1E0D98EF" w14:textId="514306E2" w:rsidR="001C0FA9" w:rsidRPr="000B3347" w:rsidRDefault="001C0FA9" w:rsidP="00476A84">
      <w:pPr>
        <w:pStyle w:val="ListParagraph"/>
        <w:numPr>
          <w:ilvl w:val="0"/>
          <w:numId w:val="34"/>
        </w:numPr>
        <w:spacing w:line="360" w:lineRule="auto"/>
      </w:pPr>
      <w:r w:rsidRPr="000B3347">
        <w:t>Daudzfunkcionālu skaitītāju</w:t>
      </w:r>
      <w:r w:rsidR="00476A84" w:rsidRPr="000B3347">
        <w:t xml:space="preserve">/ </w:t>
      </w:r>
      <w:proofErr w:type="spellStart"/>
      <w:r w:rsidR="00476A84" w:rsidRPr="000B3347">
        <w:t>datapunktu</w:t>
      </w:r>
      <w:proofErr w:type="spellEnd"/>
      <w:r w:rsidRPr="000B3347">
        <w:t xml:space="preserve"> integrācija un datu nolasīšana reālajā laikā (ne retāk kā 1 reizi 15 minūtēs);</w:t>
      </w:r>
    </w:p>
    <w:p w14:paraId="0AB0DDDF" w14:textId="395F798C" w:rsidR="001C0FA9" w:rsidRPr="000B3347" w:rsidRDefault="001C0FA9" w:rsidP="00476A84">
      <w:pPr>
        <w:pStyle w:val="ListParagraph"/>
        <w:numPr>
          <w:ilvl w:val="0"/>
          <w:numId w:val="34"/>
        </w:numPr>
        <w:spacing w:line="360" w:lineRule="auto"/>
      </w:pPr>
      <w:r w:rsidRPr="000B3347">
        <w:t>Datu apstrāde, uzglabāšana un analīze</w:t>
      </w:r>
      <w:r w:rsidR="0040142C">
        <w:t xml:space="preserve"> (uzglabāšana analīzei ne mazāk kā pēdējo 5 gadu perioda dati)</w:t>
      </w:r>
      <w:r w:rsidRPr="000B3347">
        <w:t>;</w:t>
      </w:r>
    </w:p>
    <w:p w14:paraId="3E3C6DB5" w14:textId="6E709E39" w:rsidR="001C0FA9" w:rsidRPr="000B3347" w:rsidRDefault="001C0FA9" w:rsidP="0040142C">
      <w:pPr>
        <w:pStyle w:val="ListParagraph"/>
        <w:numPr>
          <w:ilvl w:val="0"/>
          <w:numId w:val="34"/>
        </w:numPr>
        <w:spacing w:line="360" w:lineRule="auto"/>
      </w:pPr>
      <w:r w:rsidRPr="000B3347">
        <w:t>Atskaišu un brīdinājumu (</w:t>
      </w:r>
      <w:r w:rsidR="000A7D7D" w:rsidRPr="000B3347">
        <w:t xml:space="preserve">par </w:t>
      </w:r>
      <w:r w:rsidRPr="000B3347">
        <w:t>energoresursu neracionāl</w:t>
      </w:r>
      <w:r w:rsidR="000A7D7D" w:rsidRPr="000B3347">
        <w:t>u</w:t>
      </w:r>
      <w:r w:rsidRPr="000B3347">
        <w:t xml:space="preserve"> izmantošan</w:t>
      </w:r>
      <w:r w:rsidR="000A7D7D" w:rsidRPr="000B3347">
        <w:t>u</w:t>
      </w:r>
      <w:r w:rsidRPr="000B3347">
        <w:t>) ģenerēšana</w:t>
      </w:r>
      <w:r w:rsidR="0040142C">
        <w:t xml:space="preserve"> (ar iespēju iestatīt katram parametram laika un apjoma parametrus, kurus pārsniedzot tiek sūtīts brīdinājums e-pastā u.tml.)</w:t>
      </w:r>
      <w:r w:rsidRPr="000B3347">
        <w:t>;</w:t>
      </w:r>
    </w:p>
    <w:p w14:paraId="3E2E3CF7" w14:textId="503DA423" w:rsidR="001C0FA9" w:rsidRPr="000B3347" w:rsidRDefault="00F34F80" w:rsidP="00476A84">
      <w:pPr>
        <w:pStyle w:val="ListParagraph"/>
        <w:numPr>
          <w:ilvl w:val="0"/>
          <w:numId w:val="34"/>
        </w:numPr>
        <w:spacing w:line="360" w:lineRule="auto"/>
      </w:pPr>
      <w:r>
        <w:t>I</w:t>
      </w:r>
      <w:r w:rsidR="001C0FA9" w:rsidRPr="000B3347">
        <w:t>ntegrācija ar citām ēkas pārvaldības sistēmām.</w:t>
      </w:r>
    </w:p>
    <w:p w14:paraId="6E905EC3" w14:textId="2FABD768" w:rsidR="008E5164" w:rsidRPr="000B3347" w:rsidRDefault="000A7D7D" w:rsidP="00476A84">
      <w:pPr>
        <w:spacing w:line="360" w:lineRule="auto"/>
      </w:pPr>
      <w:r w:rsidRPr="000B3347">
        <w:t>S</w:t>
      </w:r>
      <w:r w:rsidR="008E5164" w:rsidRPr="000B3347">
        <w:t xml:space="preserve">istēma kalpos kā integrēts risinājums energoresursu patēriņa (elektrība, ūdens un siltumenerģija) un vides apstākļu (CO2 līmenis, mitrums un temperatūra) </w:t>
      </w:r>
      <w:proofErr w:type="spellStart"/>
      <w:r w:rsidR="008E5164" w:rsidRPr="000B3347">
        <w:t>monitorēšanai</w:t>
      </w:r>
      <w:proofErr w:type="spellEnd"/>
      <w:r w:rsidR="008E5164" w:rsidRPr="000B3347">
        <w:t>. Tā ļaus ēku pārvaldībai optimizēt enerģijas patēriņu un uzlabot vides apstākļus, veicinot izmaksu samazināšanu un ilgtspējīgu attīstību.</w:t>
      </w:r>
    </w:p>
    <w:p w14:paraId="3F126371" w14:textId="03CEBFAB" w:rsidR="008E5164" w:rsidRPr="000B3347" w:rsidRDefault="00EC635D" w:rsidP="00476A84">
      <w:pPr>
        <w:spacing w:line="360" w:lineRule="auto"/>
      </w:pPr>
      <w:r w:rsidRPr="000B3347">
        <w:t xml:space="preserve">Ēku kompleksa energoresursu datu monitoringa sistēma var būt izstrādāta, izmantojot </w:t>
      </w:r>
      <w:proofErr w:type="spellStart"/>
      <w:r w:rsidRPr="000B3347">
        <w:t>Energy</w:t>
      </w:r>
      <w:proofErr w:type="spellEnd"/>
      <w:r w:rsidRPr="000B3347">
        <w:t xml:space="preserve"> Vision vai līdzvērtīgu </w:t>
      </w:r>
      <w:proofErr w:type="spellStart"/>
      <w:r w:rsidRPr="000B3347">
        <w:t>programnodrošinājumu</w:t>
      </w:r>
      <w:proofErr w:type="spellEnd"/>
      <w:r w:rsidRPr="000B3347">
        <w:t>, kas nodrošina plašas iespējas energopatēriņa analīzei un optimizācijai. Ar iespēju centralizēti pārraudzīt dažādus energoresursus - ūdens, elektrība, siltumenerģija, kā arī vides parametri, CO2, mitrums un temperatūra.</w:t>
      </w:r>
    </w:p>
    <w:p w14:paraId="3F7DC0DD" w14:textId="7A7A6791" w:rsidR="008E5164" w:rsidRPr="000B3347" w:rsidRDefault="000A7D7D" w:rsidP="00476A84">
      <w:pPr>
        <w:spacing w:line="360" w:lineRule="auto"/>
      </w:pPr>
      <w:r w:rsidRPr="000B3347">
        <w:t>Jāparedz visas i</w:t>
      </w:r>
      <w:r w:rsidR="008E5164" w:rsidRPr="000B3347">
        <w:t>erīces datu savākšanai</w:t>
      </w:r>
      <w:r w:rsidRPr="000B3347">
        <w:t>,</w:t>
      </w:r>
      <w:r w:rsidR="008E5164" w:rsidRPr="000B3347">
        <w:t xml:space="preserve"> nodrošinot reāllaika datu fiksēšanu un nosūtīšanu uz centrālo sistēmu </w:t>
      </w:r>
      <w:r w:rsidR="00EC635D" w:rsidRPr="000B3347">
        <w:t xml:space="preserve">tālākai </w:t>
      </w:r>
      <w:r w:rsidR="008E5164" w:rsidRPr="000B3347">
        <w:t>apstrādei.</w:t>
      </w:r>
    </w:p>
    <w:p w14:paraId="55582DB0" w14:textId="729E75B7" w:rsidR="008E5164" w:rsidRPr="000B3347" w:rsidRDefault="008E5164" w:rsidP="00476A84">
      <w:pPr>
        <w:spacing w:line="360" w:lineRule="auto"/>
      </w:pPr>
      <w:r w:rsidRPr="000B3347">
        <w:t>Ēku enerģijas pārvaldības sistēma</w:t>
      </w:r>
      <w:r w:rsidR="000A7D7D" w:rsidRPr="000B3347">
        <w:t xml:space="preserve">s </w:t>
      </w:r>
      <w:r w:rsidRPr="000B3347">
        <w:t>integrācija</w:t>
      </w:r>
      <w:r w:rsidR="000A7D7D" w:rsidRPr="000B3347">
        <w:t>i</w:t>
      </w:r>
      <w:r w:rsidRPr="000B3347">
        <w:t xml:space="preserve">, </w:t>
      </w:r>
      <w:r w:rsidR="000A7D7D" w:rsidRPr="000B3347">
        <w:t>jāno</w:t>
      </w:r>
      <w:r w:rsidRPr="000B3347">
        <w:t>drošin</w:t>
      </w:r>
      <w:r w:rsidR="000A7D7D" w:rsidRPr="000B3347">
        <w:t>a</w:t>
      </w:r>
      <w:r w:rsidRPr="000B3347">
        <w:t xml:space="preserve"> reāllaika monitoringu, kļūdu noteikšanu un </w:t>
      </w:r>
      <w:r w:rsidR="00EC635D" w:rsidRPr="000B3347">
        <w:t>informatīvu ziņojumu nosūtīšanu</w:t>
      </w:r>
      <w:r w:rsidRPr="000B3347">
        <w:t xml:space="preserve">. </w:t>
      </w:r>
    </w:p>
    <w:p w14:paraId="32DDA3A3" w14:textId="169DF949" w:rsidR="008E5164" w:rsidRPr="000B3347" w:rsidRDefault="008E5164" w:rsidP="00476A84">
      <w:pPr>
        <w:spacing w:line="360" w:lineRule="auto"/>
      </w:pPr>
      <w:r w:rsidRPr="000B3347">
        <w:t>Galvenās funkcijas</w:t>
      </w:r>
      <w:r w:rsidR="00EC635D" w:rsidRPr="000B3347">
        <w:t>:</w:t>
      </w:r>
    </w:p>
    <w:p w14:paraId="7BDB70DD" w14:textId="1DA68287" w:rsidR="008E5164" w:rsidRPr="000B3347" w:rsidRDefault="008E5164" w:rsidP="00476A84">
      <w:pPr>
        <w:pStyle w:val="ListParagraph"/>
        <w:numPr>
          <w:ilvl w:val="0"/>
          <w:numId w:val="35"/>
        </w:numPr>
        <w:spacing w:line="360" w:lineRule="auto"/>
      </w:pPr>
      <w:proofErr w:type="spellStart"/>
      <w:r w:rsidRPr="000B3347">
        <w:t>Monitorējošā</w:t>
      </w:r>
      <w:proofErr w:type="spellEnd"/>
      <w:r w:rsidR="00EC635D" w:rsidRPr="000B3347">
        <w:t xml:space="preserve"> funkcija</w:t>
      </w:r>
      <w:r w:rsidRPr="000B3347">
        <w:t xml:space="preserve"> nodrošina, ka ēka darbojas efektīvi, nepārtraukti </w:t>
      </w:r>
      <w:proofErr w:type="spellStart"/>
      <w:r w:rsidRPr="000B3347">
        <w:t>monitorējot</w:t>
      </w:r>
      <w:proofErr w:type="spellEnd"/>
      <w:r w:rsidRPr="000B3347">
        <w:t xml:space="preserve"> tās </w:t>
      </w:r>
      <w:r w:rsidR="0040142C" w:rsidRPr="000B3347">
        <w:t>veiktspēju</w:t>
      </w:r>
      <w:r w:rsidRPr="000B3347">
        <w:t xml:space="preserve"> pret iestatītajiem standartiem. </w:t>
      </w:r>
      <w:r w:rsidR="00EC635D" w:rsidRPr="000B3347">
        <w:t>Lai</w:t>
      </w:r>
      <w:r w:rsidRPr="000B3347">
        <w:t xml:space="preserve"> palīdz</w:t>
      </w:r>
      <w:r w:rsidR="00EC635D" w:rsidRPr="000B3347">
        <w:t>ētu</w:t>
      </w:r>
      <w:r w:rsidRPr="000B3347">
        <w:t xml:space="preserve"> identificēt novirzes enerģijas lietojumā un </w:t>
      </w:r>
      <w:proofErr w:type="spellStart"/>
      <w:r w:rsidRPr="000B3347">
        <w:t>neefektivitāt</w:t>
      </w:r>
      <w:r w:rsidR="00EC635D" w:rsidRPr="000B3347">
        <w:t>ē</w:t>
      </w:r>
      <w:r w:rsidRPr="000B3347">
        <w:t>s</w:t>
      </w:r>
      <w:proofErr w:type="spellEnd"/>
      <w:r w:rsidRPr="000B3347">
        <w:t>, ļaujot veikt tūlītējas korektīvas darbības.</w:t>
      </w:r>
    </w:p>
    <w:p w14:paraId="23440F43" w14:textId="3C08DCFC" w:rsidR="008E5164" w:rsidRPr="000B3347" w:rsidRDefault="008E5164" w:rsidP="00476A84">
      <w:pPr>
        <w:pStyle w:val="ListParagraph"/>
        <w:numPr>
          <w:ilvl w:val="0"/>
          <w:numId w:val="35"/>
        </w:numPr>
        <w:spacing w:line="360" w:lineRule="auto"/>
      </w:pPr>
      <w:r w:rsidRPr="000B3347">
        <w:t>Datu analīze</w:t>
      </w:r>
      <w:r w:rsidR="00EC635D" w:rsidRPr="000B3347">
        <w:t>s</w:t>
      </w:r>
      <w:r w:rsidRPr="000B3347">
        <w:t xml:space="preserve"> un atskaišu sagatavošana</w:t>
      </w:r>
      <w:r w:rsidR="00EC635D" w:rsidRPr="000B3347">
        <w:t xml:space="preserve">s </w:t>
      </w:r>
      <w:r w:rsidRPr="000B3347">
        <w:t xml:space="preserve">attīstīta analītika, nodrošinot detalizētu enerģijas patēriņa profilēšanu, salīdzināšanu un diagnostiku. Sistēma regulāri </w:t>
      </w:r>
      <w:r w:rsidRPr="000B3347">
        <w:lastRenderedPageBreak/>
        <w:t xml:space="preserve">ģenerēs pārskatus un informācijas </w:t>
      </w:r>
      <w:proofErr w:type="spellStart"/>
      <w:r w:rsidRPr="000B3347">
        <w:t>panelus</w:t>
      </w:r>
      <w:proofErr w:type="spellEnd"/>
      <w:r w:rsidRPr="000B3347">
        <w:t>, kas sniegs ieskatus par enerģijas patēriņa modeļiem un efektivitātes uzlabošanas iespējām.</w:t>
      </w:r>
    </w:p>
    <w:p w14:paraId="74F69CF6" w14:textId="24CFCA07" w:rsidR="008E5164" w:rsidRPr="000B3347" w:rsidRDefault="008E5164" w:rsidP="00476A84">
      <w:pPr>
        <w:pStyle w:val="ListParagraph"/>
        <w:numPr>
          <w:ilvl w:val="0"/>
          <w:numId w:val="35"/>
        </w:numPr>
        <w:spacing w:line="360" w:lineRule="auto"/>
      </w:pPr>
      <w:r w:rsidRPr="000B3347">
        <w:t>Integrācijas spēj</w:t>
      </w:r>
      <w:r w:rsidR="00EC635D" w:rsidRPr="000B3347">
        <w:t>ām</w:t>
      </w:r>
      <w:r w:rsidRPr="000B3347">
        <w:t xml:space="preserve"> jābūt viegli </w:t>
      </w:r>
      <w:r w:rsidR="00EC635D" w:rsidRPr="000B3347">
        <w:t>salāgojamām</w:t>
      </w:r>
      <w:r w:rsidRPr="000B3347">
        <w:t xml:space="preserve"> ar esošajām ēkas pārvaldības sistēmām (BMS), nodrošinot visaptverošu datu vākšanu un sistēmu savietojamību.</w:t>
      </w:r>
    </w:p>
    <w:p w14:paraId="2EF14B2B" w14:textId="35116841" w:rsidR="008E5164" w:rsidRPr="000B3347" w:rsidRDefault="002D6C95" w:rsidP="00476A84">
      <w:pPr>
        <w:pStyle w:val="ListParagraph"/>
        <w:numPr>
          <w:ilvl w:val="0"/>
          <w:numId w:val="35"/>
        </w:numPr>
        <w:spacing w:line="360" w:lineRule="auto"/>
      </w:pPr>
      <w:r w:rsidRPr="000B3347">
        <w:t>S</w:t>
      </w:r>
      <w:r w:rsidR="008E5164" w:rsidRPr="000B3347">
        <w:t xml:space="preserve">istēmai jābūt ar intuitīvu lietotāja saskarni, kas pieejama caur tīmekli, ļaujot </w:t>
      </w:r>
      <w:r w:rsidR="0040142C">
        <w:t>atbildīgajiem speciālistiem</w:t>
      </w:r>
      <w:r w:rsidR="008E5164" w:rsidRPr="000B3347">
        <w:t xml:space="preserve"> skatīt reāllaika datus, saņemt brīdinājumus un pārvaldīt sistēmas iestatījumus.</w:t>
      </w:r>
    </w:p>
    <w:p w14:paraId="646728CD" w14:textId="6222F430" w:rsidR="002D6C95" w:rsidRPr="000B3347" w:rsidRDefault="002D6C95" w:rsidP="00476A84">
      <w:pPr>
        <w:spacing w:line="360" w:lineRule="auto"/>
      </w:pPr>
      <w:r w:rsidRPr="000B3347">
        <w:t>Energoresursu datu monitoringa sistēmai jābūt ar visaptverošu un efektīvu energopatēriņa uzraudzību. Sistēma jāintegrē ar esošajām ēku pārvaldības sistēmām (BMS), kur tas ir iespējams, lai optimizētu datu plūsmu un uzlabotu resursu izmantošanas efektivitāti. Ēkām, kurām nav iespējams attālināti nolasīt datus (izmantojot esošās sistēmas), uzstādīt papildu skaitītāj</w:t>
      </w:r>
      <w:r w:rsidR="000C6796" w:rsidRPr="000B3347">
        <w:t>us u.c. nepieciešamo infrastruktūru</w:t>
      </w:r>
      <w:r w:rsidRPr="000B3347">
        <w:t xml:space="preserve">. </w:t>
      </w:r>
      <w:r w:rsidR="000C6796" w:rsidRPr="000B3347">
        <w:t>Informācija par</w:t>
      </w:r>
      <w:r w:rsidRPr="000B3347">
        <w:t xml:space="preserve"> nepieciešam</w:t>
      </w:r>
      <w:r w:rsidR="000C6796" w:rsidRPr="000B3347">
        <w:t xml:space="preserve">o </w:t>
      </w:r>
      <w:proofErr w:type="spellStart"/>
      <w:r w:rsidR="000C6796" w:rsidRPr="000B3347">
        <w:t>datapunktu</w:t>
      </w:r>
      <w:proofErr w:type="spellEnd"/>
      <w:r w:rsidR="000C6796" w:rsidRPr="000B3347">
        <w:t xml:space="preserve"> skaitu</w:t>
      </w:r>
      <w:r w:rsidRPr="000B3347">
        <w:t xml:space="preserve"> ir dokumentēta Tabulā Nr. 3</w:t>
      </w:r>
      <w:r w:rsidR="000C6796" w:rsidRPr="000B3347">
        <w:t>.</w:t>
      </w:r>
    </w:p>
    <w:p w14:paraId="037181E0" w14:textId="77777777" w:rsidR="000C6796" w:rsidRPr="000B3347" w:rsidRDefault="000C6796" w:rsidP="00476A84">
      <w:pPr>
        <w:spacing w:line="360" w:lineRule="auto"/>
      </w:pPr>
      <w:r w:rsidRPr="000B3347">
        <w:t>Energoresursu datu monitoringa sistēma jāparedz</w:t>
      </w:r>
      <w:r w:rsidR="002D6C95" w:rsidRPr="000B3347">
        <w:t xml:space="preserve"> bez ikmēneša abonēšanas maksas</w:t>
      </w:r>
      <w:r w:rsidRPr="000B3347">
        <w:t>.</w:t>
      </w:r>
    </w:p>
    <w:p w14:paraId="5E3B9C88" w14:textId="756A2099" w:rsidR="00143C20" w:rsidRPr="000B3347" w:rsidRDefault="008E5164" w:rsidP="00476A84">
      <w:pPr>
        <w:spacing w:line="360" w:lineRule="auto"/>
      </w:pPr>
      <w:r w:rsidRPr="000B3347">
        <w:t>Sistēmas ieviešana ietver saderības nodrošināšanu ar esošajām infrastruktūrām, datu kvalitātes nodrošināšanu un lietotāju apmācību, lai veicinātu sistēmas efektivitāti un ilgtermiņa enerģijas ietaupījumu</w:t>
      </w:r>
      <w:r w:rsidR="000A7D7D" w:rsidRPr="000B3347">
        <w:t>.</w:t>
      </w:r>
    </w:p>
    <w:p w14:paraId="4A708FFB" w14:textId="77777777" w:rsidR="00CA1E9E" w:rsidRPr="000B3347" w:rsidRDefault="00CA1E9E" w:rsidP="00476A84">
      <w:pPr>
        <w:spacing w:after="120"/>
        <w:ind w:firstLine="0"/>
        <w:jc w:val="left"/>
        <w:rPr>
          <w:b/>
          <w:bCs/>
          <w:szCs w:val="24"/>
        </w:rPr>
      </w:pPr>
    </w:p>
    <w:p w14:paraId="1C431FE2" w14:textId="0E098326" w:rsidR="002D087D" w:rsidRPr="000B3347" w:rsidRDefault="002D087D">
      <w:pPr>
        <w:ind w:firstLine="0"/>
        <w:jc w:val="left"/>
        <w:sectPr w:rsidR="002D087D" w:rsidRPr="000B3347" w:rsidSect="00FB775A">
          <w:headerReference w:type="default" r:id="rId9"/>
          <w:footerReference w:type="default" r:id="rId10"/>
          <w:headerReference w:type="first" r:id="rId11"/>
          <w:footerReference w:type="first" r:id="rId12"/>
          <w:pgSz w:w="11907" w:h="16840" w:code="9"/>
          <w:pgMar w:top="1134" w:right="1418" w:bottom="1134" w:left="1418" w:header="737" w:footer="765" w:gutter="0"/>
          <w:cols w:space="720"/>
          <w:titlePg/>
          <w:docGrid w:linePitch="326"/>
        </w:sectPr>
      </w:pPr>
    </w:p>
    <w:p w14:paraId="04A8E1C1" w14:textId="7681CA3D" w:rsidR="00CA1E9E" w:rsidRPr="000B3347" w:rsidRDefault="00CA1E9E" w:rsidP="00CA1E9E">
      <w:pPr>
        <w:ind w:firstLine="0"/>
      </w:pPr>
    </w:p>
    <w:tbl>
      <w:tblPr>
        <w:tblW w:w="14175" w:type="dxa"/>
        <w:tblInd w:w="118" w:type="dxa"/>
        <w:tblLook w:val="04A0" w:firstRow="1" w:lastRow="0" w:firstColumn="1" w:lastColumn="0" w:noHBand="0" w:noVBand="1"/>
      </w:tblPr>
      <w:tblGrid>
        <w:gridCol w:w="994"/>
        <w:gridCol w:w="2798"/>
        <w:gridCol w:w="683"/>
        <w:gridCol w:w="1940"/>
        <w:gridCol w:w="1940"/>
        <w:gridCol w:w="1940"/>
        <w:gridCol w:w="1940"/>
        <w:gridCol w:w="1940"/>
      </w:tblGrid>
      <w:tr w:rsidR="00CA1E9E" w:rsidRPr="000B3347" w14:paraId="2E965BDA" w14:textId="77777777" w:rsidTr="005235E5">
        <w:trPr>
          <w:trHeight w:val="276"/>
        </w:trPr>
        <w:tc>
          <w:tcPr>
            <w:tcW w:w="994"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254FCEB" w14:textId="77777777" w:rsidR="00CA1E9E" w:rsidRPr="000B3347" w:rsidRDefault="00CA1E9E" w:rsidP="00CA1E9E">
            <w:pPr>
              <w:ind w:firstLine="0"/>
              <w:jc w:val="center"/>
              <w:rPr>
                <w:b/>
                <w:bCs/>
                <w:color w:val="000000"/>
                <w:sz w:val="20"/>
                <w:lang w:eastAsia="lv-LV"/>
              </w:rPr>
            </w:pPr>
            <w:bookmarkStart w:id="26" w:name="RANGE!A1:H22"/>
            <w:proofErr w:type="spellStart"/>
            <w:r w:rsidRPr="000B3347">
              <w:rPr>
                <w:b/>
                <w:bCs/>
                <w:color w:val="000000"/>
                <w:sz w:val="20"/>
                <w:lang w:eastAsia="lv-LV"/>
              </w:rPr>
              <w:t>Nr.p.k</w:t>
            </w:r>
            <w:proofErr w:type="spellEnd"/>
            <w:r w:rsidRPr="000B3347">
              <w:rPr>
                <w:b/>
                <w:bCs/>
                <w:color w:val="000000"/>
                <w:sz w:val="20"/>
                <w:lang w:eastAsia="lv-LV"/>
              </w:rPr>
              <w:t>.</w:t>
            </w:r>
            <w:bookmarkEnd w:id="26"/>
          </w:p>
        </w:tc>
        <w:tc>
          <w:tcPr>
            <w:tcW w:w="2798"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177A980"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Adrese</w:t>
            </w:r>
          </w:p>
        </w:tc>
        <w:tc>
          <w:tcPr>
            <w:tcW w:w="683"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6AE5D15"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Esošs BMS</w:t>
            </w:r>
          </w:p>
        </w:tc>
        <w:tc>
          <w:tcPr>
            <w:tcW w:w="3880" w:type="dxa"/>
            <w:gridSpan w:val="2"/>
            <w:tcBorders>
              <w:top w:val="single" w:sz="8" w:space="0" w:color="auto"/>
              <w:left w:val="nil"/>
              <w:bottom w:val="single" w:sz="4" w:space="0" w:color="auto"/>
              <w:right w:val="single" w:sz="4" w:space="0" w:color="auto"/>
            </w:tcBorders>
            <w:shd w:val="clear" w:color="auto" w:fill="auto"/>
            <w:noWrap/>
            <w:vAlign w:val="center"/>
            <w:hideMark/>
          </w:tcPr>
          <w:p w14:paraId="6A35B057"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Elektroenerģija (skatīt kontekstā ar blokshēmu)</w:t>
            </w:r>
          </w:p>
        </w:tc>
        <w:tc>
          <w:tcPr>
            <w:tcW w:w="1940" w:type="dxa"/>
            <w:tcBorders>
              <w:top w:val="single" w:sz="8" w:space="0" w:color="auto"/>
              <w:left w:val="nil"/>
              <w:bottom w:val="single" w:sz="4" w:space="0" w:color="auto"/>
              <w:right w:val="single" w:sz="4" w:space="0" w:color="auto"/>
            </w:tcBorders>
            <w:shd w:val="clear" w:color="auto" w:fill="auto"/>
            <w:noWrap/>
            <w:vAlign w:val="center"/>
            <w:hideMark/>
          </w:tcPr>
          <w:p w14:paraId="28BADEE9"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Siltumenerģijas patēriņš</w:t>
            </w:r>
          </w:p>
        </w:tc>
        <w:tc>
          <w:tcPr>
            <w:tcW w:w="194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4065A4D"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Ūdens patēriņš</w:t>
            </w:r>
          </w:p>
        </w:tc>
        <w:tc>
          <w:tcPr>
            <w:tcW w:w="194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22C304A8"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Co2, T, H</w:t>
            </w:r>
          </w:p>
        </w:tc>
      </w:tr>
      <w:tr w:rsidR="00CA1E9E" w:rsidRPr="000B3347" w14:paraId="5EF2CE7B" w14:textId="77777777" w:rsidTr="005235E5">
        <w:trPr>
          <w:trHeight w:val="276"/>
        </w:trPr>
        <w:tc>
          <w:tcPr>
            <w:tcW w:w="994" w:type="dxa"/>
            <w:vMerge/>
            <w:tcBorders>
              <w:top w:val="single" w:sz="8" w:space="0" w:color="auto"/>
              <w:left w:val="single" w:sz="8" w:space="0" w:color="auto"/>
              <w:bottom w:val="single" w:sz="4" w:space="0" w:color="auto"/>
              <w:right w:val="single" w:sz="4" w:space="0" w:color="auto"/>
            </w:tcBorders>
            <w:vAlign w:val="center"/>
            <w:hideMark/>
          </w:tcPr>
          <w:p w14:paraId="594E8439" w14:textId="77777777" w:rsidR="00CA1E9E" w:rsidRPr="000B3347" w:rsidRDefault="00CA1E9E" w:rsidP="00CA1E9E">
            <w:pPr>
              <w:ind w:firstLine="0"/>
              <w:jc w:val="left"/>
              <w:rPr>
                <w:b/>
                <w:bCs/>
                <w:color w:val="000000"/>
                <w:sz w:val="20"/>
                <w:lang w:eastAsia="lv-LV"/>
              </w:rPr>
            </w:pPr>
          </w:p>
        </w:tc>
        <w:tc>
          <w:tcPr>
            <w:tcW w:w="2798" w:type="dxa"/>
            <w:vMerge/>
            <w:tcBorders>
              <w:top w:val="single" w:sz="8" w:space="0" w:color="auto"/>
              <w:left w:val="single" w:sz="4" w:space="0" w:color="auto"/>
              <w:bottom w:val="single" w:sz="4" w:space="0" w:color="auto"/>
              <w:right w:val="single" w:sz="4" w:space="0" w:color="auto"/>
            </w:tcBorders>
            <w:vAlign w:val="center"/>
            <w:hideMark/>
          </w:tcPr>
          <w:p w14:paraId="34336A3B" w14:textId="77777777" w:rsidR="00CA1E9E" w:rsidRPr="000B3347" w:rsidRDefault="00CA1E9E" w:rsidP="00CA1E9E">
            <w:pPr>
              <w:ind w:firstLine="0"/>
              <w:jc w:val="left"/>
              <w:rPr>
                <w:b/>
                <w:bCs/>
                <w:color w:val="000000"/>
                <w:sz w:val="20"/>
                <w:lang w:eastAsia="lv-LV"/>
              </w:rPr>
            </w:pPr>
          </w:p>
        </w:tc>
        <w:tc>
          <w:tcPr>
            <w:tcW w:w="683" w:type="dxa"/>
            <w:vMerge/>
            <w:tcBorders>
              <w:top w:val="single" w:sz="8" w:space="0" w:color="auto"/>
              <w:left w:val="single" w:sz="4" w:space="0" w:color="auto"/>
              <w:bottom w:val="single" w:sz="4" w:space="0" w:color="000000"/>
              <w:right w:val="single" w:sz="4" w:space="0" w:color="auto"/>
            </w:tcBorders>
            <w:vAlign w:val="center"/>
            <w:hideMark/>
          </w:tcPr>
          <w:p w14:paraId="337F2603" w14:textId="77777777" w:rsidR="00CA1E9E" w:rsidRPr="000B3347" w:rsidRDefault="00CA1E9E" w:rsidP="00CA1E9E">
            <w:pPr>
              <w:ind w:firstLine="0"/>
              <w:jc w:val="left"/>
              <w:rPr>
                <w:b/>
                <w:bCs/>
                <w:color w:val="000000"/>
                <w:sz w:val="20"/>
                <w:lang w:eastAsia="lv-LV"/>
              </w:rPr>
            </w:pPr>
          </w:p>
        </w:tc>
        <w:tc>
          <w:tcPr>
            <w:tcW w:w="1940" w:type="dxa"/>
            <w:tcBorders>
              <w:top w:val="nil"/>
              <w:left w:val="nil"/>
              <w:bottom w:val="single" w:sz="4" w:space="0" w:color="auto"/>
              <w:right w:val="single" w:sz="4" w:space="0" w:color="auto"/>
            </w:tcBorders>
            <w:shd w:val="clear" w:color="auto" w:fill="auto"/>
            <w:vAlign w:val="center"/>
            <w:hideMark/>
          </w:tcPr>
          <w:p w14:paraId="2FE20CFE"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Ēku ievadi, skaitītāji</w:t>
            </w:r>
          </w:p>
        </w:tc>
        <w:tc>
          <w:tcPr>
            <w:tcW w:w="1940" w:type="dxa"/>
            <w:tcBorders>
              <w:top w:val="nil"/>
              <w:left w:val="nil"/>
              <w:bottom w:val="single" w:sz="4" w:space="0" w:color="auto"/>
              <w:right w:val="single" w:sz="4" w:space="0" w:color="auto"/>
            </w:tcBorders>
            <w:shd w:val="clear" w:color="auto" w:fill="auto"/>
            <w:vAlign w:val="center"/>
            <w:hideMark/>
          </w:tcPr>
          <w:p w14:paraId="0E194631"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Skaitītāja tips</w:t>
            </w:r>
          </w:p>
        </w:tc>
        <w:tc>
          <w:tcPr>
            <w:tcW w:w="1940" w:type="dxa"/>
            <w:tcBorders>
              <w:top w:val="nil"/>
              <w:left w:val="nil"/>
              <w:bottom w:val="single" w:sz="4" w:space="0" w:color="auto"/>
              <w:right w:val="single" w:sz="4" w:space="0" w:color="auto"/>
            </w:tcBorders>
            <w:shd w:val="clear" w:color="auto" w:fill="auto"/>
            <w:vAlign w:val="center"/>
            <w:hideMark/>
          </w:tcPr>
          <w:p w14:paraId="7AA67813"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Apkure (kopējais ievads)</w:t>
            </w:r>
          </w:p>
        </w:tc>
        <w:tc>
          <w:tcPr>
            <w:tcW w:w="1940" w:type="dxa"/>
            <w:vMerge/>
            <w:tcBorders>
              <w:top w:val="single" w:sz="8" w:space="0" w:color="auto"/>
              <w:left w:val="single" w:sz="4" w:space="0" w:color="auto"/>
              <w:bottom w:val="single" w:sz="4" w:space="0" w:color="auto"/>
              <w:right w:val="single" w:sz="4" w:space="0" w:color="auto"/>
            </w:tcBorders>
            <w:vAlign w:val="center"/>
            <w:hideMark/>
          </w:tcPr>
          <w:p w14:paraId="5F596C88" w14:textId="77777777" w:rsidR="00CA1E9E" w:rsidRPr="000B3347" w:rsidRDefault="00CA1E9E" w:rsidP="00CA1E9E">
            <w:pPr>
              <w:ind w:firstLine="0"/>
              <w:jc w:val="left"/>
              <w:rPr>
                <w:b/>
                <w:bCs/>
                <w:color w:val="000000"/>
                <w:sz w:val="20"/>
                <w:lang w:eastAsia="lv-LV"/>
              </w:rPr>
            </w:pPr>
          </w:p>
        </w:tc>
        <w:tc>
          <w:tcPr>
            <w:tcW w:w="1940" w:type="dxa"/>
            <w:vMerge/>
            <w:tcBorders>
              <w:top w:val="single" w:sz="8" w:space="0" w:color="auto"/>
              <w:left w:val="single" w:sz="4" w:space="0" w:color="auto"/>
              <w:bottom w:val="single" w:sz="4" w:space="0" w:color="auto"/>
              <w:right w:val="single" w:sz="8" w:space="0" w:color="auto"/>
            </w:tcBorders>
            <w:vAlign w:val="center"/>
            <w:hideMark/>
          </w:tcPr>
          <w:p w14:paraId="04A59286" w14:textId="77777777" w:rsidR="00CA1E9E" w:rsidRPr="000B3347" w:rsidRDefault="00CA1E9E" w:rsidP="00CA1E9E">
            <w:pPr>
              <w:ind w:firstLine="0"/>
              <w:jc w:val="left"/>
              <w:rPr>
                <w:b/>
                <w:bCs/>
                <w:color w:val="000000"/>
                <w:sz w:val="20"/>
                <w:lang w:eastAsia="lv-LV"/>
              </w:rPr>
            </w:pPr>
          </w:p>
        </w:tc>
      </w:tr>
      <w:tr w:rsidR="00CA1E9E" w:rsidRPr="000B3347" w14:paraId="681C8EE9"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23E8408B"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2798" w:type="dxa"/>
            <w:tcBorders>
              <w:top w:val="nil"/>
              <w:left w:val="nil"/>
              <w:bottom w:val="single" w:sz="4" w:space="0" w:color="auto"/>
              <w:right w:val="single" w:sz="4" w:space="0" w:color="auto"/>
            </w:tcBorders>
            <w:shd w:val="clear" w:color="auto" w:fill="auto"/>
            <w:noWrap/>
            <w:vAlign w:val="center"/>
            <w:hideMark/>
          </w:tcPr>
          <w:p w14:paraId="2000D1A4" w14:textId="77777777" w:rsidR="00CA1E9E" w:rsidRPr="000B3347" w:rsidRDefault="00CA1E9E" w:rsidP="00CA1E9E">
            <w:pPr>
              <w:ind w:firstLine="0"/>
              <w:jc w:val="left"/>
              <w:rPr>
                <w:b/>
                <w:bCs/>
                <w:color w:val="000000"/>
                <w:sz w:val="20"/>
                <w:lang w:eastAsia="lv-LV"/>
              </w:rPr>
            </w:pPr>
            <w:r w:rsidRPr="000B3347">
              <w:rPr>
                <w:b/>
                <w:bCs/>
                <w:color w:val="000000"/>
                <w:sz w:val="20"/>
                <w:lang w:eastAsia="lv-LV"/>
              </w:rPr>
              <w:t>Āzenes iela 12 k-1</w:t>
            </w:r>
          </w:p>
        </w:tc>
        <w:tc>
          <w:tcPr>
            <w:tcW w:w="683" w:type="dxa"/>
            <w:tcBorders>
              <w:top w:val="nil"/>
              <w:left w:val="nil"/>
              <w:bottom w:val="single" w:sz="4" w:space="0" w:color="auto"/>
              <w:right w:val="single" w:sz="4" w:space="0" w:color="auto"/>
            </w:tcBorders>
            <w:shd w:val="clear" w:color="auto" w:fill="auto"/>
            <w:noWrap/>
            <w:vAlign w:val="center"/>
            <w:hideMark/>
          </w:tcPr>
          <w:p w14:paraId="5A773C72"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2B56C046"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3A1B159F" w14:textId="77777777" w:rsidR="00CA1E9E" w:rsidRPr="000B3347" w:rsidRDefault="00CA1E9E" w:rsidP="00CA1E9E">
            <w:pPr>
              <w:ind w:firstLine="0"/>
              <w:jc w:val="center"/>
              <w:rPr>
                <w:color w:val="000000"/>
                <w:sz w:val="20"/>
                <w:lang w:eastAsia="lv-LV"/>
              </w:rPr>
            </w:pPr>
            <w:r w:rsidRPr="000B3347">
              <w:rPr>
                <w:color w:val="000000"/>
                <w:sz w:val="20"/>
                <w:lang w:eastAsia="lv-LV"/>
              </w:rPr>
              <w:t>Sadales tīklu skaitītājs</w:t>
            </w:r>
          </w:p>
        </w:tc>
        <w:tc>
          <w:tcPr>
            <w:tcW w:w="1940" w:type="dxa"/>
            <w:tcBorders>
              <w:top w:val="nil"/>
              <w:left w:val="nil"/>
              <w:bottom w:val="single" w:sz="4" w:space="0" w:color="auto"/>
              <w:right w:val="single" w:sz="4" w:space="0" w:color="auto"/>
            </w:tcBorders>
            <w:shd w:val="clear" w:color="auto" w:fill="auto"/>
            <w:noWrap/>
            <w:vAlign w:val="center"/>
            <w:hideMark/>
          </w:tcPr>
          <w:p w14:paraId="3C194695"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30B5A975"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4432B37D"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r>
      <w:tr w:rsidR="00CA1E9E" w:rsidRPr="000B3347" w14:paraId="38C8734E"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2AA36BF2"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c>
          <w:tcPr>
            <w:tcW w:w="2798" w:type="dxa"/>
            <w:tcBorders>
              <w:top w:val="nil"/>
              <w:left w:val="nil"/>
              <w:bottom w:val="single" w:sz="4" w:space="0" w:color="auto"/>
              <w:right w:val="single" w:sz="4" w:space="0" w:color="auto"/>
            </w:tcBorders>
            <w:shd w:val="clear" w:color="auto" w:fill="auto"/>
            <w:noWrap/>
            <w:vAlign w:val="center"/>
            <w:hideMark/>
          </w:tcPr>
          <w:p w14:paraId="5A70DA96" w14:textId="77777777" w:rsidR="00CA1E9E" w:rsidRPr="000B3347" w:rsidRDefault="00CA1E9E" w:rsidP="00CA1E9E">
            <w:pPr>
              <w:ind w:firstLine="0"/>
              <w:jc w:val="left"/>
              <w:rPr>
                <w:b/>
                <w:bCs/>
                <w:color w:val="000000"/>
                <w:sz w:val="20"/>
                <w:lang w:eastAsia="lv-LV"/>
              </w:rPr>
            </w:pPr>
            <w:r w:rsidRPr="000B3347">
              <w:rPr>
                <w:b/>
                <w:bCs/>
                <w:color w:val="000000"/>
                <w:sz w:val="20"/>
                <w:lang w:eastAsia="lv-LV"/>
              </w:rPr>
              <w:t>Āzenes iela 12</w:t>
            </w:r>
          </w:p>
        </w:tc>
        <w:tc>
          <w:tcPr>
            <w:tcW w:w="683" w:type="dxa"/>
            <w:tcBorders>
              <w:top w:val="nil"/>
              <w:left w:val="nil"/>
              <w:bottom w:val="single" w:sz="4" w:space="0" w:color="auto"/>
              <w:right w:val="single" w:sz="4" w:space="0" w:color="auto"/>
            </w:tcBorders>
            <w:shd w:val="clear" w:color="auto" w:fill="auto"/>
            <w:noWrap/>
            <w:vAlign w:val="center"/>
            <w:hideMark/>
          </w:tcPr>
          <w:p w14:paraId="367E84C2"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2EB7DF45"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5EFD16E8" w14:textId="77777777" w:rsidR="00CA1E9E" w:rsidRPr="000B3347" w:rsidRDefault="00CA1E9E" w:rsidP="00CA1E9E">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2E64AF01"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679A8257"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2D8740AA"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r>
      <w:tr w:rsidR="00CA1E9E" w:rsidRPr="000B3347" w14:paraId="01279812"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7CFC3DFD" w14:textId="77777777" w:rsidR="00CA1E9E" w:rsidRPr="000B3347" w:rsidRDefault="00CA1E9E" w:rsidP="00CA1E9E">
            <w:pPr>
              <w:ind w:firstLine="0"/>
              <w:jc w:val="center"/>
              <w:rPr>
                <w:color w:val="000000"/>
                <w:sz w:val="20"/>
                <w:lang w:eastAsia="lv-LV"/>
              </w:rPr>
            </w:pPr>
            <w:r w:rsidRPr="000B3347">
              <w:rPr>
                <w:color w:val="000000"/>
                <w:sz w:val="20"/>
                <w:lang w:eastAsia="lv-LV"/>
              </w:rPr>
              <w:t>3</w:t>
            </w:r>
          </w:p>
        </w:tc>
        <w:tc>
          <w:tcPr>
            <w:tcW w:w="2798" w:type="dxa"/>
            <w:tcBorders>
              <w:top w:val="nil"/>
              <w:left w:val="nil"/>
              <w:bottom w:val="single" w:sz="4" w:space="0" w:color="auto"/>
              <w:right w:val="single" w:sz="4" w:space="0" w:color="auto"/>
            </w:tcBorders>
            <w:shd w:val="clear" w:color="auto" w:fill="auto"/>
            <w:noWrap/>
            <w:vAlign w:val="center"/>
            <w:hideMark/>
          </w:tcPr>
          <w:p w14:paraId="73E31E20" w14:textId="4EEA2C2C" w:rsidR="00CA1E9E" w:rsidRPr="000B3347" w:rsidRDefault="00CA1E9E" w:rsidP="00CA1E9E">
            <w:pPr>
              <w:ind w:firstLine="0"/>
              <w:jc w:val="left"/>
              <w:rPr>
                <w:b/>
                <w:bCs/>
                <w:color w:val="000000"/>
                <w:sz w:val="20"/>
                <w:lang w:eastAsia="lv-LV"/>
              </w:rPr>
            </w:pPr>
            <w:r w:rsidRPr="000B3347">
              <w:rPr>
                <w:b/>
                <w:bCs/>
                <w:color w:val="000000"/>
                <w:sz w:val="20"/>
                <w:lang w:eastAsia="lv-LV"/>
              </w:rPr>
              <w:t>Paula Valdena iela 7</w:t>
            </w:r>
          </w:p>
        </w:tc>
        <w:tc>
          <w:tcPr>
            <w:tcW w:w="68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B079E58" w14:textId="77777777" w:rsidR="00CA1E9E" w:rsidRPr="000B3347" w:rsidRDefault="00CA1E9E" w:rsidP="00CA1E9E">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1E528564"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5ED404B3" w14:textId="77777777" w:rsidR="00CA1E9E" w:rsidRPr="000B3347" w:rsidRDefault="00CA1E9E" w:rsidP="00CA1E9E">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06C529C9"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54E0C6EE"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4E3C7A2B"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r>
      <w:tr w:rsidR="00CA1E9E" w:rsidRPr="000B3347" w14:paraId="601B9CB2"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670192D9" w14:textId="77777777" w:rsidR="00CA1E9E" w:rsidRPr="000B3347" w:rsidRDefault="00CA1E9E" w:rsidP="00CA1E9E">
            <w:pPr>
              <w:ind w:firstLine="0"/>
              <w:jc w:val="center"/>
              <w:rPr>
                <w:color w:val="000000"/>
                <w:sz w:val="20"/>
                <w:lang w:eastAsia="lv-LV"/>
              </w:rPr>
            </w:pPr>
            <w:r w:rsidRPr="000B3347">
              <w:rPr>
                <w:color w:val="000000"/>
                <w:sz w:val="20"/>
                <w:lang w:eastAsia="lv-LV"/>
              </w:rPr>
              <w:t>4</w:t>
            </w:r>
          </w:p>
        </w:tc>
        <w:tc>
          <w:tcPr>
            <w:tcW w:w="2798" w:type="dxa"/>
            <w:tcBorders>
              <w:top w:val="nil"/>
              <w:left w:val="nil"/>
              <w:bottom w:val="single" w:sz="4" w:space="0" w:color="auto"/>
              <w:right w:val="single" w:sz="4" w:space="0" w:color="auto"/>
            </w:tcBorders>
            <w:shd w:val="clear" w:color="auto" w:fill="auto"/>
            <w:noWrap/>
            <w:vAlign w:val="center"/>
            <w:hideMark/>
          </w:tcPr>
          <w:p w14:paraId="426B8465" w14:textId="51998BB4" w:rsidR="00CA1E9E" w:rsidRPr="000B3347" w:rsidRDefault="00CA1E9E" w:rsidP="00CA1E9E">
            <w:pPr>
              <w:ind w:firstLine="0"/>
              <w:jc w:val="left"/>
              <w:rPr>
                <w:b/>
                <w:bCs/>
                <w:color w:val="000000"/>
                <w:sz w:val="20"/>
                <w:lang w:eastAsia="lv-LV"/>
              </w:rPr>
            </w:pPr>
            <w:r w:rsidRPr="000B3347">
              <w:rPr>
                <w:b/>
                <w:bCs/>
                <w:color w:val="000000"/>
                <w:sz w:val="20"/>
                <w:lang w:eastAsia="lv-LV"/>
              </w:rPr>
              <w:t>Paula Valdena iela 3</w:t>
            </w:r>
          </w:p>
        </w:tc>
        <w:tc>
          <w:tcPr>
            <w:tcW w:w="683" w:type="dxa"/>
            <w:vMerge/>
            <w:tcBorders>
              <w:top w:val="nil"/>
              <w:left w:val="single" w:sz="4" w:space="0" w:color="auto"/>
              <w:bottom w:val="single" w:sz="4" w:space="0" w:color="000000"/>
              <w:right w:val="single" w:sz="4" w:space="0" w:color="auto"/>
            </w:tcBorders>
            <w:vAlign w:val="center"/>
            <w:hideMark/>
          </w:tcPr>
          <w:p w14:paraId="31C2FBC5" w14:textId="77777777" w:rsidR="00CA1E9E" w:rsidRPr="000B3347" w:rsidRDefault="00CA1E9E" w:rsidP="00CA1E9E">
            <w:pPr>
              <w:ind w:firstLine="0"/>
              <w:jc w:val="left"/>
              <w:rPr>
                <w:b/>
                <w:bCs/>
                <w:color w:val="000000"/>
                <w:sz w:val="20"/>
                <w:lang w:eastAsia="lv-LV"/>
              </w:rPr>
            </w:pPr>
          </w:p>
        </w:tc>
        <w:tc>
          <w:tcPr>
            <w:tcW w:w="1940" w:type="dxa"/>
            <w:tcBorders>
              <w:top w:val="nil"/>
              <w:left w:val="nil"/>
              <w:bottom w:val="single" w:sz="4" w:space="0" w:color="auto"/>
              <w:right w:val="single" w:sz="4" w:space="0" w:color="auto"/>
            </w:tcBorders>
            <w:shd w:val="clear" w:color="auto" w:fill="auto"/>
            <w:noWrap/>
            <w:vAlign w:val="center"/>
            <w:hideMark/>
          </w:tcPr>
          <w:p w14:paraId="20418FAE" w14:textId="77777777" w:rsidR="00CA1E9E" w:rsidRPr="000B3347" w:rsidRDefault="00CA1E9E" w:rsidP="00CA1E9E">
            <w:pPr>
              <w:ind w:firstLine="0"/>
              <w:jc w:val="center"/>
              <w:rPr>
                <w:color w:val="000000"/>
                <w:sz w:val="20"/>
                <w:lang w:eastAsia="lv-LV"/>
              </w:rPr>
            </w:pPr>
            <w:r w:rsidRPr="000B3347">
              <w:rPr>
                <w:color w:val="000000"/>
                <w:sz w:val="20"/>
                <w:lang w:eastAsia="lv-LV"/>
              </w:rPr>
              <w:t>4</w:t>
            </w:r>
          </w:p>
        </w:tc>
        <w:tc>
          <w:tcPr>
            <w:tcW w:w="1940" w:type="dxa"/>
            <w:tcBorders>
              <w:top w:val="nil"/>
              <w:left w:val="nil"/>
              <w:bottom w:val="single" w:sz="4" w:space="0" w:color="auto"/>
              <w:right w:val="single" w:sz="4" w:space="0" w:color="auto"/>
            </w:tcBorders>
            <w:shd w:val="clear" w:color="auto" w:fill="auto"/>
            <w:noWrap/>
            <w:vAlign w:val="center"/>
            <w:hideMark/>
          </w:tcPr>
          <w:p w14:paraId="0E31DB42" w14:textId="77777777" w:rsidR="00CA1E9E" w:rsidRPr="000B3347" w:rsidRDefault="00CA1E9E" w:rsidP="00CA1E9E">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29B52CAC"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267F9715" w14:textId="77777777" w:rsidR="00CA1E9E" w:rsidRPr="000B3347" w:rsidRDefault="00CA1E9E" w:rsidP="00CA1E9E">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07D3B6E1" w14:textId="77777777" w:rsidR="00CA1E9E" w:rsidRPr="000B3347" w:rsidRDefault="00CA1E9E" w:rsidP="00CA1E9E">
            <w:pPr>
              <w:ind w:firstLine="0"/>
              <w:jc w:val="center"/>
              <w:rPr>
                <w:color w:val="000000"/>
                <w:sz w:val="20"/>
                <w:lang w:eastAsia="lv-LV"/>
              </w:rPr>
            </w:pPr>
            <w:r w:rsidRPr="000B3347">
              <w:rPr>
                <w:color w:val="000000"/>
                <w:sz w:val="20"/>
                <w:lang w:eastAsia="lv-LV"/>
              </w:rPr>
              <w:t>2</w:t>
            </w:r>
          </w:p>
        </w:tc>
      </w:tr>
      <w:tr w:rsidR="005235E5" w:rsidRPr="000B3347" w14:paraId="6DE1A823"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1E573308" w14:textId="1C2FEEF1" w:rsidR="005235E5" w:rsidRPr="000B3347" w:rsidRDefault="005235E5" w:rsidP="005235E5">
            <w:pPr>
              <w:ind w:firstLine="0"/>
              <w:jc w:val="center"/>
              <w:rPr>
                <w:color w:val="000000"/>
                <w:sz w:val="20"/>
                <w:lang w:eastAsia="lv-LV"/>
              </w:rPr>
            </w:pPr>
            <w:r w:rsidRPr="000B3347">
              <w:rPr>
                <w:color w:val="000000"/>
                <w:sz w:val="20"/>
                <w:lang w:eastAsia="lv-LV"/>
              </w:rPr>
              <w:t>5</w:t>
            </w:r>
          </w:p>
        </w:tc>
        <w:tc>
          <w:tcPr>
            <w:tcW w:w="2798" w:type="dxa"/>
            <w:tcBorders>
              <w:top w:val="nil"/>
              <w:left w:val="nil"/>
              <w:bottom w:val="single" w:sz="4" w:space="0" w:color="auto"/>
              <w:right w:val="single" w:sz="4" w:space="0" w:color="auto"/>
            </w:tcBorders>
            <w:shd w:val="clear" w:color="auto" w:fill="auto"/>
            <w:noWrap/>
            <w:vAlign w:val="center"/>
            <w:hideMark/>
          </w:tcPr>
          <w:p w14:paraId="124D6FA2" w14:textId="000FA49E" w:rsidR="005235E5" w:rsidRPr="000B3347" w:rsidRDefault="005235E5" w:rsidP="005235E5">
            <w:pPr>
              <w:ind w:firstLine="0"/>
              <w:jc w:val="left"/>
              <w:rPr>
                <w:b/>
                <w:bCs/>
                <w:color w:val="000000"/>
                <w:sz w:val="20"/>
                <w:lang w:eastAsia="lv-LV"/>
              </w:rPr>
            </w:pPr>
            <w:r w:rsidRPr="000B3347">
              <w:rPr>
                <w:b/>
                <w:bCs/>
                <w:color w:val="000000"/>
                <w:sz w:val="20"/>
                <w:lang w:eastAsia="lv-LV"/>
              </w:rPr>
              <w:t>Paula Valdena iela 3 K-1</w:t>
            </w:r>
          </w:p>
        </w:tc>
        <w:tc>
          <w:tcPr>
            <w:tcW w:w="683" w:type="dxa"/>
            <w:tcBorders>
              <w:top w:val="nil"/>
              <w:left w:val="nil"/>
              <w:bottom w:val="single" w:sz="4" w:space="0" w:color="auto"/>
              <w:right w:val="single" w:sz="4" w:space="0" w:color="auto"/>
            </w:tcBorders>
            <w:shd w:val="clear" w:color="auto" w:fill="auto"/>
            <w:noWrap/>
            <w:vAlign w:val="center"/>
            <w:hideMark/>
          </w:tcPr>
          <w:p w14:paraId="3FC05665"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50BF318A"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51DC5499"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0CA646C7"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61F607EC"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369ADB73"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70AAE4A9"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04FC2CFF" w14:textId="53BCCB78" w:rsidR="005235E5" w:rsidRPr="000B3347" w:rsidRDefault="005235E5" w:rsidP="005235E5">
            <w:pPr>
              <w:ind w:firstLine="0"/>
              <w:jc w:val="center"/>
              <w:rPr>
                <w:color w:val="000000"/>
                <w:sz w:val="20"/>
                <w:lang w:eastAsia="lv-LV"/>
              </w:rPr>
            </w:pPr>
            <w:r w:rsidRPr="000B3347">
              <w:rPr>
                <w:color w:val="000000"/>
                <w:sz w:val="20"/>
                <w:lang w:eastAsia="lv-LV"/>
              </w:rPr>
              <w:t>6</w:t>
            </w:r>
          </w:p>
        </w:tc>
        <w:tc>
          <w:tcPr>
            <w:tcW w:w="2798" w:type="dxa"/>
            <w:tcBorders>
              <w:top w:val="nil"/>
              <w:left w:val="nil"/>
              <w:bottom w:val="single" w:sz="4" w:space="0" w:color="auto"/>
              <w:right w:val="single" w:sz="4" w:space="0" w:color="auto"/>
            </w:tcBorders>
            <w:shd w:val="clear" w:color="auto" w:fill="auto"/>
            <w:noWrap/>
            <w:vAlign w:val="center"/>
            <w:hideMark/>
          </w:tcPr>
          <w:p w14:paraId="5956E3DD" w14:textId="70349062" w:rsidR="005235E5" w:rsidRPr="000B3347" w:rsidRDefault="005235E5" w:rsidP="005235E5">
            <w:pPr>
              <w:ind w:firstLine="0"/>
              <w:jc w:val="left"/>
              <w:rPr>
                <w:b/>
                <w:bCs/>
                <w:color w:val="000000"/>
                <w:sz w:val="20"/>
                <w:lang w:eastAsia="lv-LV"/>
              </w:rPr>
            </w:pPr>
            <w:r w:rsidRPr="000B3347">
              <w:rPr>
                <w:b/>
                <w:bCs/>
                <w:color w:val="000000"/>
                <w:sz w:val="20"/>
                <w:lang w:eastAsia="lv-LV"/>
              </w:rPr>
              <w:t xml:space="preserve">Ķīpsalas iela 6B </w:t>
            </w:r>
          </w:p>
        </w:tc>
        <w:tc>
          <w:tcPr>
            <w:tcW w:w="683" w:type="dxa"/>
            <w:tcBorders>
              <w:top w:val="nil"/>
              <w:left w:val="nil"/>
              <w:bottom w:val="single" w:sz="4" w:space="0" w:color="auto"/>
              <w:right w:val="single" w:sz="4" w:space="0" w:color="auto"/>
            </w:tcBorders>
            <w:shd w:val="clear" w:color="auto" w:fill="auto"/>
            <w:noWrap/>
            <w:vAlign w:val="center"/>
            <w:hideMark/>
          </w:tcPr>
          <w:p w14:paraId="75707C15"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775539EC"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1B9BFC29"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4A257A40"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1ACFBC6C"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2E7C468A"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20D1725D"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67132100" w14:textId="20A72560" w:rsidR="005235E5" w:rsidRPr="000B3347" w:rsidRDefault="005235E5" w:rsidP="005235E5">
            <w:pPr>
              <w:ind w:firstLine="0"/>
              <w:jc w:val="center"/>
              <w:rPr>
                <w:color w:val="000000"/>
                <w:sz w:val="20"/>
                <w:lang w:eastAsia="lv-LV"/>
              </w:rPr>
            </w:pPr>
            <w:r w:rsidRPr="000B3347">
              <w:rPr>
                <w:color w:val="000000"/>
                <w:sz w:val="20"/>
                <w:lang w:eastAsia="lv-LV"/>
              </w:rPr>
              <w:t>7</w:t>
            </w:r>
          </w:p>
        </w:tc>
        <w:tc>
          <w:tcPr>
            <w:tcW w:w="2798" w:type="dxa"/>
            <w:tcBorders>
              <w:top w:val="nil"/>
              <w:left w:val="nil"/>
              <w:bottom w:val="single" w:sz="4" w:space="0" w:color="auto"/>
              <w:right w:val="single" w:sz="4" w:space="0" w:color="auto"/>
            </w:tcBorders>
            <w:shd w:val="clear" w:color="auto" w:fill="auto"/>
            <w:noWrap/>
            <w:vAlign w:val="center"/>
            <w:hideMark/>
          </w:tcPr>
          <w:p w14:paraId="63E5F5B5" w14:textId="2B93F2EB" w:rsidR="005235E5" w:rsidRPr="000B3347" w:rsidRDefault="005235E5" w:rsidP="005235E5">
            <w:pPr>
              <w:ind w:firstLine="0"/>
              <w:jc w:val="left"/>
              <w:rPr>
                <w:b/>
                <w:bCs/>
                <w:color w:val="000000"/>
                <w:sz w:val="20"/>
                <w:lang w:eastAsia="lv-LV"/>
              </w:rPr>
            </w:pPr>
            <w:r w:rsidRPr="000B3347">
              <w:rPr>
                <w:b/>
                <w:bCs/>
                <w:color w:val="000000"/>
                <w:sz w:val="20"/>
                <w:lang w:eastAsia="lv-LV"/>
              </w:rPr>
              <w:t xml:space="preserve">Ķīpsalas iela 6A </w:t>
            </w:r>
          </w:p>
        </w:tc>
        <w:tc>
          <w:tcPr>
            <w:tcW w:w="683" w:type="dxa"/>
            <w:tcBorders>
              <w:top w:val="nil"/>
              <w:left w:val="nil"/>
              <w:bottom w:val="single" w:sz="4" w:space="0" w:color="auto"/>
              <w:right w:val="single" w:sz="4" w:space="0" w:color="auto"/>
            </w:tcBorders>
            <w:shd w:val="clear" w:color="auto" w:fill="auto"/>
            <w:noWrap/>
            <w:vAlign w:val="center"/>
            <w:hideMark/>
          </w:tcPr>
          <w:p w14:paraId="08101280"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6BA261A2"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4F887957"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41A3D140"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449F6B80"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32EBF2E1"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4D884D77"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1E1D1E59" w14:textId="20BEF6F8" w:rsidR="005235E5" w:rsidRPr="000B3347" w:rsidRDefault="005235E5" w:rsidP="005235E5">
            <w:pPr>
              <w:ind w:firstLine="0"/>
              <w:jc w:val="center"/>
              <w:rPr>
                <w:color w:val="000000"/>
                <w:sz w:val="20"/>
                <w:lang w:eastAsia="lv-LV"/>
              </w:rPr>
            </w:pPr>
            <w:r w:rsidRPr="000B3347">
              <w:rPr>
                <w:color w:val="000000"/>
                <w:sz w:val="20"/>
                <w:lang w:eastAsia="lv-LV"/>
              </w:rPr>
              <w:t>8</w:t>
            </w:r>
          </w:p>
        </w:tc>
        <w:tc>
          <w:tcPr>
            <w:tcW w:w="2798" w:type="dxa"/>
            <w:tcBorders>
              <w:top w:val="nil"/>
              <w:left w:val="nil"/>
              <w:bottom w:val="single" w:sz="4" w:space="0" w:color="auto"/>
              <w:right w:val="single" w:sz="4" w:space="0" w:color="auto"/>
            </w:tcBorders>
            <w:shd w:val="clear" w:color="auto" w:fill="auto"/>
            <w:noWrap/>
            <w:vAlign w:val="center"/>
            <w:hideMark/>
          </w:tcPr>
          <w:p w14:paraId="5E21F786" w14:textId="65DAE9D3" w:rsidR="005235E5" w:rsidRPr="000B3347" w:rsidRDefault="005235E5" w:rsidP="005235E5">
            <w:pPr>
              <w:ind w:firstLine="0"/>
              <w:jc w:val="left"/>
              <w:rPr>
                <w:b/>
                <w:bCs/>
                <w:color w:val="000000"/>
                <w:sz w:val="20"/>
                <w:lang w:eastAsia="lv-LV"/>
              </w:rPr>
            </w:pPr>
            <w:r w:rsidRPr="000B3347">
              <w:rPr>
                <w:b/>
                <w:bCs/>
                <w:color w:val="000000"/>
                <w:sz w:val="20"/>
                <w:lang w:eastAsia="lv-LV"/>
              </w:rPr>
              <w:t xml:space="preserve">Ķīpsalas iela 6 </w:t>
            </w:r>
          </w:p>
        </w:tc>
        <w:tc>
          <w:tcPr>
            <w:tcW w:w="683" w:type="dxa"/>
            <w:tcBorders>
              <w:top w:val="nil"/>
              <w:left w:val="nil"/>
              <w:bottom w:val="single" w:sz="4" w:space="0" w:color="auto"/>
              <w:right w:val="single" w:sz="4" w:space="0" w:color="auto"/>
            </w:tcBorders>
            <w:shd w:val="clear" w:color="auto" w:fill="auto"/>
            <w:noWrap/>
            <w:vAlign w:val="center"/>
            <w:hideMark/>
          </w:tcPr>
          <w:p w14:paraId="5821BC8D"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214B4424" w14:textId="77777777" w:rsidR="005235E5" w:rsidRPr="000B3347" w:rsidRDefault="005235E5" w:rsidP="005235E5">
            <w:pPr>
              <w:ind w:firstLine="0"/>
              <w:jc w:val="center"/>
              <w:rPr>
                <w:color w:val="000000"/>
                <w:sz w:val="20"/>
                <w:lang w:eastAsia="lv-LV"/>
              </w:rPr>
            </w:pPr>
            <w:r w:rsidRPr="000B3347">
              <w:rPr>
                <w:color w:val="000000"/>
                <w:sz w:val="20"/>
                <w:lang w:eastAsia="lv-LV"/>
              </w:rPr>
              <w:t>3</w:t>
            </w:r>
          </w:p>
        </w:tc>
        <w:tc>
          <w:tcPr>
            <w:tcW w:w="1940" w:type="dxa"/>
            <w:tcBorders>
              <w:top w:val="nil"/>
              <w:left w:val="nil"/>
              <w:bottom w:val="single" w:sz="4" w:space="0" w:color="auto"/>
              <w:right w:val="single" w:sz="4" w:space="0" w:color="auto"/>
            </w:tcBorders>
            <w:shd w:val="clear" w:color="auto" w:fill="auto"/>
            <w:noWrap/>
            <w:vAlign w:val="center"/>
            <w:hideMark/>
          </w:tcPr>
          <w:p w14:paraId="5F81E787"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159C06B4"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1DB9E702"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7FDFF35E"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4DC16D21"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0110B2DD" w14:textId="20FC864C" w:rsidR="005235E5" w:rsidRPr="000B3347" w:rsidRDefault="005235E5" w:rsidP="005235E5">
            <w:pPr>
              <w:ind w:firstLine="0"/>
              <w:jc w:val="center"/>
              <w:rPr>
                <w:color w:val="000000"/>
                <w:sz w:val="20"/>
                <w:lang w:eastAsia="lv-LV"/>
              </w:rPr>
            </w:pPr>
            <w:r w:rsidRPr="000B3347">
              <w:rPr>
                <w:color w:val="000000"/>
                <w:sz w:val="20"/>
                <w:lang w:eastAsia="lv-LV"/>
              </w:rPr>
              <w:t>9</w:t>
            </w:r>
          </w:p>
        </w:tc>
        <w:tc>
          <w:tcPr>
            <w:tcW w:w="2798" w:type="dxa"/>
            <w:tcBorders>
              <w:top w:val="nil"/>
              <w:left w:val="nil"/>
              <w:bottom w:val="single" w:sz="4" w:space="0" w:color="auto"/>
              <w:right w:val="single" w:sz="4" w:space="0" w:color="auto"/>
            </w:tcBorders>
            <w:shd w:val="clear" w:color="auto" w:fill="auto"/>
            <w:noWrap/>
            <w:vAlign w:val="center"/>
            <w:hideMark/>
          </w:tcPr>
          <w:p w14:paraId="78AA7996"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Paula Valdena iela 1</w:t>
            </w:r>
          </w:p>
        </w:tc>
        <w:tc>
          <w:tcPr>
            <w:tcW w:w="683" w:type="dxa"/>
            <w:tcBorders>
              <w:top w:val="nil"/>
              <w:left w:val="nil"/>
              <w:bottom w:val="single" w:sz="4" w:space="0" w:color="auto"/>
              <w:right w:val="single" w:sz="4" w:space="0" w:color="auto"/>
            </w:tcBorders>
            <w:shd w:val="clear" w:color="auto" w:fill="auto"/>
            <w:noWrap/>
            <w:vAlign w:val="center"/>
            <w:hideMark/>
          </w:tcPr>
          <w:p w14:paraId="3F075D44"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1891BCC4" w14:textId="77777777" w:rsidR="005235E5" w:rsidRPr="000B3347" w:rsidRDefault="005235E5" w:rsidP="005235E5">
            <w:pPr>
              <w:ind w:firstLine="0"/>
              <w:jc w:val="center"/>
              <w:rPr>
                <w:color w:val="000000"/>
                <w:sz w:val="20"/>
                <w:lang w:eastAsia="lv-LV"/>
              </w:rPr>
            </w:pPr>
            <w:r w:rsidRPr="000B3347">
              <w:rPr>
                <w:color w:val="000000"/>
                <w:sz w:val="20"/>
                <w:lang w:eastAsia="lv-LV"/>
              </w:rPr>
              <w:t>3</w:t>
            </w:r>
          </w:p>
        </w:tc>
        <w:tc>
          <w:tcPr>
            <w:tcW w:w="1940" w:type="dxa"/>
            <w:tcBorders>
              <w:top w:val="nil"/>
              <w:left w:val="nil"/>
              <w:bottom w:val="single" w:sz="4" w:space="0" w:color="auto"/>
              <w:right w:val="single" w:sz="4" w:space="0" w:color="auto"/>
            </w:tcBorders>
            <w:shd w:val="clear" w:color="auto" w:fill="auto"/>
            <w:noWrap/>
            <w:vAlign w:val="center"/>
            <w:hideMark/>
          </w:tcPr>
          <w:p w14:paraId="2A03747C"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6198853F"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333CB7AD"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3B5F3001"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4F3C1E72"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108471DE" w14:textId="56A9E070" w:rsidR="005235E5" w:rsidRPr="000B3347" w:rsidRDefault="005235E5" w:rsidP="005235E5">
            <w:pPr>
              <w:ind w:firstLine="0"/>
              <w:jc w:val="center"/>
              <w:rPr>
                <w:color w:val="000000"/>
                <w:sz w:val="20"/>
                <w:lang w:eastAsia="lv-LV"/>
              </w:rPr>
            </w:pPr>
            <w:r w:rsidRPr="000B3347">
              <w:rPr>
                <w:color w:val="000000"/>
                <w:sz w:val="20"/>
                <w:lang w:eastAsia="lv-LV"/>
              </w:rPr>
              <w:t>10</w:t>
            </w:r>
          </w:p>
        </w:tc>
        <w:tc>
          <w:tcPr>
            <w:tcW w:w="2798" w:type="dxa"/>
            <w:tcBorders>
              <w:top w:val="nil"/>
              <w:left w:val="nil"/>
              <w:bottom w:val="single" w:sz="4" w:space="0" w:color="auto"/>
              <w:right w:val="single" w:sz="4" w:space="0" w:color="auto"/>
            </w:tcBorders>
            <w:shd w:val="clear" w:color="auto" w:fill="auto"/>
            <w:noWrap/>
            <w:vAlign w:val="center"/>
            <w:hideMark/>
          </w:tcPr>
          <w:p w14:paraId="4411142F"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 xml:space="preserve">Paula Valdena iela 5 </w:t>
            </w:r>
          </w:p>
        </w:tc>
        <w:tc>
          <w:tcPr>
            <w:tcW w:w="683" w:type="dxa"/>
            <w:tcBorders>
              <w:top w:val="nil"/>
              <w:left w:val="nil"/>
              <w:bottom w:val="single" w:sz="4" w:space="0" w:color="auto"/>
              <w:right w:val="single" w:sz="4" w:space="0" w:color="auto"/>
            </w:tcBorders>
            <w:shd w:val="clear" w:color="auto" w:fill="auto"/>
            <w:noWrap/>
            <w:vAlign w:val="center"/>
            <w:hideMark/>
          </w:tcPr>
          <w:p w14:paraId="5E40344D"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60235705"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46CE4DFB"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739276FD"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54EBBBD3"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7291677D"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150D231D"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5068D4F4" w14:textId="71AEBB55" w:rsidR="005235E5" w:rsidRPr="000B3347" w:rsidRDefault="005235E5" w:rsidP="005235E5">
            <w:pPr>
              <w:ind w:firstLine="0"/>
              <w:jc w:val="center"/>
              <w:rPr>
                <w:color w:val="000000"/>
                <w:sz w:val="20"/>
                <w:lang w:eastAsia="lv-LV"/>
              </w:rPr>
            </w:pPr>
            <w:r w:rsidRPr="000B3347">
              <w:rPr>
                <w:color w:val="000000"/>
                <w:sz w:val="20"/>
                <w:lang w:eastAsia="lv-LV"/>
              </w:rPr>
              <w:t>11</w:t>
            </w:r>
          </w:p>
        </w:tc>
        <w:tc>
          <w:tcPr>
            <w:tcW w:w="2798" w:type="dxa"/>
            <w:tcBorders>
              <w:top w:val="nil"/>
              <w:left w:val="nil"/>
              <w:bottom w:val="single" w:sz="4" w:space="0" w:color="auto"/>
              <w:right w:val="single" w:sz="4" w:space="0" w:color="auto"/>
            </w:tcBorders>
            <w:shd w:val="clear" w:color="auto" w:fill="auto"/>
            <w:noWrap/>
            <w:vAlign w:val="center"/>
            <w:hideMark/>
          </w:tcPr>
          <w:p w14:paraId="60BE70CD"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Āzenes iela 12 k-4</w:t>
            </w:r>
          </w:p>
        </w:tc>
        <w:tc>
          <w:tcPr>
            <w:tcW w:w="683" w:type="dxa"/>
            <w:tcBorders>
              <w:top w:val="nil"/>
              <w:left w:val="nil"/>
              <w:bottom w:val="single" w:sz="4" w:space="0" w:color="auto"/>
              <w:right w:val="single" w:sz="4" w:space="0" w:color="auto"/>
            </w:tcBorders>
            <w:shd w:val="clear" w:color="auto" w:fill="auto"/>
            <w:noWrap/>
            <w:vAlign w:val="center"/>
            <w:hideMark/>
          </w:tcPr>
          <w:p w14:paraId="04FA525A"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Nav</w:t>
            </w:r>
          </w:p>
        </w:tc>
        <w:tc>
          <w:tcPr>
            <w:tcW w:w="1940" w:type="dxa"/>
            <w:tcBorders>
              <w:top w:val="nil"/>
              <w:left w:val="nil"/>
              <w:bottom w:val="single" w:sz="4" w:space="0" w:color="auto"/>
              <w:right w:val="single" w:sz="4" w:space="0" w:color="auto"/>
            </w:tcBorders>
            <w:shd w:val="clear" w:color="auto" w:fill="auto"/>
            <w:noWrap/>
            <w:vAlign w:val="center"/>
            <w:hideMark/>
          </w:tcPr>
          <w:p w14:paraId="1235ED10"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39D4324A" w14:textId="77777777" w:rsidR="005235E5" w:rsidRPr="000B3347" w:rsidRDefault="005235E5" w:rsidP="005235E5">
            <w:pPr>
              <w:ind w:firstLine="0"/>
              <w:jc w:val="center"/>
              <w:rPr>
                <w:color w:val="000000"/>
                <w:sz w:val="20"/>
                <w:lang w:eastAsia="lv-LV"/>
              </w:rPr>
            </w:pPr>
            <w:r w:rsidRPr="000B3347">
              <w:rPr>
                <w:color w:val="000000"/>
                <w:sz w:val="20"/>
                <w:lang w:eastAsia="lv-LV"/>
              </w:rPr>
              <w:t>Sadales tīklu skaitītājs</w:t>
            </w:r>
          </w:p>
        </w:tc>
        <w:tc>
          <w:tcPr>
            <w:tcW w:w="1940" w:type="dxa"/>
            <w:tcBorders>
              <w:top w:val="nil"/>
              <w:left w:val="nil"/>
              <w:bottom w:val="single" w:sz="4" w:space="0" w:color="auto"/>
              <w:right w:val="single" w:sz="4" w:space="0" w:color="auto"/>
            </w:tcBorders>
            <w:shd w:val="clear" w:color="auto" w:fill="auto"/>
            <w:noWrap/>
            <w:vAlign w:val="center"/>
            <w:hideMark/>
          </w:tcPr>
          <w:p w14:paraId="1C9A128F"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5DC6AAF9"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299A070C"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53CC7933"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3408DB83" w14:textId="0A0B5229" w:rsidR="005235E5" w:rsidRPr="000B3347" w:rsidRDefault="005235E5" w:rsidP="005235E5">
            <w:pPr>
              <w:ind w:firstLine="0"/>
              <w:jc w:val="center"/>
              <w:rPr>
                <w:color w:val="000000"/>
                <w:sz w:val="20"/>
                <w:lang w:eastAsia="lv-LV"/>
              </w:rPr>
            </w:pPr>
            <w:r w:rsidRPr="000B3347">
              <w:rPr>
                <w:color w:val="000000"/>
                <w:sz w:val="20"/>
                <w:lang w:eastAsia="lv-LV"/>
              </w:rPr>
              <w:t>12</w:t>
            </w:r>
          </w:p>
        </w:tc>
        <w:tc>
          <w:tcPr>
            <w:tcW w:w="2798" w:type="dxa"/>
            <w:tcBorders>
              <w:top w:val="nil"/>
              <w:left w:val="nil"/>
              <w:bottom w:val="single" w:sz="4" w:space="0" w:color="auto"/>
              <w:right w:val="single" w:sz="4" w:space="0" w:color="auto"/>
            </w:tcBorders>
            <w:shd w:val="clear" w:color="auto" w:fill="auto"/>
            <w:noWrap/>
            <w:vAlign w:val="center"/>
            <w:hideMark/>
          </w:tcPr>
          <w:p w14:paraId="52DA1179"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Zunda krastmala 10</w:t>
            </w:r>
          </w:p>
        </w:tc>
        <w:tc>
          <w:tcPr>
            <w:tcW w:w="683" w:type="dxa"/>
            <w:tcBorders>
              <w:top w:val="nil"/>
              <w:left w:val="nil"/>
              <w:bottom w:val="single" w:sz="4" w:space="0" w:color="auto"/>
              <w:right w:val="single" w:sz="4" w:space="0" w:color="auto"/>
            </w:tcBorders>
            <w:shd w:val="clear" w:color="auto" w:fill="auto"/>
            <w:noWrap/>
            <w:vAlign w:val="center"/>
            <w:hideMark/>
          </w:tcPr>
          <w:p w14:paraId="12DD237B"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48A6D4F7"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4344D2CF"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42582930"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4B30F60C"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305BFB82"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3A63F7EA"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66528499" w14:textId="27ECD9A5" w:rsidR="005235E5" w:rsidRPr="000B3347" w:rsidRDefault="005235E5" w:rsidP="005235E5">
            <w:pPr>
              <w:ind w:firstLine="0"/>
              <w:jc w:val="center"/>
              <w:rPr>
                <w:color w:val="000000"/>
                <w:sz w:val="20"/>
                <w:lang w:eastAsia="lv-LV"/>
              </w:rPr>
            </w:pPr>
            <w:r w:rsidRPr="000B3347">
              <w:rPr>
                <w:color w:val="000000"/>
                <w:sz w:val="20"/>
                <w:lang w:eastAsia="lv-LV"/>
              </w:rPr>
              <w:t>13</w:t>
            </w:r>
          </w:p>
        </w:tc>
        <w:tc>
          <w:tcPr>
            <w:tcW w:w="2798" w:type="dxa"/>
            <w:tcBorders>
              <w:top w:val="nil"/>
              <w:left w:val="nil"/>
              <w:bottom w:val="single" w:sz="4" w:space="0" w:color="auto"/>
              <w:right w:val="single" w:sz="4" w:space="0" w:color="auto"/>
            </w:tcBorders>
            <w:shd w:val="clear" w:color="auto" w:fill="auto"/>
            <w:noWrap/>
            <w:vAlign w:val="center"/>
            <w:hideMark/>
          </w:tcPr>
          <w:p w14:paraId="06B5D114"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Zunda krastmala 8</w:t>
            </w:r>
          </w:p>
        </w:tc>
        <w:tc>
          <w:tcPr>
            <w:tcW w:w="683" w:type="dxa"/>
            <w:tcBorders>
              <w:top w:val="nil"/>
              <w:left w:val="nil"/>
              <w:bottom w:val="single" w:sz="4" w:space="0" w:color="auto"/>
              <w:right w:val="single" w:sz="4" w:space="0" w:color="auto"/>
            </w:tcBorders>
            <w:shd w:val="clear" w:color="auto" w:fill="auto"/>
            <w:noWrap/>
            <w:vAlign w:val="center"/>
            <w:hideMark/>
          </w:tcPr>
          <w:p w14:paraId="0822AA89"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34F4FB13"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tcBorders>
              <w:top w:val="nil"/>
              <w:left w:val="nil"/>
              <w:bottom w:val="single" w:sz="4" w:space="0" w:color="auto"/>
              <w:right w:val="single" w:sz="4" w:space="0" w:color="auto"/>
            </w:tcBorders>
            <w:shd w:val="clear" w:color="auto" w:fill="auto"/>
            <w:noWrap/>
            <w:vAlign w:val="center"/>
            <w:hideMark/>
          </w:tcPr>
          <w:p w14:paraId="3550CF4F"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782DE782"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14174FF4"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5D630281"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r>
      <w:tr w:rsidR="005235E5" w:rsidRPr="000B3347" w14:paraId="0D1BD8F3"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282A98D0" w14:textId="24E333F4" w:rsidR="005235E5" w:rsidRPr="000B3347" w:rsidRDefault="005235E5" w:rsidP="005235E5">
            <w:pPr>
              <w:ind w:firstLine="0"/>
              <w:jc w:val="center"/>
              <w:rPr>
                <w:color w:val="000000"/>
                <w:sz w:val="20"/>
                <w:lang w:eastAsia="lv-LV"/>
              </w:rPr>
            </w:pPr>
            <w:r w:rsidRPr="000B3347">
              <w:rPr>
                <w:color w:val="000000"/>
                <w:sz w:val="20"/>
                <w:lang w:eastAsia="lv-LV"/>
              </w:rPr>
              <w:t>14</w:t>
            </w:r>
          </w:p>
        </w:tc>
        <w:tc>
          <w:tcPr>
            <w:tcW w:w="2798" w:type="dxa"/>
            <w:tcBorders>
              <w:top w:val="nil"/>
              <w:left w:val="nil"/>
              <w:bottom w:val="single" w:sz="4" w:space="0" w:color="auto"/>
              <w:right w:val="single" w:sz="4" w:space="0" w:color="auto"/>
            </w:tcBorders>
            <w:shd w:val="clear" w:color="auto" w:fill="auto"/>
            <w:noWrap/>
            <w:vAlign w:val="center"/>
            <w:hideMark/>
          </w:tcPr>
          <w:p w14:paraId="05351E03"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Zunda krastmala 16</w:t>
            </w:r>
          </w:p>
        </w:tc>
        <w:tc>
          <w:tcPr>
            <w:tcW w:w="683" w:type="dxa"/>
            <w:tcBorders>
              <w:top w:val="nil"/>
              <w:left w:val="nil"/>
              <w:bottom w:val="single" w:sz="4" w:space="0" w:color="auto"/>
              <w:right w:val="single" w:sz="4" w:space="0" w:color="auto"/>
            </w:tcBorders>
            <w:shd w:val="clear" w:color="auto" w:fill="auto"/>
            <w:noWrap/>
            <w:vAlign w:val="center"/>
            <w:hideMark/>
          </w:tcPr>
          <w:p w14:paraId="61CD0047"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Ir</w:t>
            </w:r>
          </w:p>
        </w:tc>
        <w:tc>
          <w:tcPr>
            <w:tcW w:w="1940" w:type="dxa"/>
            <w:tcBorders>
              <w:top w:val="nil"/>
              <w:left w:val="nil"/>
              <w:bottom w:val="single" w:sz="4" w:space="0" w:color="auto"/>
              <w:right w:val="single" w:sz="4" w:space="0" w:color="auto"/>
            </w:tcBorders>
            <w:shd w:val="clear" w:color="auto" w:fill="auto"/>
            <w:noWrap/>
            <w:vAlign w:val="center"/>
            <w:hideMark/>
          </w:tcPr>
          <w:p w14:paraId="10907D8F"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122DA1A8" w14:textId="77777777" w:rsidR="005235E5" w:rsidRPr="000B3347" w:rsidRDefault="005235E5" w:rsidP="005235E5">
            <w:pPr>
              <w:ind w:firstLine="0"/>
              <w:jc w:val="center"/>
              <w:rPr>
                <w:color w:val="000000"/>
                <w:sz w:val="20"/>
                <w:lang w:eastAsia="lv-LV"/>
              </w:rPr>
            </w:pPr>
            <w:r w:rsidRPr="000B3347">
              <w:rPr>
                <w:color w:val="000000"/>
                <w:sz w:val="20"/>
                <w:lang w:eastAsia="lv-LV"/>
              </w:rPr>
              <w:t>Kontrolskaitītāji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7B9F612D" w14:textId="36C3A6A8" w:rsidR="005235E5" w:rsidRPr="000B3347" w:rsidRDefault="005235E5" w:rsidP="005235E5">
            <w:pPr>
              <w:ind w:firstLine="0"/>
              <w:jc w:val="center"/>
              <w:rPr>
                <w:color w:val="000000"/>
                <w:sz w:val="20"/>
                <w:lang w:eastAsia="lv-LV"/>
              </w:rPr>
            </w:pPr>
            <w:r w:rsidRPr="000B3347">
              <w:rPr>
                <w:color w:val="000000"/>
                <w:sz w:val="20"/>
                <w:lang w:eastAsia="lv-LV"/>
              </w:rPr>
              <w:t>1 (Gāze)</w:t>
            </w:r>
          </w:p>
        </w:tc>
        <w:tc>
          <w:tcPr>
            <w:tcW w:w="1940" w:type="dxa"/>
            <w:tcBorders>
              <w:top w:val="nil"/>
              <w:left w:val="nil"/>
              <w:bottom w:val="single" w:sz="4" w:space="0" w:color="auto"/>
              <w:right w:val="single" w:sz="4" w:space="0" w:color="auto"/>
            </w:tcBorders>
            <w:shd w:val="clear" w:color="auto" w:fill="auto"/>
            <w:noWrap/>
            <w:vAlign w:val="center"/>
            <w:hideMark/>
          </w:tcPr>
          <w:p w14:paraId="2C5FEF90"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777636A9"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r>
      <w:tr w:rsidR="005235E5" w:rsidRPr="000B3347" w14:paraId="3CC7A5CF"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005E96F5" w14:textId="116012CA" w:rsidR="005235E5" w:rsidRPr="000B3347" w:rsidRDefault="005235E5" w:rsidP="005235E5">
            <w:pPr>
              <w:ind w:firstLine="0"/>
              <w:jc w:val="center"/>
              <w:rPr>
                <w:color w:val="000000"/>
                <w:sz w:val="20"/>
                <w:lang w:eastAsia="lv-LV"/>
              </w:rPr>
            </w:pPr>
            <w:r w:rsidRPr="000B3347">
              <w:rPr>
                <w:color w:val="000000"/>
                <w:sz w:val="20"/>
                <w:lang w:eastAsia="lv-LV"/>
              </w:rPr>
              <w:t>15</w:t>
            </w:r>
          </w:p>
        </w:tc>
        <w:tc>
          <w:tcPr>
            <w:tcW w:w="2798" w:type="dxa"/>
            <w:tcBorders>
              <w:top w:val="nil"/>
              <w:left w:val="nil"/>
              <w:bottom w:val="single" w:sz="4" w:space="0" w:color="auto"/>
              <w:right w:val="single" w:sz="4" w:space="0" w:color="auto"/>
            </w:tcBorders>
            <w:shd w:val="clear" w:color="auto" w:fill="auto"/>
            <w:noWrap/>
            <w:vAlign w:val="center"/>
            <w:hideMark/>
          </w:tcPr>
          <w:p w14:paraId="47D1DCB7"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Āzenes iela 6</w:t>
            </w:r>
          </w:p>
        </w:tc>
        <w:tc>
          <w:tcPr>
            <w:tcW w:w="683" w:type="dxa"/>
            <w:tcBorders>
              <w:top w:val="nil"/>
              <w:left w:val="nil"/>
              <w:bottom w:val="single" w:sz="4" w:space="0" w:color="auto"/>
              <w:right w:val="single" w:sz="4" w:space="0" w:color="auto"/>
            </w:tcBorders>
            <w:shd w:val="clear" w:color="auto" w:fill="auto"/>
            <w:noWrap/>
            <w:vAlign w:val="center"/>
            <w:hideMark/>
          </w:tcPr>
          <w:p w14:paraId="590D3CA9"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Nav</w:t>
            </w:r>
          </w:p>
        </w:tc>
        <w:tc>
          <w:tcPr>
            <w:tcW w:w="194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BDD01FF" w14:textId="77777777" w:rsidR="005235E5" w:rsidRPr="000B3347" w:rsidRDefault="005235E5" w:rsidP="005235E5">
            <w:pPr>
              <w:ind w:firstLine="0"/>
              <w:jc w:val="center"/>
              <w:rPr>
                <w:color w:val="000000"/>
                <w:sz w:val="20"/>
                <w:lang w:eastAsia="lv-LV"/>
              </w:rPr>
            </w:pPr>
            <w:r w:rsidRPr="000B3347">
              <w:rPr>
                <w:color w:val="000000"/>
                <w:sz w:val="20"/>
                <w:lang w:eastAsia="lv-LV"/>
              </w:rPr>
              <w:t>2</w:t>
            </w:r>
          </w:p>
        </w:tc>
        <w:tc>
          <w:tcPr>
            <w:tcW w:w="1940" w:type="dxa"/>
            <w:vMerge w:val="restart"/>
            <w:tcBorders>
              <w:top w:val="nil"/>
              <w:left w:val="single" w:sz="4" w:space="0" w:color="auto"/>
              <w:bottom w:val="single" w:sz="4" w:space="0" w:color="auto"/>
              <w:right w:val="single" w:sz="4" w:space="0" w:color="auto"/>
            </w:tcBorders>
            <w:shd w:val="clear" w:color="auto" w:fill="auto"/>
            <w:vAlign w:val="center"/>
            <w:hideMark/>
          </w:tcPr>
          <w:p w14:paraId="18A29557" w14:textId="77777777" w:rsidR="005235E5" w:rsidRPr="000B3347" w:rsidRDefault="005235E5" w:rsidP="005235E5">
            <w:pPr>
              <w:ind w:firstLine="0"/>
              <w:jc w:val="center"/>
              <w:rPr>
                <w:color w:val="000000"/>
                <w:sz w:val="20"/>
                <w:lang w:eastAsia="lv-LV"/>
              </w:rPr>
            </w:pPr>
            <w:r w:rsidRPr="000B3347">
              <w:rPr>
                <w:color w:val="000000"/>
                <w:sz w:val="20"/>
                <w:lang w:eastAsia="lv-LV"/>
              </w:rPr>
              <w:t>Kopēji uz visiem torņiem Sadales tīklu skaitītāji</w:t>
            </w:r>
          </w:p>
        </w:tc>
        <w:tc>
          <w:tcPr>
            <w:tcW w:w="1940" w:type="dxa"/>
            <w:tcBorders>
              <w:top w:val="nil"/>
              <w:left w:val="nil"/>
              <w:bottom w:val="single" w:sz="4" w:space="0" w:color="auto"/>
              <w:right w:val="single" w:sz="4" w:space="0" w:color="auto"/>
            </w:tcBorders>
            <w:shd w:val="clear" w:color="auto" w:fill="auto"/>
            <w:noWrap/>
            <w:vAlign w:val="center"/>
            <w:hideMark/>
          </w:tcPr>
          <w:p w14:paraId="3047EE44"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528C815E"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734BC4BE" w14:textId="77777777" w:rsidR="005235E5" w:rsidRPr="000B3347" w:rsidRDefault="005235E5" w:rsidP="005235E5">
            <w:pPr>
              <w:ind w:firstLine="0"/>
              <w:jc w:val="center"/>
              <w:rPr>
                <w:color w:val="000000"/>
                <w:sz w:val="20"/>
                <w:lang w:eastAsia="lv-LV"/>
              </w:rPr>
            </w:pPr>
            <w:r w:rsidRPr="000B3347">
              <w:rPr>
                <w:color w:val="000000"/>
                <w:sz w:val="20"/>
                <w:lang w:eastAsia="lv-LV"/>
              </w:rPr>
              <w:t>-</w:t>
            </w:r>
          </w:p>
        </w:tc>
      </w:tr>
      <w:tr w:rsidR="005235E5" w:rsidRPr="000B3347" w14:paraId="537926CD" w14:textId="77777777" w:rsidTr="005235E5">
        <w:trPr>
          <w:trHeight w:val="276"/>
        </w:trPr>
        <w:tc>
          <w:tcPr>
            <w:tcW w:w="994" w:type="dxa"/>
            <w:tcBorders>
              <w:top w:val="nil"/>
              <w:left w:val="single" w:sz="8" w:space="0" w:color="auto"/>
              <w:bottom w:val="single" w:sz="4" w:space="0" w:color="auto"/>
              <w:right w:val="single" w:sz="4" w:space="0" w:color="auto"/>
            </w:tcBorders>
            <w:shd w:val="clear" w:color="auto" w:fill="auto"/>
            <w:noWrap/>
            <w:vAlign w:val="center"/>
            <w:hideMark/>
          </w:tcPr>
          <w:p w14:paraId="5230C88B" w14:textId="5D31E27C" w:rsidR="005235E5" w:rsidRPr="000B3347" w:rsidRDefault="005235E5" w:rsidP="005235E5">
            <w:pPr>
              <w:ind w:firstLine="0"/>
              <w:jc w:val="center"/>
              <w:rPr>
                <w:color w:val="000000"/>
                <w:sz w:val="20"/>
                <w:lang w:eastAsia="lv-LV"/>
              </w:rPr>
            </w:pPr>
            <w:r w:rsidRPr="000B3347">
              <w:rPr>
                <w:color w:val="000000"/>
                <w:sz w:val="20"/>
                <w:lang w:eastAsia="lv-LV"/>
              </w:rPr>
              <w:t>16</w:t>
            </w:r>
          </w:p>
        </w:tc>
        <w:tc>
          <w:tcPr>
            <w:tcW w:w="2798" w:type="dxa"/>
            <w:tcBorders>
              <w:top w:val="nil"/>
              <w:left w:val="nil"/>
              <w:bottom w:val="single" w:sz="4" w:space="0" w:color="auto"/>
              <w:right w:val="single" w:sz="4" w:space="0" w:color="auto"/>
            </w:tcBorders>
            <w:shd w:val="clear" w:color="auto" w:fill="auto"/>
            <w:noWrap/>
            <w:vAlign w:val="center"/>
            <w:hideMark/>
          </w:tcPr>
          <w:p w14:paraId="348A6E3D" w14:textId="77777777" w:rsidR="005235E5" w:rsidRPr="000B3347" w:rsidRDefault="005235E5" w:rsidP="005235E5">
            <w:pPr>
              <w:ind w:firstLine="0"/>
              <w:jc w:val="left"/>
              <w:rPr>
                <w:b/>
                <w:bCs/>
                <w:color w:val="000000"/>
                <w:sz w:val="20"/>
                <w:lang w:eastAsia="lv-LV"/>
              </w:rPr>
            </w:pPr>
            <w:r w:rsidRPr="000B3347">
              <w:rPr>
                <w:b/>
                <w:bCs/>
                <w:color w:val="000000"/>
                <w:sz w:val="20"/>
                <w:lang w:eastAsia="lv-LV"/>
              </w:rPr>
              <w:t>Āzenes iela 8</w:t>
            </w:r>
          </w:p>
        </w:tc>
        <w:tc>
          <w:tcPr>
            <w:tcW w:w="683" w:type="dxa"/>
            <w:tcBorders>
              <w:top w:val="nil"/>
              <w:left w:val="nil"/>
              <w:bottom w:val="single" w:sz="4" w:space="0" w:color="auto"/>
              <w:right w:val="single" w:sz="4" w:space="0" w:color="auto"/>
            </w:tcBorders>
            <w:shd w:val="clear" w:color="auto" w:fill="auto"/>
            <w:noWrap/>
            <w:vAlign w:val="center"/>
            <w:hideMark/>
          </w:tcPr>
          <w:p w14:paraId="3DB3E9A9" w14:textId="77777777" w:rsidR="005235E5" w:rsidRPr="000B3347" w:rsidRDefault="005235E5" w:rsidP="005235E5">
            <w:pPr>
              <w:ind w:firstLine="0"/>
              <w:jc w:val="center"/>
              <w:rPr>
                <w:b/>
                <w:bCs/>
                <w:color w:val="000000"/>
                <w:sz w:val="20"/>
                <w:lang w:eastAsia="lv-LV"/>
              </w:rPr>
            </w:pPr>
            <w:r w:rsidRPr="000B3347">
              <w:rPr>
                <w:b/>
                <w:bCs/>
                <w:color w:val="000000"/>
                <w:sz w:val="20"/>
                <w:lang w:eastAsia="lv-LV"/>
              </w:rPr>
              <w:t>Nav</w:t>
            </w:r>
          </w:p>
        </w:tc>
        <w:tc>
          <w:tcPr>
            <w:tcW w:w="1940" w:type="dxa"/>
            <w:vMerge/>
            <w:tcBorders>
              <w:top w:val="nil"/>
              <w:left w:val="single" w:sz="4" w:space="0" w:color="auto"/>
              <w:bottom w:val="single" w:sz="4" w:space="0" w:color="auto"/>
              <w:right w:val="single" w:sz="4" w:space="0" w:color="auto"/>
            </w:tcBorders>
            <w:vAlign w:val="center"/>
            <w:hideMark/>
          </w:tcPr>
          <w:p w14:paraId="3A17C785" w14:textId="77777777" w:rsidR="005235E5" w:rsidRPr="000B3347" w:rsidRDefault="005235E5" w:rsidP="005235E5">
            <w:pPr>
              <w:ind w:firstLine="0"/>
              <w:jc w:val="left"/>
              <w:rPr>
                <w:color w:val="000000"/>
                <w:sz w:val="20"/>
                <w:lang w:eastAsia="lv-LV"/>
              </w:rPr>
            </w:pPr>
          </w:p>
        </w:tc>
        <w:tc>
          <w:tcPr>
            <w:tcW w:w="1940" w:type="dxa"/>
            <w:vMerge/>
            <w:tcBorders>
              <w:top w:val="nil"/>
              <w:left w:val="single" w:sz="4" w:space="0" w:color="auto"/>
              <w:bottom w:val="single" w:sz="4" w:space="0" w:color="auto"/>
              <w:right w:val="single" w:sz="4" w:space="0" w:color="auto"/>
            </w:tcBorders>
            <w:vAlign w:val="center"/>
            <w:hideMark/>
          </w:tcPr>
          <w:p w14:paraId="3D4E0BF6" w14:textId="77777777" w:rsidR="005235E5" w:rsidRPr="000B3347" w:rsidRDefault="005235E5" w:rsidP="005235E5">
            <w:pPr>
              <w:ind w:firstLine="0"/>
              <w:jc w:val="left"/>
              <w:rPr>
                <w:color w:val="000000"/>
                <w:sz w:val="20"/>
                <w:lang w:eastAsia="lv-LV"/>
              </w:rPr>
            </w:pPr>
          </w:p>
        </w:tc>
        <w:tc>
          <w:tcPr>
            <w:tcW w:w="1940" w:type="dxa"/>
            <w:tcBorders>
              <w:top w:val="nil"/>
              <w:left w:val="nil"/>
              <w:bottom w:val="single" w:sz="4" w:space="0" w:color="auto"/>
              <w:right w:val="single" w:sz="4" w:space="0" w:color="auto"/>
            </w:tcBorders>
            <w:shd w:val="clear" w:color="auto" w:fill="auto"/>
            <w:noWrap/>
            <w:vAlign w:val="center"/>
            <w:hideMark/>
          </w:tcPr>
          <w:p w14:paraId="762DC39E"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4" w:space="0" w:color="auto"/>
            </w:tcBorders>
            <w:shd w:val="clear" w:color="auto" w:fill="auto"/>
            <w:noWrap/>
            <w:vAlign w:val="center"/>
            <w:hideMark/>
          </w:tcPr>
          <w:p w14:paraId="54B669C7" w14:textId="77777777" w:rsidR="005235E5" w:rsidRPr="000B3347" w:rsidRDefault="005235E5" w:rsidP="005235E5">
            <w:pPr>
              <w:ind w:firstLine="0"/>
              <w:jc w:val="center"/>
              <w:rPr>
                <w:color w:val="000000"/>
                <w:sz w:val="20"/>
                <w:lang w:eastAsia="lv-LV"/>
              </w:rPr>
            </w:pPr>
            <w:r w:rsidRPr="000B3347">
              <w:rPr>
                <w:color w:val="000000"/>
                <w:sz w:val="20"/>
                <w:lang w:eastAsia="lv-LV"/>
              </w:rPr>
              <w:t>1</w:t>
            </w:r>
          </w:p>
        </w:tc>
        <w:tc>
          <w:tcPr>
            <w:tcW w:w="1940" w:type="dxa"/>
            <w:tcBorders>
              <w:top w:val="nil"/>
              <w:left w:val="nil"/>
              <w:bottom w:val="single" w:sz="4" w:space="0" w:color="auto"/>
              <w:right w:val="single" w:sz="8" w:space="0" w:color="auto"/>
            </w:tcBorders>
            <w:shd w:val="clear" w:color="auto" w:fill="auto"/>
            <w:noWrap/>
            <w:vAlign w:val="center"/>
            <w:hideMark/>
          </w:tcPr>
          <w:p w14:paraId="7504C7FD" w14:textId="77777777" w:rsidR="005235E5" w:rsidRPr="000B3347" w:rsidRDefault="005235E5" w:rsidP="005235E5">
            <w:pPr>
              <w:ind w:firstLine="0"/>
              <w:jc w:val="center"/>
              <w:rPr>
                <w:color w:val="000000"/>
                <w:sz w:val="20"/>
                <w:lang w:eastAsia="lv-LV"/>
              </w:rPr>
            </w:pPr>
            <w:r w:rsidRPr="000B3347">
              <w:rPr>
                <w:color w:val="000000"/>
                <w:sz w:val="20"/>
                <w:lang w:eastAsia="lv-LV"/>
              </w:rPr>
              <w:t>-</w:t>
            </w:r>
          </w:p>
        </w:tc>
      </w:tr>
      <w:tr w:rsidR="005235E5" w:rsidRPr="000B3347" w14:paraId="007B1559" w14:textId="77777777" w:rsidTr="005235E5">
        <w:trPr>
          <w:trHeight w:val="852"/>
        </w:trPr>
        <w:tc>
          <w:tcPr>
            <w:tcW w:w="994" w:type="dxa"/>
            <w:tcBorders>
              <w:top w:val="nil"/>
              <w:left w:val="nil"/>
              <w:bottom w:val="nil"/>
              <w:right w:val="nil"/>
            </w:tcBorders>
            <w:shd w:val="clear" w:color="auto" w:fill="auto"/>
            <w:noWrap/>
            <w:hideMark/>
          </w:tcPr>
          <w:p w14:paraId="572766B3" w14:textId="77777777" w:rsidR="005235E5" w:rsidRPr="000B3347" w:rsidRDefault="005235E5" w:rsidP="005235E5">
            <w:pPr>
              <w:ind w:firstLine="0"/>
              <w:jc w:val="left"/>
              <w:rPr>
                <w:i/>
                <w:iCs/>
                <w:color w:val="000000"/>
                <w:sz w:val="20"/>
                <w:lang w:eastAsia="lv-LV"/>
              </w:rPr>
            </w:pPr>
          </w:p>
          <w:p w14:paraId="7389E62B" w14:textId="77777777" w:rsidR="005235E5" w:rsidRPr="000B3347" w:rsidRDefault="005235E5" w:rsidP="005235E5">
            <w:pPr>
              <w:ind w:firstLine="0"/>
              <w:jc w:val="left"/>
              <w:rPr>
                <w:i/>
                <w:iCs/>
                <w:color w:val="000000"/>
                <w:sz w:val="20"/>
                <w:lang w:eastAsia="lv-LV"/>
              </w:rPr>
            </w:pPr>
          </w:p>
          <w:p w14:paraId="64356BFE" w14:textId="7ABE59D9" w:rsidR="005235E5" w:rsidRPr="000B3347" w:rsidRDefault="005235E5" w:rsidP="005235E5">
            <w:pPr>
              <w:ind w:firstLine="0"/>
              <w:jc w:val="left"/>
              <w:rPr>
                <w:i/>
                <w:iCs/>
                <w:color w:val="000000"/>
                <w:sz w:val="20"/>
                <w:lang w:eastAsia="lv-LV"/>
              </w:rPr>
            </w:pPr>
            <w:r w:rsidRPr="000B3347">
              <w:rPr>
                <w:i/>
                <w:iCs/>
                <w:color w:val="000000"/>
                <w:sz w:val="20"/>
                <w:lang w:eastAsia="lv-LV"/>
              </w:rPr>
              <w:t>Piezīmes:</w:t>
            </w:r>
          </w:p>
        </w:tc>
        <w:tc>
          <w:tcPr>
            <w:tcW w:w="13181" w:type="dxa"/>
            <w:gridSpan w:val="7"/>
            <w:tcBorders>
              <w:top w:val="nil"/>
              <w:left w:val="nil"/>
              <w:bottom w:val="nil"/>
              <w:right w:val="nil"/>
            </w:tcBorders>
            <w:shd w:val="clear" w:color="auto" w:fill="auto"/>
            <w:hideMark/>
          </w:tcPr>
          <w:p w14:paraId="7B457DD7" w14:textId="76DB4CE9" w:rsidR="005235E5" w:rsidRPr="000B3347" w:rsidRDefault="005235E5" w:rsidP="005235E5">
            <w:pPr>
              <w:ind w:firstLine="0"/>
              <w:jc w:val="left"/>
              <w:rPr>
                <w:color w:val="000000"/>
                <w:sz w:val="20"/>
                <w:lang w:eastAsia="lv-LV"/>
              </w:rPr>
            </w:pPr>
            <w:r w:rsidRPr="000B3347">
              <w:rPr>
                <w:color w:val="000000"/>
                <w:sz w:val="20"/>
                <w:lang w:eastAsia="lv-LV"/>
              </w:rPr>
              <w:t>Tabula Nr.3.</w:t>
            </w:r>
          </w:p>
          <w:p w14:paraId="056B26DB" w14:textId="77777777" w:rsidR="005235E5" w:rsidRPr="000B3347" w:rsidRDefault="005235E5" w:rsidP="005235E5">
            <w:pPr>
              <w:ind w:firstLine="0"/>
              <w:jc w:val="left"/>
              <w:rPr>
                <w:i/>
                <w:iCs/>
                <w:color w:val="000000"/>
                <w:sz w:val="20"/>
                <w:lang w:eastAsia="lv-LV"/>
              </w:rPr>
            </w:pPr>
          </w:p>
          <w:p w14:paraId="707CD818" w14:textId="5526D3B0" w:rsidR="005235E5" w:rsidRPr="000B3347" w:rsidRDefault="005235E5" w:rsidP="005235E5">
            <w:pPr>
              <w:ind w:firstLine="0"/>
              <w:jc w:val="left"/>
              <w:rPr>
                <w:i/>
                <w:iCs/>
                <w:color w:val="000000"/>
                <w:sz w:val="20"/>
                <w:lang w:eastAsia="lv-LV"/>
              </w:rPr>
            </w:pPr>
            <w:r w:rsidRPr="000B3347">
              <w:rPr>
                <w:i/>
                <w:iCs/>
                <w:color w:val="000000"/>
                <w:sz w:val="20"/>
                <w:lang w:eastAsia="lv-LV"/>
              </w:rPr>
              <w:t xml:space="preserve">1. </w:t>
            </w:r>
            <w:r w:rsidR="001C0FA9" w:rsidRPr="000B3347">
              <w:rPr>
                <w:i/>
                <w:iCs/>
                <w:color w:val="000000"/>
                <w:sz w:val="20"/>
                <w:lang w:eastAsia="lv-LV"/>
              </w:rPr>
              <w:t>Papildus n</w:t>
            </w:r>
            <w:r w:rsidRPr="000B3347">
              <w:rPr>
                <w:i/>
                <w:iCs/>
                <w:color w:val="000000"/>
                <w:sz w:val="20"/>
                <w:lang w:eastAsia="lv-LV"/>
              </w:rPr>
              <w:t xml:space="preserve">epieciešams </w:t>
            </w:r>
            <w:r w:rsidR="001C0FA9" w:rsidRPr="000B3347">
              <w:rPr>
                <w:i/>
                <w:iCs/>
                <w:color w:val="000000"/>
                <w:sz w:val="20"/>
                <w:lang w:eastAsia="lv-LV"/>
              </w:rPr>
              <w:t>datus sūtīt</w:t>
            </w:r>
            <w:r w:rsidRPr="000B3347">
              <w:rPr>
                <w:i/>
                <w:iCs/>
                <w:color w:val="000000"/>
                <w:sz w:val="20"/>
                <w:lang w:eastAsia="lv-LV"/>
              </w:rPr>
              <w:t xml:space="preserve"> “</w:t>
            </w:r>
            <w:proofErr w:type="spellStart"/>
            <w:r w:rsidRPr="000B3347">
              <w:rPr>
                <w:i/>
                <w:iCs/>
                <w:color w:val="000000"/>
                <w:sz w:val="20"/>
                <w:lang w:eastAsia="lv-LV"/>
              </w:rPr>
              <w:t>raw</w:t>
            </w:r>
            <w:proofErr w:type="spellEnd"/>
            <w:r w:rsidRPr="000B3347">
              <w:rPr>
                <w:i/>
                <w:iCs/>
                <w:color w:val="000000"/>
                <w:sz w:val="20"/>
                <w:lang w:eastAsia="lv-LV"/>
              </w:rPr>
              <w:t xml:space="preserve">” formātā vai kādā līdzīgā ar regularitāti. Piemēram tos izlādējot </w:t>
            </w:r>
            <w:proofErr w:type="spellStart"/>
            <w:r w:rsidRPr="000B3347">
              <w:rPr>
                <w:i/>
                <w:iCs/>
                <w:color w:val="000000"/>
                <w:sz w:val="20"/>
                <w:lang w:eastAsia="lv-LV"/>
              </w:rPr>
              <w:t>txt</w:t>
            </w:r>
            <w:proofErr w:type="spellEnd"/>
            <w:r w:rsidRPr="000B3347">
              <w:rPr>
                <w:i/>
                <w:iCs/>
                <w:color w:val="000000"/>
                <w:sz w:val="20"/>
                <w:lang w:eastAsia="lv-LV"/>
              </w:rPr>
              <w:t xml:space="preserve"> failā uz SFTP servera reizi dienā.</w:t>
            </w:r>
            <w:r w:rsidRPr="000B3347">
              <w:rPr>
                <w:i/>
                <w:iCs/>
                <w:color w:val="000000"/>
                <w:sz w:val="20"/>
                <w:lang w:eastAsia="lv-LV"/>
              </w:rPr>
              <w:br/>
              <w:t xml:space="preserve">Failu formāts var būt - Datums-laiks-nolasīšanas | sensora </w:t>
            </w:r>
            <w:proofErr w:type="spellStart"/>
            <w:r w:rsidRPr="000B3347">
              <w:rPr>
                <w:i/>
                <w:iCs/>
                <w:color w:val="000000"/>
                <w:sz w:val="20"/>
                <w:lang w:eastAsia="lv-LV"/>
              </w:rPr>
              <w:t>id</w:t>
            </w:r>
            <w:proofErr w:type="spellEnd"/>
            <w:r w:rsidRPr="000B3347">
              <w:rPr>
                <w:i/>
                <w:iCs/>
                <w:color w:val="000000"/>
                <w:sz w:val="20"/>
                <w:lang w:eastAsia="lv-LV"/>
              </w:rPr>
              <w:t xml:space="preserve"> | sensora definētais nosaukums| </w:t>
            </w:r>
            <w:proofErr w:type="spellStart"/>
            <w:r w:rsidRPr="000B3347">
              <w:rPr>
                <w:i/>
                <w:iCs/>
                <w:color w:val="000000"/>
                <w:sz w:val="20"/>
                <w:lang w:eastAsia="lv-LV"/>
              </w:rPr>
              <w:t>mērijuma</w:t>
            </w:r>
            <w:proofErr w:type="spellEnd"/>
            <w:r w:rsidRPr="000B3347">
              <w:rPr>
                <w:i/>
                <w:iCs/>
                <w:color w:val="000000"/>
                <w:sz w:val="20"/>
                <w:lang w:eastAsia="lv-LV"/>
              </w:rPr>
              <w:t xml:space="preserve"> veids (Co2, T, H,..) | vērtība</w:t>
            </w:r>
          </w:p>
        </w:tc>
      </w:tr>
    </w:tbl>
    <w:p w14:paraId="7E61DB2D" w14:textId="7ADE7F42" w:rsidR="00CA1E9E" w:rsidRPr="000B3347" w:rsidRDefault="00CA1E9E" w:rsidP="00CA1E9E">
      <w:pPr>
        <w:sectPr w:rsidR="00CA1E9E" w:rsidRPr="000B3347" w:rsidSect="00CA1E9E">
          <w:pgSz w:w="16840" w:h="11907" w:orient="landscape" w:code="9"/>
          <w:pgMar w:top="1418" w:right="1134" w:bottom="1418" w:left="1134" w:header="737" w:footer="765" w:gutter="0"/>
          <w:cols w:space="720"/>
          <w:titlePg/>
          <w:docGrid w:linePitch="326"/>
        </w:sectPr>
      </w:pPr>
    </w:p>
    <w:p w14:paraId="5CE2AC4C" w14:textId="0CEF1941" w:rsidR="003463B2" w:rsidRPr="000B3347" w:rsidRDefault="003463B2" w:rsidP="003463B2">
      <w:pPr>
        <w:pStyle w:val="Heading3"/>
      </w:pPr>
      <w:bookmarkStart w:id="27" w:name="_Toc169649807"/>
      <w:r w:rsidRPr="000B3347">
        <w:lastRenderedPageBreak/>
        <w:t>Piezīmes</w:t>
      </w:r>
      <w:bookmarkEnd w:id="27"/>
    </w:p>
    <w:p w14:paraId="134B6ABA" w14:textId="77777777" w:rsidR="003463B2" w:rsidRPr="000B3347" w:rsidRDefault="003463B2" w:rsidP="003463B2">
      <w:r w:rsidRPr="000B3347">
        <w:t>Projekta tehnisko dokumentāciju skatīt kopumā. Izmantojot tikai atsevišķas dokumentācijas lapas, var iegūt nepilnīgu informāciju par projekta risinājumiem.</w:t>
      </w:r>
    </w:p>
    <w:p w14:paraId="4F4A1C8A" w14:textId="77777777" w:rsidR="003463B2" w:rsidRPr="000B3347" w:rsidRDefault="003463B2" w:rsidP="003463B2">
      <w:r w:rsidRPr="000B3347">
        <w:t>Pirms darbu uzsākšanas un materiālu pasūtīšanas ir jāveic katra objekta apskate un tehnisko iespēju izvērtēšana.</w:t>
      </w:r>
    </w:p>
    <w:p w14:paraId="6935B219" w14:textId="77777777" w:rsidR="003463B2" w:rsidRPr="000B3347" w:rsidRDefault="003463B2" w:rsidP="003463B2">
      <w:r w:rsidRPr="000B3347">
        <w:t>Iekārtas un materiālus montēt saskaņā ar ražotāja tehnoloģiskajiem risinājumiem un rekomendācijām.</w:t>
      </w:r>
    </w:p>
    <w:p w14:paraId="4BFE4C5D" w14:textId="341FB05A" w:rsidR="003463B2" w:rsidRPr="000B3347" w:rsidRDefault="003463B2" w:rsidP="003463B2">
      <w:r w:rsidRPr="000B3347">
        <w:t xml:space="preserve">Projektā uzrādītie materiāli var tikt aizvietoti ar </w:t>
      </w:r>
      <w:r w:rsidR="00FC3815" w:rsidRPr="000B3347">
        <w:t>ekvivalentiem</w:t>
      </w:r>
      <w:r w:rsidRPr="000B3347">
        <w:t>, Latvijā sertificētiem, attiecīgas nozīmes un kvalitātes materiāliem. Izmaiņas jāsaskaņo ar Pasūtītāju.</w:t>
      </w:r>
    </w:p>
    <w:p w14:paraId="359E77EB" w14:textId="75C4591C" w:rsidR="003463B2" w:rsidRPr="003463B2" w:rsidRDefault="003463B2" w:rsidP="003463B2">
      <w:r w:rsidRPr="000B3347">
        <w:t>Neskaidrību gadījumā vērsties pie Pasūtītāja.</w:t>
      </w:r>
    </w:p>
    <w:sectPr w:rsidR="003463B2" w:rsidRPr="003463B2" w:rsidSect="00FB775A">
      <w:pgSz w:w="11907" w:h="16840" w:code="9"/>
      <w:pgMar w:top="1134" w:right="1418" w:bottom="1134" w:left="1418" w:header="737" w:footer="76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5D1E1" w14:textId="77777777" w:rsidR="00DF4ED1" w:rsidRDefault="00DF4ED1" w:rsidP="000630E3">
      <w:r>
        <w:separator/>
      </w:r>
    </w:p>
  </w:endnote>
  <w:endnote w:type="continuationSeparator" w:id="0">
    <w:p w14:paraId="0DBADD2E" w14:textId="77777777" w:rsidR="00DF4ED1" w:rsidRDefault="00DF4ED1" w:rsidP="0006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eutonica">
    <w:altName w:val="Times New Roman"/>
    <w:charset w:val="00"/>
    <w:family w:val="roman"/>
    <w:pitch w:val="variable"/>
    <w:sig w:usb0="800002EF" w:usb1="00000048" w:usb2="00000000" w:usb3="00000000" w:csb0="000000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4077251"/>
      <w:docPartObj>
        <w:docPartGallery w:val="Page Numbers (Bottom of Page)"/>
        <w:docPartUnique/>
      </w:docPartObj>
    </w:sdtPr>
    <w:sdtEndPr/>
    <w:sdtContent>
      <w:p w14:paraId="1735DC09" w14:textId="355F8A82" w:rsidR="00265FFF" w:rsidRDefault="00265FFF">
        <w:pPr>
          <w:pStyle w:val="Footer"/>
          <w:jc w:val="center"/>
        </w:pPr>
        <w:r>
          <w:fldChar w:fldCharType="begin"/>
        </w:r>
        <w:r>
          <w:instrText>PAGE   \* MERGEFORMAT</w:instrText>
        </w:r>
        <w:r>
          <w:fldChar w:fldCharType="separate"/>
        </w:r>
        <w:r>
          <w:rPr>
            <w:lang w:val="en-GB"/>
          </w:rPr>
          <w:t>2</w:t>
        </w:r>
        <w:r>
          <w:fldChar w:fldCharType="end"/>
        </w:r>
      </w:p>
    </w:sdtContent>
  </w:sdt>
  <w:p w14:paraId="1256638D" w14:textId="77777777" w:rsidR="00265FFF" w:rsidRDefault="00265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4030243"/>
      <w:docPartObj>
        <w:docPartGallery w:val="Page Numbers (Bottom of Page)"/>
        <w:docPartUnique/>
      </w:docPartObj>
    </w:sdtPr>
    <w:sdtEndPr/>
    <w:sdtContent>
      <w:p w14:paraId="591DB755" w14:textId="2B5C10E7" w:rsidR="00265FFF" w:rsidRDefault="00265FFF">
        <w:pPr>
          <w:pStyle w:val="Footer"/>
          <w:jc w:val="center"/>
        </w:pPr>
        <w:r>
          <w:fldChar w:fldCharType="begin"/>
        </w:r>
        <w:r>
          <w:instrText>PAGE   \* MERGEFORMAT</w:instrText>
        </w:r>
        <w:r>
          <w:fldChar w:fldCharType="separate"/>
        </w:r>
        <w:r>
          <w:rPr>
            <w:lang w:val="en-GB"/>
          </w:rPr>
          <w:t>2</w:t>
        </w:r>
        <w:r>
          <w:fldChar w:fldCharType="end"/>
        </w:r>
      </w:p>
    </w:sdtContent>
  </w:sdt>
  <w:p w14:paraId="69372BA0" w14:textId="77777777" w:rsidR="00265FFF" w:rsidRDefault="00265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52FED" w14:textId="77777777" w:rsidR="00DF4ED1" w:rsidRDefault="00DF4ED1" w:rsidP="000630E3">
      <w:r>
        <w:separator/>
      </w:r>
    </w:p>
  </w:footnote>
  <w:footnote w:type="continuationSeparator" w:id="0">
    <w:p w14:paraId="3FCC0600" w14:textId="77777777" w:rsidR="00DF4ED1" w:rsidRDefault="00DF4ED1" w:rsidP="000630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6AEF8" w14:textId="77777777" w:rsidR="00476A84" w:rsidRPr="00F502B3" w:rsidRDefault="00476A84" w:rsidP="00476A84">
    <w:pPr>
      <w:pStyle w:val="Header"/>
    </w:pPr>
    <w:r w:rsidRPr="00F502B3">
      <w:t xml:space="preserve">RTU mācību korpusu </w:t>
    </w:r>
    <w:r>
      <w:t>v</w:t>
    </w:r>
    <w:r w:rsidRPr="00F502B3">
      <w:t>adības un automatizācijas sistēm</w:t>
    </w:r>
    <w:r>
      <w:t>u</w:t>
    </w:r>
  </w:p>
  <w:p w14:paraId="7163447F" w14:textId="77777777" w:rsidR="00476A84" w:rsidRDefault="00476A84" w:rsidP="00476A84">
    <w:pPr>
      <w:pStyle w:val="Header"/>
    </w:pPr>
    <w:r w:rsidRPr="00F502B3">
      <w:t>apvienošanas projekts</w:t>
    </w:r>
  </w:p>
  <w:p w14:paraId="71D7BA73" w14:textId="77777777" w:rsidR="004F0BFD" w:rsidRPr="00F502B3" w:rsidRDefault="004F0BFD" w:rsidP="00476A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4E1E7" w14:textId="6A86EB43" w:rsidR="00476A84" w:rsidRPr="00F502B3" w:rsidRDefault="00CB05B8" w:rsidP="00476A84">
    <w:pPr>
      <w:pStyle w:val="Header"/>
    </w:pPr>
    <w:r w:rsidRPr="00F502B3">
      <w:t xml:space="preserve">RTU mācību korpusu </w:t>
    </w:r>
    <w:r w:rsidR="00476A84">
      <w:t>v</w:t>
    </w:r>
    <w:r w:rsidR="00476A84" w:rsidRPr="00F502B3">
      <w:t>adības un automatizācijas sistēm</w:t>
    </w:r>
    <w:r w:rsidR="00476A84">
      <w:t>u</w:t>
    </w:r>
  </w:p>
  <w:p w14:paraId="26948846" w14:textId="526B0B65" w:rsidR="00CB05B8" w:rsidRDefault="00CB05B8" w:rsidP="00CB05B8">
    <w:pPr>
      <w:pStyle w:val="Header"/>
    </w:pPr>
    <w:r w:rsidRPr="00F502B3">
      <w:t>apvienošanas projekts</w:t>
    </w:r>
  </w:p>
  <w:p w14:paraId="0391CD4A" w14:textId="77777777" w:rsidR="00B052FD" w:rsidRPr="00F502B3" w:rsidRDefault="00B052FD" w:rsidP="00CB05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70B07B8C"/>
    <w:lvl w:ilvl="0">
      <w:start w:val="1"/>
      <w:numFmt w:val="decimal"/>
      <w:suff w:val="space"/>
      <w:lvlText w:val="%1."/>
      <w:lvlJc w:val="left"/>
      <w:pPr>
        <w:ind w:left="0" w:firstLine="0"/>
      </w:pPr>
      <w:rPr>
        <w:rFonts w:ascii="Times New Roman" w:hAnsi="Times New Roman" w:hint="default"/>
        <w:sz w:val="24"/>
      </w:rPr>
    </w:lvl>
    <w:lvl w:ilvl="1">
      <w:start w:val="1"/>
      <w:numFmt w:val="decimal"/>
      <w:suff w:val="space"/>
      <w:lvlText w:val="%1.%2."/>
      <w:lvlJc w:val="left"/>
      <w:pPr>
        <w:ind w:left="0" w:firstLine="0"/>
      </w:pPr>
      <w:rPr>
        <w:rFonts w:ascii="Times New Roman" w:hAnsi="Times New Roman" w:hint="default"/>
        <w:b w:val="0"/>
        <w:i w:val="0"/>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ascii="Times New Roman" w:hAnsi="Times New Roman" w:hint="default"/>
        <w:b w:val="0"/>
        <w:i w:val="0"/>
        <w:sz w:val="24"/>
      </w:rPr>
    </w:lvl>
    <w:lvl w:ilvl="4">
      <w:start w:val="1"/>
      <w:numFmt w:val="decimal"/>
      <w:suff w:val="space"/>
      <w:lvlText w:val="%1.%2.%3.%4.%5."/>
      <w:lvlJc w:val="left"/>
      <w:pPr>
        <w:ind w:left="0" w:firstLine="0"/>
      </w:pPr>
      <w:rPr>
        <w:rFonts w:ascii="Times New Roman" w:hAnsi="Times New Roman" w:hint="default"/>
        <w:b w:val="0"/>
        <w:i w:val="0"/>
        <w:sz w:val="22"/>
      </w:rPr>
    </w:lvl>
    <w:lvl w:ilvl="5">
      <w:start w:val="1"/>
      <w:numFmt w:val="decimal"/>
      <w:pStyle w:val="Heading6"/>
      <w:suff w:val="space"/>
      <w:lvlText w:val="%1.%2.%3.%4.%5.%6."/>
      <w:lvlJc w:val="left"/>
      <w:pPr>
        <w:ind w:left="0" w:firstLine="0"/>
      </w:pPr>
      <w:rPr>
        <w:rFonts w:ascii="Times New Roman" w:hAnsi="Times New Roman" w:hint="default"/>
        <w:b w:val="0"/>
        <w:i w:val="0"/>
        <w:sz w:val="22"/>
      </w:rPr>
    </w:lvl>
    <w:lvl w:ilvl="6">
      <w:start w:val="1"/>
      <w:numFmt w:val="decimal"/>
      <w:pStyle w:val="Heading7"/>
      <w:suff w:val="space"/>
      <w:lvlText w:val="%1.%2.%3.%4.%5.%6.%7."/>
      <w:lvlJc w:val="left"/>
      <w:pPr>
        <w:ind w:left="0" w:firstLine="0"/>
      </w:pPr>
      <w:rPr>
        <w:rFonts w:ascii="Times New Roman" w:hAnsi="Times New Roman" w:hint="default"/>
        <w:b w:val="0"/>
        <w:i w:val="0"/>
        <w:sz w:val="22"/>
      </w:rPr>
    </w:lvl>
    <w:lvl w:ilvl="7">
      <w:start w:val="1"/>
      <w:numFmt w:val="decimal"/>
      <w:pStyle w:val="Heading8"/>
      <w:suff w:val="space"/>
      <w:lvlText w:val="%1.%2.%3.%4.%5.%6.%7.%8."/>
      <w:lvlJc w:val="left"/>
      <w:pPr>
        <w:ind w:left="0" w:firstLine="0"/>
      </w:pPr>
      <w:rPr>
        <w:rFonts w:ascii="Times New Roman" w:hAnsi="Times New Roman" w:hint="default"/>
        <w:b w:val="0"/>
        <w:i w:val="0"/>
        <w:sz w:val="22"/>
      </w:rPr>
    </w:lvl>
    <w:lvl w:ilvl="8">
      <w:start w:val="1"/>
      <w:numFmt w:val="decimal"/>
      <w:pStyle w:val="Heading9"/>
      <w:suff w:val="space"/>
      <w:lvlText w:val="%1.%2.%3.%4.%5.%6.%7.%8.%9."/>
      <w:lvlJc w:val="left"/>
      <w:pPr>
        <w:ind w:left="0" w:firstLine="0"/>
      </w:pPr>
      <w:rPr>
        <w:rFonts w:ascii="Times New Roman" w:hAnsi="Times New Roman" w:hint="default"/>
        <w:b w:val="0"/>
        <w:i w:val="0"/>
        <w:sz w:val="22"/>
      </w:rPr>
    </w:lvl>
  </w:abstractNum>
  <w:abstractNum w:abstractNumId="1" w15:restartNumberingAfterBreak="0">
    <w:nsid w:val="02191CB8"/>
    <w:multiLevelType w:val="multilevel"/>
    <w:tmpl w:val="7F5EC6AE"/>
    <w:lvl w:ilvl="0">
      <w:start w:val="1"/>
      <w:numFmt w:val="decimal"/>
      <w:suff w:val="space"/>
      <w:lvlText w:val="%1."/>
      <w:lvlJc w:val="left"/>
      <w:pPr>
        <w:ind w:left="0" w:firstLine="0"/>
      </w:pPr>
      <w:rPr>
        <w:rFonts w:ascii="Teutonica" w:hAnsi="Teutonica" w:hint="default"/>
        <w:b w:val="0"/>
        <w:i w:val="0"/>
        <w:sz w:val="24"/>
      </w:rPr>
    </w:lvl>
    <w:lvl w:ilvl="1">
      <w:start w:val="1"/>
      <w:numFmt w:val="decimal"/>
      <w:suff w:val="space"/>
      <w:lvlText w:val="%1.%2."/>
      <w:lvlJc w:val="left"/>
      <w:pPr>
        <w:ind w:left="0" w:firstLine="0"/>
      </w:pPr>
      <w:rPr>
        <w:rFonts w:ascii="Teutonica" w:hAnsi="Teutonica" w:hint="default"/>
        <w:sz w:val="24"/>
      </w:rPr>
    </w:lvl>
    <w:lvl w:ilvl="2">
      <w:start w:val="1"/>
      <w:numFmt w:val="decimal"/>
      <w:suff w:val="space"/>
      <w:lvlText w:val="%1.%2.%3."/>
      <w:lvlJc w:val="left"/>
      <w:pPr>
        <w:ind w:left="0" w:firstLine="0"/>
      </w:pPr>
      <w:rPr>
        <w:rFonts w:ascii="Teutonica" w:hAnsi="Teutonica" w:hint="default"/>
        <w:sz w:val="24"/>
      </w:rPr>
    </w:lvl>
    <w:lvl w:ilvl="3">
      <w:start w:val="1"/>
      <w:numFmt w:val="decimal"/>
      <w:suff w:val="space"/>
      <w:lvlText w:val="%1.%2.%3.%4."/>
      <w:lvlJc w:val="left"/>
      <w:pPr>
        <w:ind w:left="0" w:firstLine="0"/>
      </w:pPr>
      <w:rPr>
        <w:rFonts w:ascii="Teutonica" w:hAnsi="Teutonica" w:hint="default"/>
        <w:sz w:val="24"/>
      </w:rPr>
    </w:lvl>
    <w:lvl w:ilvl="4">
      <w:start w:val="1"/>
      <w:numFmt w:val="decimal"/>
      <w:suff w:val="space"/>
      <w:lvlText w:val="%1.%2.%3.%4.%5."/>
      <w:lvlJc w:val="left"/>
      <w:pPr>
        <w:ind w:left="0" w:firstLine="0"/>
      </w:pPr>
      <w:rPr>
        <w:rFonts w:ascii="Teutonica" w:hAnsi="Teutonica" w:hint="default"/>
        <w:sz w:val="24"/>
      </w:rPr>
    </w:lvl>
    <w:lvl w:ilvl="5">
      <w:start w:val="1"/>
      <w:numFmt w:val="decimal"/>
      <w:suff w:val="space"/>
      <w:lvlText w:val="%1.%2.%3.%4.%5.%6."/>
      <w:lvlJc w:val="left"/>
      <w:pPr>
        <w:ind w:left="0" w:firstLine="0"/>
      </w:pPr>
      <w:rPr>
        <w:rFonts w:ascii="Teutonica" w:hAnsi="Teutonica" w:hint="default"/>
        <w:sz w:val="24"/>
      </w:rPr>
    </w:lvl>
    <w:lvl w:ilvl="6">
      <w:start w:val="1"/>
      <w:numFmt w:val="decimal"/>
      <w:suff w:val="space"/>
      <w:lvlText w:val="%1.%2.%3.%4.%5.%6.%7."/>
      <w:lvlJc w:val="left"/>
      <w:pPr>
        <w:ind w:left="0" w:firstLine="0"/>
      </w:pPr>
      <w:rPr>
        <w:rFonts w:ascii="Teutonica" w:hAnsi="Teutonica" w:hint="default"/>
        <w:sz w:val="24"/>
      </w:rPr>
    </w:lvl>
    <w:lvl w:ilvl="7">
      <w:start w:val="1"/>
      <w:numFmt w:val="decimal"/>
      <w:suff w:val="space"/>
      <w:lvlText w:val="%1.%2.%3.%4.%5.%6.%7.%8."/>
      <w:lvlJc w:val="left"/>
      <w:pPr>
        <w:ind w:left="0" w:firstLine="0"/>
      </w:pPr>
      <w:rPr>
        <w:rFonts w:ascii="Teutonica" w:hAnsi="Teutonica" w:hint="default"/>
        <w:sz w:val="24"/>
      </w:rPr>
    </w:lvl>
    <w:lvl w:ilvl="8">
      <w:start w:val="1"/>
      <w:numFmt w:val="decimal"/>
      <w:suff w:val="space"/>
      <w:lvlText w:val="%1.%2.%3.%4.%5.%6.%7.%8.%9."/>
      <w:lvlJc w:val="left"/>
      <w:pPr>
        <w:ind w:left="0" w:firstLine="0"/>
      </w:pPr>
      <w:rPr>
        <w:rFonts w:ascii="Teutonica" w:hAnsi="Teutonica" w:hint="default"/>
        <w:sz w:val="24"/>
      </w:rPr>
    </w:lvl>
  </w:abstractNum>
  <w:abstractNum w:abstractNumId="2" w15:restartNumberingAfterBreak="0">
    <w:nsid w:val="075D1B0E"/>
    <w:multiLevelType w:val="hybridMultilevel"/>
    <w:tmpl w:val="2B3855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9E19BB"/>
    <w:multiLevelType w:val="hybridMultilevel"/>
    <w:tmpl w:val="C536457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117E32D1"/>
    <w:multiLevelType w:val="multilevel"/>
    <w:tmpl w:val="F3EA10F8"/>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14CE5A26"/>
    <w:multiLevelType w:val="hybridMultilevel"/>
    <w:tmpl w:val="F0CA04D6"/>
    <w:lvl w:ilvl="0" w:tplc="4B9AC9B6">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6" w15:restartNumberingAfterBreak="0">
    <w:nsid w:val="153F4082"/>
    <w:multiLevelType w:val="hybridMultilevel"/>
    <w:tmpl w:val="D38C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866544"/>
    <w:multiLevelType w:val="hybridMultilevel"/>
    <w:tmpl w:val="9D1E15C8"/>
    <w:lvl w:ilvl="0" w:tplc="172C43C8">
      <w:start w:val="1"/>
      <w:numFmt w:val="decimal"/>
      <w:pStyle w:val="Heading3"/>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6E524D"/>
    <w:multiLevelType w:val="hybridMultilevel"/>
    <w:tmpl w:val="3E00DE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21D46A8C"/>
    <w:multiLevelType w:val="hybridMultilevel"/>
    <w:tmpl w:val="5C26A5B6"/>
    <w:lvl w:ilvl="0" w:tplc="BEE6ED74">
      <w:start w:val="1"/>
      <w:numFmt w:val="upperRoman"/>
      <w:pStyle w:val="NAnodalaromiesucipari"/>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E55F2C"/>
    <w:multiLevelType w:val="multilevel"/>
    <w:tmpl w:val="EE0CF526"/>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24E348BF"/>
    <w:multiLevelType w:val="hybridMultilevel"/>
    <w:tmpl w:val="C9322C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5613A5E"/>
    <w:multiLevelType w:val="hybridMultilevel"/>
    <w:tmpl w:val="655E2C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98A46B9"/>
    <w:multiLevelType w:val="hybridMultilevel"/>
    <w:tmpl w:val="57560B6A"/>
    <w:lvl w:ilvl="0" w:tplc="393876E0">
      <w:start w:val="1"/>
      <w:numFmt w:val="decimal"/>
      <w:pStyle w:val="Heading2"/>
      <w:lvlText w:val="1.%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14" w15:restartNumberingAfterBreak="0">
    <w:nsid w:val="2A37441F"/>
    <w:multiLevelType w:val="multilevel"/>
    <w:tmpl w:val="4EEC3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ADC7B93"/>
    <w:multiLevelType w:val="multilevel"/>
    <w:tmpl w:val="F6BAEBD8"/>
    <w:lvl w:ilvl="0">
      <w:start w:val="1"/>
      <w:numFmt w:val="decimal"/>
      <w:lvlText w:val="%1."/>
      <w:lvlJc w:val="left"/>
      <w:pPr>
        <w:ind w:left="720" w:hanging="360"/>
      </w:pPr>
      <w:rPr>
        <w:b/>
      </w:rPr>
    </w:lvl>
    <w:lvl w:ilvl="1">
      <w:start w:val="1"/>
      <w:numFmt w:val="decimal"/>
      <w:lvlText w:val="%1.%2."/>
      <w:lvlJc w:val="left"/>
      <w:pPr>
        <w:ind w:left="1697" w:hanging="420"/>
      </w:pPr>
      <w:rPr>
        <w:i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2BE40369"/>
    <w:multiLevelType w:val="hybridMultilevel"/>
    <w:tmpl w:val="2D16E948"/>
    <w:lvl w:ilvl="0" w:tplc="0FAA5C02">
      <w:start w:val="1"/>
      <w:numFmt w:val="decimal"/>
      <w:lvlText w:val="%1.1.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 w15:restartNumberingAfterBreak="0">
    <w:nsid w:val="354E2D16"/>
    <w:multiLevelType w:val="multilevel"/>
    <w:tmpl w:val="7F5EC6AE"/>
    <w:lvl w:ilvl="0">
      <w:start w:val="1"/>
      <w:numFmt w:val="decimal"/>
      <w:suff w:val="space"/>
      <w:lvlText w:val="%1."/>
      <w:lvlJc w:val="left"/>
      <w:pPr>
        <w:ind w:left="0" w:firstLine="0"/>
      </w:pPr>
      <w:rPr>
        <w:rFonts w:ascii="Teutonica" w:hAnsi="Teutonica" w:hint="default"/>
        <w:b w:val="0"/>
        <w:i w:val="0"/>
        <w:sz w:val="24"/>
      </w:rPr>
    </w:lvl>
    <w:lvl w:ilvl="1">
      <w:start w:val="1"/>
      <w:numFmt w:val="decimal"/>
      <w:suff w:val="space"/>
      <w:lvlText w:val="%1.%2."/>
      <w:lvlJc w:val="left"/>
      <w:pPr>
        <w:ind w:left="0" w:firstLine="0"/>
      </w:pPr>
      <w:rPr>
        <w:rFonts w:ascii="Teutonica" w:hAnsi="Teutonica" w:hint="default"/>
        <w:sz w:val="24"/>
      </w:rPr>
    </w:lvl>
    <w:lvl w:ilvl="2">
      <w:start w:val="1"/>
      <w:numFmt w:val="decimal"/>
      <w:suff w:val="space"/>
      <w:lvlText w:val="%1.%2.%3."/>
      <w:lvlJc w:val="left"/>
      <w:pPr>
        <w:ind w:left="0" w:firstLine="0"/>
      </w:pPr>
      <w:rPr>
        <w:rFonts w:ascii="Teutonica" w:hAnsi="Teutonica" w:hint="default"/>
        <w:sz w:val="24"/>
      </w:rPr>
    </w:lvl>
    <w:lvl w:ilvl="3">
      <w:start w:val="1"/>
      <w:numFmt w:val="decimal"/>
      <w:suff w:val="space"/>
      <w:lvlText w:val="%1.%2.%3.%4."/>
      <w:lvlJc w:val="left"/>
      <w:pPr>
        <w:ind w:left="0" w:firstLine="0"/>
      </w:pPr>
      <w:rPr>
        <w:rFonts w:ascii="Teutonica" w:hAnsi="Teutonica" w:hint="default"/>
        <w:sz w:val="24"/>
      </w:rPr>
    </w:lvl>
    <w:lvl w:ilvl="4">
      <w:start w:val="1"/>
      <w:numFmt w:val="decimal"/>
      <w:suff w:val="space"/>
      <w:lvlText w:val="%1.%2.%3.%4.%5."/>
      <w:lvlJc w:val="left"/>
      <w:pPr>
        <w:ind w:left="0" w:firstLine="0"/>
      </w:pPr>
      <w:rPr>
        <w:rFonts w:ascii="Teutonica" w:hAnsi="Teutonica" w:hint="default"/>
        <w:sz w:val="24"/>
      </w:rPr>
    </w:lvl>
    <w:lvl w:ilvl="5">
      <w:start w:val="1"/>
      <w:numFmt w:val="decimal"/>
      <w:suff w:val="space"/>
      <w:lvlText w:val="%1.%2.%3.%4.%5.%6."/>
      <w:lvlJc w:val="left"/>
      <w:pPr>
        <w:ind w:left="0" w:firstLine="0"/>
      </w:pPr>
      <w:rPr>
        <w:rFonts w:ascii="Teutonica" w:hAnsi="Teutonica" w:hint="default"/>
        <w:sz w:val="24"/>
      </w:rPr>
    </w:lvl>
    <w:lvl w:ilvl="6">
      <w:start w:val="1"/>
      <w:numFmt w:val="decimal"/>
      <w:suff w:val="space"/>
      <w:lvlText w:val="%1.%2.%3.%4.%5.%6.%7."/>
      <w:lvlJc w:val="left"/>
      <w:pPr>
        <w:ind w:left="0" w:firstLine="0"/>
      </w:pPr>
      <w:rPr>
        <w:rFonts w:ascii="Teutonica" w:hAnsi="Teutonica" w:hint="default"/>
        <w:sz w:val="24"/>
      </w:rPr>
    </w:lvl>
    <w:lvl w:ilvl="7">
      <w:start w:val="1"/>
      <w:numFmt w:val="decimal"/>
      <w:suff w:val="space"/>
      <w:lvlText w:val="%1.%2.%3.%4.%5.%6.%7.%8."/>
      <w:lvlJc w:val="left"/>
      <w:pPr>
        <w:ind w:left="0" w:firstLine="0"/>
      </w:pPr>
      <w:rPr>
        <w:rFonts w:ascii="Teutonica" w:hAnsi="Teutonica" w:hint="default"/>
        <w:sz w:val="24"/>
      </w:rPr>
    </w:lvl>
    <w:lvl w:ilvl="8">
      <w:start w:val="1"/>
      <w:numFmt w:val="decimal"/>
      <w:suff w:val="space"/>
      <w:lvlText w:val="%1.%2.%3.%4.%5.%6.%7.%8.%9."/>
      <w:lvlJc w:val="left"/>
      <w:pPr>
        <w:ind w:left="0" w:firstLine="0"/>
      </w:pPr>
      <w:rPr>
        <w:rFonts w:ascii="Teutonica" w:hAnsi="Teutonica" w:hint="default"/>
        <w:sz w:val="24"/>
      </w:rPr>
    </w:lvl>
  </w:abstractNum>
  <w:abstractNum w:abstractNumId="18" w15:restartNumberingAfterBreak="0">
    <w:nsid w:val="35BA6B9F"/>
    <w:multiLevelType w:val="hybridMultilevel"/>
    <w:tmpl w:val="27DA5D1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46DA5D8C"/>
    <w:multiLevelType w:val="multilevel"/>
    <w:tmpl w:val="2ECA773E"/>
    <w:lvl w:ilvl="0">
      <w:start w:val="1"/>
      <w:numFmt w:val="decimal"/>
      <w:pStyle w:val="NAnodala"/>
      <w:suff w:val="space"/>
      <w:lvlText w:val="%1."/>
      <w:lvlJc w:val="left"/>
      <w:pPr>
        <w:ind w:left="0" w:firstLine="0"/>
      </w:pPr>
      <w:rPr>
        <w:rFonts w:hint="default"/>
      </w:rPr>
    </w:lvl>
    <w:lvl w:ilvl="1">
      <w:start w:val="1"/>
      <w:numFmt w:val="decimal"/>
      <w:pStyle w:val="NAapaksnodala"/>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2B70F51"/>
    <w:multiLevelType w:val="hybridMultilevel"/>
    <w:tmpl w:val="711EF9B6"/>
    <w:lvl w:ilvl="0" w:tplc="04260001">
      <w:start w:val="1"/>
      <w:numFmt w:val="bullet"/>
      <w:lvlText w:val=""/>
      <w:lvlJc w:val="left"/>
      <w:pPr>
        <w:ind w:left="11" w:hanging="360"/>
      </w:pPr>
      <w:rPr>
        <w:rFonts w:ascii="Symbol" w:hAnsi="Symbol" w:hint="default"/>
      </w:rPr>
    </w:lvl>
    <w:lvl w:ilvl="1" w:tplc="04260003" w:tentative="1">
      <w:start w:val="1"/>
      <w:numFmt w:val="bullet"/>
      <w:lvlText w:val="o"/>
      <w:lvlJc w:val="left"/>
      <w:pPr>
        <w:ind w:left="731" w:hanging="360"/>
      </w:pPr>
      <w:rPr>
        <w:rFonts w:ascii="Courier New" w:hAnsi="Courier New" w:cs="Courier New" w:hint="default"/>
      </w:rPr>
    </w:lvl>
    <w:lvl w:ilvl="2" w:tplc="04260005" w:tentative="1">
      <w:start w:val="1"/>
      <w:numFmt w:val="bullet"/>
      <w:lvlText w:val=""/>
      <w:lvlJc w:val="left"/>
      <w:pPr>
        <w:ind w:left="1451" w:hanging="360"/>
      </w:pPr>
      <w:rPr>
        <w:rFonts w:ascii="Wingdings" w:hAnsi="Wingdings" w:hint="default"/>
      </w:rPr>
    </w:lvl>
    <w:lvl w:ilvl="3" w:tplc="04260001" w:tentative="1">
      <w:start w:val="1"/>
      <w:numFmt w:val="bullet"/>
      <w:lvlText w:val=""/>
      <w:lvlJc w:val="left"/>
      <w:pPr>
        <w:ind w:left="2171" w:hanging="360"/>
      </w:pPr>
      <w:rPr>
        <w:rFonts w:ascii="Symbol" w:hAnsi="Symbol" w:hint="default"/>
      </w:rPr>
    </w:lvl>
    <w:lvl w:ilvl="4" w:tplc="04260003" w:tentative="1">
      <w:start w:val="1"/>
      <w:numFmt w:val="bullet"/>
      <w:lvlText w:val="o"/>
      <w:lvlJc w:val="left"/>
      <w:pPr>
        <w:ind w:left="2891" w:hanging="360"/>
      </w:pPr>
      <w:rPr>
        <w:rFonts w:ascii="Courier New" w:hAnsi="Courier New" w:cs="Courier New" w:hint="default"/>
      </w:rPr>
    </w:lvl>
    <w:lvl w:ilvl="5" w:tplc="04260005" w:tentative="1">
      <w:start w:val="1"/>
      <w:numFmt w:val="bullet"/>
      <w:lvlText w:val=""/>
      <w:lvlJc w:val="left"/>
      <w:pPr>
        <w:ind w:left="3611" w:hanging="360"/>
      </w:pPr>
      <w:rPr>
        <w:rFonts w:ascii="Wingdings" w:hAnsi="Wingdings" w:hint="default"/>
      </w:rPr>
    </w:lvl>
    <w:lvl w:ilvl="6" w:tplc="04260001" w:tentative="1">
      <w:start w:val="1"/>
      <w:numFmt w:val="bullet"/>
      <w:lvlText w:val=""/>
      <w:lvlJc w:val="left"/>
      <w:pPr>
        <w:ind w:left="4331" w:hanging="360"/>
      </w:pPr>
      <w:rPr>
        <w:rFonts w:ascii="Symbol" w:hAnsi="Symbol" w:hint="default"/>
      </w:rPr>
    </w:lvl>
    <w:lvl w:ilvl="7" w:tplc="04260003" w:tentative="1">
      <w:start w:val="1"/>
      <w:numFmt w:val="bullet"/>
      <w:lvlText w:val="o"/>
      <w:lvlJc w:val="left"/>
      <w:pPr>
        <w:ind w:left="5051" w:hanging="360"/>
      </w:pPr>
      <w:rPr>
        <w:rFonts w:ascii="Courier New" w:hAnsi="Courier New" w:cs="Courier New" w:hint="default"/>
      </w:rPr>
    </w:lvl>
    <w:lvl w:ilvl="8" w:tplc="04260005" w:tentative="1">
      <w:start w:val="1"/>
      <w:numFmt w:val="bullet"/>
      <w:lvlText w:val=""/>
      <w:lvlJc w:val="left"/>
      <w:pPr>
        <w:ind w:left="5771" w:hanging="360"/>
      </w:pPr>
      <w:rPr>
        <w:rFonts w:ascii="Wingdings" w:hAnsi="Wingdings" w:hint="default"/>
      </w:rPr>
    </w:lvl>
  </w:abstractNum>
  <w:abstractNum w:abstractNumId="21" w15:restartNumberingAfterBreak="0">
    <w:nsid w:val="53BB7D32"/>
    <w:multiLevelType w:val="multilevel"/>
    <w:tmpl w:val="E0CA38B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hint="default"/>
      </w:rPr>
    </w:lvl>
    <w:lvl w:ilvl="2">
      <w:start w:val="1"/>
      <w:numFmt w:val="decimal"/>
      <w:pStyle w:val="NApunkts3"/>
      <w:suff w:val="space"/>
      <w:lvlText w:val="%1.%2.%3."/>
      <w:lvlJc w:val="left"/>
      <w:pPr>
        <w:ind w:left="0" w:firstLine="0"/>
      </w:pPr>
      <w:rPr>
        <w:rFonts w:hint="default"/>
      </w:rPr>
    </w:lvl>
    <w:lvl w:ilvl="3">
      <w:start w:val="1"/>
      <w:numFmt w:val="decimal"/>
      <w:pStyle w:val="NApunkts4"/>
      <w:suff w:val="space"/>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63D2F9C"/>
    <w:multiLevelType w:val="multilevel"/>
    <w:tmpl w:val="3CECABA4"/>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C8A344E"/>
    <w:multiLevelType w:val="hybridMultilevel"/>
    <w:tmpl w:val="8A4AC0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15:restartNumberingAfterBreak="0">
    <w:nsid w:val="6EBD1A92"/>
    <w:multiLevelType w:val="hybridMultilevel"/>
    <w:tmpl w:val="2600302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70BA714A"/>
    <w:multiLevelType w:val="hybridMultilevel"/>
    <w:tmpl w:val="C7F6BBAE"/>
    <w:lvl w:ilvl="0" w:tplc="0060D872">
      <w:start w:val="1"/>
      <w:numFmt w:val="decimal"/>
      <w:pStyle w:val="Heading5"/>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1104D91"/>
    <w:multiLevelType w:val="hybridMultilevel"/>
    <w:tmpl w:val="EB6A03D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73B40CD3"/>
    <w:multiLevelType w:val="hybridMultilevel"/>
    <w:tmpl w:val="8C6468E8"/>
    <w:lvl w:ilvl="0" w:tplc="E6CCCC7E">
      <w:start w:val="1"/>
      <w:numFmt w:val="decimal"/>
      <w:pStyle w:val="Heading4"/>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70C4C19"/>
    <w:multiLevelType w:val="multilevel"/>
    <w:tmpl w:val="4EE2BC7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79341FF0"/>
    <w:multiLevelType w:val="multilevel"/>
    <w:tmpl w:val="42C4A8E6"/>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7FB22B28"/>
    <w:multiLevelType w:val="multilevel"/>
    <w:tmpl w:val="D1A64C2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7"/>
  </w:num>
  <w:num w:numId="3">
    <w:abstractNumId w:val="4"/>
  </w:num>
  <w:num w:numId="4">
    <w:abstractNumId w:val="30"/>
  </w:num>
  <w:num w:numId="5">
    <w:abstractNumId w:val="10"/>
  </w:num>
  <w:num w:numId="6">
    <w:abstractNumId w:val="24"/>
  </w:num>
  <w:num w:numId="7">
    <w:abstractNumId w:val="19"/>
  </w:num>
  <w:num w:numId="8">
    <w:abstractNumId w:val="19"/>
  </w:num>
  <w:num w:numId="9">
    <w:abstractNumId w:val="9"/>
  </w:num>
  <w:num w:numId="10">
    <w:abstractNumId w:val="21"/>
  </w:num>
  <w:num w:numId="11">
    <w:abstractNumId w:val="21"/>
  </w:num>
  <w:num w:numId="12">
    <w:abstractNumId w:val="21"/>
  </w:num>
  <w:num w:numId="13">
    <w:abstractNumId w:val="21"/>
  </w:num>
  <w:num w:numId="14">
    <w:abstractNumId w:val="12"/>
  </w:num>
  <w:num w:numId="15">
    <w:abstractNumId w:val="11"/>
  </w:num>
  <w:num w:numId="16">
    <w:abstractNumId w:val="5"/>
  </w:num>
  <w:num w:numId="17">
    <w:abstractNumId w:val="23"/>
  </w:num>
  <w:num w:numId="18">
    <w:abstractNumId w:val="6"/>
  </w:num>
  <w:num w:numId="19">
    <w:abstractNumId w:val="27"/>
  </w:num>
  <w:num w:numId="20">
    <w:abstractNumId w:val="2"/>
  </w:num>
  <w:num w:numId="21">
    <w:abstractNumId w:val="1"/>
  </w:num>
  <w:num w:numId="22">
    <w:abstractNumId w:val="7"/>
  </w:num>
  <w:num w:numId="23">
    <w:abstractNumId w:val="28"/>
  </w:num>
  <w:num w:numId="24">
    <w:abstractNumId w:val="26"/>
  </w:num>
  <w:num w:numId="25">
    <w:abstractNumId w:val="16"/>
  </w:num>
  <w:num w:numId="26">
    <w:abstractNumId w:val="13"/>
  </w:num>
  <w:num w:numId="27">
    <w:abstractNumId w:val="20"/>
  </w:num>
  <w:num w:numId="28">
    <w:abstractNumId w:val="15"/>
  </w:num>
  <w:num w:numId="29">
    <w:abstractNumId w:val="22"/>
  </w:num>
  <w:num w:numId="30">
    <w:abstractNumId w:val="14"/>
  </w:num>
  <w:num w:numId="31">
    <w:abstractNumId w:val="31"/>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18"/>
  </w:num>
  <w:num w:numId="35">
    <w:abstractNumId w:val="3"/>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2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F36"/>
    <w:rsid w:val="00003810"/>
    <w:rsid w:val="00003B11"/>
    <w:rsid w:val="000149CB"/>
    <w:rsid w:val="0002439D"/>
    <w:rsid w:val="000314B7"/>
    <w:rsid w:val="0004243D"/>
    <w:rsid w:val="000477CF"/>
    <w:rsid w:val="000552EB"/>
    <w:rsid w:val="000571A4"/>
    <w:rsid w:val="00062F84"/>
    <w:rsid w:val="000630E3"/>
    <w:rsid w:val="00074BA4"/>
    <w:rsid w:val="00090190"/>
    <w:rsid w:val="00095C9A"/>
    <w:rsid w:val="00096109"/>
    <w:rsid w:val="000A5114"/>
    <w:rsid w:val="000A7D7D"/>
    <w:rsid w:val="000B3347"/>
    <w:rsid w:val="000C1D9B"/>
    <w:rsid w:val="000C2911"/>
    <w:rsid w:val="000C3612"/>
    <w:rsid w:val="000C6796"/>
    <w:rsid w:val="000D3604"/>
    <w:rsid w:val="000D3AD9"/>
    <w:rsid w:val="00114922"/>
    <w:rsid w:val="00120F62"/>
    <w:rsid w:val="00123479"/>
    <w:rsid w:val="00127C50"/>
    <w:rsid w:val="00143C20"/>
    <w:rsid w:val="00145CCE"/>
    <w:rsid w:val="0015588A"/>
    <w:rsid w:val="00182C10"/>
    <w:rsid w:val="00182F36"/>
    <w:rsid w:val="0019502A"/>
    <w:rsid w:val="001B4E1B"/>
    <w:rsid w:val="001B59B4"/>
    <w:rsid w:val="001C0FA9"/>
    <w:rsid w:val="001E7C55"/>
    <w:rsid w:val="001F35B8"/>
    <w:rsid w:val="00200279"/>
    <w:rsid w:val="00200A6F"/>
    <w:rsid w:val="00211E79"/>
    <w:rsid w:val="002165BD"/>
    <w:rsid w:val="00220338"/>
    <w:rsid w:val="002204E6"/>
    <w:rsid w:val="00225C01"/>
    <w:rsid w:val="0022692E"/>
    <w:rsid w:val="0024174C"/>
    <w:rsid w:val="002642B7"/>
    <w:rsid w:val="00265FFF"/>
    <w:rsid w:val="002942F9"/>
    <w:rsid w:val="002B1DB7"/>
    <w:rsid w:val="002C611E"/>
    <w:rsid w:val="002D087D"/>
    <w:rsid w:val="002D6C95"/>
    <w:rsid w:val="002D775A"/>
    <w:rsid w:val="002E171D"/>
    <w:rsid w:val="002E2E54"/>
    <w:rsid w:val="002F09EA"/>
    <w:rsid w:val="002F667C"/>
    <w:rsid w:val="002F72B0"/>
    <w:rsid w:val="00303DA7"/>
    <w:rsid w:val="003112D2"/>
    <w:rsid w:val="003259A8"/>
    <w:rsid w:val="00332993"/>
    <w:rsid w:val="00337AB0"/>
    <w:rsid w:val="003463B2"/>
    <w:rsid w:val="00350C7F"/>
    <w:rsid w:val="0035340C"/>
    <w:rsid w:val="003544D9"/>
    <w:rsid w:val="00364629"/>
    <w:rsid w:val="00380B8B"/>
    <w:rsid w:val="00387838"/>
    <w:rsid w:val="003A695E"/>
    <w:rsid w:val="003C2112"/>
    <w:rsid w:val="003D36D3"/>
    <w:rsid w:val="003D6821"/>
    <w:rsid w:val="003D6858"/>
    <w:rsid w:val="003E18C0"/>
    <w:rsid w:val="003F141A"/>
    <w:rsid w:val="003F3A8D"/>
    <w:rsid w:val="003F72B1"/>
    <w:rsid w:val="003F786A"/>
    <w:rsid w:val="0040142C"/>
    <w:rsid w:val="00404D64"/>
    <w:rsid w:val="0041288E"/>
    <w:rsid w:val="00412DF5"/>
    <w:rsid w:val="00421F7D"/>
    <w:rsid w:val="00423805"/>
    <w:rsid w:val="004271DC"/>
    <w:rsid w:val="0044435A"/>
    <w:rsid w:val="00454BB9"/>
    <w:rsid w:val="00465813"/>
    <w:rsid w:val="00465829"/>
    <w:rsid w:val="004663E8"/>
    <w:rsid w:val="00466703"/>
    <w:rsid w:val="00476A84"/>
    <w:rsid w:val="00481281"/>
    <w:rsid w:val="00492FC6"/>
    <w:rsid w:val="00495101"/>
    <w:rsid w:val="004A3FB4"/>
    <w:rsid w:val="004B2122"/>
    <w:rsid w:val="004B42E1"/>
    <w:rsid w:val="004D2F10"/>
    <w:rsid w:val="004D4A17"/>
    <w:rsid w:val="004E04B5"/>
    <w:rsid w:val="004E37E1"/>
    <w:rsid w:val="004F0A1D"/>
    <w:rsid w:val="004F0BFD"/>
    <w:rsid w:val="004F38F2"/>
    <w:rsid w:val="00506173"/>
    <w:rsid w:val="00511CDE"/>
    <w:rsid w:val="00516DC3"/>
    <w:rsid w:val="005235E5"/>
    <w:rsid w:val="005272D6"/>
    <w:rsid w:val="00543358"/>
    <w:rsid w:val="00545EC7"/>
    <w:rsid w:val="005513C2"/>
    <w:rsid w:val="005517EE"/>
    <w:rsid w:val="00565EFF"/>
    <w:rsid w:val="00573728"/>
    <w:rsid w:val="00580080"/>
    <w:rsid w:val="005933C8"/>
    <w:rsid w:val="005B4D5F"/>
    <w:rsid w:val="005B5D58"/>
    <w:rsid w:val="005B60F5"/>
    <w:rsid w:val="005C79CC"/>
    <w:rsid w:val="005F0C1D"/>
    <w:rsid w:val="005F6214"/>
    <w:rsid w:val="00605949"/>
    <w:rsid w:val="00611949"/>
    <w:rsid w:val="00616D71"/>
    <w:rsid w:val="00617A06"/>
    <w:rsid w:val="00621736"/>
    <w:rsid w:val="00625E74"/>
    <w:rsid w:val="00641A72"/>
    <w:rsid w:val="00644797"/>
    <w:rsid w:val="00662D89"/>
    <w:rsid w:val="0067727E"/>
    <w:rsid w:val="006A2FA4"/>
    <w:rsid w:val="006A6304"/>
    <w:rsid w:val="006A6E1D"/>
    <w:rsid w:val="006C6A2C"/>
    <w:rsid w:val="006C7F3A"/>
    <w:rsid w:val="006D3301"/>
    <w:rsid w:val="006E290A"/>
    <w:rsid w:val="007022C2"/>
    <w:rsid w:val="00705D74"/>
    <w:rsid w:val="00710BA5"/>
    <w:rsid w:val="00711657"/>
    <w:rsid w:val="00711AEE"/>
    <w:rsid w:val="007162BC"/>
    <w:rsid w:val="00725947"/>
    <w:rsid w:val="0073061B"/>
    <w:rsid w:val="00754598"/>
    <w:rsid w:val="00772D69"/>
    <w:rsid w:val="00774530"/>
    <w:rsid w:val="0077643E"/>
    <w:rsid w:val="00784304"/>
    <w:rsid w:val="007A0113"/>
    <w:rsid w:val="007A03E2"/>
    <w:rsid w:val="007A28B0"/>
    <w:rsid w:val="007B7278"/>
    <w:rsid w:val="007C2267"/>
    <w:rsid w:val="007D17E2"/>
    <w:rsid w:val="007D1E8B"/>
    <w:rsid w:val="007D39DB"/>
    <w:rsid w:val="007E2139"/>
    <w:rsid w:val="007E3E8C"/>
    <w:rsid w:val="00806096"/>
    <w:rsid w:val="008162A6"/>
    <w:rsid w:val="00823EAE"/>
    <w:rsid w:val="00835649"/>
    <w:rsid w:val="00853ECD"/>
    <w:rsid w:val="0085719C"/>
    <w:rsid w:val="008761A3"/>
    <w:rsid w:val="00876DFB"/>
    <w:rsid w:val="00880727"/>
    <w:rsid w:val="00881876"/>
    <w:rsid w:val="0088202E"/>
    <w:rsid w:val="008836B6"/>
    <w:rsid w:val="00885377"/>
    <w:rsid w:val="0089335E"/>
    <w:rsid w:val="0089474C"/>
    <w:rsid w:val="008A4DCB"/>
    <w:rsid w:val="008A71AE"/>
    <w:rsid w:val="008B30D3"/>
    <w:rsid w:val="008B3EED"/>
    <w:rsid w:val="008B7236"/>
    <w:rsid w:val="008C3238"/>
    <w:rsid w:val="008C35C2"/>
    <w:rsid w:val="008D03D1"/>
    <w:rsid w:val="008D35B9"/>
    <w:rsid w:val="008D4B76"/>
    <w:rsid w:val="008E07BC"/>
    <w:rsid w:val="008E5164"/>
    <w:rsid w:val="008E70C2"/>
    <w:rsid w:val="008F2174"/>
    <w:rsid w:val="008F74AA"/>
    <w:rsid w:val="0090324D"/>
    <w:rsid w:val="00912BB8"/>
    <w:rsid w:val="00914CA9"/>
    <w:rsid w:val="0092364E"/>
    <w:rsid w:val="00940B27"/>
    <w:rsid w:val="0097598A"/>
    <w:rsid w:val="00986E86"/>
    <w:rsid w:val="0098742D"/>
    <w:rsid w:val="00990058"/>
    <w:rsid w:val="009A75DE"/>
    <w:rsid w:val="009C0303"/>
    <w:rsid w:val="009C37C2"/>
    <w:rsid w:val="009C6A17"/>
    <w:rsid w:val="009D484A"/>
    <w:rsid w:val="009E6645"/>
    <w:rsid w:val="009F1A66"/>
    <w:rsid w:val="009F41B1"/>
    <w:rsid w:val="00A14787"/>
    <w:rsid w:val="00A22AFF"/>
    <w:rsid w:val="00A2405F"/>
    <w:rsid w:val="00A251D8"/>
    <w:rsid w:val="00A54435"/>
    <w:rsid w:val="00A61697"/>
    <w:rsid w:val="00A631CE"/>
    <w:rsid w:val="00A64B7F"/>
    <w:rsid w:val="00A65035"/>
    <w:rsid w:val="00A96A6D"/>
    <w:rsid w:val="00AB182A"/>
    <w:rsid w:val="00AB6008"/>
    <w:rsid w:val="00AC0B62"/>
    <w:rsid w:val="00AC2E8B"/>
    <w:rsid w:val="00AD172B"/>
    <w:rsid w:val="00AD1F13"/>
    <w:rsid w:val="00AD3A7C"/>
    <w:rsid w:val="00AD5517"/>
    <w:rsid w:val="00AE208F"/>
    <w:rsid w:val="00AF01DF"/>
    <w:rsid w:val="00B0190F"/>
    <w:rsid w:val="00B052FD"/>
    <w:rsid w:val="00B355B0"/>
    <w:rsid w:val="00B442E6"/>
    <w:rsid w:val="00B53D28"/>
    <w:rsid w:val="00B82014"/>
    <w:rsid w:val="00B8470C"/>
    <w:rsid w:val="00B85437"/>
    <w:rsid w:val="00B90228"/>
    <w:rsid w:val="00B93973"/>
    <w:rsid w:val="00BC1908"/>
    <w:rsid w:val="00BD0BEA"/>
    <w:rsid w:val="00BD1A13"/>
    <w:rsid w:val="00BD2CC1"/>
    <w:rsid w:val="00BE1B69"/>
    <w:rsid w:val="00BE2ED4"/>
    <w:rsid w:val="00BE4298"/>
    <w:rsid w:val="00C12E72"/>
    <w:rsid w:val="00C15F1A"/>
    <w:rsid w:val="00C21783"/>
    <w:rsid w:val="00C2584E"/>
    <w:rsid w:val="00C37D0F"/>
    <w:rsid w:val="00C46B72"/>
    <w:rsid w:val="00C528E7"/>
    <w:rsid w:val="00C65631"/>
    <w:rsid w:val="00C744B0"/>
    <w:rsid w:val="00C75A0D"/>
    <w:rsid w:val="00C85B03"/>
    <w:rsid w:val="00C92269"/>
    <w:rsid w:val="00CA1E9E"/>
    <w:rsid w:val="00CB05B8"/>
    <w:rsid w:val="00CB1BEE"/>
    <w:rsid w:val="00CD4E89"/>
    <w:rsid w:val="00CD7B1A"/>
    <w:rsid w:val="00CE673F"/>
    <w:rsid w:val="00CF5887"/>
    <w:rsid w:val="00CF7DB1"/>
    <w:rsid w:val="00D02AF7"/>
    <w:rsid w:val="00D04E01"/>
    <w:rsid w:val="00D06C9F"/>
    <w:rsid w:val="00D15DE1"/>
    <w:rsid w:val="00D2092F"/>
    <w:rsid w:val="00D24C9B"/>
    <w:rsid w:val="00D35397"/>
    <w:rsid w:val="00D375D2"/>
    <w:rsid w:val="00D40168"/>
    <w:rsid w:val="00D42505"/>
    <w:rsid w:val="00D45109"/>
    <w:rsid w:val="00D540F8"/>
    <w:rsid w:val="00D638BF"/>
    <w:rsid w:val="00D70A17"/>
    <w:rsid w:val="00D808C0"/>
    <w:rsid w:val="00D833F8"/>
    <w:rsid w:val="00D97556"/>
    <w:rsid w:val="00DA1FBC"/>
    <w:rsid w:val="00DA4CFE"/>
    <w:rsid w:val="00DC0F19"/>
    <w:rsid w:val="00DD50DF"/>
    <w:rsid w:val="00DE2DE0"/>
    <w:rsid w:val="00DE7771"/>
    <w:rsid w:val="00DF3D9A"/>
    <w:rsid w:val="00DF4494"/>
    <w:rsid w:val="00DF4ED1"/>
    <w:rsid w:val="00E24D40"/>
    <w:rsid w:val="00E260E0"/>
    <w:rsid w:val="00E33233"/>
    <w:rsid w:val="00E35CDF"/>
    <w:rsid w:val="00E64541"/>
    <w:rsid w:val="00E72404"/>
    <w:rsid w:val="00E77653"/>
    <w:rsid w:val="00E8410B"/>
    <w:rsid w:val="00EA296E"/>
    <w:rsid w:val="00EA3BCF"/>
    <w:rsid w:val="00EB2612"/>
    <w:rsid w:val="00EC635D"/>
    <w:rsid w:val="00EF378B"/>
    <w:rsid w:val="00EF6184"/>
    <w:rsid w:val="00F012BC"/>
    <w:rsid w:val="00F05090"/>
    <w:rsid w:val="00F34F80"/>
    <w:rsid w:val="00F36B45"/>
    <w:rsid w:val="00F400E1"/>
    <w:rsid w:val="00F46594"/>
    <w:rsid w:val="00F502B3"/>
    <w:rsid w:val="00F64262"/>
    <w:rsid w:val="00F7084D"/>
    <w:rsid w:val="00F73AFE"/>
    <w:rsid w:val="00F75110"/>
    <w:rsid w:val="00FA3C35"/>
    <w:rsid w:val="00FA6998"/>
    <w:rsid w:val="00FA705C"/>
    <w:rsid w:val="00FB624F"/>
    <w:rsid w:val="00FB775A"/>
    <w:rsid w:val="00FC3815"/>
    <w:rsid w:val="00FC5873"/>
    <w:rsid w:val="00FC7F61"/>
    <w:rsid w:val="00FD3E6D"/>
    <w:rsid w:val="00FE26A1"/>
    <w:rsid w:val="00FE538D"/>
    <w:rsid w:val="00FE75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E4DA2A3"/>
  <w15:docId w15:val="{44C8189B-7E6C-4DD0-A43D-D420C768F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F3D9A"/>
    <w:pPr>
      <w:ind w:firstLine="720"/>
      <w:jc w:val="both"/>
    </w:pPr>
    <w:rPr>
      <w:sz w:val="24"/>
      <w:lang w:val="lv-LV"/>
    </w:rPr>
  </w:style>
  <w:style w:type="paragraph" w:styleId="Heading1">
    <w:name w:val="heading 1"/>
    <w:basedOn w:val="Normal"/>
    <w:autoRedefine/>
    <w:qFormat/>
    <w:rsid w:val="00DF3D9A"/>
    <w:pPr>
      <w:keepNext/>
      <w:keepLines/>
      <w:spacing w:before="240" w:after="240" w:line="360" w:lineRule="auto"/>
      <w:jc w:val="center"/>
      <w:outlineLvl w:val="0"/>
    </w:pPr>
    <w:rPr>
      <w:b/>
      <w:caps/>
      <w:kern w:val="28"/>
    </w:rPr>
  </w:style>
  <w:style w:type="paragraph" w:styleId="Heading2">
    <w:name w:val="heading 2"/>
    <w:basedOn w:val="Normal"/>
    <w:autoRedefine/>
    <w:qFormat/>
    <w:rsid w:val="009E6645"/>
    <w:pPr>
      <w:keepLines/>
      <w:numPr>
        <w:numId w:val="26"/>
      </w:numPr>
      <w:spacing w:before="120" w:after="120"/>
      <w:ind w:left="1134" w:hanging="425"/>
      <w:jc w:val="left"/>
      <w:outlineLvl w:val="1"/>
    </w:pPr>
    <w:rPr>
      <w:b/>
    </w:rPr>
  </w:style>
  <w:style w:type="paragraph" w:styleId="Heading3">
    <w:name w:val="heading 3"/>
    <w:basedOn w:val="Normal"/>
    <w:next w:val="Heading1"/>
    <w:autoRedefine/>
    <w:qFormat/>
    <w:rsid w:val="008C35C2"/>
    <w:pPr>
      <w:keepLines/>
      <w:numPr>
        <w:numId w:val="22"/>
      </w:numPr>
      <w:spacing w:before="240" w:after="240" w:line="360" w:lineRule="auto"/>
      <w:ind w:left="714" w:hanging="357"/>
      <w:jc w:val="center"/>
      <w:outlineLvl w:val="2"/>
    </w:pPr>
    <w:rPr>
      <w:b/>
    </w:rPr>
  </w:style>
  <w:style w:type="paragraph" w:styleId="Heading4">
    <w:name w:val="heading 4"/>
    <w:basedOn w:val="Normal"/>
    <w:next w:val="Heading2"/>
    <w:link w:val="Heading4Char"/>
    <w:autoRedefine/>
    <w:qFormat/>
    <w:rsid w:val="00DF3D9A"/>
    <w:pPr>
      <w:keepLines/>
      <w:numPr>
        <w:numId w:val="23"/>
      </w:numPr>
      <w:spacing w:before="120" w:after="120"/>
      <w:ind w:left="714" w:hanging="357"/>
      <w:outlineLvl w:val="3"/>
    </w:pPr>
    <w:rPr>
      <w:b/>
    </w:rPr>
  </w:style>
  <w:style w:type="paragraph" w:styleId="Heading5">
    <w:name w:val="heading 5"/>
    <w:basedOn w:val="Normal"/>
    <w:autoRedefine/>
    <w:qFormat/>
    <w:rsid w:val="00DF3D9A"/>
    <w:pPr>
      <w:numPr>
        <w:numId w:val="24"/>
      </w:numPr>
      <w:outlineLvl w:val="4"/>
    </w:pPr>
    <w:rPr>
      <w:b/>
    </w:rPr>
  </w:style>
  <w:style w:type="paragraph" w:styleId="Heading6">
    <w:name w:val="heading 6"/>
    <w:basedOn w:val="Normal"/>
    <w:autoRedefine/>
    <w:qFormat/>
    <w:rsid w:val="00AE208F"/>
    <w:pPr>
      <w:keepLines/>
      <w:numPr>
        <w:ilvl w:val="5"/>
        <w:numId w:val="1"/>
      </w:numPr>
      <w:outlineLvl w:val="5"/>
    </w:pPr>
    <w:rPr>
      <w:sz w:val="22"/>
    </w:rPr>
  </w:style>
  <w:style w:type="paragraph" w:styleId="Heading7">
    <w:name w:val="heading 7"/>
    <w:basedOn w:val="Normal"/>
    <w:autoRedefine/>
    <w:qFormat/>
    <w:rsid w:val="00AE208F"/>
    <w:pPr>
      <w:keepLines/>
      <w:numPr>
        <w:ilvl w:val="6"/>
        <w:numId w:val="1"/>
      </w:numPr>
      <w:outlineLvl w:val="6"/>
    </w:pPr>
    <w:rPr>
      <w:sz w:val="22"/>
    </w:rPr>
  </w:style>
  <w:style w:type="paragraph" w:styleId="Heading8">
    <w:name w:val="heading 8"/>
    <w:basedOn w:val="Normal"/>
    <w:autoRedefine/>
    <w:qFormat/>
    <w:rsid w:val="00AE208F"/>
    <w:pPr>
      <w:keepLines/>
      <w:numPr>
        <w:ilvl w:val="7"/>
        <w:numId w:val="1"/>
      </w:numPr>
      <w:outlineLvl w:val="7"/>
    </w:pPr>
    <w:rPr>
      <w:sz w:val="22"/>
    </w:rPr>
  </w:style>
  <w:style w:type="paragraph" w:styleId="Heading9">
    <w:name w:val="heading 9"/>
    <w:basedOn w:val="Normal"/>
    <w:autoRedefine/>
    <w:qFormat/>
    <w:rsid w:val="00AE208F"/>
    <w:pPr>
      <w:keepLines/>
      <w:numPr>
        <w:ilvl w:val="8"/>
        <w:numId w:val="1"/>
      </w:numPr>
      <w:outlineLvl w:val="8"/>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AE208F"/>
    <w:pPr>
      <w:spacing w:before="240"/>
    </w:pPr>
  </w:style>
  <w:style w:type="paragraph" w:styleId="Header">
    <w:name w:val="header"/>
    <w:basedOn w:val="Normal"/>
    <w:link w:val="HeaderChar"/>
    <w:autoRedefine/>
    <w:rsid w:val="00CB05B8"/>
    <w:pPr>
      <w:tabs>
        <w:tab w:val="right" w:pos="9072"/>
      </w:tabs>
      <w:jc w:val="center"/>
    </w:pPr>
  </w:style>
  <w:style w:type="paragraph" w:customStyle="1" w:styleId="TekstsN1">
    <w:name w:val="TekstsN1"/>
    <w:basedOn w:val="Normal"/>
    <w:autoRedefine/>
    <w:rsid w:val="00AE208F"/>
    <w:pPr>
      <w:keepLines/>
      <w:numPr>
        <w:numId w:val="6"/>
      </w:numPr>
      <w:spacing w:before="240"/>
      <w:outlineLvl w:val="0"/>
    </w:pPr>
  </w:style>
  <w:style w:type="paragraph" w:styleId="Footer">
    <w:name w:val="footer"/>
    <w:basedOn w:val="Normal"/>
    <w:link w:val="FooterChar"/>
    <w:autoRedefine/>
    <w:uiPriority w:val="99"/>
    <w:rsid w:val="00B53D28"/>
    <w:pPr>
      <w:tabs>
        <w:tab w:val="right" w:pos="9072"/>
      </w:tabs>
    </w:pPr>
  </w:style>
  <w:style w:type="paragraph" w:customStyle="1" w:styleId="Teksts1">
    <w:name w:val="Teksts1"/>
    <w:basedOn w:val="Normal"/>
    <w:autoRedefine/>
    <w:rsid w:val="00AE208F"/>
    <w:pPr>
      <w:keepLines/>
      <w:spacing w:before="240"/>
    </w:pPr>
  </w:style>
  <w:style w:type="paragraph" w:customStyle="1" w:styleId="Teksts2">
    <w:name w:val="Teksts2"/>
    <w:basedOn w:val="Normal"/>
    <w:autoRedefine/>
    <w:rsid w:val="00AE208F"/>
    <w:pPr>
      <w:keepLines/>
      <w:spacing w:before="120"/>
    </w:pPr>
  </w:style>
  <w:style w:type="paragraph" w:customStyle="1" w:styleId="Teksts3">
    <w:name w:val="Teksts3"/>
    <w:basedOn w:val="Teksts1"/>
    <w:autoRedefine/>
    <w:rsid w:val="00AE208F"/>
    <w:pPr>
      <w:spacing w:after="120"/>
    </w:pPr>
  </w:style>
  <w:style w:type="paragraph" w:customStyle="1" w:styleId="TekstsN2">
    <w:name w:val="TekstsN2"/>
    <w:basedOn w:val="Normal"/>
    <w:autoRedefine/>
    <w:rsid w:val="00AE208F"/>
    <w:pPr>
      <w:keepLines/>
      <w:numPr>
        <w:ilvl w:val="1"/>
        <w:numId w:val="6"/>
      </w:numPr>
      <w:spacing w:before="240"/>
      <w:outlineLvl w:val="1"/>
    </w:pPr>
  </w:style>
  <w:style w:type="paragraph" w:customStyle="1" w:styleId="TekstsN3">
    <w:name w:val="TekstsN3"/>
    <w:basedOn w:val="Normal"/>
    <w:autoRedefine/>
    <w:rsid w:val="00AE208F"/>
    <w:pPr>
      <w:keepLines/>
      <w:numPr>
        <w:ilvl w:val="2"/>
        <w:numId w:val="6"/>
      </w:numPr>
      <w:spacing w:before="120"/>
      <w:outlineLvl w:val="2"/>
    </w:pPr>
  </w:style>
  <w:style w:type="paragraph" w:customStyle="1" w:styleId="TekstsN4">
    <w:name w:val="TekstsN4"/>
    <w:basedOn w:val="Normal"/>
    <w:autoRedefine/>
    <w:rsid w:val="00AE208F"/>
    <w:pPr>
      <w:keepLines/>
      <w:numPr>
        <w:ilvl w:val="3"/>
        <w:numId w:val="6"/>
      </w:numPr>
      <w:outlineLvl w:val="3"/>
    </w:pPr>
  </w:style>
  <w:style w:type="paragraph" w:styleId="TOC2">
    <w:name w:val="toc 2"/>
    <w:basedOn w:val="Normal"/>
    <w:next w:val="Normal"/>
    <w:autoRedefine/>
    <w:uiPriority w:val="39"/>
    <w:rsid w:val="00AE208F"/>
    <w:pPr>
      <w:spacing w:before="240"/>
    </w:pPr>
  </w:style>
  <w:style w:type="paragraph" w:styleId="TOC3">
    <w:name w:val="toc 3"/>
    <w:basedOn w:val="Normal"/>
    <w:next w:val="Normal"/>
    <w:autoRedefine/>
    <w:uiPriority w:val="39"/>
    <w:rsid w:val="00AE208F"/>
    <w:pPr>
      <w:spacing w:before="120"/>
    </w:pPr>
  </w:style>
  <w:style w:type="paragraph" w:styleId="TOC4">
    <w:name w:val="toc 4"/>
    <w:basedOn w:val="Normal"/>
    <w:next w:val="Normal"/>
    <w:autoRedefine/>
    <w:semiHidden/>
    <w:rsid w:val="00AE208F"/>
    <w:pPr>
      <w:ind w:left="720"/>
    </w:pPr>
  </w:style>
  <w:style w:type="paragraph" w:styleId="TOC5">
    <w:name w:val="toc 5"/>
    <w:basedOn w:val="Normal"/>
    <w:next w:val="Normal"/>
    <w:autoRedefine/>
    <w:semiHidden/>
    <w:rsid w:val="00AE208F"/>
    <w:pPr>
      <w:ind w:left="960"/>
    </w:pPr>
  </w:style>
  <w:style w:type="paragraph" w:styleId="TOC6">
    <w:name w:val="toc 6"/>
    <w:basedOn w:val="Normal"/>
    <w:next w:val="Normal"/>
    <w:autoRedefine/>
    <w:semiHidden/>
    <w:rsid w:val="00AE208F"/>
    <w:pPr>
      <w:ind w:left="1200"/>
    </w:pPr>
  </w:style>
  <w:style w:type="paragraph" w:styleId="TOC7">
    <w:name w:val="toc 7"/>
    <w:basedOn w:val="Normal"/>
    <w:next w:val="Normal"/>
    <w:autoRedefine/>
    <w:semiHidden/>
    <w:rsid w:val="00AE208F"/>
    <w:pPr>
      <w:ind w:left="1440"/>
    </w:pPr>
  </w:style>
  <w:style w:type="paragraph" w:styleId="TOC8">
    <w:name w:val="toc 8"/>
    <w:basedOn w:val="Normal"/>
    <w:next w:val="Normal"/>
    <w:autoRedefine/>
    <w:semiHidden/>
    <w:rsid w:val="00AE208F"/>
    <w:pPr>
      <w:ind w:left="1680"/>
    </w:pPr>
  </w:style>
  <w:style w:type="paragraph" w:styleId="TOC9">
    <w:name w:val="toc 9"/>
    <w:basedOn w:val="Normal"/>
    <w:next w:val="Normal"/>
    <w:autoRedefine/>
    <w:semiHidden/>
    <w:rsid w:val="00AE208F"/>
    <w:pPr>
      <w:ind w:left="1920"/>
    </w:pPr>
  </w:style>
  <w:style w:type="paragraph" w:customStyle="1" w:styleId="Autors">
    <w:name w:val="Autors"/>
    <w:basedOn w:val="Normal"/>
    <w:next w:val="Normal"/>
    <w:autoRedefine/>
    <w:rsid w:val="00B53D28"/>
    <w:pPr>
      <w:tabs>
        <w:tab w:val="right" w:pos="9072"/>
      </w:tabs>
      <w:spacing w:before="960"/>
    </w:pPr>
  </w:style>
  <w:style w:type="paragraph" w:customStyle="1" w:styleId="Datums1">
    <w:name w:val="Datums1"/>
    <w:basedOn w:val="Normal"/>
    <w:next w:val="Teksts2"/>
    <w:autoRedefine/>
    <w:rsid w:val="00B53D28"/>
    <w:pPr>
      <w:spacing w:before="1680"/>
    </w:pPr>
  </w:style>
  <w:style w:type="paragraph" w:customStyle="1" w:styleId="Kam">
    <w:name w:val="Kam"/>
    <w:basedOn w:val="Normal"/>
    <w:autoRedefine/>
    <w:rsid w:val="00B53D28"/>
    <w:pPr>
      <w:spacing w:before="240"/>
    </w:pPr>
  </w:style>
  <w:style w:type="paragraph" w:customStyle="1" w:styleId="Kam2">
    <w:name w:val="Kam 2"/>
    <w:basedOn w:val="Kam"/>
    <w:autoRedefine/>
    <w:rsid w:val="00B53D28"/>
    <w:pPr>
      <w:spacing w:before="0"/>
    </w:pPr>
  </w:style>
  <w:style w:type="character" w:styleId="PageNumber">
    <w:name w:val="page number"/>
    <w:basedOn w:val="DefaultParagraphFont"/>
    <w:rsid w:val="00B53D28"/>
  </w:style>
  <w:style w:type="paragraph" w:customStyle="1" w:styleId="Noka">
    <w:name w:val="No ka"/>
    <w:basedOn w:val="Kam2"/>
    <w:autoRedefine/>
    <w:rsid w:val="00B53D28"/>
    <w:pPr>
      <w:tabs>
        <w:tab w:val="right" w:pos="9072"/>
      </w:tabs>
    </w:pPr>
  </w:style>
  <w:style w:type="paragraph" w:customStyle="1" w:styleId="Nobeigums">
    <w:name w:val="Nobeigums"/>
    <w:basedOn w:val="Normal"/>
    <w:rsid w:val="00B53D28"/>
  </w:style>
  <w:style w:type="paragraph" w:customStyle="1" w:styleId="Nosaukums1">
    <w:name w:val="Nosaukums1"/>
    <w:basedOn w:val="Normal"/>
    <w:next w:val="Teksts1"/>
    <w:autoRedefine/>
    <w:rsid w:val="00B53D28"/>
    <w:pPr>
      <w:spacing w:before="480" w:after="480"/>
      <w:ind w:right="2835"/>
    </w:pPr>
    <w:rPr>
      <w:sz w:val="28"/>
    </w:rPr>
  </w:style>
  <w:style w:type="paragraph" w:customStyle="1" w:styleId="Papilduinformacija">
    <w:name w:val="Papildu informacija"/>
    <w:basedOn w:val="Normal"/>
    <w:next w:val="Normal"/>
    <w:autoRedefine/>
    <w:rsid w:val="00B53D28"/>
    <w:pPr>
      <w:spacing w:before="480"/>
    </w:pPr>
  </w:style>
  <w:style w:type="paragraph" w:customStyle="1" w:styleId="Papilduinformacija2">
    <w:name w:val="Papildu informacija 2"/>
    <w:basedOn w:val="Normal"/>
    <w:autoRedefine/>
    <w:rsid w:val="00B53D28"/>
  </w:style>
  <w:style w:type="paragraph" w:customStyle="1" w:styleId="Registracijasnumurs">
    <w:name w:val="Registracijas numurs"/>
    <w:basedOn w:val="Normal"/>
    <w:next w:val="Kam"/>
    <w:autoRedefine/>
    <w:rsid w:val="00B53D28"/>
  </w:style>
  <w:style w:type="character" w:styleId="Strong">
    <w:name w:val="Strong"/>
    <w:basedOn w:val="DefaultParagraphFont"/>
    <w:qFormat/>
    <w:rsid w:val="00B53D28"/>
    <w:rPr>
      <w:b/>
      <w:bCs/>
    </w:rPr>
  </w:style>
  <w:style w:type="paragraph" w:styleId="CommentText">
    <w:name w:val="annotation text"/>
    <w:basedOn w:val="Normal"/>
    <w:link w:val="CommentTextChar"/>
    <w:rsid w:val="00B53D28"/>
    <w:pPr>
      <w:tabs>
        <w:tab w:val="left" w:pos="284"/>
      </w:tabs>
    </w:pPr>
    <w:rPr>
      <w:sz w:val="20"/>
    </w:rPr>
  </w:style>
  <w:style w:type="character" w:customStyle="1" w:styleId="CommentTextChar">
    <w:name w:val="Comment Text Char"/>
    <w:basedOn w:val="DefaultParagraphFont"/>
    <w:link w:val="CommentText"/>
    <w:rsid w:val="00B53D28"/>
    <w:rPr>
      <w:lang w:val="lv-LV"/>
    </w:rPr>
  </w:style>
  <w:style w:type="paragraph" w:customStyle="1" w:styleId="NAapaksnodala">
    <w:name w:val="NA apaksnodala"/>
    <w:basedOn w:val="Normal"/>
    <w:rsid w:val="00B53D28"/>
    <w:pPr>
      <w:numPr>
        <w:ilvl w:val="1"/>
        <w:numId w:val="8"/>
      </w:numPr>
      <w:spacing w:before="240" w:after="240"/>
      <w:jc w:val="left"/>
      <w:outlineLvl w:val="1"/>
    </w:pPr>
    <w:rPr>
      <w:b/>
      <w:szCs w:val="24"/>
      <w:lang w:eastAsia="lv-LV"/>
    </w:rPr>
  </w:style>
  <w:style w:type="paragraph" w:customStyle="1" w:styleId="NAatsauce">
    <w:name w:val="NA atsauce"/>
    <w:basedOn w:val="Normal"/>
    <w:rsid w:val="00B53D28"/>
    <w:pPr>
      <w:jc w:val="right"/>
    </w:pPr>
    <w:rPr>
      <w:szCs w:val="24"/>
      <w:lang w:eastAsia="lv-LV"/>
    </w:rPr>
  </w:style>
  <w:style w:type="paragraph" w:customStyle="1" w:styleId="NAdatumsunnumurs">
    <w:name w:val="NA datums un numurs"/>
    <w:basedOn w:val="Normal"/>
    <w:rsid w:val="00B53D28"/>
    <w:pPr>
      <w:tabs>
        <w:tab w:val="right" w:pos="9072"/>
      </w:tabs>
      <w:spacing w:before="240"/>
      <w:jc w:val="left"/>
    </w:pPr>
    <w:rPr>
      <w:szCs w:val="24"/>
      <w:lang w:eastAsia="lv-LV"/>
    </w:rPr>
  </w:style>
  <w:style w:type="paragraph" w:customStyle="1" w:styleId="NAizdevejs">
    <w:name w:val="NA izdevejs"/>
    <w:basedOn w:val="Normal"/>
    <w:rsid w:val="00B53D28"/>
    <w:pPr>
      <w:spacing w:before="480"/>
      <w:jc w:val="center"/>
    </w:pPr>
    <w:rPr>
      <w:rFonts w:ascii="Times New Roman Bold" w:hAnsi="Times New Roman Bold"/>
      <w:b/>
      <w:bCs/>
      <w:caps/>
      <w:szCs w:val="24"/>
      <w:lang w:eastAsia="lv-LV"/>
    </w:rPr>
  </w:style>
  <w:style w:type="paragraph" w:customStyle="1" w:styleId="NAnodala">
    <w:name w:val="NA nodala"/>
    <w:basedOn w:val="Normal"/>
    <w:next w:val="Normal"/>
    <w:autoRedefine/>
    <w:qFormat/>
    <w:rsid w:val="00B53D28"/>
    <w:pPr>
      <w:keepNext/>
      <w:keepLines/>
      <w:numPr>
        <w:numId w:val="8"/>
      </w:numPr>
      <w:spacing w:before="240"/>
      <w:jc w:val="left"/>
      <w:outlineLvl w:val="0"/>
    </w:pPr>
    <w:rPr>
      <w:b/>
      <w:szCs w:val="24"/>
      <w:lang w:eastAsia="lv-LV"/>
    </w:rPr>
  </w:style>
  <w:style w:type="paragraph" w:customStyle="1" w:styleId="NAnodalaromiesucipari">
    <w:name w:val="NA nodala (romiesu cipari)"/>
    <w:basedOn w:val="Normal"/>
    <w:next w:val="Normal"/>
    <w:qFormat/>
    <w:rsid w:val="00B53D28"/>
    <w:pPr>
      <w:numPr>
        <w:numId w:val="9"/>
      </w:numPr>
      <w:spacing w:before="240"/>
      <w:jc w:val="left"/>
      <w:outlineLvl w:val="0"/>
    </w:pPr>
    <w:rPr>
      <w:b/>
      <w:szCs w:val="24"/>
      <w:lang w:eastAsia="lv-LV"/>
    </w:rPr>
  </w:style>
  <w:style w:type="paragraph" w:customStyle="1" w:styleId="NAnosaukums">
    <w:name w:val="NA nosaukums"/>
    <w:basedOn w:val="Normal"/>
    <w:rsid w:val="00B53D28"/>
    <w:pPr>
      <w:spacing w:before="240" w:after="240"/>
      <w:jc w:val="left"/>
    </w:pPr>
    <w:rPr>
      <w:b/>
      <w:szCs w:val="24"/>
      <w:lang w:eastAsia="lv-LV"/>
    </w:rPr>
  </w:style>
  <w:style w:type="paragraph" w:customStyle="1" w:styleId="NAparakstitajs">
    <w:name w:val="NA parakstitajs"/>
    <w:basedOn w:val="Normal"/>
    <w:rsid w:val="00B53D28"/>
    <w:pPr>
      <w:tabs>
        <w:tab w:val="right" w:pos="9072"/>
      </w:tabs>
      <w:spacing w:before="1560"/>
      <w:jc w:val="left"/>
    </w:pPr>
    <w:rPr>
      <w:szCs w:val="24"/>
      <w:lang w:eastAsia="lv-LV"/>
    </w:rPr>
  </w:style>
  <w:style w:type="paragraph" w:customStyle="1" w:styleId="NApielikums">
    <w:name w:val="NA pielikums"/>
    <w:basedOn w:val="Normal"/>
    <w:rsid w:val="00B53D28"/>
    <w:pPr>
      <w:jc w:val="right"/>
    </w:pPr>
    <w:rPr>
      <w:szCs w:val="24"/>
      <w:lang w:eastAsia="lv-LV"/>
    </w:rPr>
  </w:style>
  <w:style w:type="paragraph" w:customStyle="1" w:styleId="NAprojekts">
    <w:name w:val="NA projekts"/>
    <w:basedOn w:val="Normal"/>
    <w:rsid w:val="00B53D28"/>
    <w:pPr>
      <w:jc w:val="right"/>
    </w:pPr>
    <w:rPr>
      <w:szCs w:val="24"/>
      <w:lang w:eastAsia="lv-LV"/>
    </w:rPr>
  </w:style>
  <w:style w:type="paragraph" w:customStyle="1" w:styleId="NApunkts1">
    <w:name w:val="NA punkts 1"/>
    <w:basedOn w:val="Normal"/>
    <w:qFormat/>
    <w:rsid w:val="00B53D28"/>
    <w:pPr>
      <w:numPr>
        <w:numId w:val="13"/>
      </w:numPr>
      <w:spacing w:before="240"/>
      <w:outlineLvl w:val="0"/>
    </w:pPr>
    <w:rPr>
      <w:szCs w:val="24"/>
      <w:lang w:eastAsia="lv-LV"/>
    </w:rPr>
  </w:style>
  <w:style w:type="paragraph" w:customStyle="1" w:styleId="NApunkts2">
    <w:name w:val="NA punkts 2"/>
    <w:basedOn w:val="Normal"/>
    <w:qFormat/>
    <w:rsid w:val="00B53D28"/>
    <w:pPr>
      <w:keepLines/>
      <w:numPr>
        <w:ilvl w:val="1"/>
        <w:numId w:val="13"/>
      </w:numPr>
      <w:outlineLvl w:val="1"/>
    </w:pPr>
    <w:rPr>
      <w:szCs w:val="24"/>
      <w:lang w:eastAsia="lv-LV"/>
    </w:rPr>
  </w:style>
  <w:style w:type="paragraph" w:customStyle="1" w:styleId="NApunkts3">
    <w:name w:val="NA punkts 3"/>
    <w:basedOn w:val="Normal"/>
    <w:qFormat/>
    <w:rsid w:val="00B53D28"/>
    <w:pPr>
      <w:keepLines/>
      <w:numPr>
        <w:ilvl w:val="2"/>
        <w:numId w:val="13"/>
      </w:numPr>
      <w:outlineLvl w:val="2"/>
    </w:pPr>
    <w:rPr>
      <w:szCs w:val="24"/>
      <w:lang w:eastAsia="lv-LV"/>
    </w:rPr>
  </w:style>
  <w:style w:type="paragraph" w:customStyle="1" w:styleId="NApunkts4">
    <w:name w:val="NA punkts 4"/>
    <w:basedOn w:val="Normal"/>
    <w:qFormat/>
    <w:rsid w:val="00B53D28"/>
    <w:pPr>
      <w:keepLines/>
      <w:numPr>
        <w:ilvl w:val="3"/>
        <w:numId w:val="13"/>
      </w:numPr>
      <w:outlineLvl w:val="3"/>
    </w:pPr>
    <w:rPr>
      <w:szCs w:val="24"/>
      <w:lang w:eastAsia="lv-LV"/>
    </w:rPr>
  </w:style>
  <w:style w:type="paragraph" w:customStyle="1" w:styleId="NAveids">
    <w:name w:val="NA veids"/>
    <w:basedOn w:val="Normal"/>
    <w:rsid w:val="00B53D28"/>
    <w:pPr>
      <w:jc w:val="right"/>
    </w:pPr>
    <w:rPr>
      <w:szCs w:val="24"/>
      <w:lang w:eastAsia="lv-LV"/>
    </w:rPr>
  </w:style>
  <w:style w:type="paragraph" w:styleId="BodyText">
    <w:name w:val="Body Text"/>
    <w:basedOn w:val="Normal"/>
    <w:link w:val="BodyTextChar"/>
    <w:rsid w:val="00B53D28"/>
    <w:pPr>
      <w:tabs>
        <w:tab w:val="left" w:pos="284"/>
      </w:tabs>
    </w:pPr>
    <w:rPr>
      <w:snapToGrid w:val="0"/>
      <w:color w:val="000000"/>
      <w:lang w:val="en-US"/>
    </w:rPr>
  </w:style>
  <w:style w:type="character" w:customStyle="1" w:styleId="BodyTextChar">
    <w:name w:val="Body Text Char"/>
    <w:basedOn w:val="DefaultParagraphFont"/>
    <w:link w:val="BodyText"/>
    <w:rsid w:val="00B53D28"/>
    <w:rPr>
      <w:snapToGrid w:val="0"/>
      <w:color w:val="000000"/>
      <w:sz w:val="24"/>
    </w:rPr>
  </w:style>
  <w:style w:type="paragraph" w:styleId="BodyText2">
    <w:name w:val="Body Text 2"/>
    <w:basedOn w:val="Normal"/>
    <w:link w:val="BodyText2Char"/>
    <w:rsid w:val="00B53D28"/>
    <w:pPr>
      <w:tabs>
        <w:tab w:val="left" w:pos="284"/>
      </w:tabs>
      <w:spacing w:after="120" w:line="480" w:lineRule="auto"/>
    </w:pPr>
  </w:style>
  <w:style w:type="character" w:customStyle="1" w:styleId="BodyText2Char">
    <w:name w:val="Body Text 2 Char"/>
    <w:basedOn w:val="DefaultParagraphFont"/>
    <w:link w:val="BodyText2"/>
    <w:rsid w:val="00B53D28"/>
    <w:rPr>
      <w:sz w:val="24"/>
      <w:lang w:val="lv-LV"/>
    </w:rPr>
  </w:style>
  <w:style w:type="paragraph" w:customStyle="1" w:styleId="LBPirmais-limenis">
    <w:name w:val="LB_Pirmais-limenis"/>
    <w:basedOn w:val="Normal"/>
    <w:qFormat/>
    <w:rsid w:val="006D3301"/>
    <w:rPr>
      <w:szCs w:val="24"/>
      <w:lang w:eastAsia="lv-LV"/>
    </w:rPr>
  </w:style>
  <w:style w:type="character" w:customStyle="1" w:styleId="HeaderChar">
    <w:name w:val="Header Char"/>
    <w:basedOn w:val="DefaultParagraphFont"/>
    <w:link w:val="Header"/>
    <w:rsid w:val="00CB05B8"/>
    <w:rPr>
      <w:sz w:val="24"/>
      <w:lang w:val="lv-LV"/>
    </w:rPr>
  </w:style>
  <w:style w:type="table" w:styleId="TableElegant">
    <w:name w:val="Table Elegant"/>
    <w:basedOn w:val="TableNormal"/>
    <w:rsid w:val="00CD7B1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D7B1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885377"/>
    <w:pPr>
      <w:ind w:left="720"/>
      <w:contextualSpacing/>
    </w:pPr>
  </w:style>
  <w:style w:type="table" w:customStyle="1" w:styleId="Reatabula1">
    <w:name w:val="Režģa tabula1"/>
    <w:basedOn w:val="TableNormal"/>
    <w:next w:val="TableGrid"/>
    <w:rsid w:val="00495101"/>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D4E89"/>
    <w:rPr>
      <w:rFonts w:ascii="Tahoma" w:hAnsi="Tahoma" w:cs="Tahoma"/>
      <w:sz w:val="16"/>
      <w:szCs w:val="16"/>
    </w:rPr>
  </w:style>
  <w:style w:type="character" w:customStyle="1" w:styleId="BalloonTextChar">
    <w:name w:val="Balloon Text Char"/>
    <w:basedOn w:val="DefaultParagraphFont"/>
    <w:link w:val="BalloonText"/>
    <w:rsid w:val="00CD4E89"/>
    <w:rPr>
      <w:rFonts w:ascii="Tahoma" w:hAnsi="Tahoma" w:cs="Tahoma"/>
      <w:sz w:val="16"/>
      <w:szCs w:val="16"/>
      <w:lang w:val="lv-LV"/>
    </w:rPr>
  </w:style>
  <w:style w:type="character" w:styleId="CommentReference">
    <w:name w:val="annotation reference"/>
    <w:basedOn w:val="DefaultParagraphFont"/>
    <w:rsid w:val="003A695E"/>
    <w:rPr>
      <w:sz w:val="16"/>
      <w:szCs w:val="16"/>
    </w:rPr>
  </w:style>
  <w:style w:type="paragraph" w:styleId="CommentSubject">
    <w:name w:val="annotation subject"/>
    <w:basedOn w:val="CommentText"/>
    <w:next w:val="CommentText"/>
    <w:link w:val="CommentSubjectChar"/>
    <w:rsid w:val="003A695E"/>
    <w:pPr>
      <w:tabs>
        <w:tab w:val="clear" w:pos="284"/>
      </w:tabs>
    </w:pPr>
    <w:rPr>
      <w:b/>
      <w:bCs/>
    </w:rPr>
  </w:style>
  <w:style w:type="character" w:customStyle="1" w:styleId="CommentSubjectChar">
    <w:name w:val="Comment Subject Char"/>
    <w:basedOn w:val="CommentTextChar"/>
    <w:link w:val="CommentSubject"/>
    <w:rsid w:val="003A695E"/>
    <w:rPr>
      <w:b/>
      <w:bCs/>
      <w:lang w:val="lv-LV"/>
    </w:rPr>
  </w:style>
  <w:style w:type="character" w:styleId="Hyperlink">
    <w:name w:val="Hyperlink"/>
    <w:basedOn w:val="DefaultParagraphFont"/>
    <w:uiPriority w:val="99"/>
    <w:rsid w:val="00CB05B8"/>
    <w:rPr>
      <w:color w:val="0000FF" w:themeColor="hyperlink"/>
      <w:u w:val="single"/>
    </w:rPr>
  </w:style>
  <w:style w:type="character" w:styleId="UnresolvedMention">
    <w:name w:val="Unresolved Mention"/>
    <w:basedOn w:val="DefaultParagraphFont"/>
    <w:uiPriority w:val="99"/>
    <w:semiHidden/>
    <w:unhideWhenUsed/>
    <w:rsid w:val="00CB05B8"/>
    <w:rPr>
      <w:color w:val="605E5C"/>
      <w:shd w:val="clear" w:color="auto" w:fill="E1DFDD"/>
    </w:rPr>
  </w:style>
  <w:style w:type="character" w:customStyle="1" w:styleId="FooterChar">
    <w:name w:val="Footer Char"/>
    <w:basedOn w:val="DefaultParagraphFont"/>
    <w:link w:val="Footer"/>
    <w:uiPriority w:val="99"/>
    <w:rsid w:val="00265FFF"/>
    <w:rPr>
      <w:sz w:val="24"/>
      <w:lang w:val="lv-LV"/>
    </w:rPr>
  </w:style>
  <w:style w:type="paragraph" w:styleId="Revision">
    <w:name w:val="Revision"/>
    <w:hidden/>
    <w:uiPriority w:val="99"/>
    <w:semiHidden/>
    <w:rsid w:val="008D35B9"/>
    <w:rPr>
      <w:sz w:val="24"/>
      <w:lang w:val="lv-LV"/>
    </w:rPr>
  </w:style>
  <w:style w:type="paragraph" w:styleId="TOCHeading">
    <w:name w:val="TOC Heading"/>
    <w:basedOn w:val="Heading1"/>
    <w:next w:val="Normal"/>
    <w:uiPriority w:val="39"/>
    <w:unhideWhenUsed/>
    <w:qFormat/>
    <w:rsid w:val="0002439D"/>
    <w:pPr>
      <w:spacing w:line="259" w:lineRule="auto"/>
      <w:ind w:firstLine="0"/>
      <w:outlineLvl w:val="9"/>
    </w:pPr>
    <w:rPr>
      <w:rFonts w:asciiTheme="majorHAnsi" w:eastAsiaTheme="majorEastAsia" w:hAnsiTheme="majorHAnsi" w:cstheme="majorBidi"/>
      <w:caps w:val="0"/>
      <w:color w:val="365F91" w:themeColor="accent1" w:themeShade="BF"/>
      <w:kern w:val="0"/>
      <w:sz w:val="32"/>
      <w:szCs w:val="32"/>
      <w:lang w:val="en-US"/>
    </w:rPr>
  </w:style>
  <w:style w:type="character" w:styleId="Emphasis">
    <w:name w:val="Emphasis"/>
    <w:basedOn w:val="DefaultParagraphFont"/>
    <w:qFormat/>
    <w:rsid w:val="0002439D"/>
    <w:rPr>
      <w:i/>
      <w:iCs/>
    </w:rPr>
  </w:style>
  <w:style w:type="character" w:customStyle="1" w:styleId="Heading4Char">
    <w:name w:val="Heading 4 Char"/>
    <w:basedOn w:val="DefaultParagraphFont"/>
    <w:link w:val="Heading4"/>
    <w:rsid w:val="00421F7D"/>
    <w:rPr>
      <w:b/>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72726">
      <w:bodyDiv w:val="1"/>
      <w:marLeft w:val="0"/>
      <w:marRight w:val="0"/>
      <w:marTop w:val="0"/>
      <w:marBottom w:val="0"/>
      <w:divBdr>
        <w:top w:val="none" w:sz="0" w:space="0" w:color="auto"/>
        <w:left w:val="none" w:sz="0" w:space="0" w:color="auto"/>
        <w:bottom w:val="none" w:sz="0" w:space="0" w:color="auto"/>
        <w:right w:val="none" w:sz="0" w:space="0" w:color="auto"/>
      </w:divBdr>
    </w:div>
    <w:div w:id="1516071816">
      <w:bodyDiv w:val="1"/>
      <w:marLeft w:val="0"/>
      <w:marRight w:val="0"/>
      <w:marTop w:val="0"/>
      <w:marBottom w:val="0"/>
      <w:divBdr>
        <w:top w:val="none" w:sz="0" w:space="0" w:color="auto"/>
        <w:left w:val="none" w:sz="0" w:space="0" w:color="auto"/>
        <w:bottom w:val="none" w:sz="0" w:space="0" w:color="auto"/>
        <w:right w:val="none" w:sz="0" w:space="0" w:color="auto"/>
      </w:divBdr>
    </w:div>
    <w:div w:id="1856729778">
      <w:bodyDiv w:val="1"/>
      <w:marLeft w:val="0"/>
      <w:marRight w:val="0"/>
      <w:marTop w:val="0"/>
      <w:marBottom w:val="0"/>
      <w:divBdr>
        <w:top w:val="none" w:sz="0" w:space="0" w:color="auto"/>
        <w:left w:val="none" w:sz="0" w:space="0" w:color="auto"/>
        <w:bottom w:val="none" w:sz="0" w:space="0" w:color="auto"/>
        <w:right w:val="none" w:sz="0" w:space="0" w:color="auto"/>
      </w:divBdr>
    </w:div>
    <w:div w:id="1962417836">
      <w:bodyDiv w:val="1"/>
      <w:marLeft w:val="0"/>
      <w:marRight w:val="0"/>
      <w:marTop w:val="0"/>
      <w:marBottom w:val="0"/>
      <w:divBdr>
        <w:top w:val="none" w:sz="0" w:space="0" w:color="auto"/>
        <w:left w:val="none" w:sz="0" w:space="0" w:color="auto"/>
        <w:bottom w:val="none" w:sz="0" w:space="0" w:color="auto"/>
        <w:right w:val="none" w:sz="0" w:space="0" w:color="auto"/>
      </w:divBdr>
    </w:div>
    <w:div w:id="2057075229">
      <w:bodyDiv w:val="1"/>
      <w:marLeft w:val="0"/>
      <w:marRight w:val="0"/>
      <w:marTop w:val="0"/>
      <w:marBottom w:val="0"/>
      <w:divBdr>
        <w:top w:val="none" w:sz="0" w:space="0" w:color="auto"/>
        <w:left w:val="none" w:sz="0" w:space="0" w:color="auto"/>
        <w:bottom w:val="none" w:sz="0" w:space="0" w:color="auto"/>
        <w:right w:val="none" w:sz="0" w:space="0" w:color="auto"/>
      </w:divBdr>
    </w:div>
    <w:div w:id="214199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37EC6-0D2E-4FB6-BAE3-4D5F35684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11</Pages>
  <Words>2227</Words>
  <Characters>15503</Characters>
  <Application>Microsoft Office Word</Application>
  <DocSecurity>0</DocSecurity>
  <Lines>129</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Banka</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Viktorija Bizņa</dc:creator>
  <cp:lastModifiedBy>Linda Šķēle</cp:lastModifiedBy>
  <cp:revision>23</cp:revision>
  <cp:lastPrinted>2024-06-18T21:44:00Z</cp:lastPrinted>
  <dcterms:created xsi:type="dcterms:W3CDTF">2024-05-29T21:31:00Z</dcterms:created>
  <dcterms:modified xsi:type="dcterms:W3CDTF">2024-07-22T13:09:00Z</dcterms:modified>
</cp:coreProperties>
</file>