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1D1EF" w14:textId="77777777" w:rsidR="00A55F26" w:rsidRPr="00A55F26" w:rsidRDefault="00A55F26" w:rsidP="00A55F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Komisijas atbildes uz ieinteresēto piegādātāju jautājumiem </w:t>
      </w:r>
    </w:p>
    <w:p w14:paraId="702F8048" w14:textId="77777777" w:rsidR="00A55F26" w:rsidRPr="00A55F26" w:rsidRDefault="00A55F26" w:rsidP="00A55F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Atklātā konkursā</w:t>
      </w:r>
    </w:p>
    <w:p w14:paraId="69594EC7" w14:textId="77777777" w:rsidR="00A55F26" w:rsidRPr="00A55F26" w:rsidRDefault="00A55F26" w:rsidP="00A55F2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“Zālāju biotopu atjaunošanas un apsaimniekošanas pasākumi NATURA 2000 teritorijā ”Jaunciems””  </w:t>
      </w:r>
    </w:p>
    <w:p w14:paraId="2230159E" w14:textId="77777777" w:rsidR="00A55F26" w:rsidRPr="00A55F26" w:rsidRDefault="00A55F26" w:rsidP="00A55F2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(identifikācijas Nr. CAIP 2024/131/LIFE)</w:t>
      </w:r>
    </w:p>
    <w:p w14:paraId="29BA0266" w14:textId="77777777" w:rsidR="00A55F26" w:rsidRPr="00A55F26" w:rsidRDefault="00A55F26" w:rsidP="00A55F26">
      <w:pPr>
        <w:spacing w:after="0" w:line="360" w:lineRule="auto"/>
        <w:ind w:right="-449" w:firstLine="720"/>
        <w:jc w:val="both"/>
        <w:rPr>
          <w:rFonts w:ascii="Verdana" w:eastAsia="Times New Roman" w:hAnsi="Verdana" w:cs="Microsoft Himalaya"/>
          <w:kern w:val="0"/>
          <w:sz w:val="20"/>
          <w:szCs w:val="20"/>
          <w14:ligatures w14:val="none"/>
        </w:rPr>
      </w:pPr>
    </w:p>
    <w:p w14:paraId="5FFADF24" w14:textId="77777777" w:rsidR="00A55F26" w:rsidRPr="00A55F26" w:rsidRDefault="00A55F26" w:rsidP="00A55F26">
      <w:pPr>
        <w:spacing w:after="0" w:line="360" w:lineRule="auto"/>
        <w:ind w:right="-449"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1.jautājums:</w:t>
      </w:r>
    </w:p>
    <w:p w14:paraId="364F4AFC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Vai par pierādāmo dokumentu tiks uzskatīts pretendenta apliecinājums, ka speciālists/i ir darba attiecībās ar pretendentu?</w:t>
      </w:r>
    </w:p>
    <w:p w14:paraId="1AFC7666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Vai par pierādāmo dokumentu tiks uzskatīts pretendenta apliecinājums, ka ar norādītajiem speciālistiem tiks nodibinātas darba tiesiskās attiecības iepirkuma līguma izpildes gadījumā?</w:t>
      </w:r>
    </w:p>
    <w:p w14:paraId="6256DA27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Ņemot vērā, ka pretendentam iepirkuma līgums nav garantēts, bet 3.5.punktā minētā obligātā prasība pieprasa </w:t>
      </w:r>
      <w:r w:rsidRPr="00A55F26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būt darba tiesiskajās attiecībās ar visiem iesaistītajiem speciālistiem</w:t>
      </w: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iepirkuma līguma izpildē, vēršam Jūsu uzmanību, ka šis nosacījums uz piedāvājumu iesniegšanas brīdi nav korekts, pamatojoties uz Publiskā iepirkuma likuma 2.panta 2.punktu, prasība ir diskriminējoša un konkurenci ierobežojoša.</w:t>
      </w:r>
    </w:p>
    <w:p w14:paraId="38FC05BA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7747834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Atbilde:</w:t>
      </w:r>
    </w:p>
    <w:p w14:paraId="0A342F3F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Nolikuma 3.5. punkta prasība par speciālista/u darba attiecībām ar pretendentu:  par pierādāmo dokumentu tiks uzskatīts pretendenta apliecinājums, ka ar norādītajiem speciālistiem tiks nodibinātas darba tiesiskās attiecības iepirkuma līguma izpildes gadījumā.</w:t>
      </w:r>
    </w:p>
    <w:p w14:paraId="0F053AE3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6B0D661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2. jautājums:</w:t>
      </w:r>
    </w:p>
    <w:p w14:paraId="591D1EC1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Vai šī prasība paredz visu iesaistīto personu, speciālistu pieredzes uzrādīšanu tai skaitā darba vadītāji, autovadītāji, traktortehnikas vadītāji, </w:t>
      </w:r>
      <w:proofErr w:type="spellStart"/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spectehnikas</w:t>
      </w:r>
      <w:proofErr w:type="spellEnd"/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operatori, palīgstrādnieki u.c.?</w:t>
      </w:r>
    </w:p>
    <w:p w14:paraId="4D31B1F2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Lūdzu precizējiet kādā veidā autovadītājiem, traktortehnikas vadītājiem vai palīgstrādniekiem u.c. iesaistītajam personālam ir nosakāma pieredze pēc 4.pielikuma 3.5.punkta prasības.</w:t>
      </w:r>
    </w:p>
    <w:p w14:paraId="068476F8" w14:textId="77777777" w:rsidR="00A55F26" w:rsidRPr="00A55F26" w:rsidRDefault="00A55F26" w:rsidP="00A55F26">
      <w:pPr>
        <w:spacing w:after="0" w:line="276" w:lineRule="auto"/>
        <w:ind w:right="-449"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426C3E69" wp14:editId="4DA31F6E">
            <wp:extent cx="5210174" cy="1247775"/>
            <wp:effectExtent l="0" t="0" r="0" b="0"/>
            <wp:docPr id="1564502064" name="Picture 1" descr="A tab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502064" name="Picture 1" descr="A table with black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9152" cy="124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4CAB5" w14:textId="77777777" w:rsidR="00A55F26" w:rsidRPr="00A55F26" w:rsidRDefault="00A55F26" w:rsidP="00A55F26">
      <w:pPr>
        <w:spacing w:line="276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58714796" w14:textId="77777777" w:rsidR="00A55F26" w:rsidRPr="00A55F26" w:rsidRDefault="00A55F26" w:rsidP="00A55F26">
      <w:pPr>
        <w:spacing w:line="276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A55F26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0CD42A6D" w14:textId="77777777" w:rsidR="00A55F26" w:rsidRPr="00A55F26" w:rsidRDefault="00A55F26" w:rsidP="00A55F26">
      <w:pPr>
        <w:spacing w:after="0" w:line="276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55F26">
        <w:rPr>
          <w:rFonts w:ascii="Times New Roman" w:eastAsia="Times New Roman" w:hAnsi="Times New Roman" w:cs="Times New Roman"/>
          <w:kern w:val="0"/>
          <w:sz w:val="24"/>
          <w:szCs w:val="24"/>
        </w:rPr>
        <w:t>Nolikuma 3.5. punkta prasības 4.pielikums: prasība paredz nolikuma 3.6. punktā (iepirkuma priekšmeta 1. un 2.daļai) un nolikuma 3.7.punktā (iepirkuma priekšmeta 1.daļai) norādīto speciālistu pieredzes uzrādīšanu.</w:t>
      </w:r>
      <w:r w:rsidRPr="00A55F2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</w:p>
    <w:p w14:paraId="34F2D066" w14:textId="6F308019" w:rsidR="00CF6343" w:rsidRPr="00A55F26" w:rsidRDefault="00CF6343" w:rsidP="00A55F26"/>
    <w:sectPr w:rsidR="00CF6343" w:rsidRPr="00A55F26" w:rsidSect="00A55F26">
      <w:footerReference w:type="default" r:id="rId5"/>
      <w:pgSz w:w="11906" w:h="16838"/>
      <w:pgMar w:top="1134" w:right="1134" w:bottom="1134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7721280"/>
      <w:docPartObj>
        <w:docPartGallery w:val="Page Numbers (Bottom of Page)"/>
        <w:docPartUnique/>
      </w:docPartObj>
    </w:sdtPr>
    <w:sdtEndPr/>
    <w:sdtContent>
      <w:p w14:paraId="05F99E46" w14:textId="77777777" w:rsidR="00A55F26" w:rsidRDefault="00A55F26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543998B4" w14:textId="77777777" w:rsidR="00A55F26" w:rsidRDefault="00A55F26">
    <w:pPr>
      <w:pStyle w:val="Kjen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1D2"/>
    <w:rsid w:val="001E39CE"/>
    <w:rsid w:val="002E0529"/>
    <w:rsid w:val="004E1768"/>
    <w:rsid w:val="00613E04"/>
    <w:rsid w:val="00741BC7"/>
    <w:rsid w:val="00A55F26"/>
    <w:rsid w:val="00C831D2"/>
    <w:rsid w:val="00CF6343"/>
    <w:rsid w:val="00D243C8"/>
    <w:rsid w:val="00E81620"/>
    <w:rsid w:val="00FB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B07F12"/>
  <w15:chartTrackingRefBased/>
  <w15:docId w15:val="{61EEA966-C0D1-4797-95FA-FEB08023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A55F2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A55F26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Bērziņa</dc:creator>
  <cp:keywords/>
  <dc:description/>
  <cp:lastModifiedBy>Vineta Bērziņa</cp:lastModifiedBy>
  <cp:revision>4</cp:revision>
  <dcterms:created xsi:type="dcterms:W3CDTF">2024-11-25T14:22:00Z</dcterms:created>
  <dcterms:modified xsi:type="dcterms:W3CDTF">2024-11-29T10:53:00Z</dcterms:modified>
</cp:coreProperties>
</file>