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47169" w:rsidRDefault="00000000">
      <w:pPr>
        <w:spacing w:before="240" w:after="0" w:line="240" w:lineRule="auto"/>
        <w:ind w:firstLine="720"/>
        <w:jc w:val="right"/>
        <w:rPr>
          <w:rFonts w:ascii="Arial" w:eastAsia="Arial" w:hAnsi="Arial" w:cs="Arial"/>
          <w:sz w:val="24"/>
          <w:szCs w:val="24"/>
        </w:rPr>
      </w:pPr>
      <w:r>
        <w:rPr>
          <w:rFonts w:ascii="Arial" w:eastAsia="Arial" w:hAnsi="Arial" w:cs="Arial"/>
          <w:b/>
          <w:smallCaps/>
          <w:sz w:val="24"/>
          <w:szCs w:val="24"/>
        </w:rPr>
        <w:t xml:space="preserve">           APSTIPRINĀTS</w:t>
      </w:r>
      <w:r>
        <w:rPr>
          <w:rFonts w:ascii="Arial" w:eastAsia="Arial" w:hAnsi="Arial" w:cs="Arial"/>
          <w:smallCaps/>
          <w:sz w:val="24"/>
          <w:szCs w:val="24"/>
        </w:rPr>
        <w:br/>
      </w:r>
      <w:r>
        <w:rPr>
          <w:rFonts w:ascii="Arial" w:eastAsia="Arial" w:hAnsi="Arial" w:cs="Arial"/>
          <w:sz w:val="24"/>
          <w:szCs w:val="24"/>
        </w:rPr>
        <w:t xml:space="preserve"> 2024.gada 10.oktobrī</w:t>
      </w:r>
    </w:p>
    <w:p w:rsidR="00247169" w:rsidRDefault="00000000">
      <w:pPr>
        <w:spacing w:before="240" w:after="0" w:line="240" w:lineRule="auto"/>
        <w:ind w:firstLine="720"/>
        <w:jc w:val="right"/>
        <w:rPr>
          <w:rFonts w:ascii="Arial" w:eastAsia="Arial" w:hAnsi="Arial" w:cs="Arial"/>
          <w:sz w:val="24"/>
          <w:szCs w:val="24"/>
        </w:rPr>
      </w:pPr>
      <w:r>
        <w:rPr>
          <w:rFonts w:ascii="Arial" w:eastAsia="Arial" w:hAnsi="Arial" w:cs="Arial"/>
          <w:sz w:val="24"/>
          <w:szCs w:val="24"/>
        </w:rPr>
        <w:t>Rīkojums Nr. 1.4/38</w:t>
      </w:r>
    </w:p>
    <w:p w:rsidR="00247169" w:rsidRDefault="00247169">
      <w:pPr>
        <w:spacing w:after="0" w:line="240" w:lineRule="auto"/>
        <w:jc w:val="both"/>
        <w:rPr>
          <w:rFonts w:ascii="Arial" w:eastAsia="Arial" w:hAnsi="Arial" w:cs="Arial"/>
          <w:sz w:val="24"/>
          <w:szCs w:val="24"/>
        </w:rPr>
      </w:pPr>
    </w:p>
    <w:p w:rsidR="00247169" w:rsidRDefault="00247169">
      <w:pPr>
        <w:shd w:val="clear" w:color="auto" w:fill="FFFFFF"/>
        <w:spacing w:after="0" w:line="240" w:lineRule="auto"/>
        <w:jc w:val="both"/>
        <w:rPr>
          <w:rFonts w:ascii="Arial" w:eastAsia="Arial" w:hAnsi="Arial" w:cs="Arial"/>
          <w:color w:val="000000"/>
          <w:sz w:val="24"/>
          <w:szCs w:val="24"/>
        </w:rPr>
      </w:pPr>
    </w:p>
    <w:p w:rsidR="00247169" w:rsidRDefault="00247169">
      <w:pPr>
        <w:spacing w:after="0" w:line="240" w:lineRule="auto"/>
        <w:jc w:val="both"/>
        <w:rPr>
          <w:rFonts w:ascii="Arial" w:eastAsia="Arial" w:hAnsi="Arial" w:cs="Arial"/>
          <w:b/>
          <w:sz w:val="24"/>
          <w:szCs w:val="24"/>
        </w:rPr>
      </w:pPr>
    </w:p>
    <w:p w:rsidR="00247169" w:rsidRDefault="00247169">
      <w:pPr>
        <w:spacing w:after="0" w:line="240" w:lineRule="auto"/>
        <w:jc w:val="both"/>
        <w:rPr>
          <w:rFonts w:ascii="Arial" w:eastAsia="Arial" w:hAnsi="Arial" w:cs="Arial"/>
          <w:sz w:val="24"/>
          <w:szCs w:val="24"/>
        </w:rPr>
      </w:pPr>
      <w:bookmarkStart w:id="0" w:name="_heading=h.gjdgxs" w:colFirst="0" w:colLast="0"/>
      <w:bookmarkEnd w:id="0"/>
    </w:p>
    <w:p w:rsidR="00247169" w:rsidRDefault="00247169">
      <w:pPr>
        <w:spacing w:after="0" w:line="240" w:lineRule="auto"/>
        <w:jc w:val="both"/>
        <w:rPr>
          <w:rFonts w:ascii="Arial" w:eastAsia="Arial" w:hAnsi="Arial" w:cs="Arial"/>
          <w:sz w:val="24"/>
          <w:szCs w:val="24"/>
        </w:rPr>
      </w:pPr>
    </w:p>
    <w:p w:rsidR="00247169" w:rsidRDefault="00247169">
      <w:pPr>
        <w:spacing w:after="0" w:line="240" w:lineRule="auto"/>
        <w:jc w:val="both"/>
        <w:rPr>
          <w:rFonts w:ascii="Arial" w:eastAsia="Arial" w:hAnsi="Arial" w:cs="Arial"/>
          <w:sz w:val="24"/>
          <w:szCs w:val="24"/>
        </w:rPr>
      </w:pPr>
    </w:p>
    <w:p w:rsidR="00247169" w:rsidRDefault="00247169">
      <w:pPr>
        <w:spacing w:after="0" w:line="240" w:lineRule="auto"/>
        <w:jc w:val="both"/>
        <w:rPr>
          <w:rFonts w:ascii="Arial" w:eastAsia="Arial" w:hAnsi="Arial" w:cs="Arial"/>
          <w:sz w:val="24"/>
          <w:szCs w:val="24"/>
        </w:rPr>
      </w:pPr>
    </w:p>
    <w:p w:rsidR="00247169" w:rsidRDefault="00000000">
      <w:pPr>
        <w:spacing w:after="0" w:line="240" w:lineRule="auto"/>
        <w:jc w:val="center"/>
        <w:rPr>
          <w:rFonts w:ascii="Arial" w:eastAsia="Arial" w:hAnsi="Arial" w:cs="Arial"/>
          <w:b/>
          <w:sz w:val="36"/>
          <w:szCs w:val="36"/>
        </w:rPr>
      </w:pPr>
      <w:r>
        <w:rPr>
          <w:rFonts w:ascii="Arial" w:eastAsia="Arial" w:hAnsi="Arial" w:cs="Arial"/>
          <w:b/>
          <w:sz w:val="36"/>
          <w:szCs w:val="36"/>
        </w:rPr>
        <w:t>METU KONKURSA</w:t>
      </w:r>
    </w:p>
    <w:p w:rsidR="00247169" w:rsidRDefault="00247169">
      <w:pPr>
        <w:spacing w:after="0" w:line="240" w:lineRule="auto"/>
        <w:jc w:val="center"/>
        <w:rPr>
          <w:rFonts w:ascii="Arial" w:eastAsia="Arial" w:hAnsi="Arial" w:cs="Arial"/>
          <w:b/>
          <w:sz w:val="36"/>
          <w:szCs w:val="36"/>
        </w:rPr>
      </w:pPr>
    </w:p>
    <w:p w:rsidR="00247169" w:rsidRDefault="00247169">
      <w:pPr>
        <w:spacing w:after="0" w:line="240" w:lineRule="auto"/>
        <w:jc w:val="center"/>
        <w:rPr>
          <w:rFonts w:ascii="Arial" w:eastAsia="Arial" w:hAnsi="Arial" w:cs="Arial"/>
          <w:b/>
          <w:sz w:val="36"/>
          <w:szCs w:val="36"/>
        </w:rPr>
      </w:pPr>
    </w:p>
    <w:p w:rsidR="00247169" w:rsidRDefault="00247169">
      <w:pPr>
        <w:spacing w:after="0" w:line="240" w:lineRule="auto"/>
        <w:jc w:val="center"/>
        <w:rPr>
          <w:rFonts w:ascii="Arial" w:eastAsia="Arial" w:hAnsi="Arial" w:cs="Arial"/>
          <w:sz w:val="36"/>
          <w:szCs w:val="36"/>
        </w:rPr>
      </w:pPr>
    </w:p>
    <w:p w:rsidR="00247169" w:rsidRDefault="00000000">
      <w:pPr>
        <w:spacing w:after="0" w:line="240" w:lineRule="auto"/>
        <w:jc w:val="center"/>
        <w:rPr>
          <w:rFonts w:ascii="Arial" w:eastAsia="Arial" w:hAnsi="Arial" w:cs="Arial"/>
          <w:b/>
          <w:smallCaps/>
          <w:sz w:val="48"/>
          <w:szCs w:val="48"/>
        </w:rPr>
      </w:pPr>
      <w:r>
        <w:rPr>
          <w:rFonts w:ascii="Arial" w:eastAsia="Arial" w:hAnsi="Arial" w:cs="Arial"/>
          <w:b/>
          <w:sz w:val="48"/>
          <w:szCs w:val="48"/>
        </w:rPr>
        <w:t>“Interaktīva vides objekta “</w:t>
      </w:r>
      <w:proofErr w:type="spellStart"/>
      <w:r>
        <w:rPr>
          <w:rFonts w:ascii="Arial" w:eastAsia="Arial" w:hAnsi="Arial" w:cs="Arial"/>
          <w:b/>
          <w:sz w:val="48"/>
          <w:szCs w:val="48"/>
        </w:rPr>
        <w:t>Pavējā</w:t>
      </w:r>
      <w:proofErr w:type="spellEnd"/>
      <w:r>
        <w:rPr>
          <w:rFonts w:ascii="Arial" w:eastAsia="Arial" w:hAnsi="Arial" w:cs="Arial"/>
          <w:b/>
          <w:sz w:val="48"/>
          <w:szCs w:val="48"/>
        </w:rPr>
        <w:t xml:space="preserve"> pretvējā” izveide Liepājā”</w:t>
      </w:r>
    </w:p>
    <w:p w:rsidR="00247169" w:rsidRDefault="00247169">
      <w:pPr>
        <w:spacing w:after="0" w:line="240" w:lineRule="auto"/>
        <w:jc w:val="center"/>
        <w:rPr>
          <w:rFonts w:ascii="Arial" w:eastAsia="Arial" w:hAnsi="Arial" w:cs="Arial"/>
          <w:b/>
          <w:smallCaps/>
          <w:sz w:val="36"/>
          <w:szCs w:val="36"/>
        </w:rPr>
      </w:pPr>
    </w:p>
    <w:p w:rsidR="00247169" w:rsidRDefault="00247169">
      <w:pPr>
        <w:spacing w:after="0" w:line="240" w:lineRule="auto"/>
        <w:jc w:val="center"/>
        <w:rPr>
          <w:rFonts w:ascii="Arial" w:eastAsia="Arial" w:hAnsi="Arial" w:cs="Arial"/>
          <w:b/>
          <w:sz w:val="36"/>
          <w:szCs w:val="36"/>
        </w:rPr>
      </w:pPr>
    </w:p>
    <w:p w:rsidR="00247169" w:rsidRDefault="00000000">
      <w:pPr>
        <w:spacing w:after="0" w:line="240" w:lineRule="auto"/>
        <w:jc w:val="center"/>
        <w:rPr>
          <w:rFonts w:ascii="Arial" w:eastAsia="Arial" w:hAnsi="Arial" w:cs="Arial"/>
          <w:b/>
          <w:sz w:val="36"/>
          <w:szCs w:val="36"/>
        </w:rPr>
      </w:pPr>
      <w:r>
        <w:rPr>
          <w:rFonts w:ascii="Arial" w:eastAsia="Arial" w:hAnsi="Arial" w:cs="Arial"/>
          <w:b/>
          <w:sz w:val="36"/>
          <w:szCs w:val="36"/>
        </w:rPr>
        <w:t>identifikācijas numurs Liepaja2027/2024/3</w:t>
      </w:r>
    </w:p>
    <w:p w:rsidR="00247169" w:rsidRDefault="00247169">
      <w:pPr>
        <w:spacing w:after="0" w:line="240" w:lineRule="auto"/>
        <w:jc w:val="center"/>
        <w:rPr>
          <w:rFonts w:ascii="Arial" w:eastAsia="Arial" w:hAnsi="Arial" w:cs="Arial"/>
          <w:b/>
          <w:sz w:val="36"/>
          <w:szCs w:val="36"/>
        </w:rPr>
      </w:pPr>
    </w:p>
    <w:p w:rsidR="00247169" w:rsidRDefault="00247169">
      <w:pPr>
        <w:spacing w:after="0" w:line="240" w:lineRule="auto"/>
        <w:jc w:val="center"/>
        <w:rPr>
          <w:rFonts w:ascii="Arial" w:eastAsia="Arial" w:hAnsi="Arial" w:cs="Arial"/>
          <w:b/>
          <w:sz w:val="36"/>
          <w:szCs w:val="36"/>
        </w:rPr>
      </w:pPr>
    </w:p>
    <w:p w:rsidR="00247169" w:rsidRDefault="00000000">
      <w:pPr>
        <w:spacing w:after="0" w:line="240" w:lineRule="auto"/>
        <w:jc w:val="center"/>
        <w:rPr>
          <w:rFonts w:ascii="Arial" w:eastAsia="Arial" w:hAnsi="Arial" w:cs="Arial"/>
          <w:b/>
          <w:sz w:val="36"/>
          <w:szCs w:val="36"/>
        </w:rPr>
      </w:pPr>
      <w:r>
        <w:rPr>
          <w:rFonts w:ascii="Arial" w:eastAsia="Arial" w:hAnsi="Arial" w:cs="Arial"/>
          <w:b/>
          <w:sz w:val="36"/>
          <w:szCs w:val="36"/>
        </w:rPr>
        <w:t>NOLIKUMS</w:t>
      </w: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247169">
      <w:pPr>
        <w:spacing w:after="0" w:line="240" w:lineRule="auto"/>
        <w:jc w:val="center"/>
        <w:rPr>
          <w:rFonts w:ascii="Arial" w:eastAsia="Arial" w:hAnsi="Arial" w:cs="Arial"/>
          <w:sz w:val="24"/>
          <w:szCs w:val="24"/>
        </w:rPr>
      </w:pPr>
    </w:p>
    <w:p w:rsidR="00247169" w:rsidRDefault="00000000">
      <w:pPr>
        <w:spacing w:after="120" w:line="240" w:lineRule="auto"/>
        <w:jc w:val="center"/>
        <w:rPr>
          <w:rFonts w:ascii="Arial" w:eastAsia="Arial" w:hAnsi="Arial" w:cs="Arial"/>
          <w:sz w:val="28"/>
          <w:szCs w:val="28"/>
        </w:rPr>
      </w:pPr>
      <w:r>
        <w:rPr>
          <w:rFonts w:ascii="Arial" w:eastAsia="Arial" w:hAnsi="Arial" w:cs="Arial"/>
          <w:sz w:val="28"/>
          <w:szCs w:val="28"/>
        </w:rPr>
        <w:t>Liepāja, 2024</w:t>
      </w:r>
    </w:p>
    <w:p w:rsidR="00247169" w:rsidRDefault="00000000">
      <w:pPr>
        <w:tabs>
          <w:tab w:val="left" w:pos="3261"/>
          <w:tab w:val="left" w:pos="3402"/>
        </w:tabs>
        <w:spacing w:before="120" w:after="120" w:line="240" w:lineRule="auto"/>
        <w:rPr>
          <w:rFonts w:ascii="Arial" w:eastAsia="Arial" w:hAnsi="Arial" w:cs="Arial"/>
          <w:b/>
        </w:rPr>
      </w:pPr>
      <w:r>
        <w:br w:type="page"/>
      </w:r>
      <w:r>
        <w:rPr>
          <w:rFonts w:ascii="Arial" w:eastAsia="Arial" w:hAnsi="Arial" w:cs="Arial"/>
          <w:b/>
          <w:sz w:val="24"/>
          <w:szCs w:val="24"/>
        </w:rPr>
        <w:lastRenderedPageBreak/>
        <w:t xml:space="preserve">I </w:t>
      </w:r>
      <w:r>
        <w:rPr>
          <w:rFonts w:ascii="Arial" w:eastAsia="Arial" w:hAnsi="Arial" w:cs="Arial"/>
          <w:b/>
        </w:rPr>
        <w:t>VISPĀRĪGĀ INFORMĀCIJA</w:t>
      </w:r>
    </w:p>
    <w:p w:rsidR="00247169" w:rsidRDefault="00000000">
      <w:pPr>
        <w:numPr>
          <w:ilvl w:val="0"/>
          <w:numId w:val="2"/>
        </w:numPr>
        <w:pBdr>
          <w:top w:val="nil"/>
          <w:left w:val="nil"/>
          <w:bottom w:val="nil"/>
          <w:right w:val="nil"/>
          <w:between w:val="nil"/>
        </w:pBdr>
        <w:spacing w:before="120" w:after="0" w:line="240" w:lineRule="auto"/>
        <w:jc w:val="both"/>
        <w:rPr>
          <w:rFonts w:ascii="Arial" w:eastAsia="Arial" w:hAnsi="Arial" w:cs="Arial"/>
        </w:rPr>
      </w:pPr>
      <w:r>
        <w:rPr>
          <w:rFonts w:ascii="Arial" w:eastAsia="Arial" w:hAnsi="Arial" w:cs="Arial"/>
          <w:b/>
        </w:rPr>
        <w:t xml:space="preserve">Konkurss: </w:t>
      </w:r>
      <w:r>
        <w:rPr>
          <w:rFonts w:ascii="Arial" w:eastAsia="Arial" w:hAnsi="Arial" w:cs="Arial"/>
        </w:rPr>
        <w:t xml:space="preserve">atklāts metu konkurss </w:t>
      </w:r>
      <w:r>
        <w:rPr>
          <w:rFonts w:ascii="Arial" w:eastAsia="Arial" w:hAnsi="Arial" w:cs="Arial"/>
          <w:b/>
        </w:rPr>
        <w:t>„Interaktīva vides objekta “</w:t>
      </w:r>
      <w:proofErr w:type="spellStart"/>
      <w:r>
        <w:rPr>
          <w:rFonts w:ascii="Arial" w:eastAsia="Arial" w:hAnsi="Arial" w:cs="Arial"/>
          <w:b/>
        </w:rPr>
        <w:t>Pavējā</w:t>
      </w:r>
      <w:proofErr w:type="spellEnd"/>
      <w:r>
        <w:rPr>
          <w:rFonts w:ascii="Arial" w:eastAsia="Arial" w:hAnsi="Arial" w:cs="Arial"/>
          <w:b/>
        </w:rPr>
        <w:t xml:space="preserve"> pretvējā” izveide Liepājā” </w:t>
      </w:r>
      <w:r>
        <w:rPr>
          <w:rFonts w:ascii="Arial" w:eastAsia="Arial" w:hAnsi="Arial" w:cs="Arial"/>
        </w:rPr>
        <w:t>notiek vienā kārtā no 2024. gada 10.oktobra līdz 25.novembrim.</w:t>
      </w:r>
    </w:p>
    <w:p w:rsidR="00247169" w:rsidRDefault="00000000">
      <w:pPr>
        <w:numPr>
          <w:ilvl w:val="0"/>
          <w:numId w:val="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color w:val="000000"/>
        </w:rPr>
        <w:t>Metu konkurss:</w:t>
      </w:r>
      <w:r>
        <w:rPr>
          <w:rFonts w:ascii="Arial" w:eastAsia="Arial" w:hAnsi="Arial" w:cs="Arial"/>
          <w:color w:val="000000"/>
        </w:rPr>
        <w:t xml:space="preserve"> procedūra, kas pasūtītājam dod iespēju iegūt </w:t>
      </w:r>
      <w:r>
        <w:rPr>
          <w:rFonts w:ascii="Arial" w:eastAsia="Arial" w:hAnsi="Arial" w:cs="Arial"/>
          <w:b/>
        </w:rPr>
        <w:t>Interaktīva vides objekta “</w:t>
      </w:r>
      <w:proofErr w:type="spellStart"/>
      <w:r>
        <w:rPr>
          <w:rFonts w:ascii="Arial" w:eastAsia="Arial" w:hAnsi="Arial" w:cs="Arial"/>
          <w:b/>
        </w:rPr>
        <w:t>Pavējā</w:t>
      </w:r>
      <w:proofErr w:type="spellEnd"/>
      <w:r>
        <w:rPr>
          <w:rFonts w:ascii="Arial" w:eastAsia="Arial" w:hAnsi="Arial" w:cs="Arial"/>
          <w:b/>
        </w:rPr>
        <w:t xml:space="preserve"> pretvējā” metu</w:t>
      </w:r>
      <w:r>
        <w:rPr>
          <w:rFonts w:ascii="Arial" w:eastAsia="Arial" w:hAnsi="Arial" w:cs="Arial"/>
          <w:color w:val="000000"/>
        </w:rPr>
        <w:t>, kuru žūrijas komisija atzinusi par labāko.</w:t>
      </w:r>
    </w:p>
    <w:p w:rsidR="00247169" w:rsidRDefault="00000000">
      <w:pPr>
        <w:numPr>
          <w:ilvl w:val="0"/>
          <w:numId w:val="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color w:val="000000"/>
        </w:rPr>
        <w:t>Mets vai Meta piedāvājums:</w:t>
      </w:r>
      <w:r>
        <w:rPr>
          <w:rFonts w:ascii="Arial" w:eastAsia="Arial" w:hAnsi="Arial" w:cs="Arial"/>
          <w:color w:val="000000"/>
        </w:rPr>
        <w:t xml:space="preserve"> Konkursa dalībnieku sagatavotie un Konkursa ietvaros iesniegtie </w:t>
      </w:r>
      <w:r>
        <w:rPr>
          <w:rFonts w:ascii="Arial" w:eastAsia="Arial" w:hAnsi="Arial" w:cs="Arial"/>
          <w:b/>
        </w:rPr>
        <w:t>Interaktīva vides objekta “</w:t>
      </w:r>
      <w:proofErr w:type="spellStart"/>
      <w:r>
        <w:rPr>
          <w:rFonts w:ascii="Arial" w:eastAsia="Arial" w:hAnsi="Arial" w:cs="Arial"/>
          <w:b/>
        </w:rPr>
        <w:t>Pavējā</w:t>
      </w:r>
      <w:proofErr w:type="spellEnd"/>
      <w:r>
        <w:rPr>
          <w:rFonts w:ascii="Arial" w:eastAsia="Arial" w:hAnsi="Arial" w:cs="Arial"/>
          <w:b/>
        </w:rPr>
        <w:t xml:space="preserve"> pretvējā” </w:t>
      </w:r>
      <w:r>
        <w:rPr>
          <w:rFonts w:ascii="Arial" w:eastAsia="Arial" w:hAnsi="Arial" w:cs="Arial"/>
          <w:color w:val="000000"/>
        </w:rPr>
        <w:t xml:space="preserve">publiskajā </w:t>
      </w:r>
      <w:proofErr w:type="spellStart"/>
      <w:r>
        <w:rPr>
          <w:rFonts w:ascii="Arial" w:eastAsia="Arial" w:hAnsi="Arial" w:cs="Arial"/>
          <w:color w:val="000000"/>
        </w:rPr>
        <w:t>ārtelp</w:t>
      </w:r>
      <w:r>
        <w:rPr>
          <w:rFonts w:ascii="Arial" w:eastAsia="Arial" w:hAnsi="Arial" w:cs="Arial"/>
        </w:rPr>
        <w:t>ā</w:t>
      </w:r>
      <w:proofErr w:type="spellEnd"/>
      <w:r>
        <w:rPr>
          <w:rFonts w:ascii="Arial" w:eastAsia="Arial" w:hAnsi="Arial" w:cs="Arial"/>
          <w:color w:val="000000"/>
        </w:rPr>
        <w:t xml:space="preserve"> izveides priekšlikumi Konkursa objektam atbilstoši Nolikumā un Tehniskajā specifikācijā noteiktaj</w:t>
      </w:r>
      <w:r>
        <w:rPr>
          <w:rFonts w:ascii="Arial" w:eastAsia="Arial" w:hAnsi="Arial" w:cs="Arial"/>
        </w:rPr>
        <w:t>am</w:t>
      </w:r>
      <w:r>
        <w:rPr>
          <w:rFonts w:ascii="Arial" w:eastAsia="Arial" w:hAnsi="Arial" w:cs="Arial"/>
          <w:color w:val="000000"/>
        </w:rPr>
        <w:t>.</w:t>
      </w:r>
    </w:p>
    <w:p w:rsidR="00247169" w:rsidRDefault="00000000">
      <w:pPr>
        <w:numPr>
          <w:ilvl w:val="0"/>
          <w:numId w:val="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Metu konkurss tiek īstenots saskaņā ar Publisko iepirkuma likuma (turpmāk – PIL) 8.panta otrās un trešās daļas nosacījumiem un Ministru kabineta 2017. gada 28. februāra noteikumos Nr. 107 „Iepirkumu procedūru un metu konkursa norises kārtība” (turpmāk – MK noteikumi Nr.107) noteikto kārtību.</w:t>
      </w:r>
    </w:p>
    <w:p w:rsidR="00247169" w:rsidRDefault="00000000">
      <w:pPr>
        <w:numPr>
          <w:ilvl w:val="0"/>
          <w:numId w:val="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color w:val="000000"/>
        </w:rPr>
        <w:t>Sarunu procedūra</w:t>
      </w:r>
      <w:r>
        <w:rPr>
          <w:rFonts w:ascii="Arial" w:eastAsia="Arial" w:hAnsi="Arial" w:cs="Arial"/>
          <w:color w:val="000000"/>
        </w:rPr>
        <w:t xml:space="preserve"> tiks rīkota atbilstoši PIL 8. panta septītās daļas 8.punktam un MK noteikumos Nr.107 noteiktajai kārtībai. Atbilstoši PIL 8. panta septītās daļas 8. punktam, uz sarunu procedūru publiska pakalpojuma līguma slēgšanai par </w:t>
      </w:r>
      <w:r>
        <w:rPr>
          <w:rFonts w:ascii="Arial" w:eastAsia="Arial" w:hAnsi="Arial" w:cs="Arial"/>
        </w:rPr>
        <w:t>interaktīva vides objekta “</w:t>
      </w:r>
      <w:proofErr w:type="spellStart"/>
      <w:r>
        <w:rPr>
          <w:rFonts w:ascii="Arial" w:eastAsia="Arial" w:hAnsi="Arial" w:cs="Arial"/>
        </w:rPr>
        <w:t>Pavējā</w:t>
      </w:r>
      <w:proofErr w:type="spellEnd"/>
      <w:r>
        <w:rPr>
          <w:rFonts w:ascii="Arial" w:eastAsia="Arial" w:hAnsi="Arial" w:cs="Arial"/>
        </w:rPr>
        <w:t xml:space="preserve"> pretvējā” izveidi</w:t>
      </w:r>
      <w:r>
        <w:rPr>
          <w:rFonts w:ascii="Arial" w:eastAsia="Arial" w:hAnsi="Arial" w:cs="Arial"/>
          <w:color w:val="000000"/>
        </w:rPr>
        <w:t xml:space="preserve"> var tikt uzaicināti konkursa pirmo trīs godalgoto vietu ieguvēji.</w:t>
      </w:r>
    </w:p>
    <w:p w:rsidR="00247169"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Pasūtītāja nosaukums un juridiskā adrese:</w:t>
      </w:r>
      <w:r>
        <w:rPr>
          <w:rFonts w:ascii="Arial" w:eastAsia="Arial" w:hAnsi="Arial" w:cs="Arial"/>
          <w:color w:val="000000"/>
        </w:rPr>
        <w:t xml:space="preserve"> </w:t>
      </w:r>
      <w:r>
        <w:rPr>
          <w:rFonts w:ascii="Arial" w:eastAsia="Arial" w:hAnsi="Arial" w:cs="Arial"/>
        </w:rPr>
        <w:t>“Nodibinājums Liepāja 2027”</w:t>
      </w:r>
      <w:r>
        <w:rPr>
          <w:rFonts w:ascii="Arial" w:eastAsia="Arial" w:hAnsi="Arial" w:cs="Arial"/>
          <w:color w:val="000000"/>
        </w:rPr>
        <w:t>, Rožu iela 6, Liepāja, LV-3401</w:t>
      </w:r>
    </w:p>
    <w:p w:rsidR="00247169" w:rsidRDefault="00000000">
      <w:pPr>
        <w:numPr>
          <w:ilvl w:val="0"/>
          <w:numId w:val="2"/>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Kontaktpunkts: </w:t>
      </w:r>
    </w:p>
    <w:tbl>
      <w:tblPr>
        <w:tblStyle w:val="a0"/>
        <w:tblW w:w="8906" w:type="dxa"/>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4"/>
        <w:gridCol w:w="6212"/>
      </w:tblGrid>
      <w:tr w:rsidR="00247169">
        <w:tc>
          <w:tcPr>
            <w:tcW w:w="2694" w:type="dxa"/>
            <w:tcBorders>
              <w:top w:val="single" w:sz="4" w:space="0" w:color="000000"/>
              <w:left w:val="single" w:sz="4" w:space="0" w:color="000000"/>
              <w:bottom w:val="single" w:sz="4" w:space="0" w:color="000000"/>
              <w:right w:val="single" w:sz="4" w:space="0" w:color="000000"/>
            </w:tcBorders>
          </w:tcPr>
          <w:p w:rsidR="00247169" w:rsidRDefault="00000000">
            <w:pPr>
              <w:spacing w:before="240" w:after="120" w:line="240" w:lineRule="auto"/>
              <w:jc w:val="both"/>
              <w:rPr>
                <w:rFonts w:ascii="Arial" w:eastAsia="Arial" w:hAnsi="Arial" w:cs="Arial"/>
                <w:b/>
              </w:rPr>
            </w:pPr>
            <w:r>
              <w:rPr>
                <w:rFonts w:ascii="Arial" w:eastAsia="Arial" w:hAnsi="Arial" w:cs="Arial"/>
                <w:b/>
              </w:rPr>
              <w:t>Kontaktpunkts:</w:t>
            </w:r>
          </w:p>
        </w:tc>
        <w:tc>
          <w:tcPr>
            <w:tcW w:w="6212" w:type="dxa"/>
            <w:tcBorders>
              <w:top w:val="single" w:sz="4" w:space="0" w:color="000000"/>
              <w:left w:val="single" w:sz="4" w:space="0" w:color="000000"/>
              <w:bottom w:val="single" w:sz="4" w:space="0" w:color="000000"/>
              <w:right w:val="single" w:sz="4" w:space="0" w:color="000000"/>
            </w:tcBorders>
            <w:vAlign w:val="center"/>
          </w:tcPr>
          <w:p w:rsidR="00247169" w:rsidRDefault="00000000">
            <w:pPr>
              <w:spacing w:before="240" w:after="120" w:line="240" w:lineRule="auto"/>
              <w:jc w:val="both"/>
              <w:rPr>
                <w:rFonts w:ascii="Arial" w:eastAsia="Arial" w:hAnsi="Arial" w:cs="Arial"/>
                <w:b/>
              </w:rPr>
            </w:pPr>
            <w:r>
              <w:rPr>
                <w:rFonts w:ascii="Arial" w:eastAsia="Arial" w:hAnsi="Arial" w:cs="Arial"/>
                <w:b/>
              </w:rPr>
              <w:t>Nodibinājums Liepāja 2027</w:t>
            </w:r>
          </w:p>
        </w:tc>
      </w:tr>
      <w:tr w:rsidR="00247169">
        <w:tc>
          <w:tcPr>
            <w:tcW w:w="2694" w:type="dxa"/>
            <w:tcBorders>
              <w:top w:val="single" w:sz="4" w:space="0" w:color="000000"/>
              <w:left w:val="single" w:sz="4" w:space="0" w:color="000000"/>
              <w:bottom w:val="single" w:sz="4" w:space="0" w:color="000000"/>
              <w:right w:val="single" w:sz="4" w:space="0" w:color="000000"/>
            </w:tcBorders>
          </w:tcPr>
          <w:p w:rsidR="00247169" w:rsidRDefault="00000000">
            <w:pPr>
              <w:spacing w:before="240" w:after="120" w:line="240" w:lineRule="auto"/>
              <w:jc w:val="both"/>
              <w:rPr>
                <w:rFonts w:ascii="Arial" w:eastAsia="Arial" w:hAnsi="Arial" w:cs="Arial"/>
                <w:b/>
              </w:rPr>
            </w:pPr>
            <w:r>
              <w:rPr>
                <w:rFonts w:ascii="Arial" w:eastAsia="Arial" w:hAnsi="Arial" w:cs="Arial"/>
                <w:b/>
              </w:rPr>
              <w:t>Kontaktpunkta adrese:</w:t>
            </w:r>
          </w:p>
        </w:tc>
        <w:tc>
          <w:tcPr>
            <w:tcW w:w="6212" w:type="dxa"/>
            <w:tcBorders>
              <w:top w:val="single" w:sz="4" w:space="0" w:color="000000"/>
              <w:left w:val="single" w:sz="4" w:space="0" w:color="000000"/>
              <w:bottom w:val="single" w:sz="4" w:space="0" w:color="000000"/>
              <w:right w:val="single" w:sz="4" w:space="0" w:color="000000"/>
            </w:tcBorders>
            <w:vAlign w:val="center"/>
          </w:tcPr>
          <w:p w:rsidR="00247169" w:rsidRDefault="00000000">
            <w:pPr>
              <w:spacing w:before="240" w:after="120" w:line="240" w:lineRule="auto"/>
              <w:jc w:val="both"/>
              <w:rPr>
                <w:rFonts w:ascii="Arial" w:eastAsia="Arial" w:hAnsi="Arial" w:cs="Arial"/>
                <w:b/>
              </w:rPr>
            </w:pPr>
            <w:r>
              <w:rPr>
                <w:rFonts w:ascii="Arial" w:eastAsia="Arial" w:hAnsi="Arial" w:cs="Arial"/>
                <w:b/>
              </w:rPr>
              <w:t>Dārza iela 4/8, Liepāja</w:t>
            </w:r>
          </w:p>
        </w:tc>
      </w:tr>
      <w:tr w:rsidR="00247169">
        <w:tc>
          <w:tcPr>
            <w:tcW w:w="2694" w:type="dxa"/>
            <w:tcBorders>
              <w:top w:val="single" w:sz="4" w:space="0" w:color="000000"/>
              <w:left w:val="single" w:sz="4" w:space="0" w:color="000000"/>
              <w:bottom w:val="single" w:sz="4" w:space="0" w:color="000000"/>
              <w:right w:val="single" w:sz="4" w:space="0" w:color="000000"/>
            </w:tcBorders>
          </w:tcPr>
          <w:p w:rsidR="00247169" w:rsidRDefault="00000000">
            <w:pPr>
              <w:spacing w:before="240" w:after="0" w:line="240" w:lineRule="auto"/>
              <w:jc w:val="both"/>
              <w:rPr>
                <w:rFonts w:ascii="Arial" w:eastAsia="Arial" w:hAnsi="Arial" w:cs="Arial"/>
              </w:rPr>
            </w:pPr>
            <w:r>
              <w:rPr>
                <w:rFonts w:ascii="Arial" w:eastAsia="Arial" w:hAnsi="Arial" w:cs="Arial"/>
              </w:rPr>
              <w:t xml:space="preserve">Kontaktpersona </w:t>
            </w:r>
          </w:p>
          <w:p w:rsidR="00247169" w:rsidRDefault="00000000">
            <w:pPr>
              <w:spacing w:after="120" w:line="240" w:lineRule="auto"/>
              <w:jc w:val="both"/>
              <w:rPr>
                <w:rFonts w:ascii="Arial" w:eastAsia="Arial" w:hAnsi="Arial" w:cs="Arial"/>
              </w:rPr>
            </w:pPr>
            <w:r>
              <w:rPr>
                <w:rFonts w:ascii="Arial" w:eastAsia="Arial" w:hAnsi="Arial" w:cs="Arial"/>
              </w:rPr>
              <w:t>(atbildīgais sekretārs):</w:t>
            </w:r>
          </w:p>
        </w:tc>
        <w:tc>
          <w:tcPr>
            <w:tcW w:w="6212" w:type="dxa"/>
            <w:tcBorders>
              <w:top w:val="single" w:sz="4" w:space="0" w:color="000000"/>
              <w:left w:val="single" w:sz="4" w:space="0" w:color="000000"/>
              <w:bottom w:val="single" w:sz="4" w:space="0" w:color="000000"/>
              <w:right w:val="single" w:sz="4" w:space="0" w:color="000000"/>
            </w:tcBorders>
            <w:vAlign w:val="center"/>
          </w:tcPr>
          <w:p w:rsidR="00247169" w:rsidRDefault="00000000">
            <w:pPr>
              <w:spacing w:before="240" w:after="120" w:line="240" w:lineRule="auto"/>
              <w:jc w:val="both"/>
              <w:rPr>
                <w:rFonts w:ascii="Arial" w:eastAsia="Arial" w:hAnsi="Arial" w:cs="Arial"/>
              </w:rPr>
            </w:pPr>
            <w:r>
              <w:rPr>
                <w:rFonts w:ascii="Arial" w:eastAsia="Arial" w:hAnsi="Arial" w:cs="Arial"/>
              </w:rPr>
              <w:t>Eva Ciekurze</w:t>
            </w:r>
          </w:p>
        </w:tc>
      </w:tr>
      <w:tr w:rsidR="00247169">
        <w:tc>
          <w:tcPr>
            <w:tcW w:w="2694" w:type="dxa"/>
            <w:tcBorders>
              <w:top w:val="single" w:sz="4" w:space="0" w:color="000000"/>
              <w:left w:val="single" w:sz="4" w:space="0" w:color="000000"/>
              <w:bottom w:val="single" w:sz="4" w:space="0" w:color="000000"/>
              <w:right w:val="single" w:sz="4" w:space="0" w:color="000000"/>
            </w:tcBorders>
          </w:tcPr>
          <w:p w:rsidR="00247169" w:rsidRDefault="00000000">
            <w:pPr>
              <w:spacing w:before="240" w:after="120" w:line="240" w:lineRule="auto"/>
              <w:jc w:val="both"/>
              <w:rPr>
                <w:rFonts w:ascii="Arial" w:eastAsia="Arial" w:hAnsi="Arial" w:cs="Arial"/>
              </w:rPr>
            </w:pPr>
            <w:r>
              <w:rPr>
                <w:rFonts w:ascii="Arial" w:eastAsia="Arial" w:hAnsi="Arial" w:cs="Arial"/>
              </w:rPr>
              <w:t>Tālrunis, fakss:</w:t>
            </w:r>
          </w:p>
        </w:tc>
        <w:tc>
          <w:tcPr>
            <w:tcW w:w="6212" w:type="dxa"/>
            <w:tcBorders>
              <w:top w:val="single" w:sz="4" w:space="0" w:color="000000"/>
              <w:left w:val="single" w:sz="4" w:space="0" w:color="000000"/>
              <w:bottom w:val="single" w:sz="4" w:space="0" w:color="000000"/>
              <w:right w:val="single" w:sz="4" w:space="0" w:color="000000"/>
            </w:tcBorders>
            <w:vAlign w:val="center"/>
          </w:tcPr>
          <w:p w:rsidR="00247169" w:rsidRDefault="00000000">
            <w:pPr>
              <w:spacing w:before="240" w:after="120" w:line="240" w:lineRule="auto"/>
              <w:jc w:val="both"/>
              <w:rPr>
                <w:rFonts w:ascii="Arial" w:eastAsia="Arial" w:hAnsi="Arial" w:cs="Arial"/>
              </w:rPr>
            </w:pPr>
            <w:r>
              <w:rPr>
                <w:rFonts w:ascii="Arial" w:eastAsia="Arial" w:hAnsi="Arial" w:cs="Arial"/>
              </w:rPr>
              <w:t>+371 26178724</w:t>
            </w:r>
          </w:p>
        </w:tc>
      </w:tr>
      <w:tr w:rsidR="00247169">
        <w:tc>
          <w:tcPr>
            <w:tcW w:w="2694" w:type="dxa"/>
            <w:tcBorders>
              <w:top w:val="single" w:sz="4" w:space="0" w:color="000000"/>
              <w:left w:val="single" w:sz="4" w:space="0" w:color="000000"/>
              <w:bottom w:val="single" w:sz="4" w:space="0" w:color="000000"/>
              <w:right w:val="single" w:sz="4" w:space="0" w:color="000000"/>
            </w:tcBorders>
          </w:tcPr>
          <w:p w:rsidR="00247169" w:rsidRDefault="00000000">
            <w:pPr>
              <w:spacing w:before="240" w:after="120" w:line="240" w:lineRule="auto"/>
              <w:jc w:val="both"/>
              <w:rPr>
                <w:rFonts w:ascii="Arial" w:eastAsia="Arial" w:hAnsi="Arial" w:cs="Arial"/>
              </w:rPr>
            </w:pPr>
            <w:r>
              <w:rPr>
                <w:rFonts w:ascii="Arial" w:eastAsia="Arial" w:hAnsi="Arial" w:cs="Arial"/>
              </w:rPr>
              <w:t>E-pasta adrese:</w:t>
            </w:r>
          </w:p>
        </w:tc>
        <w:tc>
          <w:tcPr>
            <w:tcW w:w="6212" w:type="dxa"/>
            <w:tcBorders>
              <w:top w:val="single" w:sz="4" w:space="0" w:color="000000"/>
              <w:left w:val="single" w:sz="4" w:space="0" w:color="000000"/>
              <w:bottom w:val="single" w:sz="4" w:space="0" w:color="000000"/>
              <w:right w:val="single" w:sz="4" w:space="0" w:color="000000"/>
            </w:tcBorders>
            <w:vAlign w:val="center"/>
          </w:tcPr>
          <w:p w:rsidR="00247169" w:rsidRDefault="00000000">
            <w:pPr>
              <w:spacing w:before="240" w:after="120" w:line="240" w:lineRule="auto"/>
              <w:jc w:val="both"/>
              <w:rPr>
                <w:rFonts w:ascii="Arial" w:eastAsia="Arial" w:hAnsi="Arial" w:cs="Arial"/>
              </w:rPr>
            </w:pPr>
            <w:hyperlink r:id="rId8">
              <w:r>
                <w:rPr>
                  <w:rFonts w:ascii="Arial" w:eastAsia="Arial" w:hAnsi="Arial" w:cs="Arial"/>
                  <w:color w:val="1155CC"/>
                  <w:u w:val="single"/>
                </w:rPr>
                <w:t>eva.ciekurze@liepaja2027.lv</w:t>
              </w:r>
            </w:hyperlink>
            <w:r>
              <w:rPr>
                <w:rFonts w:ascii="Arial" w:eastAsia="Arial" w:hAnsi="Arial" w:cs="Arial"/>
              </w:rPr>
              <w:t xml:space="preserve"> </w:t>
            </w:r>
          </w:p>
        </w:tc>
      </w:tr>
    </w:tbl>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t>Žūrijas komisija:</w:t>
      </w:r>
      <w:r>
        <w:rPr>
          <w:rFonts w:ascii="Arial" w:eastAsia="Arial" w:hAnsi="Arial" w:cs="Arial"/>
          <w:color w:val="000000"/>
        </w:rPr>
        <w:t xml:space="preserve"> komisija, kas profesionāli novērtēs iesniegtos Metus. Tā  izveidota ar 2024.gada </w:t>
      </w:r>
      <w:r>
        <w:rPr>
          <w:rFonts w:ascii="Arial" w:eastAsia="Arial" w:hAnsi="Arial" w:cs="Arial"/>
        </w:rPr>
        <w:t>1.oktobra</w:t>
      </w:r>
      <w:r>
        <w:rPr>
          <w:rFonts w:ascii="Arial" w:eastAsia="Arial" w:hAnsi="Arial" w:cs="Arial"/>
          <w:color w:val="000000"/>
        </w:rPr>
        <w:t xml:space="preserve"> Rīkojumu Nr. </w:t>
      </w:r>
      <w:r>
        <w:rPr>
          <w:rFonts w:ascii="Arial" w:eastAsia="Arial" w:hAnsi="Arial" w:cs="Arial"/>
        </w:rPr>
        <w:t>1.4</w:t>
      </w:r>
      <w:r>
        <w:rPr>
          <w:rFonts w:ascii="Arial" w:eastAsia="Arial" w:hAnsi="Arial" w:cs="Arial"/>
          <w:color w:val="000000"/>
        </w:rPr>
        <w:t>/</w:t>
      </w:r>
      <w:r>
        <w:rPr>
          <w:rFonts w:ascii="Arial" w:eastAsia="Arial" w:hAnsi="Arial" w:cs="Arial"/>
        </w:rPr>
        <w:t>36</w:t>
      </w:r>
      <w:r>
        <w:rPr>
          <w:rFonts w:ascii="Arial" w:eastAsia="Arial" w:hAnsi="Arial" w:cs="Arial"/>
          <w:color w:val="000000"/>
        </w:rPr>
        <w:t>. Gadījumos, ja kāds Žūrijas loceklis nevar piedalīties Žūrijas darbā objektīvu iemeslu dēļ, viņa pienākumus var veikt aizvietotāji. Konkursa Žūrijas locekļu aizvietotājus publiski paziņo vismaz nedēļ</w:t>
      </w:r>
      <w:r>
        <w:rPr>
          <w:rFonts w:ascii="Arial" w:eastAsia="Arial" w:hAnsi="Arial" w:cs="Arial"/>
        </w:rPr>
        <w:t>u</w:t>
      </w:r>
      <w:r>
        <w:rPr>
          <w:rFonts w:ascii="Arial" w:eastAsia="Arial" w:hAnsi="Arial" w:cs="Arial"/>
          <w:color w:val="000000"/>
        </w:rPr>
        <w:t xml:space="preserve"> pirms konkursa projektu iesniegšanas termiņa beigām.</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t>Žūrijas komisijas atbildīgais sekretārs</w:t>
      </w:r>
      <w:r>
        <w:rPr>
          <w:rFonts w:ascii="Arial" w:eastAsia="Arial" w:hAnsi="Arial" w:cs="Arial"/>
          <w:color w:val="000000"/>
        </w:rPr>
        <w:t xml:space="preserve"> – Pasūtītāja iecelta persona, kura nodrošina Konkursa norisi un atbild par iesniegto priekšlikumu un dalībnieku devīžu anonimitāti līdz priekšlikumu vērtēšanas beigām. Atbildīgais sekretārs nav Žūrijas komisijas loceklis.</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t>CPV nomenklatūras kods:</w:t>
      </w:r>
      <w:r>
        <w:rPr>
          <w:rFonts w:ascii="Arial" w:eastAsia="Arial" w:hAnsi="Arial" w:cs="Arial"/>
          <w:color w:val="000000"/>
        </w:rPr>
        <w:t xml:space="preserve"> 92312000-1 (Mākslinieciskie pakalpojumi), 71400000-2 (Pilsētplānošanas un ainavu arhitektūras pakalpojumi).</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b/>
          <w:color w:val="000000"/>
        </w:rPr>
      </w:pPr>
      <w:r>
        <w:rPr>
          <w:rFonts w:ascii="Arial" w:eastAsia="Arial" w:hAnsi="Arial" w:cs="Arial"/>
          <w:b/>
          <w:color w:val="000000"/>
        </w:rPr>
        <w:t>Iepirkuma identifikācijas numurs</w:t>
      </w:r>
      <w:r>
        <w:rPr>
          <w:rFonts w:ascii="Arial" w:eastAsia="Arial" w:hAnsi="Arial" w:cs="Arial"/>
          <w:color w:val="000000"/>
        </w:rPr>
        <w:t xml:space="preserve">: </w:t>
      </w:r>
      <w:r>
        <w:rPr>
          <w:rFonts w:ascii="Arial" w:eastAsia="Arial" w:hAnsi="Arial" w:cs="Arial"/>
        </w:rPr>
        <w:t>Liepaja2027/2024/3</w:t>
      </w:r>
      <w:r>
        <w:rPr>
          <w:rFonts w:ascii="Arial" w:eastAsia="Arial" w:hAnsi="Arial" w:cs="Arial"/>
          <w:color w:val="000000"/>
        </w:rPr>
        <w:t>.</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t>Ieinteresētais konkursa dalībnieks:</w:t>
      </w:r>
      <w:r>
        <w:rPr>
          <w:rFonts w:ascii="Arial" w:eastAsia="Arial" w:hAnsi="Arial" w:cs="Arial"/>
          <w:color w:val="000000"/>
        </w:rPr>
        <w:t xml:space="preserve"> jebkura juridiska vai fiziska persona, vai šādu personu apvienība jebkurā to kombinācijā, kura ir ieinteresēta piedalīties metu konkursā.</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t>Konkursa dalībnieks:</w:t>
      </w:r>
      <w:r>
        <w:rPr>
          <w:rFonts w:ascii="Arial" w:eastAsia="Arial" w:hAnsi="Arial" w:cs="Arial"/>
          <w:color w:val="000000"/>
        </w:rPr>
        <w:t xml:space="preserve"> jebkura juridiska vai fiziska persona, vai šādu personu apvienība jebkurā to kombinācijā, kas metu konkursā iesniegusi meta piedāvājumu. Katrs ieinteresētais Konkursa dalībnieks var iesniegt vienu meta piedāvājumu.</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lastRenderedPageBreak/>
        <w:t>Konkursa uzvarētājs:</w:t>
      </w:r>
      <w:r>
        <w:rPr>
          <w:rFonts w:ascii="Arial" w:eastAsia="Arial" w:hAnsi="Arial" w:cs="Arial"/>
          <w:color w:val="000000"/>
        </w:rPr>
        <w:t xml:space="preserve"> Konkursa dalībnieks, kuru žūrijas komisija noteikusi par konkursa pirmās godalgotās vietas ieguvēju.</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b/>
          <w:color w:val="000000"/>
        </w:rPr>
        <w:t>Iepirkuma komisija</w:t>
      </w:r>
      <w:r>
        <w:rPr>
          <w:rFonts w:ascii="Arial" w:eastAsia="Arial" w:hAnsi="Arial" w:cs="Arial"/>
          <w:color w:val="000000"/>
        </w:rPr>
        <w:t xml:space="preserve"> – komisija, kas izveidota ar Pasūtītāja rīkojumu un ir pilnvarota organizēt Sarunu procedūru.</w:t>
      </w:r>
    </w:p>
    <w:p w:rsidR="00247169" w:rsidRDefault="00247169">
      <w:pPr>
        <w:pBdr>
          <w:top w:val="nil"/>
          <w:left w:val="nil"/>
          <w:bottom w:val="nil"/>
          <w:right w:val="nil"/>
          <w:between w:val="nil"/>
        </w:pBdr>
        <w:spacing w:before="120" w:after="0" w:line="240" w:lineRule="auto"/>
        <w:ind w:left="567"/>
        <w:jc w:val="both"/>
        <w:rPr>
          <w:rFonts w:ascii="Arial" w:eastAsia="Arial" w:hAnsi="Arial" w:cs="Arial"/>
          <w:color w:val="000000"/>
        </w:rPr>
      </w:pPr>
    </w:p>
    <w:p w:rsidR="00247169" w:rsidRDefault="00000000">
      <w:pPr>
        <w:pBdr>
          <w:top w:val="nil"/>
          <w:left w:val="nil"/>
          <w:bottom w:val="nil"/>
          <w:right w:val="nil"/>
          <w:between w:val="nil"/>
        </w:pBdr>
        <w:tabs>
          <w:tab w:val="left" w:pos="2863"/>
          <w:tab w:val="center" w:pos="4674"/>
        </w:tabs>
        <w:spacing w:after="0" w:line="240" w:lineRule="auto"/>
        <w:jc w:val="both"/>
        <w:rPr>
          <w:rFonts w:ascii="Arial" w:eastAsia="Arial" w:hAnsi="Arial" w:cs="Arial"/>
          <w:b/>
          <w:color w:val="000000"/>
        </w:rPr>
      </w:pPr>
      <w:r>
        <w:rPr>
          <w:rFonts w:ascii="Arial" w:eastAsia="Arial" w:hAnsi="Arial" w:cs="Arial"/>
          <w:b/>
          <w:color w:val="000000"/>
        </w:rPr>
        <w:t xml:space="preserve">II PROJEKTA APRAKSTS UN MĒRĶIS </w:t>
      </w:r>
    </w:p>
    <w:p w:rsidR="00247169" w:rsidRDefault="00247169">
      <w:pPr>
        <w:pBdr>
          <w:top w:val="nil"/>
          <w:left w:val="nil"/>
          <w:bottom w:val="nil"/>
          <w:right w:val="nil"/>
          <w:between w:val="nil"/>
        </w:pBdr>
        <w:tabs>
          <w:tab w:val="left" w:pos="2863"/>
          <w:tab w:val="center" w:pos="4674"/>
        </w:tabs>
        <w:spacing w:after="0" w:line="240" w:lineRule="auto"/>
        <w:jc w:val="both"/>
        <w:rPr>
          <w:rFonts w:ascii="Arial" w:eastAsia="Arial" w:hAnsi="Arial" w:cs="Arial"/>
          <w:b/>
          <w:color w:val="FF0000"/>
        </w:rPr>
      </w:pPr>
    </w:p>
    <w:p w:rsidR="00247169" w:rsidRDefault="00000000">
      <w:pPr>
        <w:numPr>
          <w:ilvl w:val="0"/>
          <w:numId w:val="6"/>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b/>
          <w:color w:val="000000"/>
        </w:rPr>
        <w:t xml:space="preserve">Metu konkursa objekts </w:t>
      </w:r>
      <w:r>
        <w:rPr>
          <w:rFonts w:ascii="Arial" w:eastAsia="Arial" w:hAnsi="Arial" w:cs="Arial"/>
          <w:color w:val="000000"/>
        </w:rPr>
        <w:t xml:space="preserve">ir </w:t>
      </w:r>
      <w:r>
        <w:rPr>
          <w:rFonts w:ascii="Arial" w:eastAsia="Arial" w:hAnsi="Arial" w:cs="Arial"/>
          <w:b/>
        </w:rPr>
        <w:t>Interaktīva vides objekta “</w:t>
      </w:r>
      <w:proofErr w:type="spellStart"/>
      <w:r>
        <w:rPr>
          <w:rFonts w:ascii="Arial" w:eastAsia="Arial" w:hAnsi="Arial" w:cs="Arial"/>
          <w:b/>
        </w:rPr>
        <w:t>Pavējā</w:t>
      </w:r>
      <w:proofErr w:type="spellEnd"/>
      <w:r>
        <w:rPr>
          <w:rFonts w:ascii="Arial" w:eastAsia="Arial" w:hAnsi="Arial" w:cs="Arial"/>
          <w:b/>
        </w:rPr>
        <w:t xml:space="preserve"> pretvējā” iecere</w:t>
      </w:r>
      <w:r>
        <w:rPr>
          <w:rFonts w:ascii="Arial" w:eastAsia="Arial" w:hAnsi="Arial" w:cs="Arial"/>
          <w:color w:val="000000"/>
        </w:rPr>
        <w:t xml:space="preserve">, kas piedāvā labāko </w:t>
      </w:r>
      <w:r>
        <w:rPr>
          <w:rFonts w:ascii="Arial" w:eastAsia="Arial" w:hAnsi="Arial" w:cs="Arial"/>
        </w:rPr>
        <w:t>māksliniecisko, ainavisko</w:t>
      </w:r>
      <w:r>
        <w:rPr>
          <w:rFonts w:ascii="Arial" w:eastAsia="Arial" w:hAnsi="Arial" w:cs="Arial"/>
          <w:color w:val="000000"/>
        </w:rPr>
        <w:t xml:space="preserve"> un funkcionālo risinājumu. Priekšlikumā ir jāietver </w:t>
      </w:r>
      <w:r>
        <w:rPr>
          <w:rFonts w:ascii="Arial" w:eastAsia="Arial" w:hAnsi="Arial" w:cs="Arial"/>
        </w:rPr>
        <w:t xml:space="preserve">vides objekta </w:t>
      </w:r>
      <w:r>
        <w:rPr>
          <w:rFonts w:ascii="Arial" w:eastAsia="Arial" w:hAnsi="Arial" w:cs="Arial"/>
          <w:color w:val="000000"/>
        </w:rPr>
        <w:t xml:space="preserve">idejas realizācijai nepieciešamās teritorijas publiskās </w:t>
      </w:r>
      <w:proofErr w:type="spellStart"/>
      <w:r>
        <w:rPr>
          <w:rFonts w:ascii="Arial" w:eastAsia="Arial" w:hAnsi="Arial" w:cs="Arial"/>
          <w:color w:val="000000"/>
        </w:rPr>
        <w:t>ārtelpas</w:t>
      </w:r>
      <w:proofErr w:type="spellEnd"/>
      <w:r>
        <w:rPr>
          <w:rFonts w:ascii="Arial" w:eastAsia="Arial" w:hAnsi="Arial" w:cs="Arial"/>
          <w:color w:val="000000"/>
        </w:rPr>
        <w:t xml:space="preserve"> konceptuālais risinājums, saskaņā ar Tehniskajā specifikācijā noteiktajām prasībām (1.pielikums).</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Konkursa dalībnieki ir atbildīgi par to, lai Metā piedāvātie risinājumi nebūtu pretrunā ar Liepājas pašvaldības saistošajiem noteikumiem un Latvijas Republikas normatīvajiem aktiem.</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Konkursa organizācijas, balvu fonda un plānotās </w:t>
      </w:r>
      <w:r>
        <w:rPr>
          <w:rFonts w:ascii="Arial" w:eastAsia="Arial" w:hAnsi="Arial" w:cs="Arial"/>
        </w:rPr>
        <w:t xml:space="preserve">vides objekta izveides </w:t>
      </w:r>
      <w:r>
        <w:rPr>
          <w:rFonts w:ascii="Arial" w:eastAsia="Arial" w:hAnsi="Arial" w:cs="Arial"/>
          <w:color w:val="000000"/>
        </w:rPr>
        <w:t>finansējuma avots – Pasūtītāja līdzekļi, tajā skaitā, Kultūras ministrijas administrētais valsts finansējums projekt</w:t>
      </w:r>
      <w:r>
        <w:rPr>
          <w:rFonts w:ascii="Arial" w:eastAsia="Arial" w:hAnsi="Arial" w:cs="Arial"/>
        </w:rPr>
        <w:t>a “Liepāja - Eiropas kultūras galvaspilsēta 2027” īstenošanai</w:t>
      </w:r>
      <w:r>
        <w:rPr>
          <w:rFonts w:ascii="Arial" w:eastAsia="Arial" w:hAnsi="Arial" w:cs="Arial"/>
          <w:color w:val="000000"/>
        </w:rPr>
        <w:t>.</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b/>
          <w:color w:val="000000"/>
        </w:rPr>
        <w:t>Metu konkursa mērķis</w:t>
      </w:r>
      <w:r>
        <w:rPr>
          <w:rFonts w:ascii="Arial" w:eastAsia="Arial" w:hAnsi="Arial" w:cs="Arial"/>
          <w:color w:val="000000"/>
        </w:rPr>
        <w:t xml:space="preserve"> ir iegūt </w:t>
      </w:r>
      <w:r>
        <w:rPr>
          <w:rFonts w:ascii="Arial" w:eastAsia="Arial" w:hAnsi="Arial" w:cs="Arial"/>
        </w:rPr>
        <w:t xml:space="preserve">mākslinieciski </w:t>
      </w:r>
      <w:r>
        <w:rPr>
          <w:rFonts w:ascii="Arial" w:eastAsia="Arial" w:hAnsi="Arial" w:cs="Arial"/>
          <w:color w:val="000000"/>
        </w:rPr>
        <w:t xml:space="preserve">augstvērtīgu un funkcionāli pārdomātu </w:t>
      </w:r>
      <w:proofErr w:type="spellStart"/>
      <w:r>
        <w:rPr>
          <w:rFonts w:ascii="Arial" w:eastAsia="Arial" w:hAnsi="Arial" w:cs="Arial"/>
        </w:rPr>
        <w:t>internatīva</w:t>
      </w:r>
      <w:proofErr w:type="spellEnd"/>
      <w:r>
        <w:rPr>
          <w:rFonts w:ascii="Arial" w:eastAsia="Arial" w:hAnsi="Arial" w:cs="Arial"/>
        </w:rPr>
        <w:t xml:space="preserve"> vides objekta “</w:t>
      </w:r>
      <w:proofErr w:type="spellStart"/>
      <w:r>
        <w:rPr>
          <w:rFonts w:ascii="Arial" w:eastAsia="Arial" w:hAnsi="Arial" w:cs="Arial"/>
        </w:rPr>
        <w:t>Pavējā</w:t>
      </w:r>
      <w:proofErr w:type="spellEnd"/>
      <w:r>
        <w:rPr>
          <w:rFonts w:ascii="Arial" w:eastAsia="Arial" w:hAnsi="Arial" w:cs="Arial"/>
        </w:rPr>
        <w:t xml:space="preserve"> pretvējā” ieceri</w:t>
      </w:r>
      <w:r>
        <w:rPr>
          <w:rFonts w:ascii="Arial" w:eastAsia="Arial" w:hAnsi="Arial" w:cs="Arial"/>
          <w:color w:val="000000"/>
        </w:rPr>
        <w:t xml:space="preserve">. </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Pēc Konkursa rezultātu paziņošanas, Pasūtītājs plāno rīkot sarunu procedūru par līguma slēgšanas tiesību piešķiršanu turpmākai </w:t>
      </w:r>
      <w:r>
        <w:rPr>
          <w:rFonts w:ascii="Arial" w:eastAsia="Arial" w:hAnsi="Arial" w:cs="Arial"/>
        </w:rPr>
        <w:t>vides objekta izveidei un uzstādīšanai</w:t>
      </w:r>
      <w:r>
        <w:rPr>
          <w:rFonts w:ascii="Arial" w:eastAsia="Arial" w:hAnsi="Arial" w:cs="Arial"/>
          <w:color w:val="000000"/>
        </w:rPr>
        <w:t>, uzaicinot Konkursa pirmās, otrās un trešās vietas ieguvējus ar nosacījumu, ja par otrās un trešās vietas ieguvēju aicināšanu uz sarunu procedūru ir lēmusi Žūrija.</w:t>
      </w:r>
    </w:p>
    <w:p w:rsidR="00247169" w:rsidRPr="00855603"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rPr>
      </w:pPr>
      <w:r w:rsidRPr="00855603">
        <w:rPr>
          <w:rFonts w:ascii="Arial" w:eastAsia="Arial" w:hAnsi="Arial" w:cs="Arial"/>
        </w:rPr>
        <w:t>Sarunu procedūrai atbilstoši spēkā esošajiem normatīvajiem aktiem, izstrādājams sarunu procedūras uzaicinājums, konkretizējot prasības dalībniekiem.</w:t>
      </w:r>
    </w:p>
    <w:p w:rsidR="00247169" w:rsidRPr="00855603"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rPr>
      </w:pPr>
      <w:r w:rsidRPr="00855603">
        <w:rPr>
          <w:rFonts w:ascii="Arial" w:eastAsia="Arial" w:hAnsi="Arial" w:cs="Arial"/>
          <w:b/>
        </w:rPr>
        <w:t xml:space="preserve">Teritorijas dati meta izstrādei: </w:t>
      </w:r>
      <w:r w:rsidRPr="00855603">
        <w:rPr>
          <w:rFonts w:ascii="Arial" w:eastAsia="Arial" w:hAnsi="Arial" w:cs="Arial"/>
        </w:rPr>
        <w:t>Graudu iela 30, Liepāja, kadastra Nr.17000320264, Liepājas pilsētas vēsturiskā centra (valsts aizsardzības Nr.7436) aizsardzības zonā.</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sidRPr="00855603">
        <w:rPr>
          <w:rFonts w:ascii="Arial" w:eastAsia="Arial" w:hAnsi="Arial" w:cs="Arial"/>
        </w:rPr>
        <w:t xml:space="preserve">Provizoriski budžetā plānotie finanšu līdzekļi vides objekta izveidei ir 60 000,00 EUR (sešdesmit </w:t>
      </w:r>
      <w:r>
        <w:rPr>
          <w:rFonts w:ascii="Arial" w:eastAsia="Arial" w:hAnsi="Arial" w:cs="Arial"/>
        </w:rPr>
        <w:t>tūkstoši</w:t>
      </w:r>
      <w:r>
        <w:rPr>
          <w:rFonts w:ascii="Arial" w:eastAsia="Arial" w:hAnsi="Arial" w:cs="Arial"/>
          <w:color w:val="000000"/>
        </w:rPr>
        <w:t xml:space="preserve"> </w:t>
      </w:r>
      <w:proofErr w:type="spellStart"/>
      <w:r>
        <w:rPr>
          <w:rFonts w:ascii="Arial" w:eastAsia="Arial" w:hAnsi="Arial" w:cs="Arial"/>
          <w:i/>
          <w:color w:val="000000"/>
        </w:rPr>
        <w:t>euro</w:t>
      </w:r>
      <w:proofErr w:type="spellEnd"/>
      <w:r>
        <w:rPr>
          <w:rFonts w:ascii="Arial" w:eastAsia="Arial" w:hAnsi="Arial" w:cs="Arial"/>
          <w:i/>
          <w:color w:val="000000"/>
        </w:rPr>
        <w:t xml:space="preserve">, </w:t>
      </w:r>
      <w:r>
        <w:rPr>
          <w:rFonts w:ascii="Arial" w:eastAsia="Arial" w:hAnsi="Arial" w:cs="Arial"/>
          <w:color w:val="000000"/>
        </w:rPr>
        <w:t>00 centi)</w:t>
      </w:r>
      <w:r>
        <w:rPr>
          <w:rFonts w:ascii="Arial" w:eastAsia="Arial" w:hAnsi="Arial" w:cs="Arial"/>
        </w:rPr>
        <w:t>, ieskaitot visus uz darījumu attiecināmos nodokļus.</w:t>
      </w:r>
    </w:p>
    <w:p w:rsidR="00247169" w:rsidRDefault="00000000">
      <w:pPr>
        <w:spacing w:before="240" w:after="120" w:line="240" w:lineRule="auto"/>
        <w:jc w:val="both"/>
        <w:rPr>
          <w:rFonts w:ascii="Arial" w:eastAsia="Arial" w:hAnsi="Arial" w:cs="Arial"/>
          <w:b/>
          <w:strike/>
        </w:rPr>
      </w:pPr>
      <w:r>
        <w:rPr>
          <w:rFonts w:ascii="Arial" w:eastAsia="Arial" w:hAnsi="Arial" w:cs="Arial"/>
          <w:b/>
        </w:rPr>
        <w:t xml:space="preserve">III METU KONKURSA VISPĀRĒJIE NOTEIKUMI </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Pasūtītājs nodrošina brīvu un tiešu elektronisku pieeju Konkursa dokumentiem savā pircēja profilā Elektronisko iepirkumu sistēmā (www.eis.gov.lv) e-konkursu apakšsistēmā, tīmekļvietnē: </w:t>
      </w:r>
    </w:p>
    <w:p w:rsidR="00247169" w:rsidRDefault="00000000">
      <w:pPr>
        <w:pBdr>
          <w:top w:val="nil"/>
          <w:left w:val="nil"/>
          <w:bottom w:val="nil"/>
          <w:right w:val="nil"/>
          <w:between w:val="nil"/>
        </w:pBdr>
        <w:spacing w:before="120" w:after="120" w:line="240" w:lineRule="auto"/>
        <w:ind w:left="720"/>
        <w:jc w:val="both"/>
        <w:rPr>
          <w:rFonts w:ascii="Arial" w:eastAsia="Arial" w:hAnsi="Arial" w:cs="Arial"/>
          <w:color w:val="000000"/>
        </w:rPr>
      </w:pPr>
      <w:hyperlink r:id="rId9">
        <w:r>
          <w:rPr>
            <w:rFonts w:ascii="Arial" w:eastAsia="Arial" w:hAnsi="Arial" w:cs="Arial"/>
            <w:color w:val="1155CC"/>
            <w:u w:val="single"/>
          </w:rPr>
          <w:t>https://www.eis.gov.lv/EKEIS/Supplier/Procurement/133217</w:t>
        </w:r>
      </w:hyperlink>
      <w:r>
        <w:rPr>
          <w:rFonts w:ascii="Arial" w:eastAsia="Arial" w:hAnsi="Arial" w:cs="Arial"/>
        </w:rPr>
        <w:t>.</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Ieinteresētais Konkursa dalībnieks ir tiesīgs uzdot jautājumus par Konkursa nolikumu </w:t>
      </w:r>
      <w:r>
        <w:rPr>
          <w:rFonts w:ascii="Arial" w:eastAsia="Arial" w:hAnsi="Arial" w:cs="Arial"/>
        </w:rPr>
        <w:t>līdz 2024. gada 10.novembrim</w:t>
      </w:r>
      <w:r>
        <w:rPr>
          <w:rFonts w:ascii="Arial" w:eastAsia="Arial" w:hAnsi="Arial" w:cs="Arial"/>
          <w:color w:val="000000"/>
        </w:rPr>
        <w:t xml:space="preserve">, nosūtot tos uz e-pasta adresi </w:t>
      </w:r>
      <w:hyperlink r:id="rId10">
        <w:r>
          <w:rPr>
            <w:rFonts w:ascii="Arial" w:eastAsia="Arial" w:hAnsi="Arial" w:cs="Arial"/>
            <w:color w:val="1155CC"/>
            <w:u w:val="single"/>
          </w:rPr>
          <w:t>eva.ciekurze@liepaja2027.lv</w:t>
        </w:r>
      </w:hyperlink>
      <w:r>
        <w:rPr>
          <w:rFonts w:ascii="Arial" w:eastAsia="Arial" w:hAnsi="Arial" w:cs="Arial"/>
        </w:rPr>
        <w:t xml:space="preserve"> vai </w:t>
      </w:r>
      <w:hyperlink r:id="rId11">
        <w:r>
          <w:rPr>
            <w:rFonts w:ascii="Arial" w:eastAsia="Arial" w:hAnsi="Arial" w:cs="Arial"/>
            <w:color w:val="1155CC"/>
            <w:u w:val="single"/>
          </w:rPr>
          <w:t>birojs@liepaja2027.lv</w:t>
        </w:r>
      </w:hyperlink>
      <w:r>
        <w:rPr>
          <w:rFonts w:ascii="Arial" w:eastAsia="Arial" w:hAnsi="Arial" w:cs="Arial"/>
          <w:color w:val="000000"/>
        </w:rPr>
        <w:t xml:space="preserve">, norādot identifikācijas numuru </w:t>
      </w:r>
      <w:r>
        <w:rPr>
          <w:rFonts w:ascii="Arial" w:eastAsia="Arial" w:hAnsi="Arial" w:cs="Arial"/>
        </w:rPr>
        <w:t>Liepaja2027/2024/3</w:t>
      </w:r>
      <w:r>
        <w:rPr>
          <w:rFonts w:ascii="Arial" w:eastAsia="Arial" w:hAnsi="Arial" w:cs="Arial"/>
          <w:color w:val="000000"/>
        </w:rPr>
        <w:t>.</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Pasūtītājs sagatavo rakstisku atbildi uz visiem jautājumiem un nodot to komisijas atbildīgajam sekretāram. Atbildīgais sekretārs </w:t>
      </w:r>
      <w:proofErr w:type="spellStart"/>
      <w:r>
        <w:rPr>
          <w:rFonts w:ascii="Arial" w:eastAsia="Arial" w:hAnsi="Arial" w:cs="Arial"/>
          <w:color w:val="000000"/>
        </w:rPr>
        <w:t>nosūta</w:t>
      </w:r>
      <w:proofErr w:type="spellEnd"/>
      <w:r>
        <w:rPr>
          <w:rFonts w:ascii="Arial" w:eastAsia="Arial" w:hAnsi="Arial" w:cs="Arial"/>
          <w:color w:val="000000"/>
        </w:rPr>
        <w:t xml:space="preserve"> atbildi personām, kas uzdevušas jautājumus, un visus jautājumus un sagatavotās atbildes ievieto pasūtītāja pircēja profilā Elektronisko iepirkumu sistēmā (www.eis.gov.lv) e-konkursu apakšsistēmā, kur ir pieejams Konkursa nolikums. Atbildes uz laikus iesniegtiem jautājumiem tiks sniegtas piecu darbdienu laikā, bet ne vēlāk kā sešas dienas pirms meta iesniegšanas termiņa beigām. Pasūtītājs neuzņemas nekādu atbildību par sekām, kas radīsies, ja Ieinteresētais Konkursa dalībnieks nebūs iepazinies un ņēmis vērā informāciju, kas publicēta saskaņā ar šo Nolikuma punktu.</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lastRenderedPageBreak/>
        <w:t>Konkursā iesniegtie meti tiek nodoti Žūrijas komisija</w:t>
      </w:r>
      <w:r>
        <w:rPr>
          <w:rFonts w:ascii="Arial" w:eastAsia="Arial" w:hAnsi="Arial" w:cs="Arial"/>
        </w:rPr>
        <w:t>i</w:t>
      </w:r>
      <w:r>
        <w:rPr>
          <w:rFonts w:ascii="Arial" w:eastAsia="Arial" w:hAnsi="Arial" w:cs="Arial"/>
          <w:color w:val="000000"/>
        </w:rPr>
        <w:t>, lai nodrošinātu iesniegto Metu izvērtēšanu atbilstoši Konkursa Nolikumam un Tehniskajai specifikācijai.</w:t>
      </w:r>
    </w:p>
    <w:p w:rsidR="00247169" w:rsidRDefault="00000000">
      <w:pPr>
        <w:numPr>
          <w:ilvl w:val="0"/>
          <w:numId w:val="6"/>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Pasūtītājs sedz izdevumus, kas saistīti ar Konkursa organizāciju, norises nodrošinājumu un godalgu izmaksu.</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Konkursa dalībnieks sedz izdevumus, kas saistīti ar Meta piedāvājuma sagatavošanu un iesniegšanu. Neatkarīgi no Konkursa norises un rezultāta Pasūtītājs nav atbildīgs par šiem izdevumiem, nesedz un nekompensē tos.</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Konkursa priekšlikumam ir jāatbilst Nolikuma prasībām un Tehniskajai specifikācijai</w:t>
      </w:r>
      <w:r>
        <w:rPr>
          <w:rFonts w:ascii="Arial" w:eastAsia="Arial" w:hAnsi="Arial" w:cs="Arial"/>
        </w:rPr>
        <w:t xml:space="preserve"> </w:t>
      </w:r>
      <w:r>
        <w:rPr>
          <w:rFonts w:ascii="Arial" w:eastAsia="Arial" w:hAnsi="Arial" w:cs="Arial"/>
          <w:color w:val="000000"/>
        </w:rPr>
        <w:t>ar pielikumiem.</w:t>
      </w:r>
    </w:p>
    <w:p w:rsidR="00247169" w:rsidRDefault="00247169">
      <w:pPr>
        <w:pBdr>
          <w:top w:val="nil"/>
          <w:left w:val="nil"/>
          <w:bottom w:val="nil"/>
          <w:right w:val="nil"/>
          <w:between w:val="nil"/>
        </w:pBdr>
        <w:spacing w:after="0"/>
        <w:ind w:left="720"/>
        <w:jc w:val="both"/>
        <w:rPr>
          <w:rFonts w:ascii="Arial" w:eastAsia="Arial" w:hAnsi="Arial" w:cs="Arial"/>
          <w:color w:val="000000"/>
        </w:rPr>
      </w:pPr>
    </w:p>
    <w:p w:rsidR="00247169" w:rsidRDefault="00000000">
      <w:pPr>
        <w:pBdr>
          <w:top w:val="nil"/>
          <w:left w:val="nil"/>
          <w:bottom w:val="nil"/>
          <w:right w:val="nil"/>
          <w:between w:val="nil"/>
        </w:pBdr>
        <w:spacing w:after="0" w:line="240" w:lineRule="auto"/>
        <w:ind w:left="426"/>
        <w:jc w:val="both"/>
        <w:rPr>
          <w:rFonts w:ascii="Arial" w:eastAsia="Arial" w:hAnsi="Arial" w:cs="Arial"/>
          <w:b/>
          <w:color w:val="000000"/>
        </w:rPr>
      </w:pPr>
      <w:r>
        <w:rPr>
          <w:rFonts w:ascii="Arial" w:eastAsia="Arial" w:hAnsi="Arial" w:cs="Arial"/>
          <w:b/>
          <w:color w:val="000000"/>
        </w:rPr>
        <w:t>IV METU PIEDĀVĀJUMU IESNIEGŠANA</w:t>
      </w:r>
    </w:p>
    <w:p w:rsidR="00247169" w:rsidRDefault="00247169">
      <w:pPr>
        <w:pBdr>
          <w:top w:val="nil"/>
          <w:left w:val="nil"/>
          <w:bottom w:val="nil"/>
          <w:right w:val="nil"/>
          <w:between w:val="nil"/>
        </w:pBdr>
        <w:spacing w:after="0" w:line="240" w:lineRule="auto"/>
        <w:ind w:left="426"/>
        <w:jc w:val="both"/>
        <w:rPr>
          <w:rFonts w:ascii="Arial" w:eastAsia="Arial" w:hAnsi="Arial" w:cs="Arial"/>
          <w:b/>
          <w:color w:val="000000"/>
        </w:rPr>
      </w:pPr>
    </w:p>
    <w:p w:rsidR="00247169" w:rsidRDefault="00000000">
      <w:pPr>
        <w:numPr>
          <w:ilvl w:val="0"/>
          <w:numId w:val="6"/>
        </w:numPr>
        <w:pBdr>
          <w:top w:val="nil"/>
          <w:left w:val="nil"/>
          <w:bottom w:val="nil"/>
          <w:right w:val="nil"/>
          <w:between w:val="nil"/>
        </w:pBdr>
        <w:spacing w:after="120" w:line="240" w:lineRule="auto"/>
        <w:ind w:left="714" w:hanging="357"/>
        <w:jc w:val="both"/>
        <w:rPr>
          <w:rFonts w:ascii="Arial" w:eastAsia="Arial" w:hAnsi="Arial" w:cs="Arial"/>
          <w:color w:val="000000"/>
          <w:sz w:val="23"/>
          <w:szCs w:val="23"/>
        </w:rPr>
      </w:pPr>
      <w:r>
        <w:rPr>
          <w:rFonts w:ascii="Arial" w:eastAsia="Arial" w:hAnsi="Arial" w:cs="Arial"/>
          <w:color w:val="000000"/>
          <w:sz w:val="23"/>
          <w:szCs w:val="23"/>
        </w:rPr>
        <w:t xml:space="preserve">Meta piedāvājumu, kas noformēts atbilstoši Nolikuma VI nodaļā noteiktajām prasībām, iesniedz vienā eksemplārā Konkursa atbildīgajam sekretāram </w:t>
      </w:r>
      <w:r>
        <w:rPr>
          <w:rFonts w:ascii="Arial" w:eastAsia="Arial" w:hAnsi="Arial" w:cs="Arial"/>
          <w:b/>
          <w:color w:val="000000"/>
          <w:sz w:val="23"/>
          <w:szCs w:val="23"/>
        </w:rPr>
        <w:t xml:space="preserve">līdz </w:t>
      </w:r>
      <w:r w:rsidRPr="00855603">
        <w:rPr>
          <w:rFonts w:ascii="Arial" w:eastAsia="Arial" w:hAnsi="Arial" w:cs="Arial"/>
          <w:b/>
          <w:color w:val="ED0000"/>
          <w:sz w:val="23"/>
          <w:szCs w:val="23"/>
        </w:rPr>
        <w:t>2024. gada 25.novembrim plkst.15:00</w:t>
      </w:r>
      <w:r>
        <w:rPr>
          <w:rFonts w:ascii="Arial" w:eastAsia="Arial" w:hAnsi="Arial" w:cs="Arial"/>
          <w:color w:val="000000"/>
          <w:sz w:val="23"/>
          <w:szCs w:val="23"/>
        </w:rPr>
        <w:t>. Pēc norādītā termiņa iesniegtie Meta piedāvājumi izskatīšanai netiek pieņemti.</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sz w:val="23"/>
          <w:szCs w:val="23"/>
        </w:rPr>
      </w:pPr>
      <w:r>
        <w:rPr>
          <w:rFonts w:ascii="Arial" w:eastAsia="Arial" w:hAnsi="Arial" w:cs="Arial"/>
          <w:color w:val="000000"/>
          <w:sz w:val="23"/>
          <w:szCs w:val="23"/>
        </w:rPr>
        <w:t>Metu konkursa nolikumā norādītajā vietā un laikā ieinteresētais konkursa dalībnieks atbildīgajam sekretāram var iesniegt personīgi Metu un devīzes atšifrējumu, kas sagatavots un noformēts atbilstoši noteiktajām prasībām. Ja Metu piedāvājums un devīzes atšifrējums tiek sūtīts pa pastu vai ar kurjeru, ieinteresētais konkursa dalībnieks ir atbildīgs un uzņemas risku par to, lai pasūtītājs saņemtu metu un devīzes atšifrējumu metu konkursa nolikumā norādītajā vietā un termiņā.</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sz w:val="23"/>
          <w:szCs w:val="23"/>
        </w:rPr>
      </w:pPr>
      <w:r>
        <w:rPr>
          <w:rFonts w:ascii="Arial" w:eastAsia="Arial" w:hAnsi="Arial" w:cs="Arial"/>
          <w:color w:val="000000"/>
          <w:sz w:val="23"/>
          <w:szCs w:val="23"/>
        </w:rPr>
        <w:t>Saņemot piedāvājumus, atbildīgais sekretārs reģistrē Metu piedāvājuma iesniedzēja kontaktpersonu un reģistrē saņemtos Metu piedāvājumus to iesniegšanas secībā, kā arī izsniedz kontaktpersonām apliecinājumu par Meta piedāvājuma saņemšanu. Atbildīgais sekretārs nodrošina saņemto piedāvājumu, devīzes atšifrējumu, kontaktpersonas datu glabāšanu un konfidencialitāti.</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sz w:val="23"/>
          <w:szCs w:val="23"/>
        </w:rPr>
      </w:pPr>
      <w:r>
        <w:rPr>
          <w:rFonts w:ascii="Arial" w:eastAsia="Arial" w:hAnsi="Arial" w:cs="Arial"/>
          <w:color w:val="000000"/>
          <w:sz w:val="23"/>
          <w:szCs w:val="23"/>
        </w:rPr>
        <w:t xml:space="preserve">Uz Meta piedāvājuma iesaiņojuma, to neatverot, tiek izdarīta atzīme, kurā norādīts saņemšanas datums un laiks, reģistrācijas kārtas numurs un veikta atzīme, ja Meta piedāvājums </w:t>
      </w:r>
      <w:proofErr w:type="spellStart"/>
      <w:r>
        <w:rPr>
          <w:rFonts w:ascii="Arial" w:eastAsia="Arial" w:hAnsi="Arial" w:cs="Arial"/>
          <w:color w:val="000000"/>
          <w:sz w:val="23"/>
          <w:szCs w:val="23"/>
        </w:rPr>
        <w:t>pirmsšķietami</w:t>
      </w:r>
      <w:proofErr w:type="spellEnd"/>
      <w:r>
        <w:rPr>
          <w:rFonts w:ascii="Arial" w:eastAsia="Arial" w:hAnsi="Arial" w:cs="Arial"/>
          <w:color w:val="000000"/>
          <w:sz w:val="23"/>
          <w:szCs w:val="23"/>
        </w:rPr>
        <w:t xml:space="preserve"> neatbilst Nolikuma 45.punkta prasībām.</w:t>
      </w:r>
      <w:r>
        <w:rPr>
          <w:rFonts w:ascii="Arial" w:eastAsia="Arial" w:hAnsi="Arial" w:cs="Arial"/>
          <w:color w:val="000000"/>
        </w:rPr>
        <w:t xml:space="preserve"> </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sz w:val="23"/>
          <w:szCs w:val="23"/>
        </w:rPr>
      </w:pPr>
      <w:r>
        <w:rPr>
          <w:rFonts w:ascii="Arial" w:eastAsia="Arial" w:hAnsi="Arial" w:cs="Arial"/>
          <w:color w:val="000000"/>
          <w:sz w:val="23"/>
          <w:szCs w:val="23"/>
        </w:rPr>
        <w:t xml:space="preserve">Konkursa dalībnieks līdz Meta piedāvājumu iesniegšanas termiņa beigām var veikt izmaiņas iesniegtajā Meta piedāvājumā, papildināt iesniegto Meta piedāvājumu vai atsaukt to. Ja ieinteresētais konkursa dalībnieks groza metu, tas iesniedz jaunu metu un devīzes atšifrējumu ar atzīmi “GROZĪTS”. Tādā gadījumā žūrijas komisija vērtē grozīto metu. </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sz w:val="23"/>
          <w:szCs w:val="23"/>
        </w:rPr>
      </w:pPr>
      <w:r>
        <w:rPr>
          <w:rFonts w:ascii="Arial" w:eastAsia="Arial" w:hAnsi="Arial" w:cs="Arial"/>
          <w:color w:val="000000"/>
          <w:sz w:val="23"/>
          <w:szCs w:val="23"/>
        </w:rPr>
        <w:t xml:space="preserve">Jebkurš Meta piedāvājums, kuru Konkursa dalībnieks atsauc līdz Meta piedāvājumu iesniegšanas termiņam, vai kuru Pasūtītājs saņems pēc Meta piedāvājumu iesniegšanas termiņa beigām, netiks izskatīts un tiks neatvērts atdots vai nosūtīts atpakaļ Ieinteresētajam Konkursa dalībniekam. </w:t>
      </w:r>
    </w:p>
    <w:p w:rsidR="00247169" w:rsidRDefault="00247169">
      <w:pPr>
        <w:pBdr>
          <w:top w:val="nil"/>
          <w:left w:val="nil"/>
          <w:bottom w:val="nil"/>
          <w:right w:val="nil"/>
          <w:between w:val="nil"/>
        </w:pBdr>
        <w:spacing w:before="120" w:after="0" w:line="240" w:lineRule="auto"/>
        <w:ind w:left="720"/>
        <w:jc w:val="both"/>
        <w:rPr>
          <w:rFonts w:ascii="Arial" w:eastAsia="Arial" w:hAnsi="Arial" w:cs="Arial"/>
          <w:color w:val="FF0000"/>
          <w:sz w:val="23"/>
          <w:szCs w:val="23"/>
        </w:rPr>
      </w:pPr>
    </w:p>
    <w:p w:rsidR="00247169" w:rsidRPr="00855603" w:rsidRDefault="00000000">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sz w:val="23"/>
          <w:szCs w:val="23"/>
        </w:rPr>
        <w:t xml:space="preserve">V  KONKURSA DALĪBNIEKAM </w:t>
      </w:r>
      <w:r w:rsidRPr="00855603">
        <w:rPr>
          <w:rFonts w:ascii="Arial" w:eastAsia="Arial" w:hAnsi="Arial" w:cs="Arial"/>
          <w:b/>
          <w:color w:val="000000"/>
        </w:rPr>
        <w:t>IZVIRZĀMĀS KVALIFIKĀCIJAS PRASĪBAS</w:t>
      </w:r>
    </w:p>
    <w:p w:rsidR="00247169" w:rsidRPr="00855603" w:rsidRDefault="00000000">
      <w:pPr>
        <w:pBdr>
          <w:top w:val="nil"/>
          <w:left w:val="nil"/>
          <w:bottom w:val="nil"/>
          <w:right w:val="nil"/>
          <w:between w:val="nil"/>
        </w:pBdr>
        <w:spacing w:after="0" w:line="240" w:lineRule="auto"/>
        <w:jc w:val="both"/>
        <w:rPr>
          <w:rFonts w:ascii="Arial" w:eastAsia="Arial" w:hAnsi="Arial" w:cs="Arial"/>
          <w:b/>
          <w:color w:val="000000"/>
        </w:rPr>
      </w:pPr>
      <w:r w:rsidRPr="00855603">
        <w:rPr>
          <w:rFonts w:ascii="Arial" w:eastAsia="Arial" w:hAnsi="Arial" w:cs="Arial"/>
          <w:b/>
          <w:color w:val="000000"/>
        </w:rPr>
        <w:t xml:space="preserve"> </w:t>
      </w:r>
    </w:p>
    <w:p w:rsidR="00247169" w:rsidRPr="00855603" w:rsidRDefault="00000000">
      <w:pPr>
        <w:numPr>
          <w:ilvl w:val="0"/>
          <w:numId w:val="6"/>
        </w:numPr>
        <w:pBdr>
          <w:top w:val="nil"/>
          <w:left w:val="nil"/>
          <w:bottom w:val="nil"/>
          <w:right w:val="nil"/>
          <w:between w:val="nil"/>
        </w:pBdr>
        <w:spacing w:after="120" w:line="240" w:lineRule="auto"/>
        <w:ind w:left="714" w:hanging="357"/>
        <w:jc w:val="both"/>
        <w:rPr>
          <w:rFonts w:ascii="Arial" w:eastAsia="Arial" w:hAnsi="Arial" w:cs="Arial"/>
          <w:color w:val="000000"/>
        </w:rPr>
      </w:pPr>
      <w:r w:rsidRPr="00855603">
        <w:rPr>
          <w:rFonts w:ascii="Arial" w:eastAsia="Arial" w:hAnsi="Arial" w:cs="Arial"/>
          <w:color w:val="000000"/>
        </w:rPr>
        <w:t>Konkursa dalībnieks, iesniedzot metu piedāvājumu šajā Nolikumā noteiktajā apjomā un kārtībā, apliecina, ka ir iepazinies ar Metu konkursa Nolikumu un izteicis vēlēšanos piedalīties metu konkursā.</w:t>
      </w:r>
    </w:p>
    <w:p w:rsidR="00247169" w:rsidRPr="00855603"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sidRPr="00855603">
        <w:rPr>
          <w:rFonts w:ascii="Arial" w:eastAsia="Arial" w:hAnsi="Arial" w:cs="Arial"/>
          <w:color w:val="000000"/>
        </w:rPr>
        <w:t>Prasības Konkursa dalībniekam un Meta piedāvājuma ietvaros iesniedzamie kvalifikācijas dokumenti:</w:t>
      </w:r>
    </w:p>
    <w:tbl>
      <w:tblPr>
        <w:tblStyle w:val="a1"/>
        <w:tblW w:w="96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3969"/>
        <w:gridCol w:w="850"/>
        <w:gridCol w:w="3969"/>
      </w:tblGrid>
      <w:tr w:rsidR="00247169" w:rsidRPr="00855603">
        <w:trPr>
          <w:trHeight w:val="283"/>
        </w:trPr>
        <w:tc>
          <w:tcPr>
            <w:tcW w:w="850" w:type="dxa"/>
          </w:tcPr>
          <w:p w:rsidR="00247169" w:rsidRPr="00855603" w:rsidRDefault="00247169">
            <w:pPr>
              <w:spacing w:after="0" w:line="240" w:lineRule="auto"/>
              <w:jc w:val="both"/>
              <w:rPr>
                <w:rFonts w:ascii="Arial" w:eastAsia="Arial" w:hAnsi="Arial" w:cs="Arial"/>
                <w:sz w:val="22"/>
                <w:szCs w:val="22"/>
              </w:rPr>
            </w:pPr>
          </w:p>
        </w:tc>
        <w:tc>
          <w:tcPr>
            <w:tcW w:w="3969"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b/>
                <w:sz w:val="22"/>
                <w:szCs w:val="22"/>
              </w:rPr>
              <w:t>Prasības</w:t>
            </w:r>
          </w:p>
        </w:tc>
        <w:tc>
          <w:tcPr>
            <w:tcW w:w="850" w:type="dxa"/>
          </w:tcPr>
          <w:p w:rsidR="00247169" w:rsidRPr="00855603" w:rsidRDefault="00247169">
            <w:pPr>
              <w:spacing w:after="0" w:line="240" w:lineRule="auto"/>
              <w:jc w:val="both"/>
              <w:rPr>
                <w:rFonts w:ascii="Arial" w:eastAsia="Arial" w:hAnsi="Arial" w:cs="Arial"/>
                <w:sz w:val="22"/>
                <w:szCs w:val="22"/>
              </w:rPr>
            </w:pPr>
          </w:p>
        </w:tc>
        <w:tc>
          <w:tcPr>
            <w:tcW w:w="3969"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b/>
                <w:sz w:val="22"/>
                <w:szCs w:val="22"/>
              </w:rPr>
              <w:t>Iesniedzamie dokumenti</w:t>
            </w:r>
          </w:p>
        </w:tc>
      </w:tr>
      <w:tr w:rsidR="00247169" w:rsidRPr="00855603">
        <w:trPr>
          <w:trHeight w:val="283"/>
        </w:trPr>
        <w:tc>
          <w:tcPr>
            <w:tcW w:w="850" w:type="dxa"/>
            <w:vMerge w:val="restart"/>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lastRenderedPageBreak/>
              <w:t>31.1.</w:t>
            </w:r>
          </w:p>
        </w:tc>
        <w:tc>
          <w:tcPr>
            <w:tcW w:w="3969" w:type="dxa"/>
            <w:vMerge w:val="restart"/>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Dalībnieks var būt jebkura fiziska vai juridiska persona, vai arī šādu personu apvienība jebkurā to kombinācijā, kas iesniegusi pieteikumu dalībai Konkursā atbilstoši Nolikuma prasībām</w:t>
            </w: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a)</w:t>
            </w:r>
          </w:p>
        </w:tc>
        <w:tc>
          <w:tcPr>
            <w:tcW w:w="3969" w:type="dxa"/>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Dalībnieka parakstīts apliecinājums par dalību Konkursā (3. pielikums), kuru paraksta Konkursa dalībnieka pārstāvis ar pārstāvības tiesībām vai tā pilnvarota persona.</w:t>
            </w:r>
          </w:p>
        </w:tc>
      </w:tr>
      <w:tr w:rsidR="00247169" w:rsidRPr="00855603">
        <w:trPr>
          <w:trHeight w:val="283"/>
        </w:trPr>
        <w:tc>
          <w:tcPr>
            <w:tcW w:w="850" w:type="dxa"/>
            <w:vMerge/>
          </w:tcPr>
          <w:p w:rsidR="00247169" w:rsidRPr="00855603" w:rsidRDefault="00247169">
            <w:pPr>
              <w:widowControl w:val="0"/>
              <w:spacing w:after="0"/>
              <w:rPr>
                <w:rFonts w:ascii="Arial" w:eastAsia="Arial" w:hAnsi="Arial" w:cs="Arial"/>
                <w:b/>
                <w:sz w:val="22"/>
                <w:szCs w:val="22"/>
              </w:rPr>
            </w:pPr>
          </w:p>
        </w:tc>
        <w:tc>
          <w:tcPr>
            <w:tcW w:w="3969" w:type="dxa"/>
            <w:vMerge/>
          </w:tcPr>
          <w:p w:rsidR="00247169" w:rsidRPr="00855603" w:rsidRDefault="00247169">
            <w:pPr>
              <w:widowControl w:val="0"/>
              <w:spacing w:after="0"/>
              <w:rPr>
                <w:rFonts w:ascii="Arial" w:eastAsia="Arial" w:hAnsi="Arial" w:cs="Arial"/>
                <w:b/>
                <w:sz w:val="22"/>
                <w:szCs w:val="22"/>
              </w:rPr>
            </w:pP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b)</w:t>
            </w:r>
          </w:p>
        </w:tc>
        <w:tc>
          <w:tcPr>
            <w:tcW w:w="3969" w:type="dxa"/>
          </w:tcPr>
          <w:p w:rsidR="00247169" w:rsidRPr="00855603" w:rsidRDefault="00000000">
            <w:pPr>
              <w:spacing w:after="0" w:line="240" w:lineRule="auto"/>
              <w:jc w:val="both"/>
              <w:rPr>
                <w:rFonts w:ascii="Arial" w:eastAsia="Arial" w:hAnsi="Arial" w:cs="Arial"/>
                <w:color w:val="000000"/>
                <w:sz w:val="22"/>
                <w:szCs w:val="22"/>
              </w:rPr>
            </w:pPr>
            <w:r w:rsidRPr="00855603">
              <w:rPr>
                <w:rFonts w:ascii="Arial" w:eastAsia="Arial" w:hAnsi="Arial" w:cs="Arial"/>
                <w:color w:val="000000"/>
                <w:sz w:val="22"/>
                <w:szCs w:val="22"/>
              </w:rPr>
              <w:t>Ja piedāvājumu iesniedz fizisko vai juridisko personu apvienība jebkurā to kombinācijā, piedāvājumā norāda personu, kura pārstāv piegādātāju apvienību Konkursā, kā arī katras personas atbildības apjoms, aizpildot Nolikuma 3. pielikumā pievienoto pieteikuma veidlapu.</w:t>
            </w:r>
          </w:p>
          <w:p w:rsidR="00247169" w:rsidRPr="00855603" w:rsidRDefault="00247169">
            <w:pPr>
              <w:spacing w:after="0" w:line="240" w:lineRule="auto"/>
              <w:jc w:val="both"/>
              <w:rPr>
                <w:rFonts w:ascii="Arial" w:eastAsia="Arial" w:hAnsi="Arial" w:cs="Arial"/>
                <w:b/>
                <w:sz w:val="22"/>
                <w:szCs w:val="22"/>
              </w:rPr>
            </w:pPr>
          </w:p>
        </w:tc>
      </w:tr>
      <w:tr w:rsidR="00247169" w:rsidRPr="00855603">
        <w:trPr>
          <w:trHeight w:val="283"/>
        </w:trPr>
        <w:tc>
          <w:tcPr>
            <w:tcW w:w="850" w:type="dxa"/>
            <w:vMerge w:val="restart"/>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31.2.</w:t>
            </w:r>
          </w:p>
        </w:tc>
        <w:tc>
          <w:tcPr>
            <w:tcW w:w="3969" w:type="dxa"/>
            <w:vMerge w:val="restart"/>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Ja Konkursa dalībnieks ir piegādātāju apvienība un sabiedrības līgumā nav atrunātas pārstāvības tiesības, pieteikuma oriģinālu paraksta katras personas, kas iekļauta piegādātāju apvienībā, pārstāvis ar pārstāvības tiesībām.</w:t>
            </w: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a)</w:t>
            </w:r>
          </w:p>
        </w:tc>
        <w:tc>
          <w:tcPr>
            <w:tcW w:w="3969"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Ja Konkursa dalībnieks ir piegādātāju apvienība – papildus iesniedz piegādātāju apvienības dalībnieku vienošanos vai nodomu protokolu, kas apliecina gatavību sadarboties līguma izpildē, ja piegādātāju apvienībai tiks piešķirtas Līguma slēgšanas tiesības;</w:t>
            </w:r>
          </w:p>
        </w:tc>
      </w:tr>
      <w:tr w:rsidR="00247169" w:rsidRPr="00855603">
        <w:trPr>
          <w:trHeight w:val="283"/>
        </w:trPr>
        <w:tc>
          <w:tcPr>
            <w:tcW w:w="850" w:type="dxa"/>
            <w:vMerge/>
          </w:tcPr>
          <w:p w:rsidR="00247169" w:rsidRPr="00855603" w:rsidRDefault="00247169">
            <w:pPr>
              <w:widowControl w:val="0"/>
              <w:spacing w:after="0"/>
              <w:rPr>
                <w:rFonts w:ascii="Arial" w:eastAsia="Arial" w:hAnsi="Arial" w:cs="Arial"/>
                <w:sz w:val="22"/>
                <w:szCs w:val="22"/>
              </w:rPr>
            </w:pPr>
          </w:p>
        </w:tc>
        <w:tc>
          <w:tcPr>
            <w:tcW w:w="3969" w:type="dxa"/>
            <w:vMerge/>
          </w:tcPr>
          <w:p w:rsidR="00247169" w:rsidRPr="00855603" w:rsidRDefault="00247169">
            <w:pPr>
              <w:widowControl w:val="0"/>
              <w:spacing w:after="0"/>
              <w:rPr>
                <w:rFonts w:ascii="Arial" w:eastAsia="Arial" w:hAnsi="Arial" w:cs="Arial"/>
                <w:sz w:val="22"/>
                <w:szCs w:val="22"/>
              </w:rPr>
            </w:pP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b)</w:t>
            </w:r>
          </w:p>
        </w:tc>
        <w:tc>
          <w:tcPr>
            <w:tcW w:w="3969" w:type="dxa"/>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Ja pieteikumu parakstījusi dalībnieka pārstāvja ar pārstāvības tiesībām pilnvarota persona, tad pieteikumam jāpievieno arī atbilstoša pilnvara (oriģināls vai dalībnieka apliecināta kopija).</w:t>
            </w:r>
          </w:p>
        </w:tc>
      </w:tr>
      <w:tr w:rsidR="00247169" w:rsidRPr="00855603">
        <w:trPr>
          <w:trHeight w:val="283"/>
        </w:trPr>
        <w:tc>
          <w:tcPr>
            <w:tcW w:w="850" w:type="dxa"/>
            <w:vMerge w:val="restart"/>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31.3.</w:t>
            </w:r>
          </w:p>
        </w:tc>
        <w:tc>
          <w:tcPr>
            <w:tcW w:w="3969" w:type="dxa"/>
            <w:vMerge w:val="restart"/>
          </w:tcPr>
          <w:p w:rsidR="00247169" w:rsidRPr="00855603" w:rsidRDefault="00000000">
            <w:pPr>
              <w:spacing w:after="0" w:line="240" w:lineRule="auto"/>
              <w:jc w:val="both"/>
              <w:rPr>
                <w:rFonts w:ascii="Arial" w:eastAsia="Arial" w:hAnsi="Arial" w:cs="Arial"/>
                <w:color w:val="000000"/>
                <w:sz w:val="22"/>
                <w:szCs w:val="22"/>
              </w:rPr>
            </w:pPr>
            <w:r w:rsidRPr="00855603">
              <w:rPr>
                <w:rFonts w:ascii="Arial" w:eastAsia="Arial" w:hAnsi="Arial" w:cs="Arial"/>
                <w:color w:val="000000"/>
                <w:sz w:val="22"/>
                <w:szCs w:val="22"/>
              </w:rPr>
              <w:t xml:space="preserve">Konkursa dalībniekam ir jābūt reģistrētam Komercreģistrā Latvijā vai līdzvērtīgā reģistrā ārvalstīs, ja attiecīgās valsts normatīvie akti to paredz. </w:t>
            </w:r>
          </w:p>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Prasība attiecas uz visiem personālsabiedrības biedriem (ja piedāvājumu iesniedz personālsabiedrība) vai visiem personu apvienības dalībniekiem (ja piedāvājumu iesniedz personu apvienība), kā arī apakšuzņēmējiem (ja Konkursa dalībnieks plāno piesaistīt apakšuzņēmējus).</w:t>
            </w: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a)</w:t>
            </w:r>
          </w:p>
        </w:tc>
        <w:tc>
          <w:tcPr>
            <w:tcW w:w="3969" w:type="dxa"/>
          </w:tcPr>
          <w:p w:rsidR="00247169" w:rsidRPr="00855603" w:rsidRDefault="00000000">
            <w:pPr>
              <w:spacing w:after="0" w:line="240" w:lineRule="auto"/>
              <w:jc w:val="both"/>
              <w:rPr>
                <w:rFonts w:ascii="Arial" w:eastAsia="Arial" w:hAnsi="Arial" w:cs="Arial"/>
                <w:color w:val="000000"/>
                <w:sz w:val="22"/>
                <w:szCs w:val="22"/>
              </w:rPr>
            </w:pPr>
            <w:r w:rsidRPr="00855603">
              <w:rPr>
                <w:rFonts w:ascii="Arial" w:eastAsia="Arial" w:hAnsi="Arial" w:cs="Arial"/>
                <w:color w:val="000000"/>
                <w:sz w:val="22"/>
                <w:szCs w:val="22"/>
              </w:rPr>
              <w:t>Konkursa dalībnieku, kas reģistrēti Latvijas Republikas Uzņēmumu reģistra Komercreģistrā, reģistrācijas faktu Pasūtītājs pārbauda Uzņēmumu reģistra mājaslapā.</w:t>
            </w:r>
          </w:p>
          <w:p w:rsidR="00247169" w:rsidRPr="00855603" w:rsidRDefault="00247169">
            <w:pPr>
              <w:spacing w:after="0" w:line="240" w:lineRule="auto"/>
              <w:jc w:val="both"/>
              <w:rPr>
                <w:rFonts w:ascii="Arial" w:eastAsia="Arial" w:hAnsi="Arial" w:cs="Arial"/>
                <w:b/>
                <w:sz w:val="22"/>
                <w:szCs w:val="22"/>
              </w:rPr>
            </w:pPr>
          </w:p>
        </w:tc>
      </w:tr>
      <w:tr w:rsidR="00247169" w:rsidRPr="00855603">
        <w:trPr>
          <w:trHeight w:val="283"/>
        </w:trPr>
        <w:tc>
          <w:tcPr>
            <w:tcW w:w="850" w:type="dxa"/>
            <w:vMerge/>
          </w:tcPr>
          <w:p w:rsidR="00247169" w:rsidRPr="00855603" w:rsidRDefault="00247169">
            <w:pPr>
              <w:widowControl w:val="0"/>
              <w:spacing w:after="0"/>
              <w:rPr>
                <w:rFonts w:ascii="Arial" w:eastAsia="Arial" w:hAnsi="Arial" w:cs="Arial"/>
                <w:b/>
                <w:sz w:val="22"/>
                <w:szCs w:val="22"/>
              </w:rPr>
            </w:pPr>
          </w:p>
        </w:tc>
        <w:tc>
          <w:tcPr>
            <w:tcW w:w="3969" w:type="dxa"/>
            <w:vMerge/>
          </w:tcPr>
          <w:p w:rsidR="00247169" w:rsidRPr="00855603" w:rsidRDefault="00247169">
            <w:pPr>
              <w:widowControl w:val="0"/>
              <w:spacing w:after="0"/>
              <w:rPr>
                <w:rFonts w:ascii="Arial" w:eastAsia="Arial" w:hAnsi="Arial" w:cs="Arial"/>
                <w:b/>
                <w:sz w:val="22"/>
                <w:szCs w:val="22"/>
              </w:rPr>
            </w:pP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b)</w:t>
            </w:r>
          </w:p>
        </w:tc>
        <w:tc>
          <w:tcPr>
            <w:tcW w:w="3969" w:type="dxa"/>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Konkursa dalībnieki, kas reģistrēti ārvalstīs –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Konkursa dalībnieka reģistrācijas numuru un reģistrācijas laiku, kā arī norāda kompetento iestādi reģistrācijas valstī, kas nepieciešamības gadījumā var apliecināt reģistrācijas faktu.</w:t>
            </w:r>
          </w:p>
        </w:tc>
      </w:tr>
      <w:tr w:rsidR="00247169" w:rsidRPr="00855603">
        <w:trPr>
          <w:trHeight w:val="283"/>
        </w:trPr>
        <w:tc>
          <w:tcPr>
            <w:tcW w:w="9638" w:type="dxa"/>
            <w:gridSpan w:val="4"/>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b/>
                <w:sz w:val="22"/>
                <w:szCs w:val="22"/>
              </w:rPr>
              <w:t>Prasības attiecībā uz Konkursa dalībnieka profesionālajām spējām un Meta piedāvājuma ietvaros iesniedzamie kvalifikācijas dokumenti</w:t>
            </w:r>
          </w:p>
        </w:tc>
      </w:tr>
      <w:tr w:rsidR="00247169" w:rsidRPr="00855603">
        <w:trPr>
          <w:trHeight w:val="283"/>
        </w:trPr>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31.4.</w:t>
            </w:r>
          </w:p>
        </w:tc>
        <w:tc>
          <w:tcPr>
            <w:tcW w:w="3969" w:type="dxa"/>
            <w:tcBorders>
              <w:top w:val="single" w:sz="4" w:space="0" w:color="FFFFFF"/>
            </w:tcBorders>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Konkursa dalībniekam ir pieredze vides objektu izveidē pilsētvidē.</w:t>
            </w:r>
          </w:p>
        </w:tc>
        <w:tc>
          <w:tcPr>
            <w:tcW w:w="850" w:type="dxa"/>
          </w:tcPr>
          <w:p w:rsidR="00247169" w:rsidRPr="00855603" w:rsidRDefault="00000000">
            <w:pPr>
              <w:spacing w:after="0" w:line="240" w:lineRule="auto"/>
              <w:jc w:val="both"/>
              <w:rPr>
                <w:rFonts w:ascii="Arial" w:eastAsia="Arial" w:hAnsi="Arial" w:cs="Arial"/>
                <w:sz w:val="22"/>
                <w:szCs w:val="22"/>
              </w:rPr>
            </w:pPr>
            <w:r w:rsidRPr="00855603">
              <w:rPr>
                <w:rFonts w:ascii="Arial" w:eastAsia="Arial" w:hAnsi="Arial" w:cs="Arial"/>
                <w:sz w:val="22"/>
                <w:szCs w:val="22"/>
              </w:rPr>
              <w:t>a)</w:t>
            </w:r>
          </w:p>
        </w:tc>
        <w:tc>
          <w:tcPr>
            <w:tcW w:w="3969" w:type="dxa"/>
          </w:tcPr>
          <w:p w:rsidR="00247169" w:rsidRPr="00855603" w:rsidRDefault="00000000">
            <w:pPr>
              <w:spacing w:after="0" w:line="240" w:lineRule="auto"/>
              <w:jc w:val="both"/>
              <w:rPr>
                <w:rFonts w:ascii="Arial" w:eastAsia="Arial" w:hAnsi="Arial" w:cs="Arial"/>
                <w:b/>
                <w:sz w:val="22"/>
                <w:szCs w:val="22"/>
              </w:rPr>
            </w:pPr>
            <w:r w:rsidRPr="00855603">
              <w:rPr>
                <w:rFonts w:ascii="Arial" w:eastAsia="Arial" w:hAnsi="Arial" w:cs="Arial"/>
                <w:sz w:val="22"/>
                <w:szCs w:val="22"/>
              </w:rPr>
              <w:t>Konkursa dalībnieks pieredzes apliecinājumam iesniedz pieredzes aprakstu par svarīgāko darbu izpildi (saskaņā ar metu konkursa nolikuma 6. pielikumu).</w:t>
            </w:r>
          </w:p>
        </w:tc>
      </w:tr>
    </w:tbl>
    <w:p w:rsidR="00247169" w:rsidRPr="00855603" w:rsidRDefault="00247169">
      <w:pPr>
        <w:pBdr>
          <w:top w:val="nil"/>
          <w:left w:val="nil"/>
          <w:bottom w:val="nil"/>
          <w:right w:val="nil"/>
          <w:between w:val="nil"/>
        </w:pBdr>
        <w:spacing w:before="240" w:after="0" w:line="240" w:lineRule="auto"/>
        <w:ind w:left="1361"/>
        <w:jc w:val="both"/>
        <w:rPr>
          <w:rFonts w:ascii="Arial" w:eastAsia="Arial" w:hAnsi="Arial" w:cs="Arial"/>
          <w:b/>
          <w:color w:val="000000"/>
        </w:rPr>
      </w:pPr>
    </w:p>
    <w:p w:rsidR="00247169" w:rsidRPr="00855603" w:rsidRDefault="00000000">
      <w:pPr>
        <w:pBdr>
          <w:top w:val="nil"/>
          <w:left w:val="nil"/>
          <w:bottom w:val="nil"/>
          <w:right w:val="nil"/>
          <w:between w:val="nil"/>
        </w:pBdr>
        <w:spacing w:after="0" w:line="240" w:lineRule="auto"/>
        <w:jc w:val="both"/>
        <w:rPr>
          <w:rFonts w:ascii="Arial" w:eastAsia="Arial" w:hAnsi="Arial" w:cs="Arial"/>
          <w:b/>
          <w:color w:val="000000"/>
        </w:rPr>
      </w:pPr>
      <w:r w:rsidRPr="00855603">
        <w:rPr>
          <w:rFonts w:ascii="Arial" w:eastAsia="Arial" w:hAnsi="Arial" w:cs="Arial"/>
          <w:b/>
          <w:color w:val="000000"/>
        </w:rPr>
        <w:lastRenderedPageBreak/>
        <w:t>VI META PIEDĀVĀJUMA SATURS UN NOFORMĒJUMS</w:t>
      </w:r>
    </w:p>
    <w:p w:rsidR="00247169" w:rsidRPr="00855603" w:rsidRDefault="00247169">
      <w:pPr>
        <w:pBdr>
          <w:top w:val="nil"/>
          <w:left w:val="nil"/>
          <w:bottom w:val="nil"/>
          <w:right w:val="nil"/>
          <w:between w:val="nil"/>
        </w:pBdr>
        <w:spacing w:after="0" w:line="240" w:lineRule="auto"/>
        <w:ind w:left="1361"/>
        <w:jc w:val="both"/>
        <w:rPr>
          <w:rFonts w:ascii="Arial" w:eastAsia="Arial" w:hAnsi="Arial" w:cs="Arial"/>
          <w:b/>
          <w:color w:val="000000"/>
        </w:rPr>
      </w:pPr>
    </w:p>
    <w:p w:rsidR="00247169" w:rsidRDefault="00000000">
      <w:pPr>
        <w:numPr>
          <w:ilvl w:val="0"/>
          <w:numId w:val="6"/>
        </w:numPr>
        <w:pBdr>
          <w:top w:val="nil"/>
          <w:left w:val="nil"/>
          <w:bottom w:val="nil"/>
          <w:right w:val="nil"/>
          <w:between w:val="nil"/>
        </w:pBdr>
        <w:spacing w:after="120" w:line="240" w:lineRule="auto"/>
        <w:ind w:left="714" w:hanging="357"/>
        <w:jc w:val="both"/>
        <w:rPr>
          <w:rFonts w:ascii="Arial" w:eastAsia="Arial" w:hAnsi="Arial" w:cs="Arial"/>
          <w:color w:val="000000"/>
        </w:rPr>
      </w:pPr>
      <w:r w:rsidRPr="00855603">
        <w:rPr>
          <w:rFonts w:ascii="Arial" w:eastAsia="Arial" w:hAnsi="Arial" w:cs="Arial"/>
          <w:color w:val="000000"/>
        </w:rPr>
        <w:t>Lai nodrošinātu Konkursa dalībnieka anonimitāti, Meta piedāvājuma materiālus iesniedz slēgtā veidā,</w:t>
      </w:r>
      <w:r>
        <w:rPr>
          <w:rFonts w:ascii="Arial" w:eastAsia="Arial" w:hAnsi="Arial" w:cs="Arial"/>
          <w:color w:val="000000"/>
        </w:rPr>
        <w:t xml:space="preserve"> apzīmētus ar devīzi, kas sastāv no </w:t>
      </w:r>
      <w:r>
        <w:rPr>
          <w:rFonts w:ascii="Arial" w:eastAsia="Arial" w:hAnsi="Arial" w:cs="Arial"/>
        </w:rPr>
        <w:t xml:space="preserve">trīs </w:t>
      </w:r>
      <w:r>
        <w:rPr>
          <w:rFonts w:ascii="Arial" w:eastAsia="Arial" w:hAnsi="Arial" w:cs="Arial"/>
          <w:color w:val="000000"/>
        </w:rPr>
        <w:t xml:space="preserve">jebkuriem latīņu lielajiem burtiem un </w:t>
      </w:r>
      <w:r>
        <w:rPr>
          <w:rFonts w:ascii="Arial" w:eastAsia="Arial" w:hAnsi="Arial" w:cs="Arial"/>
        </w:rPr>
        <w:t xml:space="preserve">diviem </w:t>
      </w:r>
      <w:r>
        <w:rPr>
          <w:rFonts w:ascii="Arial" w:eastAsia="Arial" w:hAnsi="Arial" w:cs="Arial"/>
          <w:color w:val="000000"/>
        </w:rPr>
        <w:t>jebkuriem arābu cipariem. (Piemēram: „ABC12”), kas nesniedz nekādas norādes par Meta autoru. Devīzes atšifrējumu kopā ar Konkursa dalībnieka pieteikumu dalībai Konkursā, kvalifikācijas dokumentiem un Prognozēto būvprojekta izstrādes, autoruzraudzības un provizorisko būvdarbu izmaksu formu (finanšu piedāvājumu) iesniedz atsevišķā slēgtā iepakojumā. Konkursa dalībnieks visu Meta piedāvājuma materiālu marķēšanā izmanto vienotu devīzi.</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color w:val="000000"/>
        </w:rPr>
        <w:t>Meta piedāvājumu iesniedz vienā iepakojumā, uz iepakojuma izvietojot norādi:</w:t>
      </w:r>
    </w:p>
    <w:p w:rsidR="00247169" w:rsidRDefault="00000000">
      <w:pPr>
        <w:pBdr>
          <w:top w:val="nil"/>
          <w:left w:val="nil"/>
          <w:bottom w:val="nil"/>
          <w:right w:val="nil"/>
          <w:between w:val="nil"/>
        </w:pBdr>
        <w:spacing w:before="120" w:after="120" w:line="240" w:lineRule="auto"/>
        <w:ind w:left="6546" w:firstLine="653"/>
        <w:jc w:val="both"/>
        <w:rPr>
          <w:rFonts w:ascii="Arial" w:eastAsia="Arial" w:hAnsi="Arial" w:cs="Arial"/>
          <w:i/>
          <w:color w:val="000000"/>
        </w:rPr>
      </w:pPr>
      <w:r>
        <w:rPr>
          <w:rFonts w:ascii="Arial" w:eastAsia="Arial" w:hAnsi="Arial" w:cs="Arial"/>
          <w:i/>
          <w:color w:val="000000"/>
        </w:rPr>
        <w:t>PARAUGS</w:t>
      </w:r>
    </w:p>
    <w:tbl>
      <w:tblPr>
        <w:tblStyle w:val="a2"/>
        <w:tblW w:w="8585"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85"/>
      </w:tblGrid>
      <w:tr w:rsidR="00247169">
        <w:tc>
          <w:tcPr>
            <w:tcW w:w="8585" w:type="dxa"/>
          </w:tcPr>
          <w:p w:rsidR="00247169" w:rsidRDefault="00000000">
            <w:pPr>
              <w:spacing w:before="240" w:after="0" w:line="240" w:lineRule="auto"/>
              <w:ind w:left="567" w:hanging="567"/>
              <w:jc w:val="center"/>
              <w:rPr>
                <w:rFonts w:ascii="Arial" w:eastAsia="Arial" w:hAnsi="Arial" w:cs="Arial"/>
                <w:color w:val="000000"/>
                <w:sz w:val="22"/>
                <w:szCs w:val="22"/>
              </w:rPr>
            </w:pPr>
            <w:r>
              <w:rPr>
                <w:rFonts w:ascii="Arial" w:eastAsia="Arial" w:hAnsi="Arial" w:cs="Arial"/>
                <w:sz w:val="22"/>
                <w:szCs w:val="22"/>
              </w:rPr>
              <w:t>Nodibinājumam “Nodibinājums Liepāja 2027”</w:t>
            </w:r>
          </w:p>
          <w:p w:rsidR="00247169" w:rsidRDefault="00247169">
            <w:pPr>
              <w:spacing w:after="0" w:line="240" w:lineRule="auto"/>
              <w:ind w:left="567" w:hanging="567"/>
              <w:jc w:val="center"/>
              <w:rPr>
                <w:rFonts w:ascii="Arial" w:eastAsia="Arial" w:hAnsi="Arial" w:cs="Arial"/>
                <w:color w:val="000000"/>
                <w:sz w:val="22"/>
                <w:szCs w:val="22"/>
              </w:rPr>
            </w:pPr>
          </w:p>
          <w:p w:rsidR="00247169" w:rsidRDefault="00000000">
            <w:pPr>
              <w:spacing w:after="0" w:line="240" w:lineRule="auto"/>
              <w:ind w:left="567" w:hanging="567"/>
              <w:jc w:val="center"/>
              <w:rPr>
                <w:rFonts w:ascii="Arial" w:eastAsia="Arial" w:hAnsi="Arial" w:cs="Arial"/>
                <w:color w:val="000000"/>
                <w:sz w:val="22"/>
                <w:szCs w:val="22"/>
              </w:rPr>
            </w:pPr>
            <w:r>
              <w:rPr>
                <w:rFonts w:ascii="Arial" w:eastAsia="Arial" w:hAnsi="Arial" w:cs="Arial"/>
                <w:color w:val="000000"/>
                <w:sz w:val="22"/>
                <w:szCs w:val="22"/>
              </w:rPr>
              <w:t>METU KONKURSS</w:t>
            </w:r>
          </w:p>
          <w:p w:rsidR="00247169" w:rsidRDefault="00000000">
            <w:pPr>
              <w:spacing w:after="0" w:line="240" w:lineRule="auto"/>
              <w:ind w:left="567" w:hanging="567"/>
              <w:jc w:val="center"/>
              <w:rPr>
                <w:rFonts w:ascii="Arial" w:eastAsia="Arial" w:hAnsi="Arial" w:cs="Arial"/>
                <w:smallCaps/>
                <w:color w:val="000000"/>
                <w:sz w:val="22"/>
                <w:szCs w:val="22"/>
              </w:rPr>
            </w:pPr>
            <w:r>
              <w:rPr>
                <w:rFonts w:ascii="Arial" w:eastAsia="Arial" w:hAnsi="Arial" w:cs="Arial"/>
                <w:smallCaps/>
                <w:color w:val="000000"/>
                <w:sz w:val="22"/>
                <w:szCs w:val="22"/>
              </w:rPr>
              <w:t>„</w:t>
            </w:r>
            <w:r>
              <w:rPr>
                <w:rFonts w:ascii="Arial" w:eastAsia="Arial" w:hAnsi="Arial" w:cs="Arial"/>
                <w:b/>
                <w:sz w:val="22"/>
                <w:szCs w:val="22"/>
              </w:rPr>
              <w:t>Interaktīva vides objekta “</w:t>
            </w:r>
            <w:proofErr w:type="spellStart"/>
            <w:r>
              <w:rPr>
                <w:rFonts w:ascii="Arial" w:eastAsia="Arial" w:hAnsi="Arial" w:cs="Arial"/>
                <w:b/>
                <w:sz w:val="22"/>
                <w:szCs w:val="22"/>
              </w:rPr>
              <w:t>Pavējā</w:t>
            </w:r>
            <w:proofErr w:type="spellEnd"/>
            <w:r>
              <w:rPr>
                <w:rFonts w:ascii="Arial" w:eastAsia="Arial" w:hAnsi="Arial" w:cs="Arial"/>
                <w:b/>
                <w:sz w:val="22"/>
                <w:szCs w:val="22"/>
              </w:rPr>
              <w:t xml:space="preserve"> pretvējā” izveide Liepājā</w:t>
            </w:r>
            <w:r>
              <w:rPr>
                <w:rFonts w:ascii="Arial" w:eastAsia="Arial" w:hAnsi="Arial" w:cs="Arial"/>
                <w:smallCaps/>
                <w:color w:val="000000"/>
                <w:sz w:val="22"/>
                <w:szCs w:val="22"/>
              </w:rPr>
              <w:t>”</w:t>
            </w:r>
          </w:p>
          <w:p w:rsidR="00247169" w:rsidRDefault="00000000">
            <w:pPr>
              <w:spacing w:after="0" w:line="240" w:lineRule="auto"/>
              <w:ind w:left="567" w:hanging="567"/>
              <w:jc w:val="center"/>
              <w:rPr>
                <w:rFonts w:ascii="Arial" w:eastAsia="Arial" w:hAnsi="Arial" w:cs="Arial"/>
                <w:color w:val="000000"/>
                <w:sz w:val="22"/>
                <w:szCs w:val="22"/>
              </w:rPr>
            </w:pPr>
            <w:r>
              <w:rPr>
                <w:rFonts w:ascii="Arial" w:eastAsia="Arial" w:hAnsi="Arial" w:cs="Arial"/>
                <w:color w:val="000000"/>
                <w:sz w:val="22"/>
                <w:szCs w:val="22"/>
              </w:rPr>
              <w:t xml:space="preserve">identifikācijas numurs </w:t>
            </w:r>
            <w:r>
              <w:rPr>
                <w:rFonts w:ascii="Arial" w:eastAsia="Arial" w:hAnsi="Arial" w:cs="Arial"/>
                <w:sz w:val="22"/>
                <w:szCs w:val="22"/>
              </w:rPr>
              <w:t>Liepaja2027/2024/3</w:t>
            </w:r>
          </w:p>
          <w:p w:rsidR="00247169" w:rsidRDefault="00000000">
            <w:pPr>
              <w:spacing w:after="0" w:line="240" w:lineRule="auto"/>
              <w:ind w:left="567" w:hanging="567"/>
              <w:jc w:val="center"/>
              <w:rPr>
                <w:rFonts w:ascii="Arial" w:eastAsia="Arial" w:hAnsi="Arial" w:cs="Arial"/>
                <w:color w:val="000000"/>
                <w:sz w:val="22"/>
                <w:szCs w:val="22"/>
              </w:rPr>
            </w:pPr>
            <w:r>
              <w:rPr>
                <w:rFonts w:ascii="Arial" w:eastAsia="Arial" w:hAnsi="Arial" w:cs="Arial"/>
                <w:color w:val="000000"/>
                <w:sz w:val="22"/>
                <w:szCs w:val="22"/>
              </w:rPr>
              <w:t>METS</w:t>
            </w:r>
          </w:p>
          <w:p w:rsidR="00247169" w:rsidRDefault="00000000">
            <w:pPr>
              <w:spacing w:after="0" w:line="240" w:lineRule="auto"/>
              <w:ind w:left="567" w:hanging="567"/>
              <w:jc w:val="center"/>
              <w:rPr>
                <w:rFonts w:ascii="Arial" w:eastAsia="Arial" w:hAnsi="Arial" w:cs="Arial"/>
                <w:color w:val="000000"/>
                <w:sz w:val="22"/>
                <w:szCs w:val="22"/>
              </w:rPr>
            </w:pPr>
            <w:r>
              <w:rPr>
                <w:rFonts w:ascii="Arial" w:eastAsia="Arial" w:hAnsi="Arial" w:cs="Arial"/>
                <w:color w:val="000000"/>
                <w:sz w:val="22"/>
                <w:szCs w:val="22"/>
              </w:rPr>
              <w:t>Devīze – “………………….”</w:t>
            </w:r>
          </w:p>
          <w:p w:rsidR="00247169" w:rsidRDefault="00247169">
            <w:pPr>
              <w:spacing w:after="0" w:line="240" w:lineRule="auto"/>
              <w:ind w:left="567" w:hanging="567"/>
              <w:jc w:val="center"/>
              <w:rPr>
                <w:rFonts w:ascii="Arial" w:eastAsia="Arial" w:hAnsi="Arial" w:cs="Arial"/>
                <w:color w:val="000000"/>
                <w:sz w:val="24"/>
                <w:szCs w:val="24"/>
              </w:rPr>
            </w:pPr>
          </w:p>
          <w:p w:rsidR="00247169" w:rsidRDefault="00000000">
            <w:pPr>
              <w:spacing w:after="120" w:line="240" w:lineRule="auto"/>
              <w:ind w:left="567" w:hanging="567"/>
              <w:jc w:val="center"/>
              <w:rPr>
                <w:rFonts w:ascii="Arial" w:eastAsia="Arial" w:hAnsi="Arial" w:cs="Arial"/>
                <w:i/>
                <w:color w:val="000000"/>
                <w:sz w:val="23"/>
                <w:szCs w:val="23"/>
              </w:rPr>
            </w:pPr>
            <w:r>
              <w:rPr>
                <w:rFonts w:ascii="Arial" w:eastAsia="Arial" w:hAnsi="Arial" w:cs="Arial"/>
                <w:i/>
                <w:color w:val="000000"/>
                <w:sz w:val="23"/>
                <w:szCs w:val="23"/>
              </w:rPr>
              <w:t xml:space="preserve">Iesniedzams </w:t>
            </w:r>
            <w:r>
              <w:rPr>
                <w:rFonts w:ascii="Arial" w:eastAsia="Arial" w:hAnsi="Arial" w:cs="Arial"/>
                <w:i/>
                <w:sz w:val="23"/>
                <w:szCs w:val="23"/>
              </w:rPr>
              <w:t>Dārza ielā 4/8,</w:t>
            </w:r>
            <w:r>
              <w:rPr>
                <w:rFonts w:ascii="Arial" w:eastAsia="Arial" w:hAnsi="Arial" w:cs="Arial"/>
                <w:i/>
                <w:color w:val="000000"/>
                <w:sz w:val="23"/>
                <w:szCs w:val="23"/>
              </w:rPr>
              <w:t xml:space="preserve"> Liepājā</w:t>
            </w:r>
          </w:p>
        </w:tc>
      </w:tr>
    </w:tbl>
    <w:p w:rsidR="00247169" w:rsidRDefault="00000000">
      <w:pPr>
        <w:numPr>
          <w:ilvl w:val="0"/>
          <w:numId w:val="6"/>
        </w:numPr>
        <w:pBdr>
          <w:top w:val="nil"/>
          <w:left w:val="nil"/>
          <w:bottom w:val="nil"/>
          <w:right w:val="nil"/>
          <w:between w:val="nil"/>
        </w:pBdr>
        <w:spacing w:before="240" w:after="0" w:line="240" w:lineRule="auto"/>
        <w:jc w:val="both"/>
        <w:rPr>
          <w:rFonts w:ascii="Arial" w:eastAsia="Arial" w:hAnsi="Arial" w:cs="Arial"/>
          <w:color w:val="000000"/>
        </w:rPr>
      </w:pPr>
      <w:r>
        <w:rPr>
          <w:rFonts w:ascii="Arial" w:eastAsia="Arial" w:hAnsi="Arial" w:cs="Arial"/>
          <w:color w:val="000000"/>
        </w:rPr>
        <w:t>Meta piedāvājuma iepakojumā ievieto 2 (divus) atsevišķus slēgtus iepakojumus:</w:t>
      </w:r>
    </w:p>
    <w:p w:rsidR="00247169" w:rsidRDefault="00247169">
      <w:pPr>
        <w:pBdr>
          <w:top w:val="nil"/>
          <w:left w:val="nil"/>
          <w:bottom w:val="nil"/>
          <w:right w:val="nil"/>
          <w:between w:val="nil"/>
        </w:pBdr>
        <w:spacing w:after="0" w:line="240" w:lineRule="auto"/>
        <w:ind w:left="644"/>
        <w:jc w:val="both"/>
        <w:rPr>
          <w:rFonts w:ascii="Arial" w:eastAsia="Arial" w:hAnsi="Arial" w:cs="Arial"/>
          <w:color w:val="000000"/>
        </w:rPr>
      </w:pPr>
    </w:p>
    <w:p w:rsidR="0024716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Pirmās daļas iepakojumu, kurā ievietots atbilstoši Nolikumā un Tehniskajā specifikācijā noteiktajām prasībām izstrādāts Mets, skaidrojošais apraksts un datu nesējs ar Metu elektroniskā formātā. Uz pirmās daļas iepakojuma izvieto norādi “Mets”, kā arī norādi: “</w:t>
      </w:r>
      <w:r>
        <w:rPr>
          <w:rFonts w:ascii="Arial" w:eastAsia="Arial" w:hAnsi="Arial" w:cs="Arial"/>
          <w:b/>
        </w:rPr>
        <w:t>Interaktīva vides objekta “</w:t>
      </w:r>
      <w:proofErr w:type="spellStart"/>
      <w:r>
        <w:rPr>
          <w:rFonts w:ascii="Arial" w:eastAsia="Arial" w:hAnsi="Arial" w:cs="Arial"/>
          <w:b/>
        </w:rPr>
        <w:t>Pavējā</w:t>
      </w:r>
      <w:proofErr w:type="spellEnd"/>
      <w:r>
        <w:rPr>
          <w:rFonts w:ascii="Arial" w:eastAsia="Arial" w:hAnsi="Arial" w:cs="Arial"/>
          <w:b/>
        </w:rPr>
        <w:t xml:space="preserve"> pretvējā” izveide Liepājā</w:t>
      </w:r>
      <w:r>
        <w:rPr>
          <w:rFonts w:ascii="Arial" w:eastAsia="Arial" w:hAnsi="Arial" w:cs="Arial"/>
          <w:color w:val="000000"/>
        </w:rPr>
        <w:t xml:space="preserve">”, </w:t>
      </w:r>
      <w:proofErr w:type="spellStart"/>
      <w:r>
        <w:rPr>
          <w:rFonts w:ascii="Arial" w:eastAsia="Arial" w:hAnsi="Arial" w:cs="Arial"/>
          <w:color w:val="000000"/>
        </w:rPr>
        <w:t>id.Nr</w:t>
      </w:r>
      <w:proofErr w:type="spellEnd"/>
      <w:r>
        <w:rPr>
          <w:rFonts w:ascii="Arial" w:eastAsia="Arial" w:hAnsi="Arial" w:cs="Arial"/>
          <w:color w:val="000000"/>
        </w:rPr>
        <w:t xml:space="preserve">. </w:t>
      </w:r>
      <w:r>
        <w:rPr>
          <w:rFonts w:ascii="Arial" w:eastAsia="Arial" w:hAnsi="Arial" w:cs="Arial"/>
        </w:rPr>
        <w:t>Liepaja/2027/2024/3</w:t>
      </w:r>
      <w:r>
        <w:rPr>
          <w:rFonts w:ascii="Arial" w:eastAsia="Arial" w:hAnsi="Arial" w:cs="Arial"/>
          <w:color w:val="000000"/>
        </w:rPr>
        <w:t xml:space="preserve"> un devīzi.</w:t>
      </w:r>
    </w:p>
    <w:p w:rsidR="00247169" w:rsidRDefault="00247169">
      <w:pPr>
        <w:pBdr>
          <w:top w:val="nil"/>
          <w:left w:val="nil"/>
          <w:bottom w:val="nil"/>
          <w:right w:val="nil"/>
          <w:between w:val="nil"/>
        </w:pBdr>
        <w:spacing w:after="0" w:line="240" w:lineRule="auto"/>
        <w:ind w:left="644"/>
        <w:jc w:val="both"/>
        <w:rPr>
          <w:rFonts w:ascii="Arial" w:eastAsia="Arial" w:hAnsi="Arial" w:cs="Arial"/>
          <w:color w:val="000000"/>
        </w:rPr>
      </w:pPr>
    </w:p>
    <w:p w:rsidR="0024716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Otrās daļas iepakojumu (aploksni), uz iepakojuma izvietojot norādi:</w:t>
      </w:r>
    </w:p>
    <w:p w:rsidR="00247169" w:rsidRDefault="00000000">
      <w:pPr>
        <w:pBdr>
          <w:top w:val="nil"/>
          <w:left w:val="nil"/>
          <w:bottom w:val="nil"/>
          <w:right w:val="nil"/>
          <w:between w:val="nil"/>
        </w:pBdr>
        <w:spacing w:after="120" w:line="240" w:lineRule="auto"/>
        <w:ind w:left="360"/>
        <w:jc w:val="right"/>
        <w:rPr>
          <w:rFonts w:ascii="Arial" w:eastAsia="Arial" w:hAnsi="Arial" w:cs="Arial"/>
          <w:i/>
          <w:color w:val="000000"/>
        </w:rPr>
      </w:pPr>
      <w:r>
        <w:rPr>
          <w:rFonts w:ascii="Arial" w:eastAsia="Arial" w:hAnsi="Arial" w:cs="Arial"/>
          <w:i/>
          <w:color w:val="000000"/>
        </w:rPr>
        <w:t>PARAUGS</w:t>
      </w:r>
    </w:p>
    <w:tbl>
      <w:tblPr>
        <w:tblStyle w:val="a3"/>
        <w:tblW w:w="8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76"/>
      </w:tblGrid>
      <w:tr w:rsidR="00247169">
        <w:trPr>
          <w:jc w:val="center"/>
        </w:trPr>
        <w:tc>
          <w:tcPr>
            <w:tcW w:w="8776" w:type="dxa"/>
          </w:tcPr>
          <w:p w:rsidR="00247169" w:rsidRDefault="00000000">
            <w:pPr>
              <w:spacing w:before="240"/>
              <w:ind w:left="567"/>
              <w:jc w:val="center"/>
              <w:rPr>
                <w:rFonts w:ascii="Arial" w:eastAsia="Arial" w:hAnsi="Arial" w:cs="Arial"/>
                <w:color w:val="000000"/>
                <w:sz w:val="23"/>
                <w:szCs w:val="23"/>
              </w:rPr>
            </w:pPr>
            <w:r>
              <w:rPr>
                <w:rFonts w:ascii="Arial" w:eastAsia="Arial" w:hAnsi="Arial" w:cs="Arial"/>
                <w:sz w:val="22"/>
                <w:szCs w:val="22"/>
              </w:rPr>
              <w:t>Nodibinājumam “Nodibinājums Liepāja 2027”</w:t>
            </w:r>
          </w:p>
          <w:p w:rsidR="00247169" w:rsidRDefault="00247169">
            <w:pPr>
              <w:spacing w:after="0" w:line="240" w:lineRule="auto"/>
              <w:ind w:left="567" w:hanging="567"/>
              <w:jc w:val="center"/>
              <w:rPr>
                <w:rFonts w:ascii="Arial" w:eastAsia="Arial" w:hAnsi="Arial" w:cs="Arial"/>
                <w:color w:val="000000"/>
                <w:sz w:val="23"/>
                <w:szCs w:val="23"/>
              </w:rPr>
            </w:pPr>
          </w:p>
          <w:p w:rsidR="00247169" w:rsidRDefault="00000000">
            <w:pPr>
              <w:spacing w:after="0" w:line="240" w:lineRule="auto"/>
              <w:ind w:left="567" w:hanging="567"/>
              <w:jc w:val="center"/>
              <w:rPr>
                <w:rFonts w:ascii="Arial" w:eastAsia="Arial" w:hAnsi="Arial" w:cs="Arial"/>
                <w:color w:val="000000"/>
                <w:sz w:val="23"/>
                <w:szCs w:val="23"/>
              </w:rPr>
            </w:pPr>
            <w:bookmarkStart w:id="1" w:name="_heading=h.1fob9te" w:colFirst="0" w:colLast="0"/>
            <w:bookmarkEnd w:id="1"/>
            <w:r>
              <w:rPr>
                <w:rFonts w:ascii="Arial" w:eastAsia="Arial" w:hAnsi="Arial" w:cs="Arial"/>
                <w:color w:val="000000"/>
                <w:sz w:val="23"/>
                <w:szCs w:val="23"/>
              </w:rPr>
              <w:t>DEVĪZES ATŠIFRĒJUMS, PIETEIKUMS DALĪBAI METU KONKURSĀ, KVALIFIKĀCIJAS DOKUMENTI UN FINANŠU PIEDĀVĀJUMS</w:t>
            </w:r>
          </w:p>
          <w:p w:rsidR="00247169" w:rsidRDefault="00247169">
            <w:pPr>
              <w:spacing w:after="0" w:line="240" w:lineRule="auto"/>
              <w:ind w:left="567" w:hanging="567"/>
              <w:jc w:val="center"/>
              <w:rPr>
                <w:rFonts w:ascii="Arial" w:eastAsia="Arial" w:hAnsi="Arial" w:cs="Arial"/>
                <w:color w:val="000000"/>
                <w:sz w:val="23"/>
                <w:szCs w:val="23"/>
              </w:rPr>
            </w:pPr>
          </w:p>
          <w:p w:rsidR="00247169" w:rsidRDefault="00000000">
            <w:pPr>
              <w:ind w:left="567"/>
              <w:jc w:val="center"/>
              <w:rPr>
                <w:rFonts w:ascii="Arial" w:eastAsia="Arial" w:hAnsi="Arial" w:cs="Arial"/>
                <w:sz w:val="22"/>
                <w:szCs w:val="22"/>
              </w:rPr>
            </w:pPr>
            <w:r>
              <w:rPr>
                <w:rFonts w:ascii="Arial" w:eastAsia="Arial" w:hAnsi="Arial" w:cs="Arial"/>
                <w:sz w:val="22"/>
                <w:szCs w:val="22"/>
              </w:rPr>
              <w:t>METU KONKURSS</w:t>
            </w:r>
          </w:p>
          <w:p w:rsidR="00247169" w:rsidRDefault="00000000">
            <w:pPr>
              <w:ind w:left="567"/>
              <w:jc w:val="center"/>
              <w:rPr>
                <w:rFonts w:ascii="Arial" w:eastAsia="Arial" w:hAnsi="Arial" w:cs="Arial"/>
                <w:smallCaps/>
                <w:sz w:val="22"/>
                <w:szCs w:val="22"/>
              </w:rPr>
            </w:pPr>
            <w:r>
              <w:rPr>
                <w:rFonts w:ascii="Arial" w:eastAsia="Arial" w:hAnsi="Arial" w:cs="Arial"/>
                <w:smallCaps/>
                <w:sz w:val="22"/>
                <w:szCs w:val="22"/>
              </w:rPr>
              <w:t>„</w:t>
            </w:r>
            <w:r>
              <w:rPr>
                <w:rFonts w:ascii="Arial" w:eastAsia="Arial" w:hAnsi="Arial" w:cs="Arial"/>
                <w:b/>
                <w:sz w:val="22"/>
                <w:szCs w:val="22"/>
              </w:rPr>
              <w:t>Interaktīva vides objekta “</w:t>
            </w:r>
            <w:proofErr w:type="spellStart"/>
            <w:r>
              <w:rPr>
                <w:rFonts w:ascii="Arial" w:eastAsia="Arial" w:hAnsi="Arial" w:cs="Arial"/>
                <w:b/>
                <w:sz w:val="22"/>
                <w:szCs w:val="22"/>
              </w:rPr>
              <w:t>Pavējā</w:t>
            </w:r>
            <w:proofErr w:type="spellEnd"/>
            <w:r>
              <w:rPr>
                <w:rFonts w:ascii="Arial" w:eastAsia="Arial" w:hAnsi="Arial" w:cs="Arial"/>
                <w:b/>
                <w:sz w:val="22"/>
                <w:szCs w:val="22"/>
              </w:rPr>
              <w:t xml:space="preserve"> pretvējā” izveide Liepājā</w:t>
            </w:r>
            <w:r>
              <w:rPr>
                <w:rFonts w:ascii="Arial" w:eastAsia="Arial" w:hAnsi="Arial" w:cs="Arial"/>
                <w:smallCaps/>
                <w:sz w:val="22"/>
                <w:szCs w:val="22"/>
              </w:rPr>
              <w:t>”</w:t>
            </w:r>
          </w:p>
          <w:p w:rsidR="00247169" w:rsidRDefault="00000000">
            <w:pPr>
              <w:ind w:left="567"/>
              <w:jc w:val="center"/>
              <w:rPr>
                <w:rFonts w:ascii="Arial" w:eastAsia="Arial" w:hAnsi="Arial" w:cs="Arial"/>
                <w:sz w:val="23"/>
                <w:szCs w:val="23"/>
              </w:rPr>
            </w:pPr>
            <w:r>
              <w:rPr>
                <w:rFonts w:ascii="Arial" w:eastAsia="Arial" w:hAnsi="Arial" w:cs="Arial"/>
                <w:sz w:val="22"/>
                <w:szCs w:val="22"/>
              </w:rPr>
              <w:t>identifikācijas numurs Liepaja2027/2024/3</w:t>
            </w:r>
          </w:p>
          <w:p w:rsidR="00247169" w:rsidRDefault="00000000">
            <w:pPr>
              <w:spacing w:after="0" w:line="240" w:lineRule="auto"/>
              <w:ind w:left="567" w:hanging="567"/>
              <w:jc w:val="center"/>
              <w:rPr>
                <w:rFonts w:ascii="Arial" w:eastAsia="Arial" w:hAnsi="Arial" w:cs="Arial"/>
                <w:color w:val="000000"/>
                <w:sz w:val="23"/>
                <w:szCs w:val="23"/>
              </w:rPr>
            </w:pPr>
            <w:r>
              <w:rPr>
                <w:rFonts w:ascii="Arial" w:eastAsia="Arial" w:hAnsi="Arial" w:cs="Arial"/>
                <w:color w:val="000000"/>
                <w:sz w:val="23"/>
                <w:szCs w:val="23"/>
              </w:rPr>
              <w:t>METS</w:t>
            </w:r>
          </w:p>
          <w:p w:rsidR="00247169" w:rsidRDefault="00000000">
            <w:pPr>
              <w:spacing w:after="0" w:line="240" w:lineRule="auto"/>
              <w:ind w:left="567" w:hanging="567"/>
              <w:jc w:val="center"/>
              <w:rPr>
                <w:rFonts w:ascii="Arial" w:eastAsia="Arial" w:hAnsi="Arial" w:cs="Arial"/>
                <w:color w:val="000000"/>
                <w:sz w:val="23"/>
                <w:szCs w:val="23"/>
              </w:rPr>
            </w:pPr>
            <w:r>
              <w:rPr>
                <w:rFonts w:ascii="Arial" w:eastAsia="Arial" w:hAnsi="Arial" w:cs="Arial"/>
                <w:color w:val="000000"/>
                <w:sz w:val="23"/>
                <w:szCs w:val="23"/>
              </w:rPr>
              <w:t>Devīze – “………………….”</w:t>
            </w:r>
          </w:p>
          <w:p w:rsidR="00247169" w:rsidRDefault="00247169">
            <w:pPr>
              <w:spacing w:after="0" w:line="240" w:lineRule="auto"/>
              <w:ind w:left="567" w:hanging="567"/>
              <w:jc w:val="center"/>
              <w:rPr>
                <w:rFonts w:ascii="Arial" w:eastAsia="Arial" w:hAnsi="Arial" w:cs="Arial"/>
                <w:color w:val="000000"/>
                <w:sz w:val="23"/>
                <w:szCs w:val="23"/>
              </w:rPr>
            </w:pPr>
          </w:p>
          <w:p w:rsidR="00247169" w:rsidRDefault="00000000">
            <w:pPr>
              <w:spacing w:after="120"/>
              <w:ind w:left="567"/>
              <w:jc w:val="center"/>
              <w:rPr>
                <w:rFonts w:ascii="Arial" w:eastAsia="Arial" w:hAnsi="Arial" w:cs="Arial"/>
                <w:color w:val="000000"/>
                <w:sz w:val="23"/>
                <w:szCs w:val="23"/>
              </w:rPr>
            </w:pPr>
            <w:r>
              <w:rPr>
                <w:rFonts w:ascii="Arial" w:eastAsia="Arial" w:hAnsi="Arial" w:cs="Arial"/>
                <w:i/>
                <w:sz w:val="23"/>
                <w:szCs w:val="23"/>
              </w:rPr>
              <w:t>Iesniedzams Dārza ielā 4/8, Liepājā</w:t>
            </w:r>
          </w:p>
        </w:tc>
      </w:tr>
    </w:tbl>
    <w:p w:rsidR="00247169" w:rsidRDefault="00000000">
      <w:pPr>
        <w:numPr>
          <w:ilvl w:val="0"/>
          <w:numId w:val="9"/>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Devīzes atšifrējums (Meta apzīmēšanai izmantotā devīze un informācija par Konkursa dalībnieku, kas iesniedzis attiecīgo Metu) (</w:t>
      </w:r>
      <w:r>
        <w:rPr>
          <w:rFonts w:ascii="Arial" w:eastAsia="Arial" w:hAnsi="Arial" w:cs="Arial"/>
          <w:i/>
          <w:color w:val="000000"/>
        </w:rPr>
        <w:t>sagatavo atbilstoši Nolikuma 2. pielikumam</w:t>
      </w:r>
      <w:r>
        <w:rPr>
          <w:rFonts w:ascii="Arial" w:eastAsia="Arial" w:hAnsi="Arial" w:cs="Arial"/>
          <w:color w:val="000000"/>
        </w:rPr>
        <w:t>);</w:t>
      </w:r>
    </w:p>
    <w:p w:rsidR="00247169" w:rsidRDefault="00000000">
      <w:pPr>
        <w:numPr>
          <w:ilvl w:val="0"/>
          <w:numId w:val="9"/>
        </w:numPr>
        <w:pBdr>
          <w:top w:val="nil"/>
          <w:left w:val="nil"/>
          <w:bottom w:val="nil"/>
          <w:right w:val="nil"/>
          <w:between w:val="nil"/>
        </w:pBdr>
        <w:spacing w:before="120" w:after="120" w:line="240" w:lineRule="auto"/>
        <w:jc w:val="both"/>
        <w:rPr>
          <w:rFonts w:ascii="Arial" w:eastAsia="Arial" w:hAnsi="Arial" w:cs="Arial"/>
          <w:color w:val="000000"/>
          <w:sz w:val="23"/>
          <w:szCs w:val="23"/>
        </w:rPr>
      </w:pPr>
      <w:r>
        <w:rPr>
          <w:rFonts w:ascii="Arial" w:eastAsia="Arial" w:hAnsi="Arial" w:cs="Arial"/>
          <w:color w:val="000000"/>
        </w:rPr>
        <w:lastRenderedPageBreak/>
        <w:t>Konkursa dalībnieka pieteikums dalībai Konkursā (</w:t>
      </w:r>
      <w:r>
        <w:rPr>
          <w:rFonts w:ascii="Arial" w:eastAsia="Arial" w:hAnsi="Arial" w:cs="Arial"/>
          <w:i/>
          <w:color w:val="000000"/>
        </w:rPr>
        <w:t>sagatavo atbilstoši Nolikuma 3. pielikumam</w:t>
      </w:r>
      <w:r>
        <w:rPr>
          <w:rFonts w:ascii="Arial" w:eastAsia="Arial" w:hAnsi="Arial" w:cs="Arial"/>
          <w:color w:val="000000"/>
        </w:rPr>
        <w:t xml:space="preserve">); </w:t>
      </w:r>
    </w:p>
    <w:p w:rsidR="00247169" w:rsidRDefault="00000000">
      <w:pPr>
        <w:numPr>
          <w:ilvl w:val="0"/>
          <w:numId w:val="9"/>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rPr>
        <w:t>Vides objekta izgatavošanas, uzstādīšanas un uzturēšanas</w:t>
      </w:r>
      <w:r>
        <w:rPr>
          <w:rFonts w:ascii="Arial" w:eastAsia="Arial" w:hAnsi="Arial" w:cs="Arial"/>
          <w:color w:val="000000"/>
        </w:rPr>
        <w:t xml:space="preserve"> </w:t>
      </w:r>
      <w:r>
        <w:rPr>
          <w:rFonts w:ascii="Arial" w:eastAsia="Arial" w:hAnsi="Arial" w:cs="Arial"/>
        </w:rPr>
        <w:t xml:space="preserve">paredzamās </w:t>
      </w:r>
      <w:r>
        <w:rPr>
          <w:rFonts w:ascii="Arial" w:eastAsia="Arial" w:hAnsi="Arial" w:cs="Arial"/>
          <w:color w:val="000000"/>
        </w:rPr>
        <w:t>izmaksas (</w:t>
      </w:r>
      <w:r>
        <w:rPr>
          <w:rFonts w:ascii="Arial" w:eastAsia="Arial" w:hAnsi="Arial" w:cs="Arial"/>
          <w:i/>
          <w:color w:val="000000"/>
        </w:rPr>
        <w:t>sagatavo atbilstoši metu konkursa nolikuma 4. pielikumam</w:t>
      </w:r>
      <w:r>
        <w:rPr>
          <w:rFonts w:ascii="Arial" w:eastAsia="Arial" w:hAnsi="Arial" w:cs="Arial"/>
          <w:color w:val="000000"/>
        </w:rPr>
        <w:t>), kas ir dotā meta finanšu piedāvājums;</w:t>
      </w:r>
    </w:p>
    <w:p w:rsidR="00247169" w:rsidRDefault="00000000">
      <w:pPr>
        <w:numPr>
          <w:ilvl w:val="0"/>
          <w:numId w:val="9"/>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Kvalifikācijas dokumenti (</w:t>
      </w:r>
      <w:r>
        <w:rPr>
          <w:rFonts w:ascii="Arial" w:eastAsia="Arial" w:hAnsi="Arial" w:cs="Arial"/>
          <w:i/>
          <w:color w:val="000000"/>
        </w:rPr>
        <w:t>sagatavo atbilstoši metu konkursa nolikuma V nodaļas prasībām</w:t>
      </w:r>
      <w:r>
        <w:rPr>
          <w:rFonts w:ascii="Arial" w:eastAsia="Arial" w:hAnsi="Arial" w:cs="Arial"/>
          <w:color w:val="000000"/>
        </w:rPr>
        <w:t>).</w:t>
      </w:r>
    </w:p>
    <w:p w:rsidR="00247169" w:rsidRDefault="00247169">
      <w:pPr>
        <w:pBdr>
          <w:top w:val="nil"/>
          <w:left w:val="nil"/>
          <w:bottom w:val="nil"/>
          <w:right w:val="nil"/>
          <w:between w:val="nil"/>
        </w:pBdr>
        <w:spacing w:before="120" w:after="120" w:line="240" w:lineRule="auto"/>
        <w:ind w:left="720"/>
        <w:jc w:val="both"/>
        <w:rPr>
          <w:rFonts w:ascii="Arial" w:eastAsia="Arial" w:hAnsi="Arial" w:cs="Arial"/>
          <w:color w:val="000000"/>
        </w:rPr>
      </w:pP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Konkursa valoda – latviešu, līdz ar to visiem iesniegtajiem dokumentiem ir jābūt latviešu valodā. Ja tiek iesniegti dokumenti svešvalodā, tiem jāpievieno tulkojums latviešu valodā.</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Iesniedzamie dokumenti un to kopijas jānoformē atbilstoši šī Nolikuma un tam pievienoto pielikumu prasībām, skaidri salasāmi, bez iestarpinājumiem un labojumiem, lai izvairītos no jebkādiem pārpratumiem.</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Metu piedāvājuma iepakojumam jābūt droši slēgtam, uz tā nedrīkst būt nekādi apzīmējumi un logotipi, kas identificē dalībnieku. Visiem uzrakstiem jābūt drukātiem burtiem, neizmantojot kādu īpašu, vienīgi dalībniekam raksturīgu identifikāciju. </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Meta piedāvājumiem, kuri tiek iesniegti Konkursam, jāatbilst šādām prasībām:</w:t>
      </w:r>
    </w:p>
    <w:p w:rsidR="00247169" w:rsidRDefault="00000000">
      <w:pPr>
        <w:numPr>
          <w:ilvl w:val="0"/>
          <w:numId w:val="10"/>
        </w:numPr>
        <w:pBdr>
          <w:top w:val="nil"/>
          <w:left w:val="nil"/>
          <w:bottom w:val="nil"/>
          <w:right w:val="nil"/>
          <w:between w:val="nil"/>
        </w:pBdr>
        <w:spacing w:before="120" w:after="120" w:line="240" w:lineRule="auto"/>
        <w:ind w:left="1276"/>
        <w:jc w:val="both"/>
        <w:rPr>
          <w:rFonts w:ascii="Arial" w:eastAsia="Arial" w:hAnsi="Arial" w:cs="Arial"/>
          <w:color w:val="000000"/>
        </w:rPr>
      </w:pPr>
      <w:r>
        <w:rPr>
          <w:rFonts w:ascii="Arial" w:eastAsia="Arial" w:hAnsi="Arial" w:cs="Arial"/>
          <w:color w:val="000000"/>
        </w:rPr>
        <w:t>Piedāvātie Meta risinājumi ir izstrādāti, ņemot vērā Pasūtītāja sniegtos datus šī Konkursa ietvaros, tai skaitā Tehnisko specifikāciju un tā pielikumus;</w:t>
      </w:r>
    </w:p>
    <w:p w:rsidR="00247169" w:rsidRDefault="00000000">
      <w:pPr>
        <w:numPr>
          <w:ilvl w:val="0"/>
          <w:numId w:val="10"/>
        </w:numPr>
        <w:pBdr>
          <w:top w:val="nil"/>
          <w:left w:val="nil"/>
          <w:bottom w:val="nil"/>
          <w:right w:val="nil"/>
          <w:between w:val="nil"/>
        </w:pBdr>
        <w:spacing w:before="120" w:after="120" w:line="240" w:lineRule="auto"/>
        <w:ind w:left="1276"/>
        <w:jc w:val="both"/>
        <w:rPr>
          <w:rFonts w:ascii="Arial" w:eastAsia="Arial" w:hAnsi="Arial" w:cs="Arial"/>
          <w:color w:val="000000"/>
        </w:rPr>
      </w:pPr>
      <w:r>
        <w:rPr>
          <w:rFonts w:ascii="Arial" w:eastAsia="Arial" w:hAnsi="Arial" w:cs="Arial"/>
          <w:color w:val="000000"/>
        </w:rPr>
        <w:t>Piedāvātie Meta risinājumi ir izstrādāti, ievērojot optimālu un ekonomisku finanšu līdzekļu lietojumu potenciālā projekta realizācijā;</w:t>
      </w:r>
    </w:p>
    <w:p w:rsidR="00247169" w:rsidRDefault="00000000">
      <w:pPr>
        <w:numPr>
          <w:ilvl w:val="0"/>
          <w:numId w:val="10"/>
        </w:numPr>
        <w:pBdr>
          <w:top w:val="nil"/>
          <w:left w:val="nil"/>
          <w:bottom w:val="nil"/>
          <w:right w:val="nil"/>
          <w:between w:val="nil"/>
        </w:pBdr>
        <w:spacing w:before="120" w:after="120" w:line="240" w:lineRule="auto"/>
        <w:ind w:left="1276"/>
        <w:jc w:val="both"/>
        <w:rPr>
          <w:rFonts w:ascii="Arial" w:eastAsia="Arial" w:hAnsi="Arial" w:cs="Arial"/>
          <w:color w:val="000000"/>
        </w:rPr>
      </w:pPr>
      <w:r>
        <w:rPr>
          <w:rFonts w:ascii="Arial" w:eastAsia="Arial" w:hAnsi="Arial" w:cs="Arial"/>
          <w:color w:val="000000"/>
        </w:rPr>
        <w:t>Piedāvātie Meta risinājumi ir estētiski un iekļaujas esošajā pilsētvidē;</w:t>
      </w:r>
    </w:p>
    <w:p w:rsidR="00247169" w:rsidRDefault="00000000">
      <w:pPr>
        <w:numPr>
          <w:ilvl w:val="0"/>
          <w:numId w:val="10"/>
        </w:numPr>
        <w:pBdr>
          <w:top w:val="nil"/>
          <w:left w:val="nil"/>
          <w:bottom w:val="nil"/>
          <w:right w:val="nil"/>
          <w:between w:val="nil"/>
        </w:pBdr>
        <w:spacing w:before="120" w:after="120" w:line="240" w:lineRule="auto"/>
        <w:ind w:left="1276"/>
        <w:jc w:val="both"/>
        <w:rPr>
          <w:rFonts w:ascii="Arial" w:eastAsia="Arial" w:hAnsi="Arial" w:cs="Arial"/>
          <w:color w:val="000000"/>
        </w:rPr>
      </w:pPr>
      <w:r>
        <w:rPr>
          <w:rFonts w:ascii="Arial" w:eastAsia="Arial" w:hAnsi="Arial" w:cs="Arial"/>
          <w:color w:val="000000"/>
        </w:rPr>
        <w:t>Meta piedāvājums ir izstrādāts atbilstoši piemērojamajiem Latvijas Republikas un Eiropas Savienības tiesību aktiem un normatīviem.</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Ja Konkursa dalībnieka iesniegtie Meta piedāvājuma risinājumi neatbildīs Nolikuma prasībām, Žūrijas komisija</w:t>
      </w:r>
      <w:r>
        <w:rPr>
          <w:rFonts w:ascii="Arial" w:eastAsia="Arial" w:hAnsi="Arial" w:cs="Arial"/>
        </w:rPr>
        <w:t xml:space="preserve"> var</w:t>
      </w:r>
      <w:r>
        <w:rPr>
          <w:rFonts w:ascii="Arial" w:eastAsia="Arial" w:hAnsi="Arial" w:cs="Arial"/>
          <w:color w:val="000000"/>
        </w:rPr>
        <w:t xml:space="preserve"> izslēgt attiecīgo Konkursa dalībnieku no dalības Konkursā.</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rPr>
      </w:pPr>
      <w:r>
        <w:rPr>
          <w:rFonts w:ascii="Arial" w:eastAsia="Arial" w:hAnsi="Arial" w:cs="Arial"/>
        </w:rPr>
        <w:t xml:space="preserve">Meta grafiskos materiālus noformē uz A3 (297 mm x 420 mm izmēra) vertikāli orientētām planšetēm uz stingrām un izturīgām pamatnēm, piemērotām ekspozīcijai. Devīzi norāda planšetes augšējā labajā stūrī. Zem devīzes simboliem ieteicams atstāt vietu </w:t>
      </w:r>
      <w:proofErr w:type="spellStart"/>
      <w:r>
        <w:rPr>
          <w:rFonts w:ascii="Arial" w:eastAsia="Arial" w:hAnsi="Arial" w:cs="Arial"/>
        </w:rPr>
        <w:t>planšetu</w:t>
      </w:r>
      <w:proofErr w:type="spellEnd"/>
      <w:r>
        <w:rPr>
          <w:rFonts w:ascii="Arial" w:eastAsia="Arial" w:hAnsi="Arial" w:cs="Arial"/>
        </w:rPr>
        <w:t xml:space="preserve"> izvietojuma shēmai un numerācijai (izmantot planšetes, kas nav biezākas par 5 mm).</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Piedāvājuma grafiskās daļas vizuālo risinājumu pieļauts risināt jebkādā, dalībniekam pieejamā grafiskā tehnikā, ievērojot noteiktās prasības iesniedzamā materiāla saturam, formātam un minimālajam sastāvam.</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Meta sastāvā ietilpst:</w:t>
      </w:r>
    </w:p>
    <w:p w:rsidR="00247169" w:rsidRDefault="00000000">
      <w:pPr>
        <w:spacing w:before="240" w:after="120" w:line="240" w:lineRule="auto"/>
        <w:jc w:val="both"/>
        <w:rPr>
          <w:rFonts w:ascii="Arial" w:eastAsia="Arial" w:hAnsi="Arial" w:cs="Arial"/>
          <w:u w:val="single"/>
        </w:rPr>
      </w:pPr>
      <w:r>
        <w:rPr>
          <w:rFonts w:ascii="Arial" w:eastAsia="Arial" w:hAnsi="Arial" w:cs="Arial"/>
          <w:u w:val="single"/>
        </w:rPr>
        <w:t>Grafiskā daļa (A3 formāta planšetes), kurā ietverts:</w:t>
      </w:r>
    </w:p>
    <w:p w:rsidR="00247169" w:rsidRDefault="00000000">
      <w:pPr>
        <w:numPr>
          <w:ilvl w:val="0"/>
          <w:numId w:val="11"/>
        </w:numPr>
        <w:pBdr>
          <w:top w:val="nil"/>
          <w:left w:val="nil"/>
          <w:bottom w:val="nil"/>
          <w:right w:val="nil"/>
          <w:between w:val="nil"/>
        </w:pBdr>
        <w:spacing w:before="240" w:after="0" w:line="240" w:lineRule="auto"/>
        <w:jc w:val="both"/>
        <w:rPr>
          <w:rFonts w:ascii="Arial" w:eastAsia="Arial" w:hAnsi="Arial" w:cs="Arial"/>
          <w:color w:val="000000"/>
        </w:rPr>
      </w:pPr>
      <w:r>
        <w:rPr>
          <w:rFonts w:ascii="Arial" w:eastAsia="Arial" w:hAnsi="Arial" w:cs="Arial"/>
          <w:color w:val="000000"/>
        </w:rPr>
        <w:t>Konkursa objekta vispārīga novietnes shēma ar apkārtējās teritorijas kontekstu mērogā 1: 200,</w:t>
      </w:r>
    </w:p>
    <w:p w:rsidR="00247169" w:rsidRDefault="00000000">
      <w:pPr>
        <w:numPr>
          <w:ilvl w:val="0"/>
          <w:numId w:val="11"/>
        </w:numPr>
        <w:pBdr>
          <w:top w:val="nil"/>
          <w:left w:val="nil"/>
          <w:bottom w:val="nil"/>
          <w:right w:val="nil"/>
          <w:between w:val="nil"/>
        </w:pBdr>
        <w:spacing w:after="120" w:line="240" w:lineRule="auto"/>
        <w:jc w:val="both"/>
        <w:rPr>
          <w:rFonts w:ascii="Arial" w:eastAsia="Arial" w:hAnsi="Arial" w:cs="Arial"/>
          <w:color w:val="000000"/>
        </w:rPr>
      </w:pPr>
      <w:proofErr w:type="spellStart"/>
      <w:r>
        <w:rPr>
          <w:rFonts w:ascii="Arial" w:eastAsia="Arial" w:hAnsi="Arial" w:cs="Arial"/>
          <w:color w:val="000000"/>
        </w:rPr>
        <w:t>Vizualizācijas</w:t>
      </w:r>
      <w:proofErr w:type="spellEnd"/>
      <w:r>
        <w:rPr>
          <w:rFonts w:ascii="Arial" w:eastAsia="Arial" w:hAnsi="Arial" w:cs="Arial"/>
          <w:color w:val="000000"/>
        </w:rPr>
        <w:t xml:space="preserve"> vai fotomontāžas no </w:t>
      </w:r>
      <w:r>
        <w:rPr>
          <w:rFonts w:ascii="Arial" w:eastAsia="Arial" w:hAnsi="Arial" w:cs="Arial"/>
        </w:rPr>
        <w:t>Tehniskajā specifikācijā</w:t>
      </w:r>
      <w:r>
        <w:rPr>
          <w:rFonts w:ascii="Arial" w:eastAsia="Arial" w:hAnsi="Arial" w:cs="Arial"/>
          <w:color w:val="000000"/>
        </w:rPr>
        <w:t xml:space="preserve"> norādītajiem skatu punktiem - kas uzskatāmi parāda</w:t>
      </w:r>
      <w:r>
        <w:rPr>
          <w:rFonts w:ascii="Arial" w:eastAsia="Arial" w:hAnsi="Arial" w:cs="Arial"/>
        </w:rPr>
        <w:t xml:space="preserve"> objekta</w:t>
      </w:r>
      <w:r>
        <w:rPr>
          <w:rFonts w:ascii="Arial" w:eastAsia="Arial" w:hAnsi="Arial" w:cs="Arial"/>
          <w:color w:val="000000"/>
        </w:rPr>
        <w:t xml:space="preserve"> telpisko veidolu no cilvēka acu augstuma.</w:t>
      </w:r>
    </w:p>
    <w:p w:rsidR="00247169" w:rsidRDefault="00000000">
      <w:pPr>
        <w:spacing w:before="240" w:after="120" w:line="240" w:lineRule="auto"/>
        <w:jc w:val="both"/>
        <w:rPr>
          <w:rFonts w:ascii="Arial" w:eastAsia="Arial" w:hAnsi="Arial" w:cs="Arial"/>
          <w:u w:val="single"/>
        </w:rPr>
      </w:pPr>
      <w:r>
        <w:rPr>
          <w:rFonts w:ascii="Arial" w:eastAsia="Arial" w:hAnsi="Arial" w:cs="Arial"/>
          <w:u w:val="single"/>
        </w:rPr>
        <w:t>Skaidrojošais apraksts, kurā ietverts:</w:t>
      </w:r>
    </w:p>
    <w:p w:rsidR="00247169" w:rsidRDefault="00000000">
      <w:pPr>
        <w:numPr>
          <w:ilvl w:val="0"/>
          <w:numId w:val="12"/>
        </w:numPr>
        <w:pBdr>
          <w:top w:val="nil"/>
          <w:left w:val="nil"/>
          <w:bottom w:val="nil"/>
          <w:right w:val="nil"/>
          <w:between w:val="nil"/>
        </w:pBdr>
        <w:spacing w:before="240" w:after="0" w:line="240" w:lineRule="auto"/>
        <w:jc w:val="both"/>
        <w:rPr>
          <w:rFonts w:ascii="Arial" w:eastAsia="Arial" w:hAnsi="Arial" w:cs="Arial"/>
          <w:color w:val="000000"/>
        </w:rPr>
      </w:pPr>
      <w:r>
        <w:rPr>
          <w:rFonts w:ascii="Arial" w:eastAsia="Arial" w:hAnsi="Arial" w:cs="Arial"/>
          <w:color w:val="000000"/>
        </w:rPr>
        <w:t xml:space="preserve">piedāvātās konceptuālās idejas apraksts, norādot pasūtītāja un pilsētas ieguvumu, ņemot vērā ainavu un vietas identitāti un </w:t>
      </w:r>
      <w:r>
        <w:rPr>
          <w:rFonts w:ascii="Arial" w:eastAsia="Arial" w:hAnsi="Arial" w:cs="Arial"/>
        </w:rPr>
        <w:t>“</w:t>
      </w:r>
      <w:proofErr w:type="spellStart"/>
      <w:r>
        <w:rPr>
          <w:rFonts w:ascii="Arial" w:eastAsia="Arial" w:hAnsi="Arial" w:cs="Arial"/>
        </w:rPr>
        <w:t>Pavējā</w:t>
      </w:r>
      <w:proofErr w:type="spellEnd"/>
      <w:r>
        <w:rPr>
          <w:rFonts w:ascii="Arial" w:eastAsia="Arial" w:hAnsi="Arial" w:cs="Arial"/>
        </w:rPr>
        <w:t xml:space="preserve"> pretvējā” tematiku</w:t>
      </w:r>
      <w:r>
        <w:rPr>
          <w:rFonts w:ascii="Arial" w:eastAsia="Arial" w:hAnsi="Arial" w:cs="Arial"/>
          <w:color w:val="000000"/>
        </w:rPr>
        <w:t>;</w:t>
      </w:r>
    </w:p>
    <w:p w:rsidR="00247169"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konkursa objekta novietojumu, funkcionalitāti un </w:t>
      </w:r>
      <w:proofErr w:type="spellStart"/>
      <w:r>
        <w:rPr>
          <w:rFonts w:ascii="Arial" w:eastAsia="Arial" w:hAnsi="Arial" w:cs="Arial"/>
          <w:color w:val="000000"/>
        </w:rPr>
        <w:t>interaktivitāti</w:t>
      </w:r>
      <w:proofErr w:type="spellEnd"/>
      <w:r>
        <w:rPr>
          <w:rFonts w:ascii="Arial" w:eastAsia="Arial" w:hAnsi="Arial" w:cs="Arial"/>
          <w:color w:val="000000"/>
        </w:rPr>
        <w:t>;</w:t>
      </w:r>
    </w:p>
    <w:p w:rsidR="00247169"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rPr>
        <w:lastRenderedPageBreak/>
        <w:t>piedāvāto objekta ilgtspējas</w:t>
      </w:r>
      <w:r>
        <w:rPr>
          <w:rFonts w:ascii="Arial" w:eastAsia="Arial" w:hAnsi="Arial" w:cs="Arial"/>
          <w:color w:val="000000"/>
        </w:rPr>
        <w:t xml:space="preserve"> risinājumu aprakst</w:t>
      </w:r>
      <w:r>
        <w:rPr>
          <w:rFonts w:ascii="Arial" w:eastAsia="Arial" w:hAnsi="Arial" w:cs="Arial"/>
        </w:rPr>
        <w:t>u</w:t>
      </w:r>
      <w:r>
        <w:rPr>
          <w:rFonts w:ascii="Arial" w:eastAsia="Arial" w:hAnsi="Arial" w:cs="Arial"/>
          <w:color w:val="000000"/>
        </w:rPr>
        <w:t>;</w:t>
      </w:r>
    </w:p>
    <w:p w:rsidR="00247169" w:rsidRDefault="00000000">
      <w:pPr>
        <w:numPr>
          <w:ilvl w:val="0"/>
          <w:numId w:val="12"/>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rPr>
        <w:t>s</w:t>
      </w:r>
      <w:r>
        <w:rPr>
          <w:rFonts w:ascii="Arial" w:eastAsia="Arial" w:hAnsi="Arial" w:cs="Arial"/>
          <w:color w:val="000000"/>
        </w:rPr>
        <w:t>kaidrojošajam aprakstam var tikt pievienot</w:t>
      </w:r>
      <w:r>
        <w:rPr>
          <w:rFonts w:ascii="Arial" w:eastAsia="Arial" w:hAnsi="Arial" w:cs="Arial"/>
        </w:rPr>
        <w:t>a</w:t>
      </w:r>
      <w:r>
        <w:rPr>
          <w:rFonts w:ascii="Arial" w:eastAsia="Arial" w:hAnsi="Arial" w:cs="Arial"/>
          <w:color w:val="000000"/>
        </w:rPr>
        <w:t xml:space="preserve"> arī cita paskaidrojoša informācija pēc dalībnieka ieskatiem.</w:t>
      </w:r>
    </w:p>
    <w:p w:rsidR="00247169" w:rsidRDefault="00000000">
      <w:pPr>
        <w:spacing w:before="240" w:after="120" w:line="240" w:lineRule="auto"/>
        <w:jc w:val="both"/>
        <w:rPr>
          <w:rFonts w:ascii="Arial" w:eastAsia="Arial" w:hAnsi="Arial" w:cs="Arial"/>
          <w:u w:val="single"/>
        </w:rPr>
      </w:pPr>
      <w:r>
        <w:rPr>
          <w:rFonts w:ascii="Arial" w:eastAsia="Arial" w:hAnsi="Arial" w:cs="Arial"/>
          <w:u w:val="single"/>
        </w:rPr>
        <w:t>Elektroniskais datu nesējs vienā eksemplārā, kurā ietverts:</w:t>
      </w:r>
    </w:p>
    <w:p w:rsidR="00247169" w:rsidRDefault="00000000">
      <w:pPr>
        <w:numPr>
          <w:ilvl w:val="0"/>
          <w:numId w:val="3"/>
        </w:numPr>
        <w:pBdr>
          <w:top w:val="nil"/>
          <w:left w:val="nil"/>
          <w:bottom w:val="nil"/>
          <w:right w:val="nil"/>
          <w:between w:val="nil"/>
        </w:pBdr>
        <w:spacing w:before="240" w:after="0" w:line="240" w:lineRule="auto"/>
        <w:jc w:val="both"/>
        <w:rPr>
          <w:rFonts w:ascii="Arial" w:eastAsia="Arial" w:hAnsi="Arial" w:cs="Arial"/>
          <w:color w:val="000000"/>
        </w:rPr>
      </w:pPr>
      <w:r>
        <w:rPr>
          <w:rFonts w:ascii="Arial" w:eastAsia="Arial" w:hAnsi="Arial" w:cs="Arial"/>
          <w:color w:val="000000"/>
        </w:rPr>
        <w:t>Meta piedāvājuma visu A</w:t>
      </w:r>
      <w:r>
        <w:rPr>
          <w:rFonts w:ascii="Arial" w:eastAsia="Arial" w:hAnsi="Arial" w:cs="Arial"/>
        </w:rPr>
        <w:t>3</w:t>
      </w:r>
      <w:r>
        <w:rPr>
          <w:rFonts w:ascii="Arial" w:eastAsia="Arial" w:hAnsi="Arial" w:cs="Arial"/>
          <w:color w:val="000000"/>
        </w:rPr>
        <w:t xml:space="preserve"> </w:t>
      </w:r>
      <w:proofErr w:type="spellStart"/>
      <w:r>
        <w:rPr>
          <w:rFonts w:ascii="Arial" w:eastAsia="Arial" w:hAnsi="Arial" w:cs="Arial"/>
          <w:color w:val="000000"/>
        </w:rPr>
        <w:t>planšetu</w:t>
      </w:r>
      <w:proofErr w:type="spellEnd"/>
      <w:r>
        <w:rPr>
          <w:rFonts w:ascii="Arial" w:eastAsia="Arial" w:hAnsi="Arial" w:cs="Arial"/>
          <w:color w:val="000000"/>
        </w:rPr>
        <w:t xml:space="preserve"> attēlus  200 </w:t>
      </w:r>
      <w:proofErr w:type="spellStart"/>
      <w:r>
        <w:rPr>
          <w:rFonts w:ascii="Arial" w:eastAsia="Arial" w:hAnsi="Arial" w:cs="Arial"/>
          <w:color w:val="000000"/>
        </w:rPr>
        <w:t>dpi</w:t>
      </w:r>
      <w:proofErr w:type="spellEnd"/>
      <w:r>
        <w:rPr>
          <w:rFonts w:ascii="Arial" w:eastAsia="Arial" w:hAnsi="Arial" w:cs="Arial"/>
          <w:color w:val="000000"/>
        </w:rPr>
        <w:t xml:space="preserve"> izšķirtspējā *.</w:t>
      </w:r>
      <w:proofErr w:type="spellStart"/>
      <w:r>
        <w:rPr>
          <w:rFonts w:ascii="Arial" w:eastAsia="Arial" w:hAnsi="Arial" w:cs="Arial"/>
          <w:color w:val="000000"/>
        </w:rPr>
        <w:t>pdf</w:t>
      </w:r>
      <w:proofErr w:type="spellEnd"/>
      <w:r>
        <w:rPr>
          <w:rFonts w:ascii="Arial" w:eastAsia="Arial" w:hAnsi="Arial" w:cs="Arial"/>
          <w:color w:val="000000"/>
        </w:rPr>
        <w:t xml:space="preserve"> un *.</w:t>
      </w:r>
      <w:proofErr w:type="spellStart"/>
      <w:r>
        <w:rPr>
          <w:rFonts w:ascii="Arial" w:eastAsia="Arial" w:hAnsi="Arial" w:cs="Arial"/>
          <w:color w:val="000000"/>
        </w:rPr>
        <w:t>jpg</w:t>
      </w:r>
      <w:proofErr w:type="spellEnd"/>
      <w:r>
        <w:rPr>
          <w:rFonts w:ascii="Arial" w:eastAsia="Arial" w:hAnsi="Arial" w:cs="Arial"/>
          <w:color w:val="000000"/>
        </w:rPr>
        <w:t xml:space="preserve"> formātos;</w:t>
      </w:r>
      <w:r>
        <w:rPr>
          <w:rFonts w:ascii="Arial" w:eastAsia="Arial" w:hAnsi="Arial" w:cs="Arial"/>
          <w:strike/>
          <w:color w:val="000000"/>
        </w:rPr>
        <w:t xml:space="preserve"> </w:t>
      </w:r>
    </w:p>
    <w:p w:rsidR="00247169"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rPr>
        <w:t>S</w:t>
      </w:r>
      <w:r>
        <w:rPr>
          <w:rFonts w:ascii="Arial" w:eastAsia="Arial" w:hAnsi="Arial" w:cs="Arial"/>
          <w:color w:val="000000"/>
        </w:rPr>
        <w:t>kaidrojošo aprakstu</w:t>
      </w:r>
      <w:r>
        <w:rPr>
          <w:rFonts w:ascii="Arial" w:eastAsia="Arial" w:hAnsi="Arial" w:cs="Arial"/>
          <w:strike/>
          <w:color w:val="000000"/>
        </w:rPr>
        <w:t>s</w:t>
      </w:r>
      <w:r>
        <w:rPr>
          <w:rFonts w:ascii="Arial" w:eastAsia="Arial" w:hAnsi="Arial" w:cs="Arial"/>
          <w:color w:val="000000"/>
        </w:rPr>
        <w:t xml:space="preserve"> *.</w:t>
      </w:r>
      <w:proofErr w:type="spellStart"/>
      <w:r>
        <w:rPr>
          <w:rFonts w:ascii="Arial" w:eastAsia="Arial" w:hAnsi="Arial" w:cs="Arial"/>
          <w:color w:val="000000"/>
        </w:rPr>
        <w:t>pdf</w:t>
      </w:r>
      <w:proofErr w:type="spellEnd"/>
      <w:r>
        <w:rPr>
          <w:rFonts w:ascii="Arial" w:eastAsia="Arial" w:hAnsi="Arial" w:cs="Arial"/>
          <w:color w:val="000000"/>
        </w:rPr>
        <w:t xml:space="preserve"> un *.</w:t>
      </w:r>
      <w:proofErr w:type="spellStart"/>
      <w:r>
        <w:rPr>
          <w:rFonts w:ascii="Arial" w:eastAsia="Arial" w:hAnsi="Arial" w:cs="Arial"/>
          <w:color w:val="000000"/>
        </w:rPr>
        <w:t>jpg</w:t>
      </w:r>
      <w:proofErr w:type="spellEnd"/>
      <w:r>
        <w:rPr>
          <w:rFonts w:ascii="Arial" w:eastAsia="Arial" w:hAnsi="Arial" w:cs="Arial"/>
          <w:color w:val="000000"/>
        </w:rPr>
        <w:t xml:space="preserve"> failā ar 200 </w:t>
      </w:r>
      <w:proofErr w:type="spellStart"/>
      <w:r>
        <w:rPr>
          <w:rFonts w:ascii="Arial" w:eastAsia="Arial" w:hAnsi="Arial" w:cs="Arial"/>
          <w:color w:val="000000"/>
        </w:rPr>
        <w:t>dpi</w:t>
      </w:r>
      <w:proofErr w:type="spellEnd"/>
      <w:r>
        <w:rPr>
          <w:rFonts w:ascii="Arial" w:eastAsia="Arial" w:hAnsi="Arial" w:cs="Arial"/>
          <w:color w:val="000000"/>
        </w:rPr>
        <w:t xml:space="preserve"> izšķirtspēju. Katram failam jābūt apzīmētam ar atpazīstami aprakstošu nosaukumu.</w:t>
      </w:r>
    </w:p>
    <w:p w:rsidR="00247169"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Autora izvēlētajiem attēliem publikācijai.</w:t>
      </w:r>
    </w:p>
    <w:p w:rsidR="00247169" w:rsidRDefault="00247169">
      <w:pPr>
        <w:pBdr>
          <w:top w:val="nil"/>
          <w:left w:val="nil"/>
          <w:bottom w:val="nil"/>
          <w:right w:val="nil"/>
          <w:between w:val="nil"/>
        </w:pBdr>
        <w:spacing w:after="0" w:line="240" w:lineRule="auto"/>
        <w:ind w:left="720"/>
        <w:jc w:val="both"/>
        <w:rPr>
          <w:rFonts w:ascii="Arial" w:eastAsia="Arial" w:hAnsi="Arial" w:cs="Arial"/>
          <w:color w:val="000000"/>
        </w:rPr>
      </w:pP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Meta piedāvājumiem jābūt izstrādātiem atbilstoši Tehniskajai specifikācijai, Nolikumam un tā pielikumiem līdz tādai detalizācijas pakāpei, lai Žūrijas komisijai rastos pilnīgs priekšstats par tiem.</w:t>
      </w: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Meta piedāvājumam jābūt noformētam atbilstoši nolikuma prasībām, skaidri salasāmam, bez iestarpinājumiem un labojumiem, lai izvairītos no jebkādiem pārpratumiem.</w:t>
      </w:r>
    </w:p>
    <w:p w:rsidR="00247169" w:rsidRDefault="00000000">
      <w:pPr>
        <w:numPr>
          <w:ilvl w:val="0"/>
          <w:numId w:val="6"/>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Meta piedāvājumā iekļautajiem dokumentiem un to noformējumam jāatbilst Dokumentu juridiskā spēka likumam un Ministru kabineta 2018. gada 4. septembra noteikumiem Nr. 558 „Dokumentu izstrādāšanas un noformēšanas kārtība”.</w:t>
      </w:r>
    </w:p>
    <w:p w:rsidR="00247169" w:rsidRDefault="00000000">
      <w:pPr>
        <w:spacing w:before="240" w:after="120" w:line="240" w:lineRule="auto"/>
        <w:ind w:left="426" w:hanging="426"/>
        <w:jc w:val="both"/>
        <w:rPr>
          <w:rFonts w:ascii="Arial" w:eastAsia="Arial" w:hAnsi="Arial" w:cs="Arial"/>
          <w:b/>
        </w:rPr>
      </w:pPr>
      <w:r>
        <w:rPr>
          <w:rFonts w:ascii="Arial" w:eastAsia="Arial" w:hAnsi="Arial" w:cs="Arial"/>
          <w:b/>
        </w:rPr>
        <w:t>VII  ŽŪRIJAS KOMISIJA UN GODALGAS</w:t>
      </w:r>
    </w:p>
    <w:p w:rsidR="00247169" w:rsidRDefault="00000000">
      <w:pPr>
        <w:numPr>
          <w:ilvl w:val="0"/>
          <w:numId w:val="6"/>
        </w:numPr>
        <w:pBdr>
          <w:top w:val="nil"/>
          <w:left w:val="nil"/>
          <w:bottom w:val="nil"/>
          <w:right w:val="nil"/>
          <w:between w:val="nil"/>
        </w:pBdr>
        <w:spacing w:before="240" w:after="120" w:line="240" w:lineRule="auto"/>
        <w:jc w:val="both"/>
        <w:rPr>
          <w:rFonts w:ascii="Arial" w:eastAsia="Arial" w:hAnsi="Arial" w:cs="Arial"/>
          <w:color w:val="000000"/>
        </w:rPr>
      </w:pPr>
      <w:r>
        <w:rPr>
          <w:rFonts w:ascii="Arial" w:eastAsia="Arial" w:hAnsi="Arial" w:cs="Arial"/>
          <w:color w:val="000000"/>
        </w:rPr>
        <w:t>Konkursam iesniegto Metu vērtēšanu veic Žūrijas komisija šādā sastāvā:</w:t>
      </w:r>
    </w:p>
    <w:tbl>
      <w:tblPr>
        <w:tblStyle w:val="a4"/>
        <w:tblW w:w="94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8"/>
        <w:gridCol w:w="2493"/>
        <w:gridCol w:w="3722"/>
      </w:tblGrid>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Žūrijas komisijas priekšsēdētāj</w:t>
            </w:r>
            <w:r>
              <w:rPr>
                <w:rFonts w:ascii="Arial" w:eastAsia="Arial" w:hAnsi="Arial" w:cs="Arial"/>
              </w:rPr>
              <w:t>a</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Baiba BARTKEVIČA</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Nodibinājums Liepāja 2027 valdes locekle</w:t>
            </w:r>
          </w:p>
        </w:tc>
      </w:tr>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rPr>
                <w:rFonts w:ascii="Arial" w:eastAsia="Arial" w:hAnsi="Arial" w:cs="Arial"/>
              </w:rPr>
            </w:pPr>
            <w:r>
              <w:rPr>
                <w:rFonts w:ascii="Arial" w:eastAsia="Arial" w:hAnsi="Arial" w:cs="Arial"/>
              </w:rPr>
              <w:t>Žūrijas komisijas priekšsēdētāja vietnieks</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Uģis KAUGURS</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 xml:space="preserve">Liepājas </w:t>
            </w:r>
            <w:proofErr w:type="spellStart"/>
            <w:r>
              <w:rPr>
                <w:rFonts w:ascii="Arial" w:eastAsia="Arial" w:hAnsi="Arial" w:cs="Arial"/>
              </w:rPr>
              <w:t>valstspilsētas</w:t>
            </w:r>
            <w:proofErr w:type="spellEnd"/>
            <w:r>
              <w:rPr>
                <w:rFonts w:ascii="Arial" w:eastAsia="Arial" w:hAnsi="Arial" w:cs="Arial"/>
              </w:rPr>
              <w:t xml:space="preserve"> pašvaldības iestādes “Liepājas būvvalde” pilsētas arhitekts</w:t>
            </w:r>
          </w:p>
        </w:tc>
      </w:tr>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Žūrijas komisijas locekle</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Inguna ELERE</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 xml:space="preserve">Liepāja 2027 vēstnese, dizaina studijas H2E </w:t>
            </w:r>
            <w:proofErr w:type="spellStart"/>
            <w:r>
              <w:rPr>
                <w:rFonts w:ascii="Arial" w:eastAsia="Arial" w:hAnsi="Arial" w:cs="Arial"/>
              </w:rPr>
              <w:t>līdzdibinātāja</w:t>
            </w:r>
            <w:proofErr w:type="spellEnd"/>
            <w:r>
              <w:rPr>
                <w:rFonts w:ascii="Arial" w:eastAsia="Arial" w:hAnsi="Arial" w:cs="Arial"/>
              </w:rPr>
              <w:t>, Latvijas Mākslas akadēmijas profesore</w:t>
            </w:r>
          </w:p>
        </w:tc>
      </w:tr>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Žūrijas komisijas locekle</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Ieva RUBEZE</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māksliniece, kuratore</w:t>
            </w:r>
          </w:p>
        </w:tc>
      </w:tr>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Žūrijas komisijas locekle</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Kristiāna KĀRKLIŅA</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 xml:space="preserve">tēlniecības </w:t>
            </w:r>
            <w:proofErr w:type="spellStart"/>
            <w:r>
              <w:rPr>
                <w:rFonts w:ascii="Arial" w:eastAsia="Arial" w:hAnsi="Arial" w:cs="Arial"/>
              </w:rPr>
              <w:t>Kvadriennāle</w:t>
            </w:r>
            <w:proofErr w:type="spellEnd"/>
            <w:r>
              <w:rPr>
                <w:rFonts w:ascii="Arial" w:eastAsia="Arial" w:hAnsi="Arial" w:cs="Arial"/>
              </w:rPr>
              <w:t xml:space="preserve"> Rīga programmas direktore, kuratore</w:t>
            </w:r>
          </w:p>
        </w:tc>
      </w:tr>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Žūrijas komisijas loceklis</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Norberts VĒBERS (Norbert WEBER)</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laikmetīgās mākslas konsultants un kurators</w:t>
            </w:r>
          </w:p>
        </w:tc>
      </w:tr>
      <w:tr w:rsidR="00247169">
        <w:trPr>
          <w:jc w:val="center"/>
        </w:trPr>
        <w:tc>
          <w:tcPr>
            <w:tcW w:w="3198"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Žūrijas komisijas locekle</w:t>
            </w:r>
          </w:p>
        </w:tc>
        <w:tc>
          <w:tcPr>
            <w:tcW w:w="2493"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Anna PRIEDOLA</w:t>
            </w:r>
          </w:p>
        </w:tc>
        <w:tc>
          <w:tcPr>
            <w:tcW w:w="3722" w:type="dxa"/>
            <w:tcBorders>
              <w:top w:val="single" w:sz="4" w:space="0" w:color="000000"/>
              <w:left w:val="single" w:sz="4" w:space="0" w:color="000000"/>
              <w:bottom w:val="single" w:sz="4" w:space="0" w:color="000000"/>
              <w:right w:val="single" w:sz="4" w:space="0" w:color="000000"/>
            </w:tcBorders>
          </w:tcPr>
          <w:p w:rsidR="00247169" w:rsidRDefault="00000000">
            <w:pPr>
              <w:spacing w:after="0" w:line="240" w:lineRule="auto"/>
              <w:jc w:val="both"/>
              <w:rPr>
                <w:rFonts w:ascii="Arial" w:eastAsia="Arial" w:hAnsi="Arial" w:cs="Arial"/>
              </w:rPr>
            </w:pPr>
            <w:r>
              <w:rPr>
                <w:rFonts w:ascii="Arial" w:eastAsia="Arial" w:hAnsi="Arial" w:cs="Arial"/>
              </w:rPr>
              <w:t>RTU Liepājas akadēmijas docente, studiju programmas "JAUNO MEDIJU MĀKSLA UN DIZAINS" direktore</w:t>
            </w:r>
          </w:p>
        </w:tc>
      </w:tr>
    </w:tbl>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 xml:space="preserve">Žūrijas komisijas atbildīgā sekretāre bez balsstiesībām – Eva CIEKURZE, </w:t>
      </w:r>
      <w:r>
        <w:rPr>
          <w:rFonts w:ascii="Arial" w:eastAsia="Arial" w:hAnsi="Arial" w:cs="Arial"/>
        </w:rPr>
        <w:t>“Nodibinājums</w:t>
      </w:r>
      <w:r>
        <w:rPr>
          <w:rFonts w:ascii="Arial" w:eastAsia="Arial" w:hAnsi="Arial" w:cs="Arial"/>
          <w:color w:val="000000"/>
        </w:rPr>
        <w:t xml:space="preserve"> </w:t>
      </w:r>
      <w:r>
        <w:rPr>
          <w:rFonts w:ascii="Arial" w:eastAsia="Arial" w:hAnsi="Arial" w:cs="Arial"/>
        </w:rPr>
        <w:t>Liepāja 2027</w:t>
      </w:r>
      <w:r>
        <w:rPr>
          <w:rFonts w:ascii="Arial" w:eastAsia="Arial" w:hAnsi="Arial" w:cs="Arial"/>
          <w:color w:val="000000"/>
        </w:rPr>
        <w:t>” valdes locekle.</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sz w:val="23"/>
          <w:szCs w:val="23"/>
        </w:rPr>
        <w:t xml:space="preserve">Kopējais Konkursa godalgu fonds: </w:t>
      </w:r>
      <w:r>
        <w:rPr>
          <w:rFonts w:ascii="Arial" w:eastAsia="Arial" w:hAnsi="Arial" w:cs="Arial"/>
          <w:sz w:val="23"/>
          <w:szCs w:val="23"/>
        </w:rPr>
        <w:t>10</w:t>
      </w:r>
      <w:r>
        <w:rPr>
          <w:rFonts w:ascii="Arial" w:eastAsia="Arial" w:hAnsi="Arial" w:cs="Arial"/>
          <w:color w:val="000000"/>
          <w:sz w:val="23"/>
          <w:szCs w:val="23"/>
        </w:rPr>
        <w:t xml:space="preserve"> 000,00 EUR </w:t>
      </w:r>
      <w:r>
        <w:rPr>
          <w:rFonts w:ascii="Arial" w:eastAsia="Arial" w:hAnsi="Arial" w:cs="Arial"/>
          <w:color w:val="000000"/>
        </w:rPr>
        <w:t>(</w:t>
      </w:r>
      <w:r>
        <w:rPr>
          <w:rFonts w:ascii="Arial" w:eastAsia="Arial" w:hAnsi="Arial" w:cs="Arial"/>
          <w:i/>
        </w:rPr>
        <w:t>desmit</w:t>
      </w:r>
      <w:r>
        <w:rPr>
          <w:rFonts w:ascii="Arial" w:eastAsia="Arial" w:hAnsi="Arial" w:cs="Arial"/>
          <w:i/>
          <w:color w:val="000000"/>
        </w:rPr>
        <w:t xml:space="preserve"> tūkstoši </w:t>
      </w:r>
      <w:proofErr w:type="spellStart"/>
      <w:r>
        <w:rPr>
          <w:rFonts w:ascii="Arial" w:eastAsia="Arial" w:hAnsi="Arial" w:cs="Arial"/>
          <w:i/>
          <w:color w:val="000000"/>
        </w:rPr>
        <w:t>euro</w:t>
      </w:r>
      <w:proofErr w:type="spellEnd"/>
      <w:r>
        <w:rPr>
          <w:rFonts w:ascii="Arial" w:eastAsia="Arial" w:hAnsi="Arial" w:cs="Arial"/>
          <w:color w:val="000000"/>
        </w:rPr>
        <w:t xml:space="preserve">) fonds, nosakot šādas godalgas: </w:t>
      </w:r>
    </w:p>
    <w:p w:rsidR="00247169" w:rsidRDefault="00000000">
      <w:pPr>
        <w:numPr>
          <w:ilvl w:val="0"/>
          <w:numId w:val="5"/>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pirmās vietas godalga</w:t>
      </w:r>
      <w:r>
        <w:rPr>
          <w:rFonts w:ascii="Arial" w:eastAsia="Arial" w:hAnsi="Arial" w:cs="Arial"/>
        </w:rPr>
        <w:t xml:space="preserve"> – 4 </w:t>
      </w:r>
      <w:r>
        <w:rPr>
          <w:rFonts w:ascii="Arial" w:eastAsia="Arial" w:hAnsi="Arial" w:cs="Arial"/>
          <w:color w:val="000000"/>
        </w:rPr>
        <w:t>000.00 EUR (</w:t>
      </w:r>
      <w:r>
        <w:rPr>
          <w:rFonts w:ascii="Arial" w:eastAsia="Arial" w:hAnsi="Arial" w:cs="Arial"/>
          <w:i/>
        </w:rPr>
        <w:t>četri</w:t>
      </w:r>
      <w:r>
        <w:rPr>
          <w:rFonts w:ascii="Arial" w:eastAsia="Arial" w:hAnsi="Arial" w:cs="Arial"/>
          <w:i/>
          <w:color w:val="000000"/>
        </w:rPr>
        <w:t xml:space="preserve"> tūkstoši </w:t>
      </w:r>
      <w:proofErr w:type="spellStart"/>
      <w:r>
        <w:rPr>
          <w:rFonts w:ascii="Arial" w:eastAsia="Arial" w:hAnsi="Arial" w:cs="Arial"/>
          <w:i/>
          <w:color w:val="000000"/>
        </w:rPr>
        <w:t>euro</w:t>
      </w:r>
      <w:proofErr w:type="spellEnd"/>
      <w:r>
        <w:rPr>
          <w:rFonts w:ascii="Arial" w:eastAsia="Arial" w:hAnsi="Arial" w:cs="Arial"/>
          <w:color w:val="000000"/>
        </w:rPr>
        <w:t>);</w:t>
      </w:r>
    </w:p>
    <w:p w:rsidR="00247169" w:rsidRDefault="00000000">
      <w:pPr>
        <w:numPr>
          <w:ilvl w:val="0"/>
          <w:numId w:val="5"/>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 xml:space="preserve">otrās vietas godalga – </w:t>
      </w:r>
      <w:r>
        <w:rPr>
          <w:rFonts w:ascii="Arial" w:eastAsia="Arial" w:hAnsi="Arial" w:cs="Arial"/>
        </w:rPr>
        <w:t>3</w:t>
      </w:r>
      <w:r>
        <w:rPr>
          <w:rFonts w:ascii="Arial" w:eastAsia="Arial" w:hAnsi="Arial" w:cs="Arial"/>
          <w:color w:val="000000"/>
        </w:rPr>
        <w:t xml:space="preserve"> 000,00 EUR (</w:t>
      </w:r>
      <w:r>
        <w:rPr>
          <w:rFonts w:ascii="Arial" w:eastAsia="Arial" w:hAnsi="Arial" w:cs="Arial"/>
          <w:i/>
        </w:rPr>
        <w:t>trīs</w:t>
      </w:r>
      <w:r>
        <w:rPr>
          <w:rFonts w:ascii="Arial" w:eastAsia="Arial" w:hAnsi="Arial" w:cs="Arial"/>
          <w:i/>
          <w:color w:val="000000"/>
        </w:rPr>
        <w:t xml:space="preserve"> tūkstoši</w:t>
      </w:r>
      <w:r>
        <w:rPr>
          <w:rFonts w:ascii="Arial" w:eastAsia="Arial" w:hAnsi="Arial" w:cs="Arial"/>
          <w:color w:val="000000"/>
        </w:rPr>
        <w:t xml:space="preserve"> </w:t>
      </w:r>
      <w:proofErr w:type="spellStart"/>
      <w:r>
        <w:rPr>
          <w:rFonts w:ascii="Arial" w:eastAsia="Arial" w:hAnsi="Arial" w:cs="Arial"/>
          <w:i/>
          <w:color w:val="000000"/>
        </w:rPr>
        <w:t>euro</w:t>
      </w:r>
      <w:proofErr w:type="spellEnd"/>
      <w:r>
        <w:rPr>
          <w:rFonts w:ascii="Arial" w:eastAsia="Arial" w:hAnsi="Arial" w:cs="Arial"/>
          <w:color w:val="000000"/>
        </w:rPr>
        <w:t>);</w:t>
      </w:r>
    </w:p>
    <w:p w:rsidR="00247169" w:rsidRDefault="00000000">
      <w:pPr>
        <w:numPr>
          <w:ilvl w:val="0"/>
          <w:numId w:val="5"/>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 xml:space="preserve">trešās vietas godalga – </w:t>
      </w:r>
      <w:r>
        <w:rPr>
          <w:rFonts w:ascii="Arial" w:eastAsia="Arial" w:hAnsi="Arial" w:cs="Arial"/>
        </w:rPr>
        <w:t>2</w:t>
      </w:r>
      <w:r>
        <w:rPr>
          <w:rFonts w:ascii="Arial" w:eastAsia="Arial" w:hAnsi="Arial" w:cs="Arial"/>
          <w:color w:val="000000"/>
        </w:rPr>
        <w:t xml:space="preserve"> 000,00 EUR (</w:t>
      </w:r>
      <w:r>
        <w:rPr>
          <w:rFonts w:ascii="Arial" w:eastAsia="Arial" w:hAnsi="Arial" w:cs="Arial"/>
          <w:i/>
          <w:color w:val="000000"/>
        </w:rPr>
        <w:t>divi tūkstoši</w:t>
      </w:r>
      <w:r>
        <w:rPr>
          <w:rFonts w:ascii="Arial" w:eastAsia="Arial" w:hAnsi="Arial" w:cs="Arial"/>
          <w:color w:val="000000"/>
        </w:rPr>
        <w:t xml:space="preserve"> </w:t>
      </w:r>
      <w:proofErr w:type="spellStart"/>
      <w:r>
        <w:rPr>
          <w:rFonts w:ascii="Arial" w:eastAsia="Arial" w:hAnsi="Arial" w:cs="Arial"/>
          <w:i/>
          <w:color w:val="000000"/>
        </w:rPr>
        <w:t>euro</w:t>
      </w:r>
      <w:proofErr w:type="spellEnd"/>
      <w:r>
        <w:rPr>
          <w:rFonts w:ascii="Arial" w:eastAsia="Arial" w:hAnsi="Arial" w:cs="Arial"/>
          <w:color w:val="000000"/>
        </w:rPr>
        <w:t>);</w:t>
      </w:r>
    </w:p>
    <w:p w:rsidR="00247169" w:rsidRDefault="00000000">
      <w:pPr>
        <w:numPr>
          <w:ilvl w:val="0"/>
          <w:numId w:val="5"/>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žūrijas komisija piešķir divas veicināšanas prēmijas, katru 500,00 EUR (</w:t>
      </w:r>
      <w:r>
        <w:rPr>
          <w:rFonts w:ascii="Arial" w:eastAsia="Arial" w:hAnsi="Arial" w:cs="Arial"/>
          <w:i/>
          <w:color w:val="000000"/>
        </w:rPr>
        <w:t xml:space="preserve">pieci simti </w:t>
      </w:r>
      <w:proofErr w:type="spellStart"/>
      <w:r>
        <w:rPr>
          <w:rFonts w:ascii="Arial" w:eastAsia="Arial" w:hAnsi="Arial" w:cs="Arial"/>
          <w:i/>
          <w:color w:val="000000"/>
        </w:rPr>
        <w:t>euro</w:t>
      </w:r>
      <w:proofErr w:type="spellEnd"/>
      <w:r>
        <w:rPr>
          <w:rFonts w:ascii="Arial" w:eastAsia="Arial" w:hAnsi="Arial" w:cs="Arial"/>
          <w:color w:val="000000"/>
        </w:rPr>
        <w:t>) apmērā.</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 xml:space="preserve">Žūrijas komisija ir tiesīga mainīt norādīto godalgu sadalījumu un apmēru, saglabājot kopējo balvu fondu, t.sk. piešķirt vairākas otrās vai trešās vietas un nedalīt godalgas </w:t>
      </w:r>
      <w:r>
        <w:rPr>
          <w:rFonts w:ascii="Arial" w:eastAsia="Arial" w:hAnsi="Arial" w:cs="Arial"/>
          <w:color w:val="000000"/>
        </w:rPr>
        <w:lastRenderedPageBreak/>
        <w:t>minētajā apmērā, ja vietas netiek attiecīgi dalītas, bet labākajiem darbiem (kas šī nolikuma izpratnē arī tiks uzskatīti par godalgotajiem darbiem) sadalīt kopējo godalgu fondu vai citādi pēc žūrijas komisijas ieskatiem. Pirmās vietas ieguvējs var būt tikai viens. Par godalgu fonda sadalījuma izmaiņām Žūrijas komisija sniedz pamatojumu, kas izriet no metu konkursam iesniegto darbu specifikas.</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Ja žūrijas komisija nevienu Metu neatzīst par īstenojamu, tā pirmo vietu nepiešķir. Žūrijai, nepiešķirot pirmo vietu, ir tiesības lemt par otrās un/vai trešās vietas Meta turpmāko izmantošanu.</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 xml:space="preserve">Žūrijas komisija sniedz pamatojumu, kas izriet no Konkursam iesniegto darbu specifikas. </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Žūrijas komisija sniedz ieteikumus Pasūtītājam par godalgoto Metu tālāku izmantošanu.</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Žūrijas komisijai ir tiesības noraidīt jebkuru vai visus Konkursam iesniegtos Metu piedāvājumus, ja tie neatbilst Nolikumā izvirzītajām prasībām.</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Godalgas izmaksājamas 30 (trīsdesmit) dienu laikā no dienas, kad metu konkursa rezultāti kļuvuši neapstrīdami PIL noteiktajā kārtībā.</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Godalgotie meti pāriet pasūtītāja īpašumā. Meta autors saglabā personiskās autortiesības saskaņā ar Autortiesību likumu.</w:t>
      </w:r>
    </w:p>
    <w:p w:rsidR="00247169" w:rsidRDefault="00247169">
      <w:pPr>
        <w:pBdr>
          <w:top w:val="nil"/>
          <w:left w:val="nil"/>
          <w:bottom w:val="nil"/>
          <w:right w:val="nil"/>
          <w:between w:val="nil"/>
        </w:pBdr>
        <w:spacing w:before="120" w:after="0" w:line="240" w:lineRule="auto"/>
        <w:ind w:left="426"/>
        <w:jc w:val="both"/>
        <w:rPr>
          <w:rFonts w:ascii="Arial" w:eastAsia="Arial" w:hAnsi="Arial" w:cs="Arial"/>
          <w:b/>
          <w:color w:val="FF0000"/>
        </w:rPr>
      </w:pPr>
    </w:p>
    <w:p w:rsidR="00247169" w:rsidRDefault="00000000">
      <w:pPr>
        <w:pBdr>
          <w:top w:val="nil"/>
          <w:left w:val="nil"/>
          <w:bottom w:val="nil"/>
          <w:right w:val="nil"/>
          <w:between w:val="nil"/>
        </w:pBdr>
        <w:spacing w:after="0" w:line="240" w:lineRule="auto"/>
        <w:ind w:left="426"/>
        <w:jc w:val="both"/>
        <w:rPr>
          <w:rFonts w:ascii="Arial" w:eastAsia="Arial" w:hAnsi="Arial" w:cs="Arial"/>
          <w:b/>
          <w:color w:val="000000"/>
        </w:rPr>
      </w:pPr>
      <w:r>
        <w:rPr>
          <w:rFonts w:ascii="Arial" w:eastAsia="Arial" w:hAnsi="Arial" w:cs="Arial"/>
          <w:b/>
          <w:color w:val="000000"/>
        </w:rPr>
        <w:t>VIII METU PIEDĀVĀJUMU VĒRTĒŠANA</w:t>
      </w:r>
    </w:p>
    <w:p w:rsidR="00247169" w:rsidRDefault="00247169">
      <w:pPr>
        <w:pBdr>
          <w:top w:val="nil"/>
          <w:left w:val="nil"/>
          <w:bottom w:val="nil"/>
          <w:right w:val="nil"/>
          <w:between w:val="nil"/>
        </w:pBdr>
        <w:spacing w:after="0" w:line="240" w:lineRule="auto"/>
        <w:ind w:left="720"/>
        <w:jc w:val="both"/>
        <w:rPr>
          <w:rFonts w:ascii="Arial" w:eastAsia="Arial" w:hAnsi="Arial" w:cs="Arial"/>
          <w:color w:val="000000"/>
        </w:rPr>
      </w:pPr>
    </w:p>
    <w:p w:rsidR="00247169" w:rsidRDefault="00000000">
      <w:pPr>
        <w:numPr>
          <w:ilvl w:val="0"/>
          <w:numId w:val="6"/>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Atbildīgais sekretārs un Pasūtītāja pārstāvji slēgtā sēdē atver visu Konkursa dalībnieku iesniegtos Metu piedāvājuma iepakojumus: </w:t>
      </w:r>
    </w:p>
    <w:p w:rsidR="00247169" w:rsidRDefault="00000000">
      <w:pPr>
        <w:numPr>
          <w:ilvl w:val="0"/>
          <w:numId w:val="8"/>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Meta piedāvājuma pirmā daļa “Mets”, kas sagatavota atbilstoši Nolikuma </w:t>
      </w:r>
      <w:r>
        <w:rPr>
          <w:rFonts w:ascii="Arial" w:eastAsia="Arial" w:hAnsi="Arial" w:cs="Arial"/>
        </w:rPr>
        <w:t>34</w:t>
      </w:r>
      <w:r>
        <w:rPr>
          <w:rFonts w:ascii="Arial" w:eastAsia="Arial" w:hAnsi="Arial" w:cs="Arial"/>
          <w:color w:val="000000"/>
        </w:rPr>
        <w:t xml:space="preserve">.a) punktā noteiktajam, </w:t>
      </w:r>
      <w:r>
        <w:rPr>
          <w:rFonts w:ascii="Arial" w:eastAsia="Arial" w:hAnsi="Arial" w:cs="Arial"/>
          <w:b/>
          <w:color w:val="000000"/>
        </w:rPr>
        <w:t>tiek atvērta</w:t>
      </w:r>
      <w:r>
        <w:rPr>
          <w:rFonts w:ascii="Arial" w:eastAsia="Arial" w:hAnsi="Arial" w:cs="Arial"/>
          <w:color w:val="000000"/>
        </w:rPr>
        <w:t xml:space="preserve"> un sagatavota turpmākajai vērtēšanai;</w:t>
      </w:r>
    </w:p>
    <w:p w:rsidR="00247169" w:rsidRDefault="00000000">
      <w:pPr>
        <w:numPr>
          <w:ilvl w:val="0"/>
          <w:numId w:val="8"/>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Meta piedāvājuma otrā daļa - atsevišķa slēgta aploksne ar norādi “Devīzes atšifrējums, pieteikums dalībai Konkursā, kvalifikācijas dokumenti un finanšu piedāvājums”, kas sagatavota atbilstoši Nolikuma </w:t>
      </w:r>
      <w:r>
        <w:rPr>
          <w:rFonts w:ascii="Arial" w:eastAsia="Arial" w:hAnsi="Arial" w:cs="Arial"/>
        </w:rPr>
        <w:t>34</w:t>
      </w:r>
      <w:r>
        <w:rPr>
          <w:rFonts w:ascii="Arial" w:eastAsia="Arial" w:hAnsi="Arial" w:cs="Arial"/>
          <w:color w:val="000000"/>
        </w:rPr>
        <w:t xml:space="preserve">.b) punktā noteiktajam, </w:t>
      </w:r>
      <w:r>
        <w:rPr>
          <w:rFonts w:ascii="Arial" w:eastAsia="Arial" w:hAnsi="Arial" w:cs="Arial"/>
          <w:b/>
          <w:color w:val="000000"/>
        </w:rPr>
        <w:t>netiek atvērta</w:t>
      </w:r>
      <w:r>
        <w:rPr>
          <w:rFonts w:ascii="Arial" w:eastAsia="Arial" w:hAnsi="Arial" w:cs="Arial"/>
          <w:color w:val="000000"/>
        </w:rPr>
        <w:t xml:space="preserve"> un Atbildīgais sekretārs nodrošina tās glabāšanu un nepieejamību līdz Devīžu atvēršanas sanāksmei.</w:t>
      </w:r>
    </w:p>
    <w:p w:rsidR="00247169" w:rsidRDefault="00000000">
      <w:pPr>
        <w:numPr>
          <w:ilvl w:val="0"/>
          <w:numId w:val="6"/>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Pēc Metu piedāvājumu iesniegšanas termiņa beigām Atbildīgais sekretārs organizē Žūrijas komisijas darbu.</w:t>
      </w: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Žūrijas komisija vērtē iesniegtos Metus atbilstoši MK noteikumu Nr. 107 trešajai nodaļai, Nolikuma </w:t>
      </w:r>
      <w:r>
        <w:rPr>
          <w:rFonts w:ascii="Arial" w:eastAsia="Arial" w:hAnsi="Arial" w:cs="Arial"/>
        </w:rPr>
        <w:t>63</w:t>
      </w:r>
      <w:r>
        <w:rPr>
          <w:rFonts w:ascii="Arial" w:eastAsia="Arial" w:hAnsi="Arial" w:cs="Arial"/>
          <w:color w:val="000000"/>
        </w:rPr>
        <w:t xml:space="preserve">. punktā noteiktajiem Metu vērtēšanas kritērijiem, Metu vērtēšanas laikā nodrošinot Konkursa dalībnieku anonimitāti līdz lēmuma pieņemšanai par Konkursa rezultātiem. </w:t>
      </w: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Žūrijas komisija var pieaicināt un ņemt vērā ekspertu ar padomdevēja tiesībām viedokļus. Eksperti un Atbildīgais sekretārs nepiedalās lēmuma pieņemšanā par Konkursa rezultātiem. Žūrijas komisijas lēmums ir galīgs.</w:t>
      </w: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Žūrijas komisija apkopo Konkursa rezultātus, pieņem lēmumu par labākajiem Metiem, izvirza tos godalgošanai, lemj par godalgoto vietu sadalījumu, kā arī sagatavo ieteikumus Metu turpmākajai izmantošanai;</w:t>
      </w: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Žūrijas komisijas lēmuma pieņemšanas paredzamais termiņš – </w:t>
      </w:r>
      <w:r>
        <w:rPr>
          <w:rFonts w:ascii="Arial" w:eastAsia="Arial" w:hAnsi="Arial" w:cs="Arial"/>
        </w:rPr>
        <w:t>trīs</w:t>
      </w:r>
      <w:r>
        <w:rPr>
          <w:rFonts w:ascii="Arial" w:eastAsia="Arial" w:hAnsi="Arial" w:cs="Arial"/>
          <w:color w:val="000000"/>
        </w:rPr>
        <w:t xml:space="preserve"> nedēļas pēc Metu piedāvājumu iesniegšanas termiņa.</w:t>
      </w:r>
    </w:p>
    <w:p w:rsidR="0024716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Žūrijas komisija sagatavo un nodod Atbildīgajam sekretāram atzinumu, kas satur:</w:t>
      </w:r>
    </w:p>
    <w:p w:rsidR="00247169" w:rsidRDefault="00000000">
      <w:pPr>
        <w:numPr>
          <w:ilvl w:val="0"/>
          <w:numId w:val="7"/>
        </w:numPr>
        <w:pBdr>
          <w:top w:val="nil"/>
          <w:left w:val="nil"/>
          <w:bottom w:val="nil"/>
          <w:right w:val="nil"/>
          <w:between w:val="nil"/>
        </w:pBdr>
        <w:spacing w:after="0" w:line="240" w:lineRule="auto"/>
        <w:ind w:left="1134"/>
        <w:jc w:val="both"/>
        <w:rPr>
          <w:rFonts w:ascii="Arial" w:eastAsia="Arial" w:hAnsi="Arial" w:cs="Arial"/>
          <w:color w:val="000000"/>
        </w:rPr>
      </w:pPr>
      <w:r>
        <w:rPr>
          <w:rFonts w:ascii="Arial" w:eastAsia="Arial" w:hAnsi="Arial" w:cs="Arial"/>
          <w:color w:val="000000"/>
        </w:rPr>
        <w:t>Informāciju par vērtētajiem Metiem;</w:t>
      </w:r>
    </w:p>
    <w:p w:rsidR="00247169" w:rsidRDefault="00000000">
      <w:pPr>
        <w:numPr>
          <w:ilvl w:val="0"/>
          <w:numId w:val="7"/>
        </w:numPr>
        <w:pBdr>
          <w:top w:val="nil"/>
          <w:left w:val="nil"/>
          <w:bottom w:val="nil"/>
          <w:right w:val="nil"/>
          <w:between w:val="nil"/>
        </w:pBdr>
        <w:spacing w:after="0" w:line="240" w:lineRule="auto"/>
        <w:ind w:left="1134"/>
        <w:jc w:val="both"/>
        <w:rPr>
          <w:rFonts w:ascii="Arial" w:eastAsia="Arial" w:hAnsi="Arial" w:cs="Arial"/>
          <w:color w:val="000000"/>
        </w:rPr>
      </w:pPr>
      <w:r>
        <w:rPr>
          <w:rFonts w:ascii="Arial" w:eastAsia="Arial" w:hAnsi="Arial" w:cs="Arial"/>
          <w:color w:val="000000"/>
        </w:rPr>
        <w:t>Žūrijas komisijas vērtējumu par katru Metu;</w:t>
      </w:r>
    </w:p>
    <w:p w:rsidR="00247169" w:rsidRDefault="00000000">
      <w:pPr>
        <w:numPr>
          <w:ilvl w:val="0"/>
          <w:numId w:val="7"/>
        </w:numPr>
        <w:pBdr>
          <w:top w:val="nil"/>
          <w:left w:val="nil"/>
          <w:bottom w:val="nil"/>
          <w:right w:val="nil"/>
          <w:between w:val="nil"/>
        </w:pBdr>
        <w:spacing w:after="0" w:line="240" w:lineRule="auto"/>
        <w:ind w:left="1134"/>
        <w:jc w:val="both"/>
        <w:rPr>
          <w:rFonts w:ascii="Arial" w:eastAsia="Arial" w:hAnsi="Arial" w:cs="Arial"/>
          <w:color w:val="000000"/>
        </w:rPr>
      </w:pPr>
      <w:r>
        <w:rPr>
          <w:rFonts w:ascii="Arial" w:eastAsia="Arial" w:hAnsi="Arial" w:cs="Arial"/>
          <w:color w:val="000000"/>
        </w:rPr>
        <w:t>Katra Žūrijas komisijas locekļa individuālo vērtējumu;</w:t>
      </w:r>
    </w:p>
    <w:p w:rsidR="00247169" w:rsidRDefault="00000000">
      <w:pPr>
        <w:numPr>
          <w:ilvl w:val="0"/>
          <w:numId w:val="7"/>
        </w:numPr>
        <w:pBdr>
          <w:top w:val="nil"/>
          <w:left w:val="nil"/>
          <w:bottom w:val="nil"/>
          <w:right w:val="nil"/>
          <w:between w:val="nil"/>
        </w:pBdr>
        <w:spacing w:after="0" w:line="240" w:lineRule="auto"/>
        <w:ind w:left="1134"/>
        <w:jc w:val="both"/>
        <w:rPr>
          <w:rFonts w:ascii="Arial" w:eastAsia="Arial" w:hAnsi="Arial" w:cs="Arial"/>
          <w:color w:val="000000"/>
        </w:rPr>
      </w:pPr>
      <w:r>
        <w:rPr>
          <w:rFonts w:ascii="Arial" w:eastAsia="Arial" w:hAnsi="Arial" w:cs="Arial"/>
          <w:color w:val="000000"/>
        </w:rPr>
        <w:t>Ekspertu ziņojumus, ja tādi ir;</w:t>
      </w:r>
    </w:p>
    <w:p w:rsidR="00247169" w:rsidRDefault="00000000">
      <w:pPr>
        <w:numPr>
          <w:ilvl w:val="0"/>
          <w:numId w:val="7"/>
        </w:numPr>
        <w:pBdr>
          <w:top w:val="nil"/>
          <w:left w:val="nil"/>
          <w:bottom w:val="nil"/>
          <w:right w:val="nil"/>
          <w:between w:val="nil"/>
        </w:pBdr>
        <w:spacing w:after="0" w:line="240" w:lineRule="auto"/>
        <w:ind w:left="1134"/>
        <w:jc w:val="both"/>
        <w:rPr>
          <w:rFonts w:ascii="Arial" w:eastAsia="Arial" w:hAnsi="Arial" w:cs="Arial"/>
          <w:color w:val="000000"/>
        </w:rPr>
      </w:pPr>
      <w:r>
        <w:rPr>
          <w:rFonts w:ascii="Arial" w:eastAsia="Arial" w:hAnsi="Arial" w:cs="Arial"/>
          <w:color w:val="000000"/>
        </w:rPr>
        <w:t>Lēmumu par godalgu sadalījumu;</w:t>
      </w:r>
    </w:p>
    <w:p w:rsidR="00247169" w:rsidRDefault="00000000">
      <w:pPr>
        <w:numPr>
          <w:ilvl w:val="0"/>
          <w:numId w:val="7"/>
        </w:numPr>
        <w:pBdr>
          <w:top w:val="nil"/>
          <w:left w:val="nil"/>
          <w:bottom w:val="nil"/>
          <w:right w:val="nil"/>
          <w:between w:val="nil"/>
        </w:pBdr>
        <w:spacing w:after="0" w:line="240" w:lineRule="auto"/>
        <w:ind w:left="1134"/>
        <w:jc w:val="both"/>
        <w:rPr>
          <w:rFonts w:ascii="Arial" w:eastAsia="Arial" w:hAnsi="Arial" w:cs="Arial"/>
          <w:color w:val="000000"/>
        </w:rPr>
      </w:pPr>
      <w:r>
        <w:rPr>
          <w:rFonts w:ascii="Arial" w:eastAsia="Arial" w:hAnsi="Arial" w:cs="Arial"/>
          <w:color w:val="000000"/>
        </w:rPr>
        <w:t>Pasūtītājam adresētu ieteikumu par Metu turpmāko izmantošanu.</w:t>
      </w:r>
    </w:p>
    <w:p w:rsidR="00247169" w:rsidRDefault="00000000">
      <w:pPr>
        <w:numPr>
          <w:ilvl w:val="0"/>
          <w:numId w:val="6"/>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lastRenderedPageBreak/>
        <w:t>Žūrijas komisija vērtē iesniegtos ideju piedāvājumus vadoties pēc šādiem vērtēšanas kritērijiem un to nozīmības:</w:t>
      </w:r>
    </w:p>
    <w:tbl>
      <w:tblPr>
        <w:tblStyle w:val="a5"/>
        <w:tblW w:w="8427"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
        <w:gridCol w:w="5917"/>
        <w:gridCol w:w="1646"/>
      </w:tblGrid>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proofErr w:type="spellStart"/>
            <w:r>
              <w:rPr>
                <w:rFonts w:ascii="Arial" w:eastAsia="Arial" w:hAnsi="Arial" w:cs="Arial"/>
                <w:color w:val="000000"/>
                <w:sz w:val="22"/>
                <w:szCs w:val="22"/>
              </w:rPr>
              <w:t>Nr.p.k</w:t>
            </w:r>
            <w:proofErr w:type="spellEnd"/>
            <w:r>
              <w:rPr>
                <w:rFonts w:ascii="Arial" w:eastAsia="Arial" w:hAnsi="Arial" w:cs="Arial"/>
                <w:color w:val="000000"/>
                <w:sz w:val="22"/>
                <w:szCs w:val="22"/>
              </w:rPr>
              <w:t>.</w:t>
            </w:r>
          </w:p>
        </w:tc>
        <w:tc>
          <w:tcPr>
            <w:tcW w:w="5917"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METU VĒRTĒŠANAS KRITĒRIJI</w:t>
            </w:r>
          </w:p>
        </w:tc>
        <w:tc>
          <w:tcPr>
            <w:tcW w:w="1646"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Maksimālais punktu skaits</w:t>
            </w:r>
          </w:p>
        </w:tc>
      </w:tr>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1.</w:t>
            </w:r>
          </w:p>
        </w:tc>
        <w:tc>
          <w:tcPr>
            <w:tcW w:w="5917" w:type="dxa"/>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Pavējā</w:t>
            </w:r>
            <w:proofErr w:type="spellEnd"/>
            <w:r>
              <w:rPr>
                <w:rFonts w:ascii="Arial" w:eastAsia="Arial" w:hAnsi="Arial" w:cs="Arial"/>
                <w:sz w:val="22"/>
                <w:szCs w:val="22"/>
              </w:rPr>
              <w:t xml:space="preserve"> pretvējā” tematikas tvērums objekta ieceres konceptā</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20</w:t>
            </w:r>
          </w:p>
        </w:tc>
      </w:tr>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2.</w:t>
            </w:r>
          </w:p>
        </w:tc>
        <w:tc>
          <w:tcPr>
            <w:tcW w:w="5917" w:type="dxa"/>
            <w:vAlign w:val="center"/>
          </w:tcPr>
          <w:p w:rsidR="00247169" w:rsidRDefault="00000000">
            <w:pPr>
              <w:spacing w:after="0" w:line="240" w:lineRule="auto"/>
              <w:jc w:val="both"/>
              <w:rPr>
                <w:rFonts w:ascii="Arial" w:eastAsia="Arial" w:hAnsi="Arial" w:cs="Arial"/>
                <w:sz w:val="22"/>
                <w:szCs w:val="22"/>
              </w:rPr>
            </w:pPr>
            <w:proofErr w:type="spellStart"/>
            <w:r>
              <w:rPr>
                <w:rFonts w:ascii="Arial" w:eastAsia="Arial" w:hAnsi="Arial" w:cs="Arial"/>
                <w:sz w:val="22"/>
                <w:szCs w:val="22"/>
              </w:rPr>
              <w:t>Iederība</w:t>
            </w:r>
            <w:proofErr w:type="spellEnd"/>
            <w:r>
              <w:rPr>
                <w:rFonts w:ascii="Arial" w:eastAsia="Arial" w:hAnsi="Arial" w:cs="Arial"/>
                <w:sz w:val="22"/>
                <w:szCs w:val="22"/>
              </w:rPr>
              <w:t xml:space="preserve"> ainavā, respektējot un papildinot apkārtējos objektus</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20</w:t>
            </w:r>
          </w:p>
        </w:tc>
      </w:tr>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3.</w:t>
            </w:r>
          </w:p>
        </w:tc>
        <w:tc>
          <w:tcPr>
            <w:tcW w:w="5917" w:type="dxa"/>
            <w:vAlign w:val="center"/>
          </w:tcPr>
          <w:p w:rsidR="00247169" w:rsidRDefault="00000000">
            <w:pPr>
              <w:spacing w:after="0" w:line="240" w:lineRule="auto"/>
              <w:jc w:val="both"/>
              <w:rPr>
                <w:rFonts w:ascii="Arial" w:eastAsia="Arial" w:hAnsi="Arial" w:cs="Arial"/>
                <w:sz w:val="22"/>
                <w:szCs w:val="22"/>
              </w:rPr>
            </w:pPr>
            <w:proofErr w:type="spellStart"/>
            <w:r>
              <w:rPr>
                <w:rFonts w:ascii="Arial" w:eastAsia="Arial" w:hAnsi="Arial" w:cs="Arial"/>
                <w:sz w:val="22"/>
                <w:szCs w:val="22"/>
              </w:rPr>
              <w:t>Kompozicionāla</w:t>
            </w:r>
            <w:proofErr w:type="spellEnd"/>
            <w:r>
              <w:rPr>
                <w:rFonts w:ascii="Arial" w:eastAsia="Arial" w:hAnsi="Arial" w:cs="Arial"/>
                <w:sz w:val="22"/>
                <w:szCs w:val="22"/>
              </w:rPr>
              <w:t>, stilistiska un kontekstuāli veiksmīga mijiedarbība ar vidi</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20</w:t>
            </w:r>
          </w:p>
        </w:tc>
      </w:tr>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4.</w:t>
            </w:r>
          </w:p>
        </w:tc>
        <w:tc>
          <w:tcPr>
            <w:tcW w:w="5917" w:type="dxa"/>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 xml:space="preserve">Funkcionālais risinājums </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20</w:t>
            </w:r>
          </w:p>
        </w:tc>
      </w:tr>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5.</w:t>
            </w:r>
          </w:p>
        </w:tc>
        <w:tc>
          <w:tcPr>
            <w:tcW w:w="5917" w:type="dxa"/>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Risinājumu un materiālu ilgtspēja un neatkarība</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20</w:t>
            </w:r>
          </w:p>
        </w:tc>
      </w:tr>
      <w:tr w:rsidR="00247169">
        <w:tc>
          <w:tcPr>
            <w:tcW w:w="864" w:type="dxa"/>
            <w:vAlign w:val="center"/>
          </w:tcPr>
          <w:p w:rsidR="00247169" w:rsidRDefault="00000000">
            <w:pP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6.</w:t>
            </w:r>
          </w:p>
        </w:tc>
        <w:tc>
          <w:tcPr>
            <w:tcW w:w="5917" w:type="dxa"/>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Citi specifiski kritēriji pēc žūrijas komisijas locekļa ieskatiem</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10</w:t>
            </w:r>
          </w:p>
        </w:tc>
      </w:tr>
      <w:tr w:rsidR="00247169">
        <w:tc>
          <w:tcPr>
            <w:tcW w:w="864" w:type="dxa"/>
          </w:tcPr>
          <w:p w:rsidR="00247169" w:rsidRDefault="00247169">
            <w:pPr>
              <w:spacing w:after="0" w:line="240" w:lineRule="auto"/>
              <w:jc w:val="both"/>
              <w:rPr>
                <w:rFonts w:ascii="Arial" w:eastAsia="Arial" w:hAnsi="Arial" w:cs="Arial"/>
                <w:color w:val="000000"/>
                <w:sz w:val="22"/>
                <w:szCs w:val="22"/>
              </w:rPr>
            </w:pPr>
          </w:p>
        </w:tc>
        <w:tc>
          <w:tcPr>
            <w:tcW w:w="5917" w:type="dxa"/>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KOPĀ:</w:t>
            </w:r>
          </w:p>
        </w:tc>
        <w:tc>
          <w:tcPr>
            <w:tcW w:w="1646" w:type="dxa"/>
            <w:shd w:val="clear" w:color="auto" w:fill="auto"/>
            <w:vAlign w:val="center"/>
          </w:tcPr>
          <w:p w:rsidR="00247169" w:rsidRDefault="00000000">
            <w:pPr>
              <w:spacing w:after="0" w:line="240" w:lineRule="auto"/>
              <w:jc w:val="both"/>
              <w:rPr>
                <w:rFonts w:ascii="Arial" w:eastAsia="Arial" w:hAnsi="Arial" w:cs="Arial"/>
                <w:sz w:val="22"/>
                <w:szCs w:val="22"/>
              </w:rPr>
            </w:pPr>
            <w:r>
              <w:rPr>
                <w:rFonts w:ascii="Arial" w:eastAsia="Arial" w:hAnsi="Arial" w:cs="Arial"/>
                <w:sz w:val="22"/>
                <w:szCs w:val="22"/>
              </w:rPr>
              <w:t>110</w:t>
            </w:r>
          </w:p>
        </w:tc>
      </w:tr>
    </w:tbl>
    <w:p w:rsidR="00247169" w:rsidRDefault="00247169">
      <w:pPr>
        <w:jc w:val="both"/>
        <w:rPr>
          <w:rFonts w:ascii="Arial" w:eastAsia="Arial" w:hAnsi="Arial" w:cs="Arial"/>
        </w:rPr>
      </w:pP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 xml:space="preserve">Žūrijas komisijas locekļi katru Metu vērtē individuāli, vadoties pēc vērtēšanas kritērijiem un to nozīmības. </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Pēc Žūrijas komisijas locekļu individuālo vērtējumu apkopošanas, Žūrijas komisija sniedz kopējo vērtējumu par katru Metu.</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Ja vairākiem Metiem tiek piešķirts vienāds punktu skaits, Žūrijas komisija pieņem lēmumu par Konkursa rezultātiem atklātā balsojumā ar vienkāršu balsu vairākumu. Katram Žūrijas komisijas loceklim ir viena balss. Ja Žūrijas komisijas locekļu lēmums par godalgu sadalījumu ir vienāds, izšķirošais ir Žūrijas komisijas priekšsēdētāja lēmums.</w:t>
      </w:r>
    </w:p>
    <w:p w:rsidR="00247169" w:rsidRDefault="00000000">
      <w:pPr>
        <w:numPr>
          <w:ilvl w:val="0"/>
          <w:numId w:val="6"/>
        </w:numPr>
        <w:pBdr>
          <w:top w:val="nil"/>
          <w:left w:val="nil"/>
          <w:bottom w:val="nil"/>
          <w:right w:val="nil"/>
          <w:between w:val="nil"/>
        </w:pBdr>
        <w:spacing w:before="120" w:after="120" w:line="240" w:lineRule="auto"/>
        <w:ind w:hanging="357"/>
        <w:jc w:val="both"/>
        <w:rPr>
          <w:rFonts w:ascii="Arial" w:eastAsia="Arial" w:hAnsi="Arial" w:cs="Arial"/>
          <w:color w:val="000000"/>
        </w:rPr>
      </w:pPr>
      <w:r>
        <w:rPr>
          <w:rFonts w:ascii="Arial" w:eastAsia="Arial" w:hAnsi="Arial" w:cs="Arial"/>
          <w:color w:val="000000"/>
        </w:rPr>
        <w:t>Žūrijas komisijai ir tiesības noraidīt jebkuru vai visus metu konkursam iesniegtos metus, ja iesniegtie meti neatbilst metu konkursa nolikumā izvirzītajām prasībām.</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color w:val="000000"/>
        </w:rPr>
        <w:t xml:space="preserve">Ja Žūrijas komisija nevienu no iesniegtajiem Metu piedāvājumiem neatzīst par pilnībā īstenojamu, tā pirmo vietu var nepiešķirt. Žūrijai nepiešķirot 1.vietu ir tiesības lemt un dot ieteikumus par 2. un/vai 3.vietas ieguvušo Metu piedāvājumu turpmāko izmantošanu un realizāciju. </w:t>
      </w:r>
    </w:p>
    <w:p w:rsidR="00247169" w:rsidRDefault="00000000">
      <w:pPr>
        <w:numPr>
          <w:ilvl w:val="0"/>
          <w:numId w:val="6"/>
        </w:numPr>
        <w:pBdr>
          <w:top w:val="nil"/>
          <w:left w:val="nil"/>
          <w:bottom w:val="nil"/>
          <w:right w:val="nil"/>
          <w:between w:val="nil"/>
        </w:pBdr>
        <w:spacing w:before="120" w:after="120" w:line="240" w:lineRule="auto"/>
        <w:ind w:left="714" w:hanging="357"/>
        <w:jc w:val="both"/>
        <w:rPr>
          <w:rFonts w:ascii="Arial" w:eastAsia="Arial" w:hAnsi="Arial" w:cs="Arial"/>
          <w:color w:val="000000"/>
        </w:rPr>
      </w:pPr>
      <w:r>
        <w:rPr>
          <w:rFonts w:ascii="Arial" w:eastAsia="Arial" w:hAnsi="Arial" w:cs="Arial"/>
          <w:color w:val="000000"/>
        </w:rPr>
        <w:t xml:space="preserve">Pēc Metu izvērtēšanas pabeigšanas Žūrijas komisija sagatavo atzinumu par Metu vērtēšanas rezultātiem atbilstoši MK noteikumu Nr. 107 212. punktam. Ja kāds Žūrijas komisijas loceklis nepiekrīt Žūrijas komisijas atzinumam, tas tiek fiksēts atzinumā, norādot attiecīgā Žūrijas komisijas locekļa viedokli. </w:t>
      </w:r>
    </w:p>
    <w:p w:rsidR="00247169" w:rsidRDefault="00247169">
      <w:pPr>
        <w:pBdr>
          <w:top w:val="nil"/>
          <w:left w:val="nil"/>
          <w:bottom w:val="nil"/>
          <w:right w:val="nil"/>
          <w:between w:val="nil"/>
        </w:pBdr>
        <w:spacing w:before="120" w:after="120" w:line="240" w:lineRule="auto"/>
        <w:ind w:left="714"/>
        <w:jc w:val="both"/>
        <w:rPr>
          <w:rFonts w:ascii="Arial" w:eastAsia="Arial" w:hAnsi="Arial" w:cs="Arial"/>
          <w:color w:val="000000"/>
        </w:rPr>
      </w:pPr>
    </w:p>
    <w:p w:rsidR="00247169" w:rsidRDefault="00000000">
      <w:pPr>
        <w:jc w:val="both"/>
        <w:rPr>
          <w:rFonts w:ascii="Arial" w:eastAsia="Arial" w:hAnsi="Arial" w:cs="Arial"/>
          <w:b/>
        </w:rPr>
      </w:pPr>
      <w:r>
        <w:rPr>
          <w:rFonts w:ascii="Arial" w:eastAsia="Arial" w:hAnsi="Arial" w:cs="Arial"/>
          <w:b/>
        </w:rPr>
        <w:t>IX REZULTĀTU PAZIŅOŠANA UN GODALGU IZMAKSA</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Žūrijas komisija nosaka devīžu atšifrējumu atvēršanas sanāksmes vietu, datumu un laiku, par ko ne vēlāk kā 5 (piecas) darbdienas pirms sanāksmes Atbildīgais sekretārs elektroniski paziņo visām Konkursa dalībnieku kontaktpersonām, kā arī publicē informāciju pasūtītāja pircēja profilā Elektronisko iepirkumu sistēmā (www.eis.gov.lv) e-konkursu apakšsistēmā Konkursa sadaļā: </w:t>
      </w:r>
      <w:hyperlink r:id="rId12">
        <w:r>
          <w:rPr>
            <w:rFonts w:ascii="Arial" w:eastAsia="Arial" w:hAnsi="Arial" w:cs="Arial"/>
            <w:color w:val="1155CC"/>
            <w:u w:val="single"/>
          </w:rPr>
          <w:t>https://www.eis.gov.lv/EKEIS/Supplier/Procurement/133217</w:t>
        </w:r>
      </w:hyperlink>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Devīžu atšifrējumu atvēršanas sanāksme ir atklāta.</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Atbildīgais sekretārs nosauc uzvarētāja un godalgoto vietu ieguvēju devīzes, pēc tam atver šo devīžu atšifrējumus, nosauc uzvarētāju un godalgoto vietu ieguvējus. Vispirms atver devīzes, kam piešķirtas veicināšanas prēmijas, tad 3. vietu, tad 2. vietu un kā pēdējo nosauc 1. vietas ieguvēju.</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Pēc devīžu atšifrējumu nosaukšanas Pasūtītājs pārbauda uzvarētāja un godalgoto vietu ieguvēju atbilstību Nolikuma </w:t>
      </w:r>
      <w:r>
        <w:rPr>
          <w:rFonts w:ascii="Arial" w:eastAsia="Arial" w:hAnsi="Arial" w:cs="Arial"/>
        </w:rPr>
        <w:t>31</w:t>
      </w:r>
      <w:r>
        <w:rPr>
          <w:rFonts w:ascii="Arial" w:eastAsia="Arial" w:hAnsi="Arial" w:cs="Arial"/>
          <w:color w:val="000000"/>
        </w:rPr>
        <w:t xml:space="preserve">. punktā izvirzītajām kvalifikācijas prasībām. </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lastRenderedPageBreak/>
        <w:t xml:space="preserve">Pasūtītājam ir tiesības lūgt Konkursa dalībnieku skaidrot tā atbilstību Nolikuma </w:t>
      </w:r>
      <w:r>
        <w:rPr>
          <w:rFonts w:ascii="Arial" w:eastAsia="Arial" w:hAnsi="Arial" w:cs="Arial"/>
        </w:rPr>
        <w:t>31</w:t>
      </w:r>
      <w:r>
        <w:rPr>
          <w:rFonts w:ascii="Arial" w:eastAsia="Arial" w:hAnsi="Arial" w:cs="Arial"/>
          <w:color w:val="000000"/>
        </w:rPr>
        <w:t xml:space="preserve">. punktā izvirzītajām kvalifikācijas prasībām. Ja kāds no godalgoto vietu ieguvējiem </w:t>
      </w:r>
      <w:r>
        <w:rPr>
          <w:rFonts w:ascii="Arial" w:eastAsia="Arial" w:hAnsi="Arial" w:cs="Arial"/>
        </w:rPr>
        <w:t xml:space="preserve">nevar nodrošināt atbilstību </w:t>
      </w:r>
      <w:r>
        <w:rPr>
          <w:rFonts w:ascii="Arial" w:eastAsia="Arial" w:hAnsi="Arial" w:cs="Arial"/>
          <w:color w:val="000000"/>
        </w:rPr>
        <w:t xml:space="preserve">Nolikuma </w:t>
      </w:r>
      <w:r>
        <w:rPr>
          <w:rFonts w:ascii="Arial" w:eastAsia="Arial" w:hAnsi="Arial" w:cs="Arial"/>
        </w:rPr>
        <w:t>31</w:t>
      </w:r>
      <w:r>
        <w:rPr>
          <w:rFonts w:ascii="Arial" w:eastAsia="Arial" w:hAnsi="Arial" w:cs="Arial"/>
          <w:color w:val="000000"/>
        </w:rPr>
        <w:t>. punktā izvirzītajām kvalifikācijas prasībām, Pasūtītājs noraida neatbilstošo Konkursa dalībnieku, un noraidītajam Konkursa dalībniekam godalga netiek izmaksāta. Pasūtītājs šajā gadījumā par Konkursa uzvarētāju var atzīt citu Konkursa dalībnieku, kura Mets ieguvis nākamo augstāko Žūrijas komisijas novērtējumu un atbilst kvalifikācijas prasībām.</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Pēc sanāksmes Atbildīgais sekretārs sagatavo Konkursa ziņojumu, kuram pievieno Nolikuma </w:t>
      </w:r>
      <w:r>
        <w:rPr>
          <w:rFonts w:ascii="Arial" w:eastAsia="Arial" w:hAnsi="Arial" w:cs="Arial"/>
        </w:rPr>
        <w:t>62</w:t>
      </w:r>
      <w:r>
        <w:rPr>
          <w:rFonts w:ascii="Arial" w:eastAsia="Arial" w:hAnsi="Arial" w:cs="Arial"/>
          <w:color w:val="000000"/>
        </w:rPr>
        <w:t xml:space="preserve">. punktā minēto Žūrijas komisijas atzinumu, kas var tikt koriģēts atbilstoši Nolikuma </w:t>
      </w:r>
      <w:r>
        <w:rPr>
          <w:rFonts w:ascii="Arial" w:eastAsia="Arial" w:hAnsi="Arial" w:cs="Arial"/>
        </w:rPr>
        <w:t>74</w:t>
      </w:r>
      <w:r>
        <w:rPr>
          <w:rFonts w:ascii="Arial" w:eastAsia="Arial" w:hAnsi="Arial" w:cs="Arial"/>
          <w:color w:val="000000"/>
        </w:rPr>
        <w:t xml:space="preserve">. punkta nosacījumiem. </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Pasūtītājs 3 (trīs) darbdienu laikā pēc devīžu atšifrējumu atvēršanas sanāksmes vienlaikus informē visus Konkursa dalībniekus par pieņemto lēmumu attiecībā uz Konkursa rezultātiem saskaņā ar PIL 37. pantu.</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Pasūtītājs godalgas izmaksā pēc tam, kad Konkursa rezultāti kļuvuši neapstrīdami </w:t>
      </w:r>
      <w:r>
        <w:rPr>
          <w:rFonts w:ascii="Arial" w:eastAsia="Arial" w:hAnsi="Arial" w:cs="Arial"/>
        </w:rPr>
        <w:t>likuma</w:t>
      </w:r>
      <w:r>
        <w:rPr>
          <w:rFonts w:ascii="Arial" w:eastAsia="Arial" w:hAnsi="Arial" w:cs="Arial"/>
          <w:color w:val="000000"/>
        </w:rPr>
        <w:t xml:space="preserve"> noteiktajā kārtībā</w:t>
      </w:r>
      <w:r>
        <w:rPr>
          <w:rFonts w:ascii="Arial" w:eastAsia="Arial" w:hAnsi="Arial" w:cs="Arial"/>
        </w:rPr>
        <w:t xml:space="preserve">. </w:t>
      </w:r>
      <w:r>
        <w:rPr>
          <w:rFonts w:ascii="Arial" w:eastAsia="Arial" w:hAnsi="Arial" w:cs="Arial"/>
          <w:color w:val="000000"/>
        </w:rPr>
        <w:t>Godalga tiek pārskaitīta uz Konkursa dalībnieka norādīto kredītiestādes kontu.</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Par nodokļu nomaksu ir atbildīgi godalgu saņēmēji. Izmaksājot godalgu fiziskai personai, kas nav saimnieciskās darbības veicējs, nodokļus ietur un valsts budžetā iemaksā Pasūtītājs.</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Metu piedāvājumi, kas nav godalgoti, ir saņemami 30 (trīsdesmit) dienu laikā pēc Konkursa rezultātu paziņošanas saskaņā ar </w:t>
      </w:r>
      <w:r>
        <w:rPr>
          <w:rFonts w:ascii="Arial" w:eastAsia="Arial" w:hAnsi="Arial" w:cs="Arial"/>
        </w:rPr>
        <w:t xml:space="preserve">Publisko iepirkum likuma (turpmāk tekstā - PIL) </w:t>
      </w:r>
      <w:r>
        <w:rPr>
          <w:rFonts w:ascii="Arial" w:eastAsia="Arial" w:hAnsi="Arial" w:cs="Arial"/>
          <w:color w:val="000000"/>
        </w:rPr>
        <w:t xml:space="preserve"> 37. pantu pie Atbildīgā sekretāra Liepājā, </w:t>
      </w:r>
      <w:r>
        <w:rPr>
          <w:rFonts w:ascii="Arial" w:eastAsia="Arial" w:hAnsi="Arial" w:cs="Arial"/>
        </w:rPr>
        <w:t>Dārza ielā 4/8</w:t>
      </w:r>
      <w:r>
        <w:rPr>
          <w:rFonts w:ascii="Arial" w:eastAsia="Arial" w:hAnsi="Arial" w:cs="Arial"/>
          <w:color w:val="000000"/>
        </w:rPr>
        <w:t xml:space="preserve">. Tālrunis saziņai 26178724. </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Metu piedāvājumus, kas Konkursā nav godalgoti, izsniegs, uzrādot Meta piedāvājuma iesniedzēja izsniegtu pilnvaru vai gadījumā, ja Meta piedāvājumu vēlas saņemt pats iesniedzējs, jāuzrāda personu apliecinošs dokuments. Meta piedāvājumu izsniegšana fiksējama atsevišķā aktā, norādot datumu, Meta piedāvājuma devīzi un tā saņēmēja vārdu, uzvārdu, Meta piedāvājuma saņemšanu apliecinot ar saņēmēja parakstu.</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Atbildīgais sekretārs izsniedz iesniegtos Metus 3 (trīs) darbdienu laikā pēc Konkursa dalībnieka pieprasījuma saņemšanas. Pēc norādītā termiņa Meti netiks uzglabāti.</w:t>
      </w:r>
    </w:p>
    <w:p w:rsidR="00247169" w:rsidRDefault="00247169">
      <w:pPr>
        <w:pBdr>
          <w:top w:val="nil"/>
          <w:left w:val="nil"/>
          <w:bottom w:val="nil"/>
          <w:right w:val="nil"/>
          <w:between w:val="nil"/>
        </w:pBdr>
        <w:spacing w:after="0" w:line="240" w:lineRule="auto"/>
        <w:ind w:left="720"/>
        <w:jc w:val="both"/>
        <w:rPr>
          <w:rFonts w:ascii="Arial" w:eastAsia="Arial" w:hAnsi="Arial" w:cs="Arial"/>
          <w:color w:val="FF0000"/>
        </w:rPr>
      </w:pPr>
    </w:p>
    <w:p w:rsidR="00247169" w:rsidRDefault="00000000">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X SARUNU PROCEDŪRAS VISPĀRĪGIE NOSACĪJUMI UN KVALIFIKĀCIJAS PRASĪBAS KANDIDĀTIEM</w:t>
      </w:r>
    </w:p>
    <w:p w:rsidR="00247169" w:rsidRDefault="00247169">
      <w:pPr>
        <w:pBdr>
          <w:top w:val="nil"/>
          <w:left w:val="nil"/>
          <w:bottom w:val="nil"/>
          <w:right w:val="nil"/>
          <w:between w:val="nil"/>
        </w:pBdr>
        <w:spacing w:after="0" w:line="240" w:lineRule="auto"/>
        <w:ind w:left="720"/>
        <w:jc w:val="both"/>
        <w:rPr>
          <w:rFonts w:ascii="Arial" w:eastAsia="Arial" w:hAnsi="Arial" w:cs="Arial"/>
          <w:color w:val="000000"/>
        </w:rPr>
      </w:pP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 xml:space="preserve">Pēc Konkursa uzvarētāju paziņošanas, Iepirkuma komisija šajā sadaļā noteiktajā kārtībā uzaicina Konkursa uzvarētāju (godalgoto vietu ieguvēju vai ieguvējus atbilstoši Žūrijas dotajam vērtējumam) uz sarunu procedūru, iepriekš nepublicējot paziņojumu par līgumu, atbilstoši PIL 8. panta septītās daļas 8. punktam par publiska pakalpojuma līguma slēgšanu par Konkursa objekta – </w:t>
      </w:r>
      <w:r>
        <w:rPr>
          <w:rFonts w:ascii="Arial" w:eastAsia="Arial" w:hAnsi="Arial" w:cs="Arial"/>
        </w:rPr>
        <w:t>vides objekta “</w:t>
      </w:r>
      <w:proofErr w:type="spellStart"/>
      <w:r>
        <w:rPr>
          <w:rFonts w:ascii="Arial" w:eastAsia="Arial" w:hAnsi="Arial" w:cs="Arial"/>
        </w:rPr>
        <w:t>Pavējā</w:t>
      </w:r>
      <w:proofErr w:type="spellEnd"/>
      <w:r>
        <w:rPr>
          <w:rFonts w:ascii="Arial" w:eastAsia="Arial" w:hAnsi="Arial" w:cs="Arial"/>
        </w:rPr>
        <w:t xml:space="preserve"> pretvējā” izveidi un uzstādīšanu</w:t>
      </w:r>
      <w:r>
        <w:rPr>
          <w:rFonts w:ascii="Arial" w:eastAsia="Arial" w:hAnsi="Arial" w:cs="Arial"/>
          <w:color w:val="000000"/>
        </w:rPr>
        <w:t>.</w:t>
      </w:r>
    </w:p>
    <w:p w:rsidR="00247169" w:rsidRDefault="00000000">
      <w:pPr>
        <w:numPr>
          <w:ilvl w:val="0"/>
          <w:numId w:val="6"/>
        </w:numPr>
        <w:pBdr>
          <w:top w:val="nil"/>
          <w:left w:val="nil"/>
          <w:bottom w:val="nil"/>
          <w:right w:val="nil"/>
          <w:between w:val="nil"/>
        </w:pBdr>
        <w:spacing w:before="120" w:after="120" w:line="240" w:lineRule="auto"/>
        <w:jc w:val="both"/>
        <w:rPr>
          <w:rFonts w:ascii="Arial" w:eastAsia="Arial" w:hAnsi="Arial" w:cs="Arial"/>
          <w:color w:val="000000"/>
        </w:rPr>
      </w:pPr>
      <w:r>
        <w:rPr>
          <w:rFonts w:ascii="Arial" w:eastAsia="Arial" w:hAnsi="Arial" w:cs="Arial"/>
          <w:color w:val="000000"/>
        </w:rPr>
        <w:t>Vispirms piedalīties sarunu procedūrā tiks aicināts Konkursa uzvarētājs. Ja sarunās ar Konkursa uzvarētāju Pasūtītājam neizdosies vienoties par līguma nosacījumiem, uz sarunām var tikt aicināts nākamās augstākās godalgotās vietas ieguvējs.</w:t>
      </w:r>
    </w:p>
    <w:p w:rsidR="00247169" w:rsidRDefault="00247169">
      <w:pPr>
        <w:pBdr>
          <w:top w:val="nil"/>
          <w:left w:val="nil"/>
          <w:bottom w:val="nil"/>
          <w:right w:val="nil"/>
          <w:between w:val="nil"/>
        </w:pBdr>
        <w:spacing w:after="0"/>
        <w:ind w:left="600"/>
        <w:jc w:val="both"/>
        <w:rPr>
          <w:rFonts w:ascii="Arial" w:eastAsia="Arial" w:hAnsi="Arial" w:cs="Arial"/>
          <w:color w:val="FF0000"/>
        </w:rPr>
      </w:pPr>
    </w:p>
    <w:p w:rsidR="00247169" w:rsidRDefault="00000000">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XI AUTORTIESĪBAS</w:t>
      </w:r>
    </w:p>
    <w:p w:rsidR="00247169" w:rsidRDefault="00000000">
      <w:pPr>
        <w:numPr>
          <w:ilvl w:val="0"/>
          <w:numId w:val="1"/>
        </w:numPr>
        <w:pBdr>
          <w:top w:val="nil"/>
          <w:left w:val="nil"/>
          <w:bottom w:val="nil"/>
          <w:right w:val="nil"/>
          <w:between w:val="nil"/>
        </w:pBdr>
        <w:tabs>
          <w:tab w:val="left" w:pos="426"/>
          <w:tab w:val="left" w:pos="993"/>
        </w:tabs>
        <w:spacing w:after="120" w:line="240" w:lineRule="auto"/>
        <w:ind w:left="709" w:hanging="357"/>
        <w:jc w:val="both"/>
        <w:rPr>
          <w:rFonts w:ascii="Arial" w:eastAsia="Arial" w:hAnsi="Arial" w:cs="Arial"/>
          <w:color w:val="000000"/>
        </w:rPr>
      </w:pPr>
      <w:r>
        <w:rPr>
          <w:rFonts w:ascii="Arial" w:eastAsia="Arial" w:hAnsi="Arial" w:cs="Arial"/>
          <w:color w:val="000000"/>
        </w:rPr>
        <w:t>Konkursa godalgoto vietu ieguvēji bez papildu atlīdzības nodod Pasūtītājam īpašumā savus Meta piedāvājumus un autora mantiskās tiesības uz tiem šajā Nolikumā noteiktajā kārtībā, vienlaikus Meta piedāvājuma autoram saglabājot autora personiskās tiesības saskaņā ar Latvij</w:t>
      </w:r>
      <w:r>
        <w:rPr>
          <w:rFonts w:ascii="Arial" w:eastAsia="Arial" w:hAnsi="Arial" w:cs="Arial"/>
        </w:rPr>
        <w:t>as Republikā</w:t>
      </w:r>
      <w:r>
        <w:rPr>
          <w:rFonts w:ascii="Arial" w:eastAsia="Arial" w:hAnsi="Arial" w:cs="Arial"/>
          <w:color w:val="000000"/>
        </w:rPr>
        <w:t xml:space="preserve"> spēkā esošajiem normatīvajiem aktiem.</w:t>
      </w:r>
    </w:p>
    <w:p w:rsidR="00247169" w:rsidRDefault="00000000">
      <w:pPr>
        <w:numPr>
          <w:ilvl w:val="0"/>
          <w:numId w:val="1"/>
        </w:numPr>
        <w:pBdr>
          <w:top w:val="nil"/>
          <w:left w:val="nil"/>
          <w:bottom w:val="nil"/>
          <w:right w:val="nil"/>
          <w:between w:val="nil"/>
        </w:pBdr>
        <w:tabs>
          <w:tab w:val="left" w:pos="426"/>
          <w:tab w:val="left" w:pos="993"/>
        </w:tabs>
        <w:spacing w:before="120" w:after="120" w:line="240" w:lineRule="auto"/>
        <w:ind w:left="709" w:hanging="357"/>
        <w:jc w:val="both"/>
        <w:rPr>
          <w:rFonts w:ascii="Arial" w:eastAsia="Arial" w:hAnsi="Arial" w:cs="Arial"/>
          <w:color w:val="000000"/>
        </w:rPr>
      </w:pPr>
      <w:r>
        <w:rPr>
          <w:rFonts w:ascii="Arial" w:eastAsia="Arial" w:hAnsi="Arial" w:cs="Arial"/>
          <w:color w:val="000000"/>
        </w:rPr>
        <w:lastRenderedPageBreak/>
        <w:t>Pasūtītājs ir tiesīgs godalgotos Meta piedāvājumus neierobežoti publicēt masu informācijas līdzekļos (audio, video, vizuālajos, drukātajos, elektroniskajos un internetā u.c.) un nodot publiskai apskatei (izstādes, publiskai apspriešanai u.tml.), kā arī neierobežoti citādi padarīt Piedāvājumus publiski pieejamus Latvijas Republikas teritorijā un ārpus tās robežām.</w:t>
      </w:r>
    </w:p>
    <w:p w:rsidR="00247169" w:rsidRDefault="00000000">
      <w:pPr>
        <w:numPr>
          <w:ilvl w:val="0"/>
          <w:numId w:val="1"/>
        </w:numPr>
        <w:pBdr>
          <w:top w:val="nil"/>
          <w:left w:val="nil"/>
          <w:bottom w:val="nil"/>
          <w:right w:val="nil"/>
          <w:between w:val="nil"/>
        </w:pBdr>
        <w:tabs>
          <w:tab w:val="left" w:pos="426"/>
          <w:tab w:val="left" w:pos="993"/>
        </w:tabs>
        <w:spacing w:before="120" w:after="120" w:line="240" w:lineRule="auto"/>
        <w:ind w:left="709" w:hanging="357"/>
        <w:jc w:val="both"/>
        <w:rPr>
          <w:rFonts w:ascii="Arial" w:eastAsia="Arial" w:hAnsi="Arial" w:cs="Arial"/>
          <w:color w:val="000000"/>
        </w:rPr>
      </w:pPr>
      <w:r>
        <w:rPr>
          <w:rFonts w:ascii="Arial" w:eastAsia="Arial" w:hAnsi="Arial" w:cs="Arial"/>
          <w:color w:val="000000"/>
        </w:rPr>
        <w:t>Pasūtītājam ir tiesības izmantot godalgoto vietu ieguvēju Metu piedāvājumus pēc nepieciešamības, t.sk., veikt tajos grozījumus un papildinājumus saskaņā ar Autortiesību likuma 40. panta pirmajā daļā noteikto.</w:t>
      </w:r>
    </w:p>
    <w:p w:rsidR="00247169" w:rsidRDefault="00000000">
      <w:pPr>
        <w:numPr>
          <w:ilvl w:val="0"/>
          <w:numId w:val="1"/>
        </w:numPr>
        <w:pBdr>
          <w:top w:val="nil"/>
          <w:left w:val="nil"/>
          <w:bottom w:val="nil"/>
          <w:right w:val="nil"/>
          <w:between w:val="nil"/>
        </w:pBdr>
        <w:tabs>
          <w:tab w:val="left" w:pos="426"/>
          <w:tab w:val="left" w:pos="993"/>
        </w:tabs>
        <w:spacing w:before="120" w:after="120" w:line="240" w:lineRule="auto"/>
        <w:ind w:left="709" w:hanging="357"/>
        <w:jc w:val="both"/>
        <w:rPr>
          <w:rFonts w:ascii="Arial" w:eastAsia="Arial" w:hAnsi="Arial" w:cs="Arial"/>
          <w:color w:val="000000"/>
        </w:rPr>
      </w:pPr>
      <w:r>
        <w:rPr>
          <w:rFonts w:ascii="Arial" w:eastAsia="Arial" w:hAnsi="Arial" w:cs="Arial"/>
          <w:color w:val="000000"/>
        </w:rPr>
        <w:t xml:space="preserve">Pasūtītājs par Meta piedāvājumā ietilpstošajiem autortiesību objektiem un to turpmāku izmantošanu šajā Nolikumā noteiktajā kārtībā ir atlīdzinājis, piešķirot Konkursa dalībniekam Nolikumā noteikto godalgu. </w:t>
      </w:r>
    </w:p>
    <w:p w:rsidR="00247169" w:rsidRDefault="00000000">
      <w:pPr>
        <w:numPr>
          <w:ilvl w:val="0"/>
          <w:numId w:val="1"/>
        </w:numPr>
        <w:pBdr>
          <w:top w:val="nil"/>
          <w:left w:val="nil"/>
          <w:bottom w:val="nil"/>
          <w:right w:val="nil"/>
          <w:between w:val="nil"/>
        </w:pBdr>
        <w:tabs>
          <w:tab w:val="left" w:pos="426"/>
          <w:tab w:val="left" w:pos="993"/>
        </w:tabs>
        <w:spacing w:before="120" w:after="120" w:line="240" w:lineRule="auto"/>
        <w:ind w:left="709" w:hanging="357"/>
        <w:jc w:val="both"/>
        <w:rPr>
          <w:rFonts w:ascii="Arial" w:eastAsia="Arial" w:hAnsi="Arial" w:cs="Arial"/>
          <w:color w:val="000000"/>
        </w:rPr>
      </w:pPr>
      <w:r>
        <w:rPr>
          <w:rFonts w:ascii="Arial" w:eastAsia="Arial" w:hAnsi="Arial" w:cs="Arial"/>
          <w:color w:val="000000"/>
        </w:rPr>
        <w:t>Gadījumā, ja trešās personas izvirza jebkādas prasības un/vai pretenzijas attiecībā uz Meta piedāvājumā ietilpstošajām autortiesībām, tad visu atbildību par šādu autortiesību aizskārumu vai pārkāpumu, ieskaitot tiesāšanās izdevumus un advokātu atlīdzību, uzņemas un atlīdzina Konkursa dalībnieks, kas iesniedza attiecīgo Piedāvājumu.</w:t>
      </w:r>
    </w:p>
    <w:p w:rsidR="00247169" w:rsidRDefault="00247169">
      <w:pPr>
        <w:pBdr>
          <w:top w:val="nil"/>
          <w:left w:val="nil"/>
          <w:bottom w:val="nil"/>
          <w:right w:val="nil"/>
          <w:between w:val="nil"/>
        </w:pBdr>
        <w:spacing w:after="0"/>
        <w:ind w:left="600"/>
        <w:jc w:val="both"/>
        <w:rPr>
          <w:rFonts w:ascii="Arial" w:eastAsia="Arial" w:hAnsi="Arial" w:cs="Arial"/>
          <w:color w:val="FF0000"/>
        </w:rPr>
      </w:pPr>
    </w:p>
    <w:p w:rsidR="00247169" w:rsidRDefault="00000000">
      <w:pPr>
        <w:pBdr>
          <w:top w:val="nil"/>
          <w:left w:val="nil"/>
          <w:bottom w:val="nil"/>
          <w:right w:val="nil"/>
          <w:between w:val="nil"/>
        </w:pBdr>
        <w:spacing w:after="0" w:line="240" w:lineRule="auto"/>
        <w:jc w:val="both"/>
        <w:rPr>
          <w:rFonts w:ascii="Arial" w:eastAsia="Arial" w:hAnsi="Arial" w:cs="Arial"/>
          <w:b/>
          <w:color w:val="000000"/>
          <w:sz w:val="23"/>
          <w:szCs w:val="23"/>
        </w:rPr>
      </w:pPr>
      <w:r>
        <w:rPr>
          <w:rFonts w:ascii="Arial" w:eastAsia="Arial" w:hAnsi="Arial" w:cs="Arial"/>
          <w:b/>
          <w:color w:val="000000"/>
          <w:sz w:val="23"/>
          <w:szCs w:val="23"/>
        </w:rPr>
        <w:t>XII FIZISKO PERSONU DATU APSTRĀDE</w:t>
      </w:r>
    </w:p>
    <w:p w:rsidR="00247169" w:rsidRDefault="00247169">
      <w:pPr>
        <w:pBdr>
          <w:top w:val="nil"/>
          <w:left w:val="nil"/>
          <w:bottom w:val="nil"/>
          <w:right w:val="nil"/>
          <w:between w:val="nil"/>
        </w:pBdr>
        <w:spacing w:after="0" w:line="240" w:lineRule="auto"/>
        <w:jc w:val="both"/>
        <w:rPr>
          <w:rFonts w:ascii="Arial" w:eastAsia="Arial" w:hAnsi="Arial" w:cs="Arial"/>
          <w:b/>
          <w:color w:val="000000"/>
          <w:sz w:val="23"/>
          <w:szCs w:val="23"/>
        </w:rPr>
      </w:pPr>
    </w:p>
    <w:p w:rsidR="00247169" w:rsidRDefault="00000000">
      <w:pPr>
        <w:numPr>
          <w:ilvl w:val="0"/>
          <w:numId w:val="1"/>
        </w:numPr>
        <w:pBdr>
          <w:top w:val="nil"/>
          <w:left w:val="nil"/>
          <w:bottom w:val="nil"/>
          <w:right w:val="nil"/>
          <w:between w:val="nil"/>
        </w:pBdr>
        <w:tabs>
          <w:tab w:val="left" w:pos="993"/>
        </w:tabs>
        <w:spacing w:after="0" w:line="240" w:lineRule="auto"/>
        <w:ind w:left="709"/>
        <w:jc w:val="both"/>
        <w:rPr>
          <w:rFonts w:ascii="Arial" w:eastAsia="Arial" w:hAnsi="Arial" w:cs="Arial"/>
          <w:color w:val="000000"/>
        </w:rPr>
      </w:pPr>
      <w:r>
        <w:rPr>
          <w:rFonts w:ascii="Arial" w:eastAsia="Arial" w:hAnsi="Arial" w:cs="Arial"/>
          <w:color w:val="000000"/>
        </w:rPr>
        <w:t>Šīs sadaļas noteikumi nosaka fizisko personu datu apstrādes kārtību gadījumos, kad uz Konkursu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rsidR="00247169" w:rsidRDefault="00247169">
      <w:pPr>
        <w:pBdr>
          <w:top w:val="nil"/>
          <w:left w:val="nil"/>
          <w:bottom w:val="nil"/>
          <w:right w:val="nil"/>
          <w:between w:val="nil"/>
        </w:pBdr>
        <w:tabs>
          <w:tab w:val="left" w:pos="993"/>
        </w:tabs>
        <w:spacing w:after="0" w:line="240" w:lineRule="auto"/>
        <w:ind w:left="709"/>
        <w:jc w:val="both"/>
        <w:rPr>
          <w:rFonts w:ascii="Arial" w:eastAsia="Arial" w:hAnsi="Arial" w:cs="Arial"/>
          <w:color w:val="000000"/>
        </w:rPr>
      </w:pPr>
    </w:p>
    <w:p w:rsidR="00247169" w:rsidRDefault="00000000">
      <w:pPr>
        <w:numPr>
          <w:ilvl w:val="0"/>
          <w:numId w:val="1"/>
        </w:numPr>
        <w:pBdr>
          <w:top w:val="nil"/>
          <w:left w:val="nil"/>
          <w:bottom w:val="nil"/>
          <w:right w:val="nil"/>
          <w:between w:val="nil"/>
        </w:pBdr>
        <w:tabs>
          <w:tab w:val="left" w:pos="993"/>
        </w:tabs>
        <w:spacing w:after="0" w:line="240" w:lineRule="auto"/>
        <w:ind w:left="709"/>
        <w:jc w:val="both"/>
        <w:rPr>
          <w:rFonts w:ascii="Arial" w:eastAsia="Arial" w:hAnsi="Arial" w:cs="Arial"/>
          <w:color w:val="000000"/>
        </w:rPr>
      </w:pPr>
      <w:r>
        <w:rPr>
          <w:rFonts w:ascii="Arial" w:eastAsia="Arial" w:hAnsi="Arial" w:cs="Arial"/>
          <w:color w:val="000000"/>
        </w:rPr>
        <w:t>Personas datu apstrādes pamatojums – konkursa  īstenošana, iepirkuma līguma noslēgšana un izpilde, GDPR 6. panta pirmās daļas b) un c) apakšpunkts. Konkursā iesniegtajos dokumentos norādīto fizisko personu dati tiks apstrādāti, lai nodrošinātu Konkursa norisi, piedāvājumu izvērtēšanu, pakalpojuma līguma noslēgšanu un izpildi normatīvo aktu prasībām.</w:t>
      </w:r>
    </w:p>
    <w:p w:rsidR="00247169" w:rsidRDefault="00247169">
      <w:pPr>
        <w:pBdr>
          <w:top w:val="nil"/>
          <w:left w:val="nil"/>
          <w:bottom w:val="nil"/>
          <w:right w:val="nil"/>
          <w:between w:val="nil"/>
        </w:pBdr>
        <w:spacing w:after="0"/>
        <w:ind w:left="720"/>
        <w:rPr>
          <w:rFonts w:ascii="Arial" w:eastAsia="Arial" w:hAnsi="Arial" w:cs="Arial"/>
          <w:color w:val="000000"/>
        </w:rPr>
      </w:pPr>
    </w:p>
    <w:p w:rsidR="00247169" w:rsidRDefault="00000000">
      <w:pPr>
        <w:numPr>
          <w:ilvl w:val="0"/>
          <w:numId w:val="1"/>
        </w:numPr>
        <w:pBdr>
          <w:top w:val="nil"/>
          <w:left w:val="nil"/>
          <w:bottom w:val="nil"/>
          <w:right w:val="nil"/>
          <w:between w:val="nil"/>
        </w:pBdr>
        <w:tabs>
          <w:tab w:val="left" w:pos="993"/>
        </w:tabs>
        <w:spacing w:after="0" w:line="240" w:lineRule="auto"/>
        <w:ind w:left="709"/>
        <w:jc w:val="both"/>
        <w:rPr>
          <w:rFonts w:ascii="Arial" w:eastAsia="Arial" w:hAnsi="Arial" w:cs="Arial"/>
          <w:color w:val="000000"/>
        </w:rPr>
      </w:pPr>
      <w:r>
        <w:rPr>
          <w:rFonts w:ascii="Arial" w:eastAsia="Arial" w:hAnsi="Arial" w:cs="Arial"/>
          <w:color w:val="000000"/>
        </w:rPr>
        <w:t>Konkursa dalībnieks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Konkursā, gan līguma izpildē, ja ar Konkursa dalībnieku tiks noslēgts pakalpojuma līgums, ir nodrošināts personas datu apstrādes tiesiskais pamats normatīvajos aktos noteiktajā kārtībā.</w:t>
      </w:r>
    </w:p>
    <w:p w:rsidR="00247169" w:rsidRDefault="00247169">
      <w:pPr>
        <w:pBdr>
          <w:top w:val="nil"/>
          <w:left w:val="nil"/>
          <w:bottom w:val="nil"/>
          <w:right w:val="nil"/>
          <w:between w:val="nil"/>
        </w:pBdr>
        <w:tabs>
          <w:tab w:val="left" w:pos="993"/>
        </w:tabs>
        <w:spacing w:after="0" w:line="240" w:lineRule="auto"/>
        <w:ind w:left="709"/>
        <w:jc w:val="both"/>
        <w:rPr>
          <w:rFonts w:ascii="Arial" w:eastAsia="Arial" w:hAnsi="Arial" w:cs="Arial"/>
          <w:color w:val="000000"/>
        </w:rPr>
      </w:pPr>
    </w:p>
    <w:p w:rsidR="00247169" w:rsidRDefault="00000000">
      <w:pPr>
        <w:numPr>
          <w:ilvl w:val="0"/>
          <w:numId w:val="1"/>
        </w:numPr>
        <w:pBdr>
          <w:top w:val="nil"/>
          <w:left w:val="nil"/>
          <w:bottom w:val="nil"/>
          <w:right w:val="nil"/>
          <w:between w:val="nil"/>
        </w:pBdr>
        <w:tabs>
          <w:tab w:val="left" w:pos="993"/>
        </w:tabs>
        <w:spacing w:after="0" w:line="240" w:lineRule="auto"/>
        <w:ind w:left="709"/>
        <w:jc w:val="both"/>
        <w:rPr>
          <w:rFonts w:ascii="Arial" w:eastAsia="Arial" w:hAnsi="Arial" w:cs="Arial"/>
          <w:color w:val="000000"/>
        </w:rPr>
      </w:pPr>
      <w:r>
        <w:rPr>
          <w:rFonts w:ascii="Arial" w:eastAsia="Arial" w:hAnsi="Arial" w:cs="Arial"/>
          <w:color w:val="000000"/>
        </w:rPr>
        <w:t>Konkursa dalībnieks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Konkursā, gan līguma izpildē, ja ar Konkursa dalībnieku tiks noslēgts pakalpojuma līgums, informēšanu par paredzēto personas datu apstrādi.</w:t>
      </w:r>
    </w:p>
    <w:p w:rsidR="00247169" w:rsidRDefault="00247169">
      <w:pPr>
        <w:pBdr>
          <w:top w:val="nil"/>
          <w:left w:val="nil"/>
          <w:bottom w:val="nil"/>
          <w:right w:val="nil"/>
          <w:between w:val="nil"/>
        </w:pBdr>
        <w:tabs>
          <w:tab w:val="left" w:pos="993"/>
        </w:tabs>
        <w:spacing w:after="0" w:line="240" w:lineRule="auto"/>
        <w:ind w:left="709"/>
        <w:jc w:val="both"/>
        <w:rPr>
          <w:rFonts w:ascii="Arial" w:eastAsia="Arial" w:hAnsi="Arial" w:cs="Arial"/>
          <w:b/>
          <w:color w:val="000000"/>
          <w:sz w:val="23"/>
          <w:szCs w:val="23"/>
        </w:rPr>
      </w:pPr>
    </w:p>
    <w:p w:rsidR="00247169" w:rsidRDefault="00000000">
      <w:pPr>
        <w:pBdr>
          <w:top w:val="nil"/>
          <w:left w:val="nil"/>
          <w:bottom w:val="nil"/>
          <w:right w:val="nil"/>
          <w:between w:val="nil"/>
        </w:pBdr>
        <w:spacing w:after="120" w:line="240" w:lineRule="auto"/>
        <w:jc w:val="both"/>
        <w:rPr>
          <w:rFonts w:ascii="Arial" w:eastAsia="Arial" w:hAnsi="Arial" w:cs="Arial"/>
          <w:b/>
          <w:color w:val="000000"/>
          <w:sz w:val="23"/>
          <w:szCs w:val="23"/>
        </w:rPr>
      </w:pPr>
      <w:r>
        <w:rPr>
          <w:rFonts w:ascii="Arial" w:eastAsia="Arial" w:hAnsi="Arial" w:cs="Arial"/>
          <w:b/>
          <w:color w:val="000000"/>
          <w:sz w:val="23"/>
          <w:szCs w:val="23"/>
        </w:rPr>
        <w:t xml:space="preserve">XII MATERIĀLI META PIEDĀVĀJUMA IZSTRĀDEI </w:t>
      </w:r>
    </w:p>
    <w:p w:rsidR="00247169" w:rsidRDefault="00000000">
      <w:pPr>
        <w:spacing w:before="240" w:after="0" w:line="240" w:lineRule="auto"/>
        <w:jc w:val="both"/>
        <w:rPr>
          <w:rFonts w:ascii="Arial" w:eastAsia="Arial" w:hAnsi="Arial" w:cs="Arial"/>
          <w:b/>
        </w:rPr>
      </w:pPr>
      <w:r>
        <w:rPr>
          <w:rFonts w:ascii="Arial" w:eastAsia="Arial" w:hAnsi="Arial" w:cs="Arial"/>
          <w:b/>
        </w:rPr>
        <w:t>Konkursa nolikuma pielikumi:</w:t>
      </w:r>
    </w:p>
    <w:p w:rsidR="00247169" w:rsidRDefault="00000000">
      <w:pPr>
        <w:numPr>
          <w:ilvl w:val="0"/>
          <w:numId w:val="4"/>
        </w:numPr>
        <w:spacing w:after="0" w:line="240" w:lineRule="auto"/>
        <w:jc w:val="both"/>
        <w:rPr>
          <w:rFonts w:ascii="Arial" w:eastAsia="Arial" w:hAnsi="Arial" w:cs="Arial"/>
        </w:rPr>
      </w:pPr>
      <w:r>
        <w:rPr>
          <w:rFonts w:ascii="Arial" w:eastAsia="Arial" w:hAnsi="Arial" w:cs="Arial"/>
        </w:rPr>
        <w:t>Tehniskā specifikācija ar pielikumiem;</w:t>
      </w:r>
    </w:p>
    <w:p w:rsidR="00247169" w:rsidRDefault="00000000">
      <w:pPr>
        <w:numPr>
          <w:ilvl w:val="0"/>
          <w:numId w:val="4"/>
        </w:numPr>
        <w:spacing w:after="0" w:line="240" w:lineRule="auto"/>
        <w:jc w:val="both"/>
        <w:rPr>
          <w:rFonts w:ascii="Arial" w:eastAsia="Arial" w:hAnsi="Arial" w:cs="Arial"/>
        </w:rPr>
      </w:pPr>
      <w:r>
        <w:rPr>
          <w:rFonts w:ascii="Arial" w:eastAsia="Arial" w:hAnsi="Arial" w:cs="Arial"/>
        </w:rPr>
        <w:t>Dalībnieka devīzes atšifrējuma (veidne);</w:t>
      </w:r>
    </w:p>
    <w:p w:rsidR="00247169" w:rsidRDefault="00000000">
      <w:pPr>
        <w:numPr>
          <w:ilvl w:val="0"/>
          <w:numId w:val="4"/>
        </w:numPr>
        <w:spacing w:after="0" w:line="240" w:lineRule="auto"/>
        <w:jc w:val="both"/>
        <w:rPr>
          <w:rFonts w:ascii="Arial" w:eastAsia="Arial" w:hAnsi="Arial" w:cs="Arial"/>
        </w:rPr>
      </w:pPr>
      <w:r>
        <w:rPr>
          <w:rFonts w:ascii="Arial" w:eastAsia="Arial" w:hAnsi="Arial" w:cs="Arial"/>
        </w:rPr>
        <w:t>Pieteikuma dalībai metu konkursā (veidne);</w:t>
      </w:r>
    </w:p>
    <w:p w:rsidR="00247169" w:rsidRDefault="00000000">
      <w:pPr>
        <w:numPr>
          <w:ilvl w:val="0"/>
          <w:numId w:val="4"/>
        </w:numPr>
        <w:spacing w:after="0" w:line="240" w:lineRule="auto"/>
        <w:jc w:val="both"/>
        <w:rPr>
          <w:rFonts w:ascii="Arial" w:eastAsia="Arial" w:hAnsi="Arial" w:cs="Arial"/>
        </w:rPr>
      </w:pPr>
      <w:r>
        <w:rPr>
          <w:rFonts w:ascii="Arial" w:eastAsia="Arial" w:hAnsi="Arial" w:cs="Arial"/>
        </w:rPr>
        <w:t>Vides objekta izveides, uzstādīšanas un uzturēšanas plānotās izmaksas (veidne);</w:t>
      </w:r>
    </w:p>
    <w:p w:rsidR="00247169" w:rsidRDefault="00000000">
      <w:pPr>
        <w:numPr>
          <w:ilvl w:val="0"/>
          <w:numId w:val="4"/>
        </w:numPr>
        <w:spacing w:after="0" w:line="240" w:lineRule="auto"/>
        <w:jc w:val="both"/>
        <w:rPr>
          <w:rFonts w:ascii="Arial" w:eastAsia="Arial" w:hAnsi="Arial" w:cs="Arial"/>
        </w:rPr>
      </w:pPr>
      <w:r>
        <w:rPr>
          <w:rFonts w:ascii="Arial" w:eastAsia="Arial" w:hAnsi="Arial" w:cs="Arial"/>
        </w:rPr>
        <w:t>Informācijas par dalībnieka iepriekšējo pieredzi (veidne);</w:t>
      </w:r>
    </w:p>
    <w:p w:rsidR="00247169" w:rsidRDefault="00000000">
      <w:pPr>
        <w:numPr>
          <w:ilvl w:val="0"/>
          <w:numId w:val="4"/>
        </w:numPr>
        <w:spacing w:after="0" w:line="240" w:lineRule="auto"/>
        <w:jc w:val="both"/>
        <w:rPr>
          <w:rFonts w:ascii="Arial" w:eastAsia="Arial" w:hAnsi="Arial" w:cs="Arial"/>
        </w:rPr>
      </w:pPr>
      <w:r>
        <w:rPr>
          <w:rFonts w:ascii="Arial" w:eastAsia="Arial" w:hAnsi="Arial" w:cs="Arial"/>
        </w:rPr>
        <w:t>Zemesgabala topogrāfiskais uzmērījums;</w:t>
      </w:r>
    </w:p>
    <w:p w:rsidR="00247169" w:rsidRDefault="00000000">
      <w:pPr>
        <w:numPr>
          <w:ilvl w:val="0"/>
          <w:numId w:val="4"/>
        </w:numPr>
        <w:spacing w:after="0" w:line="240" w:lineRule="auto"/>
        <w:jc w:val="both"/>
        <w:rPr>
          <w:rFonts w:ascii="Arial" w:eastAsia="Arial" w:hAnsi="Arial" w:cs="Arial"/>
        </w:rPr>
      </w:pPr>
      <w:proofErr w:type="spellStart"/>
      <w:r>
        <w:rPr>
          <w:rFonts w:ascii="Arial" w:eastAsia="Arial" w:hAnsi="Arial" w:cs="Arial"/>
        </w:rPr>
        <w:lastRenderedPageBreak/>
        <w:t>Fotofiksācijas</w:t>
      </w:r>
      <w:proofErr w:type="spellEnd"/>
      <w:r>
        <w:rPr>
          <w:rFonts w:ascii="Arial" w:eastAsia="Arial" w:hAnsi="Arial" w:cs="Arial"/>
        </w:rPr>
        <w:t>.</w:t>
      </w:r>
    </w:p>
    <w:p w:rsidR="00247169" w:rsidRDefault="00247169">
      <w:pPr>
        <w:tabs>
          <w:tab w:val="left" w:pos="5835"/>
        </w:tabs>
        <w:spacing w:after="0" w:line="240" w:lineRule="auto"/>
        <w:jc w:val="both"/>
        <w:rPr>
          <w:rFonts w:ascii="Arial" w:eastAsia="Arial" w:hAnsi="Arial" w:cs="Arial"/>
          <w:sz w:val="23"/>
          <w:szCs w:val="23"/>
        </w:rPr>
      </w:pPr>
    </w:p>
    <w:p w:rsidR="00247169" w:rsidRDefault="00247169">
      <w:pPr>
        <w:tabs>
          <w:tab w:val="left" w:pos="5835"/>
        </w:tabs>
        <w:spacing w:after="0" w:line="240" w:lineRule="auto"/>
        <w:jc w:val="both"/>
        <w:rPr>
          <w:rFonts w:ascii="Arial" w:eastAsia="Arial" w:hAnsi="Arial" w:cs="Arial"/>
          <w:sz w:val="23"/>
          <w:szCs w:val="23"/>
        </w:rPr>
      </w:pPr>
    </w:p>
    <w:p w:rsidR="00247169" w:rsidRDefault="00000000">
      <w:pPr>
        <w:spacing w:after="0" w:line="259" w:lineRule="auto"/>
        <w:jc w:val="both"/>
        <w:rPr>
          <w:rFonts w:ascii="Arial" w:eastAsia="Arial" w:hAnsi="Arial" w:cs="Arial"/>
          <w:b/>
          <w:sz w:val="20"/>
          <w:szCs w:val="20"/>
        </w:rPr>
      </w:pPr>
      <w:r>
        <w:br w:type="page"/>
      </w:r>
    </w:p>
    <w:p w:rsidR="00247169" w:rsidRDefault="00000000">
      <w:pPr>
        <w:tabs>
          <w:tab w:val="left" w:pos="5835"/>
        </w:tabs>
        <w:spacing w:after="0" w:line="240" w:lineRule="auto"/>
        <w:jc w:val="right"/>
        <w:rPr>
          <w:rFonts w:ascii="Arial" w:eastAsia="Arial" w:hAnsi="Arial" w:cs="Arial"/>
          <w:b/>
        </w:rPr>
      </w:pPr>
      <w:r>
        <w:rPr>
          <w:rFonts w:ascii="Arial" w:eastAsia="Arial" w:hAnsi="Arial" w:cs="Arial"/>
          <w:b/>
        </w:rPr>
        <w:lastRenderedPageBreak/>
        <w:t>1.pielikums</w:t>
      </w:r>
    </w:p>
    <w:p w:rsidR="00247169" w:rsidRDefault="00000000">
      <w:pPr>
        <w:spacing w:after="0" w:line="240" w:lineRule="auto"/>
        <w:jc w:val="right"/>
        <w:rPr>
          <w:rFonts w:ascii="Arial" w:eastAsia="Arial" w:hAnsi="Arial" w:cs="Arial"/>
          <w:color w:val="808080"/>
        </w:rPr>
      </w:pPr>
      <w:r>
        <w:rPr>
          <w:rFonts w:ascii="Arial" w:eastAsia="Arial" w:hAnsi="Arial" w:cs="Arial"/>
          <w:color w:val="808080"/>
        </w:rPr>
        <w:t>Metu konkursa</w:t>
      </w:r>
    </w:p>
    <w:p w:rsidR="00247169" w:rsidRDefault="00000000">
      <w:pPr>
        <w:spacing w:after="0" w:line="240" w:lineRule="auto"/>
        <w:jc w:val="right"/>
        <w:rPr>
          <w:rFonts w:ascii="Arial" w:eastAsia="Arial" w:hAnsi="Arial" w:cs="Arial"/>
          <w:b/>
          <w:color w:val="808080"/>
        </w:rPr>
      </w:pPr>
      <w:bookmarkStart w:id="2" w:name="_heading=h.3znysh7" w:colFirst="0" w:colLast="0"/>
      <w:bookmarkEnd w:id="2"/>
      <w:r>
        <w:rPr>
          <w:rFonts w:ascii="Arial" w:eastAsia="Arial" w:hAnsi="Arial" w:cs="Arial"/>
          <w:color w:val="808080"/>
        </w:rPr>
        <w:t xml:space="preserve"> „Interaktīva vides objekta “</w:t>
      </w:r>
      <w:proofErr w:type="spellStart"/>
      <w:r>
        <w:rPr>
          <w:rFonts w:ascii="Arial" w:eastAsia="Arial" w:hAnsi="Arial" w:cs="Arial"/>
          <w:color w:val="808080"/>
        </w:rPr>
        <w:t>Pavējā</w:t>
      </w:r>
      <w:proofErr w:type="spellEnd"/>
      <w:r>
        <w:rPr>
          <w:rFonts w:ascii="Arial" w:eastAsia="Arial" w:hAnsi="Arial" w:cs="Arial"/>
          <w:color w:val="808080"/>
        </w:rPr>
        <w:t xml:space="preserve"> pretvējā” izveide Liepājā”</w:t>
      </w:r>
      <w:r>
        <w:rPr>
          <w:rFonts w:ascii="Arial" w:eastAsia="Arial" w:hAnsi="Arial" w:cs="Arial"/>
          <w:b/>
          <w:color w:val="808080"/>
        </w:rPr>
        <w:t xml:space="preserve"> </w:t>
      </w:r>
    </w:p>
    <w:p w:rsidR="00247169" w:rsidRDefault="00000000">
      <w:pPr>
        <w:spacing w:after="0" w:line="240" w:lineRule="auto"/>
        <w:jc w:val="right"/>
        <w:rPr>
          <w:rFonts w:ascii="Arial" w:eastAsia="Arial" w:hAnsi="Arial" w:cs="Arial"/>
          <w:color w:val="808080"/>
        </w:rPr>
      </w:pPr>
      <w:r>
        <w:rPr>
          <w:rFonts w:ascii="Arial" w:eastAsia="Arial" w:hAnsi="Arial" w:cs="Arial"/>
          <w:color w:val="808080"/>
        </w:rPr>
        <w:t>nolikumam</w:t>
      </w:r>
    </w:p>
    <w:p w:rsidR="00247169" w:rsidRDefault="00000000">
      <w:pPr>
        <w:spacing w:after="0" w:line="240" w:lineRule="auto"/>
        <w:jc w:val="right"/>
        <w:rPr>
          <w:rFonts w:ascii="Arial" w:eastAsia="Arial" w:hAnsi="Arial" w:cs="Arial"/>
          <w:color w:val="808080"/>
        </w:rPr>
      </w:pPr>
      <w:r>
        <w:rPr>
          <w:rFonts w:ascii="Arial" w:eastAsia="Arial" w:hAnsi="Arial" w:cs="Arial"/>
          <w:color w:val="808080"/>
        </w:rPr>
        <w:t xml:space="preserve"> (identifikācijas numurs Liepaja2027/2024/3)</w:t>
      </w:r>
    </w:p>
    <w:p w:rsidR="00247169" w:rsidRDefault="00247169">
      <w:pPr>
        <w:tabs>
          <w:tab w:val="left" w:pos="5835"/>
        </w:tabs>
        <w:spacing w:after="0" w:line="240" w:lineRule="auto"/>
        <w:jc w:val="both"/>
        <w:rPr>
          <w:rFonts w:ascii="Arial" w:eastAsia="Arial" w:hAnsi="Arial" w:cs="Arial"/>
          <w:b/>
        </w:rPr>
      </w:pPr>
    </w:p>
    <w:p w:rsidR="00247169" w:rsidRDefault="00247169">
      <w:pPr>
        <w:tabs>
          <w:tab w:val="left" w:pos="5835"/>
        </w:tabs>
        <w:spacing w:after="0" w:line="240" w:lineRule="auto"/>
        <w:jc w:val="both"/>
        <w:rPr>
          <w:rFonts w:ascii="Arial" w:eastAsia="Arial" w:hAnsi="Arial" w:cs="Arial"/>
          <w:b/>
        </w:rPr>
      </w:pPr>
    </w:p>
    <w:p w:rsidR="00247169" w:rsidRDefault="00247169">
      <w:pPr>
        <w:tabs>
          <w:tab w:val="left" w:pos="5835"/>
        </w:tabs>
        <w:spacing w:after="0" w:line="240" w:lineRule="auto"/>
        <w:jc w:val="center"/>
        <w:rPr>
          <w:rFonts w:ascii="Arial" w:eastAsia="Arial" w:hAnsi="Arial" w:cs="Arial"/>
          <w:b/>
        </w:rPr>
      </w:pPr>
    </w:p>
    <w:p w:rsidR="00247169" w:rsidRDefault="00000000">
      <w:pPr>
        <w:tabs>
          <w:tab w:val="left" w:pos="5835"/>
        </w:tabs>
        <w:spacing w:after="0" w:line="240" w:lineRule="auto"/>
        <w:jc w:val="center"/>
        <w:rPr>
          <w:rFonts w:ascii="Arial" w:eastAsia="Arial" w:hAnsi="Arial" w:cs="Arial"/>
          <w:color w:val="808080"/>
        </w:rPr>
      </w:pPr>
      <w:r>
        <w:rPr>
          <w:rFonts w:ascii="Arial" w:eastAsia="Arial" w:hAnsi="Arial" w:cs="Arial"/>
          <w:b/>
        </w:rPr>
        <w:t>TEHNISKĀ SPECIFIKĀCIJA</w:t>
      </w:r>
    </w:p>
    <w:p w:rsidR="00247169" w:rsidRDefault="00247169">
      <w:pPr>
        <w:pBdr>
          <w:bottom w:val="single" w:sz="4" w:space="1" w:color="000000"/>
        </w:pBdr>
        <w:spacing w:after="240"/>
        <w:jc w:val="center"/>
        <w:rPr>
          <w:rFonts w:ascii="Arial" w:eastAsia="Arial" w:hAnsi="Arial" w:cs="Arial"/>
          <w:b/>
        </w:rPr>
      </w:pPr>
    </w:p>
    <w:p w:rsidR="00247169" w:rsidRDefault="00000000">
      <w:pPr>
        <w:pBdr>
          <w:bottom w:val="single" w:sz="4" w:space="1" w:color="000000"/>
        </w:pBdr>
        <w:spacing w:after="240"/>
        <w:jc w:val="center"/>
        <w:rPr>
          <w:rFonts w:ascii="Arial" w:eastAsia="Arial" w:hAnsi="Arial" w:cs="Arial"/>
          <w:b/>
        </w:rPr>
      </w:pPr>
      <w:r>
        <w:rPr>
          <w:rFonts w:ascii="Arial" w:eastAsia="Arial" w:hAnsi="Arial" w:cs="Arial"/>
          <w:b/>
        </w:rPr>
        <w:t>UZDEVUMS META IZSTRĀDEI</w:t>
      </w:r>
    </w:p>
    <w:p w:rsidR="00247169" w:rsidRDefault="00247169">
      <w:pPr>
        <w:spacing w:after="0" w:line="240" w:lineRule="auto"/>
        <w:jc w:val="center"/>
        <w:rPr>
          <w:rFonts w:ascii="Arial" w:eastAsia="Arial" w:hAnsi="Arial" w:cs="Arial"/>
          <w:b/>
          <w:sz w:val="28"/>
          <w:szCs w:val="28"/>
        </w:rPr>
      </w:pPr>
    </w:p>
    <w:p w:rsidR="00247169" w:rsidRDefault="00000000">
      <w:pPr>
        <w:spacing w:after="0" w:line="240" w:lineRule="auto"/>
        <w:jc w:val="center"/>
        <w:rPr>
          <w:rFonts w:ascii="Arial" w:eastAsia="Arial" w:hAnsi="Arial" w:cs="Arial"/>
          <w:b/>
          <w:sz w:val="28"/>
          <w:szCs w:val="28"/>
        </w:rPr>
      </w:pPr>
      <w:r>
        <w:rPr>
          <w:rFonts w:ascii="Arial" w:eastAsia="Arial" w:hAnsi="Arial" w:cs="Arial"/>
          <w:b/>
          <w:sz w:val="28"/>
          <w:szCs w:val="28"/>
        </w:rPr>
        <w:t>Interaktīva vides objekta “</w:t>
      </w:r>
      <w:proofErr w:type="spellStart"/>
      <w:r>
        <w:rPr>
          <w:rFonts w:ascii="Arial" w:eastAsia="Arial" w:hAnsi="Arial" w:cs="Arial"/>
          <w:b/>
          <w:i/>
          <w:sz w:val="36"/>
          <w:szCs w:val="36"/>
        </w:rPr>
        <w:t>Pavējā</w:t>
      </w:r>
      <w:proofErr w:type="spellEnd"/>
      <w:r>
        <w:rPr>
          <w:rFonts w:ascii="Arial" w:eastAsia="Arial" w:hAnsi="Arial" w:cs="Arial"/>
          <w:b/>
          <w:i/>
          <w:sz w:val="36"/>
          <w:szCs w:val="36"/>
        </w:rPr>
        <w:t xml:space="preserve"> pretvējā</w:t>
      </w:r>
      <w:r>
        <w:rPr>
          <w:rFonts w:ascii="Arial" w:eastAsia="Arial" w:hAnsi="Arial" w:cs="Arial"/>
          <w:b/>
          <w:sz w:val="28"/>
          <w:szCs w:val="28"/>
        </w:rPr>
        <w:t>” izveide Liepājā, pie Graudu ielas un Kūrmājas prospekta krustojuma</w:t>
      </w:r>
    </w:p>
    <w:p w:rsidR="00247169" w:rsidRDefault="00247169">
      <w:pPr>
        <w:spacing w:after="0" w:line="240" w:lineRule="auto"/>
        <w:jc w:val="center"/>
        <w:rPr>
          <w:rFonts w:ascii="Arial" w:eastAsia="Arial" w:hAnsi="Arial" w:cs="Arial"/>
          <w:b/>
        </w:rPr>
      </w:pPr>
    </w:p>
    <w:p w:rsidR="00247169" w:rsidRDefault="00000000">
      <w:pPr>
        <w:shd w:val="clear" w:color="auto" w:fill="FFFFFF"/>
        <w:spacing w:after="0"/>
        <w:jc w:val="both"/>
        <w:rPr>
          <w:rFonts w:ascii="Arial" w:eastAsia="Arial" w:hAnsi="Arial" w:cs="Arial"/>
          <w:b/>
        </w:rPr>
      </w:pPr>
      <w:r>
        <w:rPr>
          <w:rFonts w:ascii="Arial" w:eastAsia="Arial" w:hAnsi="Arial" w:cs="Arial"/>
          <w:b/>
        </w:rPr>
        <w:t>Vispārīgās un mākslinieciskās prasības, nosacījumi</w:t>
      </w:r>
    </w:p>
    <w:p w:rsidR="00247169" w:rsidRDefault="00000000">
      <w:pPr>
        <w:shd w:val="clear" w:color="auto" w:fill="FFFFFF"/>
        <w:spacing w:line="301" w:lineRule="auto"/>
        <w:rPr>
          <w:rFonts w:ascii="Arial" w:eastAsia="Arial" w:hAnsi="Arial" w:cs="Arial"/>
        </w:rPr>
      </w:pPr>
      <w:r>
        <w:rPr>
          <w:rFonts w:ascii="Arial" w:eastAsia="Arial" w:hAnsi="Arial" w:cs="Arial"/>
        </w:rPr>
        <w:t xml:space="preserve"> </w:t>
      </w:r>
    </w:p>
    <w:p w:rsidR="00247169" w:rsidRDefault="00000000">
      <w:pPr>
        <w:shd w:val="clear" w:color="auto" w:fill="FFFFFF"/>
        <w:spacing w:line="301" w:lineRule="auto"/>
        <w:rPr>
          <w:rFonts w:ascii="Arial" w:eastAsia="Arial" w:hAnsi="Arial" w:cs="Arial"/>
          <w:b/>
        </w:rPr>
      </w:pPr>
      <w:r>
        <w:rPr>
          <w:rFonts w:ascii="Arial" w:eastAsia="Arial" w:hAnsi="Arial" w:cs="Arial"/>
          <w:u w:val="single"/>
        </w:rPr>
        <w:t>Objekta veids:</w:t>
      </w:r>
      <w:r>
        <w:rPr>
          <w:rFonts w:ascii="Arial" w:eastAsia="Arial" w:hAnsi="Arial" w:cs="Arial"/>
        </w:rPr>
        <w:t xml:space="preserve"> oriģināls laikmetīgās mākslas lielformāta vides objekts, kas tiešā vai netiešā veidā rada asociāciju par Liepāju kā vēja pilsētu, kura 2025.gadā svin 400 gadi un 2027.gadā ir Eiropas Kultūras </w:t>
      </w:r>
      <w:proofErr w:type="spellStart"/>
      <w:r>
        <w:rPr>
          <w:rFonts w:ascii="Arial" w:eastAsia="Arial" w:hAnsi="Arial" w:cs="Arial"/>
        </w:rPr>
        <w:t>galvapsilsēta</w:t>
      </w:r>
      <w:proofErr w:type="spellEnd"/>
      <w:r>
        <w:rPr>
          <w:rFonts w:ascii="Arial" w:eastAsia="Arial" w:hAnsi="Arial" w:cs="Arial"/>
        </w:rPr>
        <w:t xml:space="preserve"> ar konceptu - </w:t>
      </w:r>
      <w:r>
        <w:rPr>
          <w:rFonts w:ascii="Arial" w:eastAsia="Arial" w:hAnsi="Arial" w:cs="Arial"/>
          <w:b/>
        </w:rPr>
        <w:t>(ne)miers.</w:t>
      </w:r>
    </w:p>
    <w:p w:rsidR="00247169" w:rsidRDefault="00000000">
      <w:pPr>
        <w:shd w:val="clear" w:color="auto" w:fill="FFFFFF"/>
        <w:spacing w:line="301" w:lineRule="auto"/>
        <w:rPr>
          <w:rFonts w:ascii="Arial" w:eastAsia="Arial" w:hAnsi="Arial" w:cs="Arial"/>
          <w:i/>
        </w:rPr>
      </w:pPr>
      <w:r>
        <w:rPr>
          <w:rFonts w:ascii="Arial" w:eastAsia="Arial" w:hAnsi="Arial" w:cs="Arial"/>
          <w:i/>
          <w:highlight w:val="white"/>
        </w:rPr>
        <w:t>Saka — vējš, kas dzimis Liepājā, izskrien pa pasauli un atdzen laivas atpakaļ mājās Kurzemē. Ar vēju nāk miers un nemiers. Tas ir pārmaiņu vējš. Dažiem ir mazliet par daudz miera, citiem par daudz nemiera. (ne)miers ir process, kurā tas, kas ir pārlieku mierīgs, tiek iekustināts, bet tas, kas nemierā, tiek mierināts.</w:t>
      </w:r>
    </w:p>
    <w:p w:rsidR="00247169" w:rsidRDefault="00000000">
      <w:pPr>
        <w:shd w:val="clear" w:color="auto" w:fill="FFFFFF"/>
        <w:spacing w:line="301" w:lineRule="auto"/>
        <w:rPr>
          <w:rFonts w:ascii="Arial" w:eastAsia="Arial" w:hAnsi="Arial" w:cs="Arial"/>
          <w:i/>
        </w:rPr>
      </w:pPr>
      <w:r>
        <w:rPr>
          <w:rFonts w:ascii="Arial" w:eastAsia="Arial" w:hAnsi="Arial" w:cs="Arial"/>
          <w:i/>
          <w:highlight w:val="white"/>
        </w:rPr>
        <w:t xml:space="preserve">(ne)miers ir </w:t>
      </w:r>
      <w:proofErr w:type="spellStart"/>
      <w:r>
        <w:rPr>
          <w:rFonts w:ascii="Arial" w:eastAsia="Arial" w:hAnsi="Arial" w:cs="Arial"/>
          <w:i/>
          <w:highlight w:val="white"/>
        </w:rPr>
        <w:t>urdīgs</w:t>
      </w:r>
      <w:proofErr w:type="spellEnd"/>
      <w:r>
        <w:rPr>
          <w:rFonts w:ascii="Arial" w:eastAsia="Arial" w:hAnsi="Arial" w:cs="Arial"/>
          <w:i/>
          <w:highlight w:val="white"/>
        </w:rPr>
        <w:t xml:space="preserve"> dzinulis – spēks, kas virza mūs uz priekšu, uz mērķu sasniegšanu.</w:t>
      </w:r>
    </w:p>
    <w:p w:rsidR="00247169" w:rsidRDefault="00000000">
      <w:pPr>
        <w:shd w:val="clear" w:color="auto" w:fill="FFFFFF"/>
        <w:spacing w:after="0"/>
        <w:jc w:val="both"/>
        <w:rPr>
          <w:rFonts w:ascii="Arial" w:eastAsia="Arial" w:hAnsi="Arial" w:cs="Arial"/>
        </w:rPr>
      </w:pPr>
      <w:r>
        <w:rPr>
          <w:rFonts w:ascii="Arial" w:eastAsia="Arial" w:hAnsi="Arial" w:cs="Arial"/>
          <w:u w:val="single"/>
        </w:rPr>
        <w:t>Nepieciešamā objekta funkcionalitāte:</w:t>
      </w:r>
      <w:r>
        <w:rPr>
          <w:rFonts w:ascii="Arial" w:eastAsia="Arial" w:hAnsi="Arial" w:cs="Arial"/>
        </w:rPr>
        <w:t xml:space="preserve"> sniedz lietotājiem saistošu māksliniecisku pieredzējumu — var būt arī interaktīvs vides objekts, kur mijiedarbība ar instalāciju rada skaņu, kustību vai citu efektu, kas asociējas ar vēja fizikālajām vai emocionālajām īpašībām, var tikt paredzēts kā atpūtas vai izziņas vieta, respektējot esošo teritorijas labiekārtojumu;</w:t>
      </w:r>
    </w:p>
    <w:p w:rsidR="00247169" w:rsidRDefault="00000000">
      <w:pPr>
        <w:shd w:val="clear" w:color="auto" w:fill="FFFFFF"/>
        <w:spacing w:after="0"/>
        <w:ind w:left="72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Objekta izvietojumā jāņem vērā lokācijas vides specifika un mērogs;</w:t>
      </w:r>
    </w:p>
    <w:p w:rsidR="00247169" w:rsidRDefault="00247169">
      <w:pPr>
        <w:shd w:val="clear" w:color="auto" w:fill="FFFFFF"/>
        <w:spacing w:after="0"/>
        <w:jc w:val="both"/>
        <w:rPr>
          <w:rFonts w:ascii="Arial" w:eastAsia="Arial" w:hAnsi="Arial" w:cs="Arial"/>
        </w:rPr>
      </w:pPr>
    </w:p>
    <w:p w:rsidR="00247169" w:rsidRDefault="00000000">
      <w:pPr>
        <w:shd w:val="clear" w:color="auto" w:fill="FFFFFF"/>
        <w:spacing w:after="0"/>
        <w:jc w:val="both"/>
        <w:rPr>
          <w:rFonts w:ascii="Arial" w:eastAsia="Arial" w:hAnsi="Arial" w:cs="Arial"/>
        </w:rPr>
      </w:pPr>
      <w:r>
        <w:rPr>
          <w:rFonts w:ascii="Arial" w:eastAsia="Arial" w:hAnsi="Arial" w:cs="Arial"/>
        </w:rPr>
        <w:t>Objekta izveidē jāparedz arī nepieciešamais labiekārtojums</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Objektam jāizmanto laikmetīga un oriģināla vizuālā valoda, tam jāsatur augsta līmeņa vizuālā estētika, izsvērta mākslinieciskā gaume;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Objekts var ietvert unikālas dizaina inovācijas un risinājumus;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Objektam jābūt veidotam no </w:t>
      </w:r>
      <w:proofErr w:type="spellStart"/>
      <w:r>
        <w:rPr>
          <w:rFonts w:ascii="Arial" w:eastAsia="Arial" w:hAnsi="Arial" w:cs="Arial"/>
        </w:rPr>
        <w:t>ilgmūžīgiem</w:t>
      </w:r>
      <w:proofErr w:type="spellEnd"/>
      <w:r>
        <w:rPr>
          <w:rFonts w:ascii="Arial" w:eastAsia="Arial" w:hAnsi="Arial" w:cs="Arial"/>
        </w:rPr>
        <w:t xml:space="preserve"> materiāliem;</w:t>
      </w:r>
    </w:p>
    <w:p w:rsidR="00247169" w:rsidRDefault="00000000">
      <w:pPr>
        <w:shd w:val="clear" w:color="auto" w:fill="FFFFFF"/>
        <w:spacing w:after="0"/>
        <w:ind w:left="64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Paredzamās Objekta izmaksas — līdz 60  000 EUR, ieskaitot visus uz darījumu attiecināmos nodokļus;</w:t>
      </w:r>
    </w:p>
    <w:p w:rsidR="00247169" w:rsidRDefault="00000000">
      <w:pPr>
        <w:shd w:val="clear" w:color="auto" w:fill="FFFFFF"/>
        <w:spacing w:after="0"/>
        <w:ind w:left="64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line="301" w:lineRule="auto"/>
        <w:ind w:left="720"/>
        <w:jc w:val="center"/>
        <w:rPr>
          <w:rFonts w:ascii="Arial" w:eastAsia="Arial" w:hAnsi="Arial" w:cs="Arial"/>
          <w:i/>
        </w:rPr>
      </w:pPr>
      <w:r>
        <w:rPr>
          <w:rFonts w:ascii="Arial" w:eastAsia="Arial" w:hAnsi="Arial" w:cs="Arial"/>
          <w:i/>
        </w:rPr>
        <w:t xml:space="preserve"> </w:t>
      </w:r>
    </w:p>
    <w:p w:rsidR="00247169" w:rsidRDefault="00000000">
      <w:pPr>
        <w:shd w:val="clear" w:color="auto" w:fill="FFFFFF"/>
        <w:spacing w:after="0"/>
        <w:jc w:val="both"/>
        <w:rPr>
          <w:rFonts w:ascii="Arial" w:eastAsia="Arial" w:hAnsi="Arial" w:cs="Arial"/>
          <w:b/>
        </w:rPr>
      </w:pPr>
      <w:r>
        <w:rPr>
          <w:rFonts w:ascii="Arial" w:eastAsia="Arial" w:hAnsi="Arial" w:cs="Arial"/>
          <w:b/>
        </w:rPr>
        <w:lastRenderedPageBreak/>
        <w:t xml:space="preserve">Tehniskie nosacījumi </w:t>
      </w:r>
    </w:p>
    <w:p w:rsidR="00247169" w:rsidRDefault="00000000">
      <w:pPr>
        <w:shd w:val="clear" w:color="auto" w:fill="FFFFFF"/>
        <w:spacing w:after="0"/>
        <w:jc w:val="both"/>
        <w:rPr>
          <w:rFonts w:ascii="Arial" w:eastAsia="Arial" w:hAnsi="Arial" w:cs="Arial"/>
          <w:b/>
        </w:rPr>
      </w:pPr>
      <w:r>
        <w:rPr>
          <w:rFonts w:ascii="Arial" w:eastAsia="Arial" w:hAnsi="Arial" w:cs="Arial"/>
          <w:b/>
        </w:rPr>
        <w:t xml:space="preserve"> </w:t>
      </w:r>
    </w:p>
    <w:p w:rsidR="00247169" w:rsidRDefault="00000000">
      <w:pPr>
        <w:shd w:val="clear" w:color="auto" w:fill="FFFFFF"/>
        <w:spacing w:after="0"/>
        <w:ind w:left="64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Objektam jābūt drošam cilvēku roku pieskārienam, lai visi materiāli, detaļas, savienojumi būtu lietotājiem droši un izturīgi pret ekspluatāciju;</w:t>
      </w:r>
    </w:p>
    <w:p w:rsidR="00247169" w:rsidRDefault="00000000">
      <w:pPr>
        <w:shd w:val="clear" w:color="auto" w:fill="FFFFFF"/>
        <w:spacing w:after="0"/>
        <w:ind w:left="64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Visiem Objekta konstrukcijas materiāliem, tehnikai, stiprinājumiem, konstrukcijas risinājumiem ir jābūt atbilstošiem drošai eksponēšanai </w:t>
      </w:r>
      <w:proofErr w:type="spellStart"/>
      <w:r>
        <w:rPr>
          <w:rFonts w:ascii="Arial" w:eastAsia="Arial" w:hAnsi="Arial" w:cs="Arial"/>
        </w:rPr>
        <w:t>ārtelpā</w:t>
      </w:r>
      <w:proofErr w:type="spellEnd"/>
      <w:r>
        <w:rPr>
          <w:rFonts w:ascii="Arial" w:eastAsia="Arial" w:hAnsi="Arial" w:cs="Arial"/>
        </w:rPr>
        <w:t xml:space="preserve"> un izturīgiem pret vēja brāzmām līdz 25 m/s.</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Objektam jāizmanto tādi konstruktīvie apdares risinājumi, kas ilgstoši saglabā savas estētiskās un funkcionālās kvalitātes.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 </w:t>
      </w:r>
    </w:p>
    <w:p w:rsidR="00247169" w:rsidRDefault="00000000">
      <w:pPr>
        <w:shd w:val="clear" w:color="auto" w:fill="FFFFFF"/>
        <w:spacing w:after="0"/>
        <w:jc w:val="both"/>
        <w:rPr>
          <w:rFonts w:ascii="Arial" w:eastAsia="Arial" w:hAnsi="Arial" w:cs="Arial"/>
        </w:rPr>
      </w:pPr>
      <w:r>
        <w:rPr>
          <w:rFonts w:ascii="Arial" w:eastAsia="Arial" w:hAnsi="Arial" w:cs="Arial"/>
        </w:rPr>
        <w:t xml:space="preserve">Objekta uzturēšanas izmaksas ir pēc iespējas zemākas, plānojot tādus risinājumus, kas ir </w:t>
      </w:r>
      <w:proofErr w:type="spellStart"/>
      <w:r>
        <w:rPr>
          <w:rFonts w:ascii="Arial" w:eastAsia="Arial" w:hAnsi="Arial" w:cs="Arial"/>
        </w:rPr>
        <w:t>ilgmūžīgi</w:t>
      </w:r>
      <w:proofErr w:type="spellEnd"/>
      <w:r>
        <w:rPr>
          <w:rFonts w:ascii="Arial" w:eastAsia="Arial" w:hAnsi="Arial" w:cs="Arial"/>
        </w:rPr>
        <w:t xml:space="preserve"> un nav regulāri atjaunojami.</w:t>
      </w:r>
    </w:p>
    <w:p w:rsidR="00247169" w:rsidRDefault="00247169">
      <w:pPr>
        <w:spacing w:after="0" w:line="240" w:lineRule="auto"/>
        <w:jc w:val="both"/>
        <w:rPr>
          <w:rFonts w:ascii="Arial" w:eastAsia="Arial" w:hAnsi="Arial" w:cs="Arial"/>
        </w:rPr>
      </w:pPr>
    </w:p>
    <w:p w:rsidR="00247169" w:rsidRDefault="00000000">
      <w:pPr>
        <w:spacing w:after="0" w:line="240" w:lineRule="auto"/>
        <w:jc w:val="both"/>
        <w:rPr>
          <w:rFonts w:ascii="Arial" w:eastAsia="Arial" w:hAnsi="Arial" w:cs="Arial"/>
          <w:b/>
        </w:rPr>
      </w:pPr>
      <w:r>
        <w:rPr>
          <w:rFonts w:ascii="Arial" w:eastAsia="Arial" w:hAnsi="Arial" w:cs="Arial"/>
        </w:rPr>
        <w:t>“Objekta izveides aprēķinā iekļaut ilgtermiņa uzturēšanas izmaksas, tajā skaitā arī, ja attiecināms, labošana, programmatūras atjaunošana, elektrības izmaksas, īstermiņā maināmās detaļas izmaksas, u.c.</w:t>
      </w:r>
      <w:r>
        <w:rPr>
          <w:rFonts w:ascii="Arial" w:eastAsia="Arial" w:hAnsi="Arial" w:cs="Arial"/>
          <w:b/>
        </w:rPr>
        <w:t>”</w:t>
      </w:r>
    </w:p>
    <w:p w:rsidR="00247169" w:rsidRDefault="00000000">
      <w:pPr>
        <w:jc w:val="both"/>
        <w:rPr>
          <w:rFonts w:ascii="Arial" w:eastAsia="Arial" w:hAnsi="Arial" w:cs="Arial"/>
        </w:rPr>
      </w:pPr>
      <w:r>
        <w:br w:type="page"/>
      </w:r>
    </w:p>
    <w:p w:rsidR="00247169" w:rsidRDefault="00000000">
      <w:pPr>
        <w:spacing w:after="120"/>
        <w:ind w:left="720"/>
        <w:jc w:val="right"/>
        <w:rPr>
          <w:rFonts w:ascii="Arial" w:eastAsia="Arial" w:hAnsi="Arial" w:cs="Arial"/>
          <w:b/>
        </w:rPr>
      </w:pPr>
      <w:r>
        <w:rPr>
          <w:rFonts w:ascii="Arial" w:eastAsia="Arial" w:hAnsi="Arial" w:cs="Arial"/>
          <w:b/>
        </w:rPr>
        <w:lastRenderedPageBreak/>
        <w:t>2.pielikums</w:t>
      </w:r>
    </w:p>
    <w:p w:rsidR="00247169" w:rsidRDefault="00000000">
      <w:pPr>
        <w:spacing w:after="0"/>
        <w:ind w:left="720"/>
        <w:jc w:val="right"/>
        <w:rPr>
          <w:rFonts w:ascii="Arial" w:eastAsia="Arial" w:hAnsi="Arial" w:cs="Arial"/>
          <w:color w:val="808080"/>
        </w:rPr>
      </w:pPr>
      <w:r>
        <w:rPr>
          <w:rFonts w:ascii="Arial" w:eastAsia="Arial" w:hAnsi="Arial" w:cs="Arial"/>
          <w:color w:val="808080"/>
        </w:rPr>
        <w:t>Metu konkursa</w:t>
      </w:r>
    </w:p>
    <w:p w:rsidR="00247169" w:rsidRDefault="00000000">
      <w:pPr>
        <w:spacing w:after="0"/>
        <w:ind w:left="720"/>
        <w:jc w:val="right"/>
        <w:rPr>
          <w:rFonts w:ascii="Arial" w:eastAsia="Arial" w:hAnsi="Arial" w:cs="Arial"/>
          <w:color w:val="808080"/>
        </w:rPr>
      </w:pPr>
      <w:r>
        <w:rPr>
          <w:rFonts w:ascii="Arial" w:eastAsia="Arial" w:hAnsi="Arial" w:cs="Arial"/>
          <w:color w:val="808080"/>
        </w:rPr>
        <w:t xml:space="preserve"> „Interaktīva vides objekta “</w:t>
      </w:r>
      <w:proofErr w:type="spellStart"/>
      <w:r>
        <w:rPr>
          <w:rFonts w:ascii="Arial" w:eastAsia="Arial" w:hAnsi="Arial" w:cs="Arial"/>
          <w:color w:val="808080"/>
        </w:rPr>
        <w:t>Pavējā</w:t>
      </w:r>
      <w:proofErr w:type="spellEnd"/>
      <w:r>
        <w:rPr>
          <w:rFonts w:ascii="Arial" w:eastAsia="Arial" w:hAnsi="Arial" w:cs="Arial"/>
          <w:color w:val="808080"/>
        </w:rPr>
        <w:t xml:space="preserve"> pretvējā” izveide Liepājā”</w:t>
      </w:r>
    </w:p>
    <w:p w:rsidR="00247169" w:rsidRDefault="00000000">
      <w:pPr>
        <w:spacing w:after="0"/>
        <w:ind w:left="720"/>
        <w:jc w:val="right"/>
        <w:rPr>
          <w:rFonts w:ascii="Arial" w:eastAsia="Arial" w:hAnsi="Arial" w:cs="Arial"/>
          <w:color w:val="808080"/>
        </w:rPr>
      </w:pPr>
      <w:r>
        <w:rPr>
          <w:rFonts w:ascii="Arial" w:eastAsia="Arial" w:hAnsi="Arial" w:cs="Arial"/>
          <w:color w:val="808080"/>
        </w:rPr>
        <w:t>nolikumam</w:t>
      </w:r>
    </w:p>
    <w:p w:rsidR="00247169" w:rsidRDefault="00000000">
      <w:pPr>
        <w:spacing w:after="0"/>
        <w:ind w:left="720"/>
        <w:jc w:val="right"/>
        <w:rPr>
          <w:rFonts w:ascii="Arial" w:eastAsia="Arial" w:hAnsi="Arial" w:cs="Arial"/>
          <w:color w:val="808080"/>
        </w:rPr>
      </w:pPr>
      <w:r>
        <w:rPr>
          <w:rFonts w:ascii="Arial" w:eastAsia="Arial" w:hAnsi="Arial" w:cs="Arial"/>
          <w:color w:val="808080"/>
        </w:rPr>
        <w:t xml:space="preserve"> (identifikācijas numurs Liepāja2027/2024/3)</w:t>
      </w:r>
    </w:p>
    <w:p w:rsidR="00247169" w:rsidRDefault="00000000">
      <w:pPr>
        <w:spacing w:after="0"/>
        <w:ind w:left="720"/>
        <w:jc w:val="both"/>
        <w:rPr>
          <w:rFonts w:ascii="Arial" w:eastAsia="Arial" w:hAnsi="Arial" w:cs="Arial"/>
          <w:b/>
        </w:rPr>
      </w:pPr>
      <w:r>
        <w:rPr>
          <w:rFonts w:ascii="Arial" w:eastAsia="Arial" w:hAnsi="Arial" w:cs="Arial"/>
          <w:b/>
        </w:rPr>
        <w:t xml:space="preserve"> </w:t>
      </w:r>
    </w:p>
    <w:p w:rsidR="00247169" w:rsidRDefault="00000000">
      <w:pPr>
        <w:spacing w:after="0"/>
        <w:jc w:val="center"/>
        <w:rPr>
          <w:rFonts w:ascii="Arial" w:eastAsia="Arial" w:hAnsi="Arial" w:cs="Arial"/>
          <w:b/>
        </w:rPr>
      </w:pPr>
      <w:r>
        <w:rPr>
          <w:rFonts w:ascii="Arial" w:eastAsia="Arial" w:hAnsi="Arial" w:cs="Arial"/>
          <w:b/>
        </w:rPr>
        <w:t>Dalībnieka devīzes atšifrējuma veidne</w:t>
      </w:r>
    </w:p>
    <w:p w:rsidR="00247169" w:rsidRDefault="00000000">
      <w:pPr>
        <w:spacing w:after="0"/>
        <w:jc w:val="center"/>
        <w:rPr>
          <w:rFonts w:ascii="Arial" w:eastAsia="Arial" w:hAnsi="Arial" w:cs="Arial"/>
          <w:b/>
        </w:rPr>
      </w:pPr>
      <w:r>
        <w:rPr>
          <w:rFonts w:ascii="Arial" w:eastAsia="Arial" w:hAnsi="Arial" w:cs="Arial"/>
          <w:b/>
        </w:rPr>
        <w:t>metu konkursā</w:t>
      </w:r>
    </w:p>
    <w:p w:rsidR="00247169" w:rsidRDefault="00000000">
      <w:pPr>
        <w:spacing w:after="0"/>
        <w:jc w:val="center"/>
        <w:rPr>
          <w:rFonts w:ascii="Arial" w:eastAsia="Arial" w:hAnsi="Arial" w:cs="Arial"/>
          <w:b/>
        </w:rPr>
      </w:pPr>
      <w:r>
        <w:rPr>
          <w:rFonts w:ascii="Arial" w:eastAsia="Arial" w:hAnsi="Arial" w:cs="Arial"/>
          <w:b/>
        </w:rPr>
        <w:t xml:space="preserve"> </w:t>
      </w:r>
    </w:p>
    <w:p w:rsidR="00247169" w:rsidRDefault="00000000">
      <w:pPr>
        <w:spacing w:before="240" w:after="0"/>
        <w:jc w:val="center"/>
        <w:rPr>
          <w:rFonts w:ascii="Arial" w:eastAsia="Arial" w:hAnsi="Arial" w:cs="Arial"/>
          <w:b/>
          <w:color w:val="808080"/>
        </w:rPr>
      </w:pPr>
      <w:r>
        <w:rPr>
          <w:rFonts w:ascii="Arial" w:eastAsia="Arial" w:hAnsi="Arial" w:cs="Arial"/>
          <w:b/>
          <w:color w:val="808080"/>
        </w:rPr>
        <w:t>„Interaktīva vides objekta “</w:t>
      </w:r>
      <w:proofErr w:type="spellStart"/>
      <w:r>
        <w:rPr>
          <w:rFonts w:ascii="Arial" w:eastAsia="Arial" w:hAnsi="Arial" w:cs="Arial"/>
          <w:b/>
          <w:color w:val="808080"/>
        </w:rPr>
        <w:t>Pavējā</w:t>
      </w:r>
      <w:proofErr w:type="spellEnd"/>
      <w:r>
        <w:rPr>
          <w:rFonts w:ascii="Arial" w:eastAsia="Arial" w:hAnsi="Arial" w:cs="Arial"/>
          <w:b/>
          <w:color w:val="808080"/>
        </w:rPr>
        <w:t xml:space="preserve"> pretvējā” izveide Liepājā”</w:t>
      </w:r>
    </w:p>
    <w:p w:rsidR="00247169" w:rsidRDefault="00000000">
      <w:pPr>
        <w:spacing w:before="240" w:after="240"/>
        <w:jc w:val="center"/>
        <w:rPr>
          <w:rFonts w:ascii="Arial" w:eastAsia="Arial" w:hAnsi="Arial" w:cs="Arial"/>
          <w:color w:val="808080"/>
        </w:rPr>
      </w:pPr>
      <w:r>
        <w:rPr>
          <w:rFonts w:ascii="Arial" w:eastAsia="Arial" w:hAnsi="Arial" w:cs="Arial"/>
          <w:color w:val="808080"/>
        </w:rPr>
        <w:t>(identifikācijas Nr.Liepāja2027/2024/3)</w:t>
      </w:r>
    </w:p>
    <w:p w:rsidR="00247169" w:rsidRDefault="00000000">
      <w:pPr>
        <w:spacing w:after="120"/>
        <w:jc w:val="both"/>
        <w:rPr>
          <w:rFonts w:ascii="Arial" w:eastAsia="Arial" w:hAnsi="Arial" w:cs="Arial"/>
          <w:i/>
        </w:rPr>
      </w:pPr>
      <w:r>
        <w:rPr>
          <w:rFonts w:ascii="Arial" w:eastAsia="Arial" w:hAnsi="Arial" w:cs="Arial"/>
          <w:b/>
          <w:i/>
        </w:rPr>
        <w:t xml:space="preserve"> </w:t>
      </w:r>
      <w:r>
        <w:rPr>
          <w:rFonts w:ascii="Arial" w:eastAsia="Arial" w:hAnsi="Arial" w:cs="Arial"/>
          <w:i/>
        </w:rPr>
        <w:t>/Vietas nosaukums/, /gads/. gada /datums/. /mēnesis/</w:t>
      </w:r>
    </w:p>
    <w:p w:rsidR="00247169" w:rsidRDefault="00247169">
      <w:pPr>
        <w:spacing w:after="0"/>
        <w:jc w:val="right"/>
        <w:rPr>
          <w:rFonts w:ascii="Arial" w:eastAsia="Arial" w:hAnsi="Arial" w:cs="Arial"/>
        </w:rPr>
      </w:pPr>
    </w:p>
    <w:p w:rsidR="00247169" w:rsidRDefault="00000000">
      <w:pPr>
        <w:spacing w:after="0"/>
        <w:jc w:val="right"/>
        <w:rPr>
          <w:rFonts w:ascii="Arial" w:eastAsia="Arial" w:hAnsi="Arial" w:cs="Arial"/>
        </w:rPr>
      </w:pPr>
      <w:r>
        <w:rPr>
          <w:rFonts w:ascii="Arial" w:eastAsia="Arial" w:hAnsi="Arial" w:cs="Arial"/>
        </w:rPr>
        <w:t>Nodibinājumam “Nodibinājums Liepāja 2027”</w:t>
      </w:r>
    </w:p>
    <w:p w:rsidR="00247169" w:rsidRDefault="00000000">
      <w:pPr>
        <w:spacing w:after="0"/>
        <w:jc w:val="both"/>
        <w:rPr>
          <w:rFonts w:ascii="Arial" w:eastAsia="Arial" w:hAnsi="Arial" w:cs="Arial"/>
          <w:b/>
        </w:rPr>
      </w:pPr>
      <w:r>
        <w:rPr>
          <w:rFonts w:ascii="Arial" w:eastAsia="Arial" w:hAnsi="Arial" w:cs="Arial"/>
          <w:b/>
        </w:rPr>
        <w:t xml:space="preserve"> </w:t>
      </w:r>
    </w:p>
    <w:p w:rsidR="00247169" w:rsidRDefault="00000000">
      <w:pPr>
        <w:spacing w:after="0"/>
        <w:jc w:val="both"/>
        <w:rPr>
          <w:rFonts w:ascii="Arial" w:eastAsia="Arial" w:hAnsi="Arial" w:cs="Arial"/>
          <w:b/>
        </w:rPr>
      </w:pPr>
      <w:r>
        <w:rPr>
          <w:rFonts w:ascii="Arial" w:eastAsia="Arial" w:hAnsi="Arial" w:cs="Arial"/>
          <w:b/>
        </w:rPr>
        <w:t>Ar šo apliecinām, ka metu konkursam „Interaktīva vides objekta “</w:t>
      </w:r>
      <w:proofErr w:type="spellStart"/>
      <w:r>
        <w:rPr>
          <w:rFonts w:ascii="Arial" w:eastAsia="Arial" w:hAnsi="Arial" w:cs="Arial"/>
          <w:b/>
        </w:rPr>
        <w:t>Pavējā</w:t>
      </w:r>
      <w:proofErr w:type="spellEnd"/>
      <w:r>
        <w:rPr>
          <w:rFonts w:ascii="Arial" w:eastAsia="Arial" w:hAnsi="Arial" w:cs="Arial"/>
          <w:b/>
        </w:rPr>
        <w:t xml:space="preserve"> pretvējā” izveide Liepājā” iesniegtā meta piedāvājuma ar devīzi „____________________________________________________________________” autors ir:</w:t>
      </w:r>
    </w:p>
    <w:p w:rsidR="00247169" w:rsidRDefault="00000000">
      <w:pPr>
        <w:spacing w:after="0"/>
        <w:jc w:val="both"/>
        <w:rPr>
          <w:rFonts w:ascii="Arial" w:eastAsia="Arial" w:hAnsi="Arial" w:cs="Arial"/>
          <w:i/>
        </w:rPr>
      </w:pPr>
      <w:r>
        <w:rPr>
          <w:rFonts w:ascii="Arial" w:eastAsia="Arial" w:hAnsi="Arial" w:cs="Arial"/>
          <w:b/>
        </w:rPr>
        <w:t xml:space="preserve">                     </w:t>
      </w:r>
      <w:r>
        <w:rPr>
          <w:rFonts w:ascii="Arial" w:eastAsia="Arial" w:hAnsi="Arial" w:cs="Arial"/>
          <w:b/>
        </w:rPr>
        <w:tab/>
      </w:r>
      <w:r>
        <w:rPr>
          <w:rFonts w:ascii="Arial" w:eastAsia="Arial" w:hAnsi="Arial" w:cs="Arial"/>
          <w:b/>
          <w:color w:val="808080"/>
        </w:rPr>
        <w:t xml:space="preserve">                                                 </w:t>
      </w:r>
      <w:r>
        <w:rPr>
          <w:rFonts w:ascii="Arial" w:eastAsia="Arial" w:hAnsi="Arial" w:cs="Arial"/>
          <w:i/>
        </w:rPr>
        <w:t xml:space="preserve"> </w:t>
      </w:r>
    </w:p>
    <w:tbl>
      <w:tblPr>
        <w:tblStyle w:val="a6"/>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247169">
        <w:trPr>
          <w:trHeight w:val="1080"/>
        </w:trPr>
        <w:tc>
          <w:tcPr>
            <w:tcW w:w="88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247169" w:rsidRDefault="00000000">
            <w:pPr>
              <w:spacing w:after="0"/>
              <w:jc w:val="both"/>
              <w:rPr>
                <w:rFonts w:ascii="Arial" w:eastAsia="Arial" w:hAnsi="Arial" w:cs="Arial"/>
                <w:b/>
              </w:rPr>
            </w:pPr>
            <w:r>
              <w:rPr>
                <w:rFonts w:ascii="Arial" w:eastAsia="Arial" w:hAnsi="Arial" w:cs="Arial"/>
                <w:b/>
              </w:rPr>
              <w:t xml:space="preserve"> </w:t>
            </w:r>
          </w:p>
          <w:p w:rsidR="00247169" w:rsidRDefault="00000000">
            <w:pPr>
              <w:spacing w:after="0"/>
              <w:jc w:val="both"/>
              <w:rPr>
                <w:rFonts w:ascii="Arial" w:eastAsia="Arial" w:hAnsi="Arial" w:cs="Arial"/>
                <w:b/>
              </w:rPr>
            </w:pPr>
            <w:r>
              <w:rPr>
                <w:rFonts w:ascii="Arial" w:eastAsia="Arial" w:hAnsi="Arial" w:cs="Arial"/>
                <w:b/>
              </w:rPr>
              <w:tab/>
              <w:t xml:space="preserve"> </w:t>
            </w:r>
          </w:p>
        </w:tc>
      </w:tr>
    </w:tbl>
    <w:p w:rsidR="00247169" w:rsidRDefault="00000000">
      <w:pPr>
        <w:spacing w:after="0"/>
        <w:jc w:val="both"/>
        <w:rPr>
          <w:rFonts w:ascii="Arial" w:eastAsia="Arial" w:hAnsi="Arial" w:cs="Arial"/>
          <w:i/>
          <w:color w:val="808080"/>
        </w:rPr>
      </w:pPr>
      <w:r>
        <w:rPr>
          <w:rFonts w:ascii="Arial" w:eastAsia="Arial" w:hAnsi="Arial" w:cs="Arial"/>
          <w:color w:val="808080"/>
        </w:rPr>
        <w:t>(</w:t>
      </w:r>
      <w:r>
        <w:rPr>
          <w:rFonts w:ascii="Arial" w:eastAsia="Arial" w:hAnsi="Arial" w:cs="Arial"/>
          <w:i/>
          <w:color w:val="808080"/>
        </w:rPr>
        <w:t>Konkursa dalībnieks vai Personu apvienības dalībnieki (ja Konkursa dalībnieks ir personu apvienība, kas nav izveidojusies noteiktā juridiskā statusā, norāda visu autoru līdzdalības pakāpi un iespējamās godalgas sadalījumu starp autoriem (procentos), kas apstiprināta ar attiecīgā autora parakstu). Juridiskām personām – nosaukums, reģistrācijas Nr., adrese/fiziskām personām – vārds, uzvārds, personas kods, adrese)</w:t>
      </w:r>
    </w:p>
    <w:p w:rsidR="00247169" w:rsidRDefault="00000000">
      <w:pPr>
        <w:spacing w:after="0" w:line="256" w:lineRule="auto"/>
        <w:jc w:val="both"/>
        <w:rPr>
          <w:rFonts w:ascii="Arial" w:eastAsia="Arial" w:hAnsi="Arial" w:cs="Arial"/>
        </w:rPr>
      </w:pPr>
      <w:r>
        <w:rPr>
          <w:rFonts w:ascii="Arial" w:eastAsia="Arial" w:hAnsi="Arial" w:cs="Arial"/>
        </w:rPr>
        <w:t xml:space="preserve"> </w:t>
      </w:r>
    </w:p>
    <w:p w:rsidR="00247169" w:rsidRDefault="00000000">
      <w:pPr>
        <w:spacing w:after="0"/>
        <w:jc w:val="both"/>
        <w:rPr>
          <w:rFonts w:ascii="Arial" w:eastAsia="Arial" w:hAnsi="Arial" w:cs="Arial"/>
        </w:rPr>
      </w:pPr>
      <w:r>
        <w:rPr>
          <w:rFonts w:ascii="Arial" w:eastAsia="Arial" w:hAnsi="Arial" w:cs="Arial"/>
        </w:rPr>
        <w:t>Kontaktpersona: _____________________________________________________________________</w:t>
      </w:r>
    </w:p>
    <w:p w:rsidR="00247169" w:rsidRDefault="00000000">
      <w:pPr>
        <w:spacing w:after="0"/>
        <w:jc w:val="both"/>
        <w:rPr>
          <w:rFonts w:ascii="Arial" w:eastAsia="Arial" w:hAnsi="Arial" w:cs="Arial"/>
          <w:color w:val="808080"/>
        </w:rPr>
      </w:pPr>
      <w:r>
        <w:rPr>
          <w:rFonts w:ascii="Arial" w:eastAsia="Arial" w:hAnsi="Arial" w:cs="Arial"/>
          <w:color w:val="808080"/>
        </w:rPr>
        <w:t>(</w:t>
      </w:r>
      <w:r>
        <w:rPr>
          <w:rFonts w:ascii="Arial" w:eastAsia="Arial" w:hAnsi="Arial" w:cs="Arial"/>
          <w:i/>
          <w:color w:val="808080"/>
        </w:rPr>
        <w:t>vārds, uzvārds</w:t>
      </w:r>
      <w:r>
        <w:rPr>
          <w:rFonts w:ascii="Arial" w:eastAsia="Arial" w:hAnsi="Arial" w:cs="Arial"/>
          <w:color w:val="808080"/>
        </w:rPr>
        <w:t>)</w:t>
      </w:r>
    </w:p>
    <w:p w:rsidR="00247169" w:rsidRDefault="00000000">
      <w:pPr>
        <w:spacing w:after="0"/>
        <w:jc w:val="both"/>
        <w:rPr>
          <w:rFonts w:ascii="Arial" w:eastAsia="Arial" w:hAnsi="Arial" w:cs="Arial"/>
        </w:rPr>
      </w:pPr>
      <w:r>
        <w:rPr>
          <w:rFonts w:ascii="Arial" w:eastAsia="Arial" w:hAnsi="Arial" w:cs="Arial"/>
        </w:rPr>
        <w:t xml:space="preserve"> </w:t>
      </w:r>
    </w:p>
    <w:p w:rsidR="00247169" w:rsidRDefault="00000000">
      <w:pPr>
        <w:spacing w:after="0" w:line="232" w:lineRule="auto"/>
        <w:jc w:val="both"/>
        <w:rPr>
          <w:rFonts w:ascii="Arial" w:eastAsia="Arial" w:hAnsi="Arial" w:cs="Arial"/>
        </w:rPr>
      </w:pPr>
      <w:r>
        <w:rPr>
          <w:rFonts w:ascii="Arial" w:eastAsia="Arial" w:hAnsi="Arial" w:cs="Arial"/>
        </w:rPr>
        <w:t>Apliecinu, ka iesniegtajā meta piedāvājumā nav izmantoti trešo personu autortiesību objekti.</w:t>
      </w:r>
    </w:p>
    <w:p w:rsidR="00247169" w:rsidRDefault="00000000">
      <w:pPr>
        <w:spacing w:after="0" w:line="15" w:lineRule="auto"/>
        <w:jc w:val="both"/>
        <w:rPr>
          <w:rFonts w:ascii="Arial" w:eastAsia="Arial" w:hAnsi="Arial" w:cs="Arial"/>
        </w:rPr>
      </w:pPr>
      <w:r>
        <w:rPr>
          <w:rFonts w:ascii="Arial" w:eastAsia="Arial" w:hAnsi="Arial" w:cs="Arial"/>
        </w:rPr>
        <w:t xml:space="preserve"> </w:t>
      </w:r>
    </w:p>
    <w:p w:rsidR="00247169" w:rsidRDefault="00000000">
      <w:pPr>
        <w:spacing w:after="0" w:line="232" w:lineRule="auto"/>
        <w:ind w:right="180"/>
        <w:jc w:val="both"/>
        <w:rPr>
          <w:rFonts w:ascii="Arial" w:eastAsia="Arial" w:hAnsi="Arial" w:cs="Arial"/>
        </w:rPr>
      </w:pPr>
      <w:r>
        <w:rPr>
          <w:rFonts w:ascii="Arial" w:eastAsia="Arial" w:hAnsi="Arial" w:cs="Arial"/>
        </w:rPr>
        <w:t>Apliecinu, ka piekrītu metu konkursa nolikuma prasībām un apņemos tās ievērot.</w:t>
      </w:r>
    </w:p>
    <w:p w:rsidR="00247169" w:rsidRDefault="00000000">
      <w:pPr>
        <w:spacing w:after="0" w:line="232" w:lineRule="auto"/>
        <w:ind w:right="180"/>
        <w:jc w:val="both"/>
        <w:rPr>
          <w:rFonts w:ascii="Arial" w:eastAsia="Arial" w:hAnsi="Arial" w:cs="Arial"/>
        </w:rPr>
      </w:pPr>
      <w:r>
        <w:rPr>
          <w:rFonts w:ascii="Arial" w:eastAsia="Arial" w:hAnsi="Arial" w:cs="Arial"/>
        </w:rPr>
        <w:t>Apliecinu, ka visas piedāvājumā sniegtās ziņas ir patiesas.</w:t>
      </w:r>
    </w:p>
    <w:p w:rsidR="00247169" w:rsidRDefault="00000000">
      <w:pPr>
        <w:spacing w:after="0" w:line="261" w:lineRule="auto"/>
        <w:jc w:val="both"/>
        <w:rPr>
          <w:rFonts w:ascii="Arial" w:eastAsia="Arial" w:hAnsi="Arial" w:cs="Arial"/>
          <w:u w:val="single"/>
        </w:rPr>
      </w:pPr>
      <w:r>
        <w:rPr>
          <w:rFonts w:ascii="Arial" w:eastAsia="Arial" w:hAnsi="Arial" w:cs="Arial"/>
          <w:u w:val="single"/>
        </w:rPr>
        <w:t xml:space="preserve">  </w:t>
      </w:r>
    </w:p>
    <w:p w:rsidR="00247169" w:rsidRDefault="00000000">
      <w:pPr>
        <w:spacing w:after="0"/>
        <w:ind w:right="760"/>
        <w:jc w:val="both"/>
        <w:rPr>
          <w:rFonts w:ascii="Arial" w:eastAsia="Arial" w:hAnsi="Arial" w:cs="Arial"/>
        </w:rPr>
      </w:pPr>
      <w:r>
        <w:rPr>
          <w:rFonts w:ascii="Arial" w:eastAsia="Arial" w:hAnsi="Arial" w:cs="Arial"/>
        </w:rPr>
        <w:t xml:space="preserve">Meta ar devīzi „_______” </w:t>
      </w:r>
      <w:proofErr w:type="spellStart"/>
      <w:r>
        <w:rPr>
          <w:rFonts w:ascii="Arial" w:eastAsia="Arial" w:hAnsi="Arial" w:cs="Arial"/>
        </w:rPr>
        <w:t>paraksttiesīgās</w:t>
      </w:r>
      <w:proofErr w:type="spellEnd"/>
      <w:r>
        <w:rPr>
          <w:rFonts w:ascii="Arial" w:eastAsia="Arial" w:hAnsi="Arial" w:cs="Arial"/>
        </w:rPr>
        <w:t xml:space="preserve"> personas vai persona:</w:t>
      </w:r>
    </w:p>
    <w:p w:rsidR="00247169" w:rsidRDefault="00000000">
      <w:pPr>
        <w:spacing w:after="0" w:line="229" w:lineRule="auto"/>
        <w:jc w:val="both"/>
        <w:rPr>
          <w:rFonts w:ascii="Arial" w:eastAsia="Arial" w:hAnsi="Arial" w:cs="Arial"/>
        </w:rPr>
      </w:pPr>
      <w:r>
        <w:rPr>
          <w:rFonts w:ascii="Arial" w:eastAsia="Arial" w:hAnsi="Arial" w:cs="Arial"/>
        </w:rPr>
        <w:t xml:space="preserve"> </w:t>
      </w:r>
    </w:p>
    <w:p w:rsidR="00247169" w:rsidRDefault="00000000">
      <w:pPr>
        <w:spacing w:after="0" w:line="229" w:lineRule="auto"/>
        <w:jc w:val="both"/>
        <w:rPr>
          <w:rFonts w:ascii="Arial" w:eastAsia="Arial" w:hAnsi="Arial" w:cs="Arial"/>
          <w:u w:val="single"/>
        </w:rPr>
      </w:pPr>
      <w:r>
        <w:rPr>
          <w:rFonts w:ascii="Arial" w:eastAsia="Arial" w:hAnsi="Arial" w:cs="Arial"/>
          <w:u w:val="single"/>
        </w:rPr>
        <w:t>__________________________________________________________________</w:t>
      </w:r>
    </w:p>
    <w:p w:rsidR="00247169" w:rsidRDefault="00000000">
      <w:pPr>
        <w:spacing w:after="0"/>
        <w:jc w:val="right"/>
        <w:rPr>
          <w:rFonts w:ascii="Arial" w:eastAsia="Arial" w:hAnsi="Arial" w:cs="Arial"/>
          <w:i/>
          <w:color w:val="808080"/>
          <w:sz w:val="24"/>
          <w:szCs w:val="24"/>
        </w:rPr>
      </w:pPr>
      <w:r>
        <w:rPr>
          <w:rFonts w:ascii="Arial" w:eastAsia="Arial" w:hAnsi="Arial" w:cs="Arial"/>
          <w:i/>
          <w:color w:val="808080"/>
        </w:rPr>
        <w:t>(vārds, uzvārds, ieņemamais amats, paraksts)</w:t>
      </w:r>
      <w:r>
        <w:rPr>
          <w:rFonts w:ascii="Arial" w:eastAsia="Arial" w:hAnsi="Arial" w:cs="Arial"/>
          <w:i/>
          <w:color w:val="808080"/>
          <w:sz w:val="24"/>
          <w:szCs w:val="24"/>
        </w:rPr>
        <w:br/>
      </w:r>
      <w:r>
        <w:br w:type="page"/>
      </w:r>
    </w:p>
    <w:p w:rsidR="00247169" w:rsidRDefault="00000000">
      <w:pPr>
        <w:spacing w:after="0"/>
        <w:jc w:val="right"/>
        <w:rPr>
          <w:rFonts w:ascii="Arial" w:eastAsia="Arial" w:hAnsi="Arial" w:cs="Arial"/>
          <w:b/>
        </w:rPr>
      </w:pPr>
      <w:r>
        <w:rPr>
          <w:rFonts w:ascii="Arial" w:eastAsia="Arial" w:hAnsi="Arial" w:cs="Arial"/>
        </w:rPr>
        <w:lastRenderedPageBreak/>
        <w:t xml:space="preserve"> </w:t>
      </w:r>
      <w:r>
        <w:rPr>
          <w:rFonts w:ascii="Arial" w:eastAsia="Arial" w:hAnsi="Arial" w:cs="Arial"/>
          <w:b/>
        </w:rPr>
        <w:t>3.pielikums</w:t>
      </w:r>
    </w:p>
    <w:p w:rsidR="00247169" w:rsidRDefault="00000000">
      <w:pPr>
        <w:spacing w:after="0"/>
        <w:jc w:val="right"/>
        <w:rPr>
          <w:rFonts w:ascii="Arial" w:eastAsia="Arial" w:hAnsi="Arial" w:cs="Arial"/>
          <w:color w:val="808080"/>
        </w:rPr>
      </w:pPr>
      <w:r>
        <w:rPr>
          <w:rFonts w:ascii="Arial" w:eastAsia="Arial" w:hAnsi="Arial" w:cs="Arial"/>
          <w:color w:val="808080"/>
        </w:rPr>
        <w:t>Metu konkursa</w:t>
      </w:r>
    </w:p>
    <w:p w:rsidR="00247169" w:rsidRDefault="00000000">
      <w:pPr>
        <w:spacing w:after="0"/>
        <w:jc w:val="right"/>
        <w:rPr>
          <w:rFonts w:ascii="Arial" w:eastAsia="Arial" w:hAnsi="Arial" w:cs="Arial"/>
          <w:color w:val="808080"/>
        </w:rPr>
      </w:pPr>
      <w:r>
        <w:rPr>
          <w:rFonts w:ascii="Arial" w:eastAsia="Arial" w:hAnsi="Arial" w:cs="Arial"/>
          <w:color w:val="808080"/>
        </w:rPr>
        <w:t xml:space="preserve"> „Interaktīva vides objekta “</w:t>
      </w:r>
      <w:proofErr w:type="spellStart"/>
      <w:r>
        <w:rPr>
          <w:rFonts w:ascii="Arial" w:eastAsia="Arial" w:hAnsi="Arial" w:cs="Arial"/>
          <w:color w:val="808080"/>
        </w:rPr>
        <w:t>Pavējā</w:t>
      </w:r>
      <w:proofErr w:type="spellEnd"/>
      <w:r>
        <w:rPr>
          <w:rFonts w:ascii="Arial" w:eastAsia="Arial" w:hAnsi="Arial" w:cs="Arial"/>
          <w:color w:val="808080"/>
        </w:rPr>
        <w:t xml:space="preserve"> pretvējā” izveide Liepājā”</w:t>
      </w:r>
    </w:p>
    <w:p w:rsidR="00247169" w:rsidRDefault="00000000">
      <w:pPr>
        <w:spacing w:after="0"/>
        <w:jc w:val="right"/>
        <w:rPr>
          <w:rFonts w:ascii="Arial" w:eastAsia="Arial" w:hAnsi="Arial" w:cs="Arial"/>
          <w:color w:val="808080"/>
        </w:rPr>
      </w:pPr>
      <w:r>
        <w:rPr>
          <w:rFonts w:ascii="Arial" w:eastAsia="Arial" w:hAnsi="Arial" w:cs="Arial"/>
          <w:color w:val="808080"/>
        </w:rPr>
        <w:t>nolikumam</w:t>
      </w:r>
    </w:p>
    <w:p w:rsidR="00247169" w:rsidRDefault="00000000">
      <w:pPr>
        <w:spacing w:after="0"/>
        <w:jc w:val="right"/>
        <w:rPr>
          <w:rFonts w:ascii="Arial" w:eastAsia="Arial" w:hAnsi="Arial" w:cs="Arial"/>
          <w:color w:val="808080"/>
        </w:rPr>
      </w:pPr>
      <w:r>
        <w:rPr>
          <w:rFonts w:ascii="Arial" w:eastAsia="Arial" w:hAnsi="Arial" w:cs="Arial"/>
          <w:color w:val="808080"/>
        </w:rPr>
        <w:t xml:space="preserve"> (identifikācijas numurs Liepāja2027/2024/3)</w:t>
      </w:r>
    </w:p>
    <w:p w:rsidR="00247169" w:rsidRDefault="00000000">
      <w:pPr>
        <w:spacing w:after="0" w:line="256" w:lineRule="auto"/>
        <w:jc w:val="both"/>
        <w:rPr>
          <w:rFonts w:ascii="Arial" w:eastAsia="Arial" w:hAnsi="Arial" w:cs="Arial"/>
          <w:b/>
        </w:rPr>
      </w:pPr>
      <w:r>
        <w:rPr>
          <w:rFonts w:ascii="Arial" w:eastAsia="Arial" w:hAnsi="Arial" w:cs="Arial"/>
          <w:b/>
        </w:rPr>
        <w:t xml:space="preserve"> </w:t>
      </w:r>
    </w:p>
    <w:p w:rsidR="00247169" w:rsidRDefault="00000000">
      <w:pPr>
        <w:spacing w:after="0" w:line="256" w:lineRule="auto"/>
        <w:jc w:val="both"/>
        <w:rPr>
          <w:rFonts w:ascii="Arial" w:eastAsia="Arial" w:hAnsi="Arial" w:cs="Arial"/>
          <w:b/>
        </w:rPr>
      </w:pPr>
      <w:r>
        <w:rPr>
          <w:rFonts w:ascii="Arial" w:eastAsia="Arial" w:hAnsi="Arial" w:cs="Arial"/>
          <w:b/>
        </w:rPr>
        <w:t>Pieteikuma dalībai metu konkursā veidne</w:t>
      </w:r>
    </w:p>
    <w:p w:rsidR="00247169" w:rsidRDefault="00247169">
      <w:pPr>
        <w:spacing w:after="0"/>
        <w:jc w:val="both"/>
        <w:rPr>
          <w:rFonts w:ascii="Arial" w:eastAsia="Arial" w:hAnsi="Arial" w:cs="Arial"/>
          <w:b/>
        </w:rPr>
      </w:pPr>
    </w:p>
    <w:p w:rsidR="00247169" w:rsidRDefault="00000000">
      <w:pPr>
        <w:spacing w:after="0"/>
        <w:jc w:val="both"/>
        <w:rPr>
          <w:rFonts w:ascii="Arial" w:eastAsia="Arial" w:hAnsi="Arial" w:cs="Arial"/>
        </w:rPr>
      </w:pPr>
      <w:r>
        <w:rPr>
          <w:rFonts w:ascii="Arial" w:eastAsia="Arial" w:hAnsi="Arial" w:cs="Arial"/>
          <w:b/>
        </w:rPr>
        <w:t xml:space="preserve">Ar šo </w:t>
      </w:r>
      <w:r>
        <w:rPr>
          <w:rFonts w:ascii="Arial" w:eastAsia="Arial" w:hAnsi="Arial" w:cs="Arial"/>
        </w:rPr>
        <w:t xml:space="preserve">_______________  </w:t>
      </w:r>
      <w:r>
        <w:rPr>
          <w:rFonts w:ascii="Arial" w:eastAsia="Arial" w:hAnsi="Arial" w:cs="Arial"/>
          <w:color w:val="808080"/>
        </w:rPr>
        <w:t>(dalībnieka nosaukums)</w:t>
      </w:r>
      <w:r>
        <w:rPr>
          <w:rFonts w:ascii="Arial" w:eastAsia="Arial" w:hAnsi="Arial" w:cs="Arial"/>
          <w:b/>
        </w:rPr>
        <w:t xml:space="preserve"> apliecinām</w:t>
      </w:r>
      <w:r>
        <w:rPr>
          <w:rFonts w:ascii="Arial" w:eastAsia="Arial" w:hAnsi="Arial" w:cs="Arial"/>
        </w:rPr>
        <w:t>, ka</w:t>
      </w:r>
    </w:p>
    <w:p w:rsidR="00247169" w:rsidRDefault="00000000">
      <w:pPr>
        <w:spacing w:after="0"/>
        <w:ind w:left="1020"/>
        <w:jc w:val="both"/>
        <w:rPr>
          <w:rFonts w:ascii="Arial" w:eastAsia="Arial" w:hAnsi="Arial" w:cs="Arial"/>
        </w:rPr>
      </w:pPr>
      <w:r>
        <w:rPr>
          <w:rFonts w:ascii="Arial" w:eastAsia="Arial" w:hAnsi="Arial" w:cs="Arial"/>
        </w:rPr>
        <w:t xml:space="preserve"> </w:t>
      </w:r>
    </w:p>
    <w:p w:rsidR="00247169" w:rsidRDefault="00000000">
      <w:pPr>
        <w:spacing w:after="0"/>
        <w:ind w:left="720" w:hanging="360"/>
        <w:jc w:val="both"/>
        <w:rPr>
          <w:rFonts w:ascii="Arial" w:eastAsia="Arial" w:hAnsi="Arial" w:cs="Arial"/>
        </w:rPr>
      </w:pPr>
      <w:r>
        <w:rPr>
          <w:rFonts w:ascii="Arial" w:eastAsia="Arial" w:hAnsi="Arial" w:cs="Arial"/>
        </w:rPr>
        <w:t>1.      piekrīt Metu konkursa nolikuma noteikumiem un garantē Metu konkursa nolikuma prasību izpildi. Metu konkursa noteikumi ir skaidri un saprotami;</w:t>
      </w:r>
    </w:p>
    <w:p w:rsidR="00247169" w:rsidRDefault="00000000">
      <w:pPr>
        <w:spacing w:after="0"/>
        <w:ind w:left="720" w:hanging="360"/>
        <w:jc w:val="both"/>
        <w:rPr>
          <w:rFonts w:ascii="Arial" w:eastAsia="Arial" w:hAnsi="Arial" w:cs="Arial"/>
        </w:rPr>
      </w:pPr>
      <w:r>
        <w:rPr>
          <w:rFonts w:ascii="Arial" w:eastAsia="Arial" w:hAnsi="Arial" w:cs="Arial"/>
        </w:rPr>
        <w:t>2.      iesniegtais Meta piedāvājums ir unikāls, tas nav nodots realizācijai trešajām personām un iesniegtā Meta ideja nav realizēta jebkādā citā veidā;</w:t>
      </w:r>
    </w:p>
    <w:p w:rsidR="00247169" w:rsidRDefault="00000000">
      <w:pPr>
        <w:spacing w:after="0"/>
        <w:ind w:left="720" w:hanging="360"/>
        <w:jc w:val="both"/>
        <w:rPr>
          <w:rFonts w:ascii="Arial" w:eastAsia="Arial" w:hAnsi="Arial" w:cs="Arial"/>
        </w:rPr>
      </w:pPr>
      <w:r>
        <w:rPr>
          <w:rFonts w:ascii="Arial" w:eastAsia="Arial" w:hAnsi="Arial" w:cs="Arial"/>
        </w:rPr>
        <w:t>3.      iesniegtajos Metos nav izmantoti trešo personu autortiesību objekti, pretējā gadījumā uzņemos segt visus Pasūtītāja zaudējumus, kuri saistīti ar iespējamo tiesvedību par autora personisko un mantisko tiesību pārkāpumu;</w:t>
      </w:r>
    </w:p>
    <w:p w:rsidR="00247169" w:rsidRDefault="00000000">
      <w:pPr>
        <w:spacing w:after="0"/>
        <w:ind w:left="720" w:hanging="360"/>
        <w:jc w:val="both"/>
        <w:rPr>
          <w:rFonts w:ascii="Arial" w:eastAsia="Arial" w:hAnsi="Arial" w:cs="Arial"/>
        </w:rPr>
      </w:pPr>
      <w:r>
        <w:rPr>
          <w:rFonts w:ascii="Arial" w:eastAsia="Arial" w:hAnsi="Arial" w:cs="Arial"/>
        </w:rPr>
        <w:t>4.      garantēju nepieprasīt no Pasūtītāja jebkādu atlīdzību un/vai kompensāciju par Meta izgatavošanu un nodošanu Pasūtītājam un autora mantisko tiesību autortiesību atsavināšanu par labu Pasūtītajam un turpmāku šo tiesību un Meta izmantošanu;</w:t>
      </w:r>
    </w:p>
    <w:p w:rsidR="00247169" w:rsidRDefault="00000000">
      <w:pPr>
        <w:spacing w:after="0"/>
        <w:ind w:left="720" w:hanging="360"/>
        <w:jc w:val="both"/>
        <w:rPr>
          <w:rFonts w:ascii="Arial" w:eastAsia="Arial" w:hAnsi="Arial" w:cs="Arial"/>
        </w:rPr>
      </w:pPr>
      <w:r>
        <w:rPr>
          <w:rFonts w:ascii="Arial" w:eastAsia="Arial" w:hAnsi="Arial" w:cs="Arial"/>
        </w:rPr>
        <w:t>5.      izstrādājot Metu ir ņemtas vērā normatīvo aktu un standartu prasības, Mets izstrādāts atbilstoši Latvijas Republikas un Eiropas Savienības tiesību aktiem un normatīviem;</w:t>
      </w:r>
    </w:p>
    <w:p w:rsidR="00247169" w:rsidRDefault="00000000">
      <w:pPr>
        <w:spacing w:after="0"/>
        <w:ind w:left="720" w:hanging="360"/>
        <w:jc w:val="both"/>
        <w:rPr>
          <w:rFonts w:ascii="Arial" w:eastAsia="Arial" w:hAnsi="Arial" w:cs="Arial"/>
        </w:rPr>
      </w:pPr>
      <w:r>
        <w:rPr>
          <w:rFonts w:ascii="Arial" w:eastAsia="Arial" w:hAnsi="Arial" w:cs="Arial"/>
        </w:rPr>
        <w:t>6.      mūsu kvalifikācija ir atbilstoša Metu konkursa nolikumā noteiktajām prasībām un sarunu procedūras laikā tiks iesniegti kvalifikāciju apliecinoši dokumenti sarunu procedūras nolikumā pieprasītajā apjomā;</w:t>
      </w:r>
    </w:p>
    <w:p w:rsidR="00247169" w:rsidRDefault="00000000">
      <w:pPr>
        <w:spacing w:after="0"/>
        <w:ind w:left="720" w:hanging="360"/>
        <w:jc w:val="both"/>
        <w:rPr>
          <w:rFonts w:ascii="Arial" w:eastAsia="Arial" w:hAnsi="Arial" w:cs="Arial"/>
        </w:rPr>
      </w:pPr>
      <w:r>
        <w:rPr>
          <w:rFonts w:ascii="Arial" w:eastAsia="Arial" w:hAnsi="Arial" w:cs="Arial"/>
        </w:rPr>
        <w:t>7.      visas sniegtās ziņas ir patiesas;</w:t>
      </w:r>
    </w:p>
    <w:p w:rsidR="00247169" w:rsidRDefault="00000000">
      <w:pPr>
        <w:spacing w:after="0"/>
        <w:ind w:left="720" w:hanging="360"/>
        <w:jc w:val="both"/>
        <w:rPr>
          <w:rFonts w:ascii="Arial" w:eastAsia="Arial" w:hAnsi="Arial" w:cs="Arial"/>
        </w:rPr>
      </w:pPr>
      <w:r>
        <w:rPr>
          <w:rFonts w:ascii="Arial" w:eastAsia="Arial" w:hAnsi="Arial" w:cs="Arial"/>
        </w:rPr>
        <w:t>iesaistītās personas ir informētas un piekritušas personas datu nodošanai Pasūtītāja rīcībā.</w:t>
      </w:r>
    </w:p>
    <w:p w:rsidR="00247169" w:rsidRDefault="00000000">
      <w:pPr>
        <w:spacing w:before="240" w:after="0"/>
        <w:jc w:val="both"/>
        <w:rPr>
          <w:rFonts w:ascii="Arial" w:eastAsia="Arial" w:hAnsi="Arial" w:cs="Arial"/>
        </w:rPr>
      </w:pPr>
      <w:r>
        <w:rPr>
          <w:rFonts w:ascii="Arial" w:eastAsia="Arial" w:hAnsi="Arial" w:cs="Arial"/>
          <w:b/>
        </w:rPr>
        <w:t xml:space="preserve">Ar šo _______________  </w:t>
      </w:r>
      <w:r>
        <w:rPr>
          <w:rFonts w:ascii="Arial" w:eastAsia="Arial" w:hAnsi="Arial" w:cs="Arial"/>
          <w:i/>
          <w:color w:val="808080"/>
        </w:rPr>
        <w:t>(dalībnieka nosaukums)</w:t>
      </w:r>
      <w:r>
        <w:rPr>
          <w:rFonts w:ascii="Arial" w:eastAsia="Arial" w:hAnsi="Arial" w:cs="Arial"/>
          <w:b/>
        </w:rPr>
        <w:t xml:space="preserve"> informē</w:t>
      </w:r>
      <w:r>
        <w:rPr>
          <w:rFonts w:ascii="Arial" w:eastAsia="Arial" w:hAnsi="Arial" w:cs="Arial"/>
        </w:rPr>
        <w:t>, ka</w:t>
      </w:r>
    </w:p>
    <w:p w:rsidR="00247169" w:rsidRDefault="00000000">
      <w:pPr>
        <w:spacing w:before="240" w:after="120"/>
        <w:jc w:val="both"/>
        <w:rPr>
          <w:rFonts w:ascii="Arial" w:eastAsia="Arial" w:hAnsi="Arial" w:cs="Arial"/>
        </w:rPr>
      </w:pPr>
      <w:r>
        <w:rPr>
          <w:rFonts w:ascii="Arial" w:eastAsia="Arial" w:hAnsi="Arial" w:cs="Arial"/>
        </w:rPr>
        <w:t xml:space="preserve">1.   __________ </w:t>
      </w:r>
      <w:r>
        <w:rPr>
          <w:rFonts w:ascii="Arial" w:eastAsia="Arial" w:hAnsi="Arial" w:cs="Arial"/>
          <w:color w:val="808080"/>
        </w:rPr>
        <w:t>(</w:t>
      </w:r>
      <w:r>
        <w:rPr>
          <w:rFonts w:ascii="Arial" w:eastAsia="Arial" w:hAnsi="Arial" w:cs="Arial"/>
          <w:i/>
          <w:color w:val="808080"/>
        </w:rPr>
        <w:t>atbilst/neatbilst, norāda atbilstošo</w:t>
      </w:r>
      <w:r>
        <w:rPr>
          <w:rFonts w:ascii="Arial" w:eastAsia="Arial" w:hAnsi="Arial" w:cs="Arial"/>
          <w:color w:val="808080"/>
        </w:rPr>
        <w:t xml:space="preserve">) </w:t>
      </w:r>
      <w:r>
        <w:rPr>
          <w:rFonts w:ascii="Arial" w:eastAsia="Arial" w:hAnsi="Arial" w:cs="Arial"/>
        </w:rPr>
        <w:t>mazā vai vidējā uzņēmuma statusam</w:t>
      </w:r>
      <w:r>
        <w:rPr>
          <w:rFonts w:ascii="Arial" w:eastAsia="Arial" w:hAnsi="Arial" w:cs="Arial"/>
          <w:vertAlign w:val="superscript"/>
        </w:rPr>
        <w:footnoteReference w:id="1"/>
      </w:r>
      <w:r>
        <w:rPr>
          <w:rFonts w:ascii="Arial" w:eastAsia="Arial" w:hAnsi="Arial" w:cs="Arial"/>
        </w:rPr>
        <w:t>.</w:t>
      </w:r>
    </w:p>
    <w:p w:rsidR="00247169" w:rsidRDefault="00000000">
      <w:pPr>
        <w:spacing w:before="240" w:after="120"/>
        <w:jc w:val="both"/>
        <w:rPr>
          <w:rFonts w:ascii="Arial" w:eastAsia="Arial" w:hAnsi="Arial" w:cs="Arial"/>
        </w:rPr>
      </w:pPr>
      <w:r>
        <w:rPr>
          <w:rFonts w:ascii="Arial" w:eastAsia="Arial" w:hAnsi="Arial" w:cs="Arial"/>
        </w:rPr>
        <w:t>2.   Mūs Metu konkursā pārstāv un iepirkuma līgumu gadījumā, ja tiks pieņemts lēmums ar mums slēgt iepirkuma līgumu, mūsu vārdā slēgs: _____________________________</w:t>
      </w:r>
    </w:p>
    <w:p w:rsidR="00247169" w:rsidRDefault="00000000">
      <w:pPr>
        <w:spacing w:before="240" w:after="120"/>
        <w:jc w:val="both"/>
        <w:rPr>
          <w:rFonts w:ascii="Arial" w:eastAsia="Arial" w:hAnsi="Arial" w:cs="Arial"/>
          <w:i/>
          <w:color w:val="808080"/>
        </w:rPr>
      </w:pPr>
      <w:r>
        <w:rPr>
          <w:rFonts w:ascii="Arial" w:eastAsia="Arial" w:hAnsi="Arial" w:cs="Arial"/>
          <w:i/>
          <w:color w:val="808080"/>
        </w:rPr>
        <w:t>(Konkursa dalībnieka nosaukums vai Personu apvienības dalībnieka (ja Konkursa dalībnieks ir personu apvienība) nosaukums vai vārds un uzvārds (ja attiecīgais personu apvienības dalībnieks ir fiziska persona)/Reģistrācijas numurs vai personas kods/Adrese)</w:t>
      </w:r>
    </w:p>
    <w:p w:rsidR="00247169" w:rsidRDefault="00000000">
      <w:pPr>
        <w:spacing w:before="240" w:after="120"/>
        <w:jc w:val="both"/>
        <w:rPr>
          <w:rFonts w:ascii="Arial" w:eastAsia="Arial" w:hAnsi="Arial" w:cs="Arial"/>
        </w:rPr>
      </w:pPr>
      <w:r>
        <w:rPr>
          <w:rFonts w:ascii="Arial" w:eastAsia="Arial" w:hAnsi="Arial" w:cs="Arial"/>
          <w:i/>
          <w:color w:val="808080"/>
        </w:rPr>
        <w:t>3.</w:t>
      </w:r>
      <w:r>
        <w:rPr>
          <w:rFonts w:ascii="Arial" w:eastAsia="Arial" w:hAnsi="Arial" w:cs="Arial"/>
          <w:color w:val="808080"/>
        </w:rPr>
        <w:t xml:space="preserve">  </w:t>
      </w:r>
      <w:r>
        <w:rPr>
          <w:rFonts w:ascii="Arial" w:eastAsia="Arial" w:hAnsi="Arial" w:cs="Arial"/>
        </w:rPr>
        <w:t>Kontaktadrese rezultātu paziņošanai:</w:t>
      </w:r>
    </w:p>
    <w:p w:rsidR="00247169" w:rsidRDefault="00000000">
      <w:pPr>
        <w:spacing w:before="240" w:after="120"/>
        <w:jc w:val="both"/>
        <w:rPr>
          <w:rFonts w:ascii="Arial" w:eastAsia="Arial" w:hAnsi="Arial" w:cs="Arial"/>
          <w:i/>
          <w:color w:val="808080"/>
        </w:rPr>
      </w:pPr>
      <w:r>
        <w:rPr>
          <w:rFonts w:ascii="Arial" w:eastAsia="Arial" w:hAnsi="Arial" w:cs="Arial"/>
        </w:rPr>
        <w:t xml:space="preserve">_______________________________________________ </w:t>
      </w:r>
      <w:r>
        <w:rPr>
          <w:rFonts w:ascii="Arial" w:eastAsia="Arial" w:hAnsi="Arial" w:cs="Arial"/>
          <w:i/>
          <w:color w:val="808080"/>
        </w:rPr>
        <w:t xml:space="preserve">                                                                            (adrese, tālrunis, fakss, e-pasts)</w:t>
      </w:r>
    </w:p>
    <w:p w:rsidR="00247169" w:rsidRDefault="00000000">
      <w:pPr>
        <w:spacing w:before="240" w:after="120"/>
        <w:jc w:val="both"/>
        <w:rPr>
          <w:rFonts w:ascii="Arial" w:eastAsia="Arial" w:hAnsi="Arial" w:cs="Arial"/>
        </w:rPr>
      </w:pPr>
      <w:r>
        <w:rPr>
          <w:rFonts w:ascii="Arial" w:eastAsia="Arial" w:hAnsi="Arial" w:cs="Arial"/>
        </w:rPr>
        <w:lastRenderedPageBreak/>
        <w:t>4.  Bankas konta numurs, uz kuru pārskaitīt godalgu, ja iesniegtais Mets būs ieguvis godalgu:</w:t>
      </w:r>
    </w:p>
    <w:p w:rsidR="00247169" w:rsidRDefault="00000000">
      <w:pPr>
        <w:spacing w:after="120"/>
        <w:ind w:left="360"/>
        <w:jc w:val="both"/>
        <w:rPr>
          <w:rFonts w:ascii="Arial" w:eastAsia="Arial" w:hAnsi="Arial" w:cs="Arial"/>
        </w:rPr>
      </w:pPr>
      <w:r>
        <w:rPr>
          <w:rFonts w:ascii="Arial" w:eastAsia="Arial" w:hAnsi="Arial" w:cs="Arial"/>
        </w:rPr>
        <w:t xml:space="preserve"> </w:t>
      </w:r>
    </w:p>
    <w:tbl>
      <w:tblPr>
        <w:tblStyle w:val="a7"/>
        <w:tblW w:w="893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08"/>
        <w:gridCol w:w="6928"/>
      </w:tblGrid>
      <w:tr w:rsidR="00247169">
        <w:trPr>
          <w:trHeight w:val="285"/>
        </w:trPr>
        <w:tc>
          <w:tcPr>
            <w:tcW w:w="2008" w:type="dxa"/>
            <w:tcBorders>
              <w:top w:val="nil"/>
              <w:left w:val="nil"/>
              <w:bottom w:val="nil"/>
              <w:right w:val="dotted" w:sz="6" w:space="0" w:color="000000"/>
            </w:tcBorders>
            <w:tcMar>
              <w:top w:w="0" w:type="dxa"/>
              <w:left w:w="100" w:type="dxa"/>
              <w:bottom w:w="0" w:type="dxa"/>
              <w:right w:w="100" w:type="dxa"/>
            </w:tcMar>
          </w:tcPr>
          <w:p w:rsidR="00247169" w:rsidRDefault="00000000">
            <w:pPr>
              <w:spacing w:after="0"/>
              <w:jc w:val="both"/>
              <w:rPr>
                <w:rFonts w:ascii="Arial" w:eastAsia="Arial" w:hAnsi="Arial" w:cs="Arial"/>
              </w:rPr>
            </w:pPr>
            <w:r>
              <w:rPr>
                <w:rFonts w:ascii="Arial" w:eastAsia="Arial" w:hAnsi="Arial" w:cs="Arial"/>
              </w:rPr>
              <w:t>Banka:</w:t>
            </w:r>
          </w:p>
        </w:tc>
        <w:tc>
          <w:tcPr>
            <w:tcW w:w="6928" w:type="dxa"/>
            <w:tcBorders>
              <w:top w:val="dotted" w:sz="6" w:space="0" w:color="000000"/>
              <w:left w:val="nil"/>
              <w:bottom w:val="dotted" w:sz="6" w:space="0" w:color="000000"/>
              <w:right w:val="dotted" w:sz="6" w:space="0" w:color="000000"/>
            </w:tcBorders>
            <w:tcMar>
              <w:top w:w="0" w:type="dxa"/>
              <w:left w:w="100" w:type="dxa"/>
              <w:bottom w:w="0" w:type="dxa"/>
              <w:right w:w="100" w:type="dxa"/>
            </w:tcMar>
          </w:tcPr>
          <w:p w:rsidR="00247169" w:rsidRDefault="00000000">
            <w:pPr>
              <w:spacing w:after="0"/>
              <w:ind w:firstLine="720"/>
              <w:jc w:val="both"/>
              <w:rPr>
                <w:rFonts w:ascii="Arial" w:eastAsia="Arial" w:hAnsi="Arial" w:cs="Arial"/>
              </w:rPr>
            </w:pPr>
            <w:r>
              <w:rPr>
                <w:rFonts w:ascii="Arial" w:eastAsia="Arial" w:hAnsi="Arial" w:cs="Arial"/>
              </w:rPr>
              <w:t xml:space="preserve"> </w:t>
            </w:r>
          </w:p>
        </w:tc>
      </w:tr>
      <w:tr w:rsidR="00247169">
        <w:trPr>
          <w:trHeight w:val="285"/>
        </w:trPr>
        <w:tc>
          <w:tcPr>
            <w:tcW w:w="2008" w:type="dxa"/>
            <w:tcBorders>
              <w:top w:val="nil"/>
              <w:left w:val="nil"/>
              <w:bottom w:val="nil"/>
              <w:right w:val="dotted" w:sz="6" w:space="0" w:color="000000"/>
            </w:tcBorders>
            <w:tcMar>
              <w:top w:w="0" w:type="dxa"/>
              <w:left w:w="100" w:type="dxa"/>
              <w:bottom w:w="0" w:type="dxa"/>
              <w:right w:w="100" w:type="dxa"/>
            </w:tcMar>
          </w:tcPr>
          <w:p w:rsidR="00247169" w:rsidRDefault="00000000">
            <w:pPr>
              <w:spacing w:after="0"/>
              <w:jc w:val="both"/>
              <w:rPr>
                <w:rFonts w:ascii="Arial" w:eastAsia="Arial" w:hAnsi="Arial" w:cs="Arial"/>
              </w:rPr>
            </w:pPr>
            <w:r>
              <w:rPr>
                <w:rFonts w:ascii="Arial" w:eastAsia="Arial" w:hAnsi="Arial" w:cs="Arial"/>
              </w:rPr>
              <w:t>Konta Nr.:</w:t>
            </w:r>
          </w:p>
        </w:tc>
        <w:tc>
          <w:tcPr>
            <w:tcW w:w="6928" w:type="dxa"/>
            <w:tcBorders>
              <w:top w:val="nil"/>
              <w:left w:val="nil"/>
              <w:bottom w:val="dotted" w:sz="6" w:space="0" w:color="000000"/>
              <w:right w:val="dotted" w:sz="6" w:space="0" w:color="000000"/>
            </w:tcBorders>
            <w:tcMar>
              <w:top w:w="0" w:type="dxa"/>
              <w:left w:w="100" w:type="dxa"/>
              <w:bottom w:w="0" w:type="dxa"/>
              <w:right w:w="100" w:type="dxa"/>
            </w:tcMar>
          </w:tcPr>
          <w:p w:rsidR="00247169" w:rsidRDefault="00000000">
            <w:pPr>
              <w:spacing w:after="0"/>
              <w:jc w:val="both"/>
              <w:rPr>
                <w:rFonts w:ascii="Arial" w:eastAsia="Arial" w:hAnsi="Arial" w:cs="Arial"/>
              </w:rPr>
            </w:pPr>
            <w:r>
              <w:rPr>
                <w:rFonts w:ascii="Arial" w:eastAsia="Arial" w:hAnsi="Arial" w:cs="Arial"/>
              </w:rPr>
              <w:t xml:space="preserve"> </w:t>
            </w:r>
          </w:p>
        </w:tc>
      </w:tr>
      <w:tr w:rsidR="00247169">
        <w:trPr>
          <w:trHeight w:val="285"/>
        </w:trPr>
        <w:tc>
          <w:tcPr>
            <w:tcW w:w="2008" w:type="dxa"/>
            <w:tcBorders>
              <w:top w:val="nil"/>
              <w:left w:val="nil"/>
              <w:bottom w:val="nil"/>
              <w:right w:val="dotted" w:sz="6" w:space="0" w:color="000000"/>
            </w:tcBorders>
            <w:tcMar>
              <w:top w:w="0" w:type="dxa"/>
              <w:left w:w="100" w:type="dxa"/>
              <w:bottom w:w="0" w:type="dxa"/>
              <w:right w:w="100" w:type="dxa"/>
            </w:tcMar>
          </w:tcPr>
          <w:p w:rsidR="00247169" w:rsidRDefault="00000000">
            <w:pPr>
              <w:spacing w:after="0"/>
              <w:jc w:val="both"/>
              <w:rPr>
                <w:rFonts w:ascii="Arial" w:eastAsia="Arial" w:hAnsi="Arial" w:cs="Arial"/>
              </w:rPr>
            </w:pPr>
            <w:r>
              <w:rPr>
                <w:rFonts w:ascii="Arial" w:eastAsia="Arial" w:hAnsi="Arial" w:cs="Arial"/>
              </w:rPr>
              <w:t>Bankas kods:</w:t>
            </w:r>
          </w:p>
        </w:tc>
        <w:tc>
          <w:tcPr>
            <w:tcW w:w="6928" w:type="dxa"/>
            <w:tcBorders>
              <w:top w:val="nil"/>
              <w:left w:val="nil"/>
              <w:bottom w:val="dotted" w:sz="6" w:space="0" w:color="000000"/>
              <w:right w:val="dotted" w:sz="6" w:space="0" w:color="000000"/>
            </w:tcBorders>
            <w:tcMar>
              <w:top w:w="0" w:type="dxa"/>
              <w:left w:w="100" w:type="dxa"/>
              <w:bottom w:w="0" w:type="dxa"/>
              <w:right w:w="100" w:type="dxa"/>
            </w:tcMar>
          </w:tcPr>
          <w:p w:rsidR="00247169" w:rsidRDefault="00000000">
            <w:pPr>
              <w:spacing w:after="0"/>
              <w:jc w:val="both"/>
              <w:rPr>
                <w:rFonts w:ascii="Arial" w:eastAsia="Arial" w:hAnsi="Arial" w:cs="Arial"/>
              </w:rPr>
            </w:pPr>
            <w:r>
              <w:rPr>
                <w:rFonts w:ascii="Arial" w:eastAsia="Arial" w:hAnsi="Arial" w:cs="Arial"/>
              </w:rPr>
              <w:t xml:space="preserve"> </w:t>
            </w:r>
          </w:p>
        </w:tc>
      </w:tr>
    </w:tbl>
    <w:p w:rsidR="00247169" w:rsidRDefault="00000000">
      <w:pPr>
        <w:spacing w:after="0"/>
        <w:ind w:left="360"/>
        <w:jc w:val="both"/>
        <w:rPr>
          <w:rFonts w:ascii="Arial" w:eastAsia="Arial" w:hAnsi="Arial" w:cs="Arial"/>
        </w:rPr>
      </w:pPr>
      <w:r>
        <w:rPr>
          <w:rFonts w:ascii="Arial" w:eastAsia="Arial" w:hAnsi="Arial" w:cs="Arial"/>
        </w:rPr>
        <w:t xml:space="preserve"> </w:t>
      </w:r>
    </w:p>
    <w:p w:rsidR="00247169" w:rsidRDefault="00000000">
      <w:pPr>
        <w:spacing w:after="0"/>
        <w:ind w:firstLine="700"/>
        <w:jc w:val="both"/>
        <w:rPr>
          <w:rFonts w:ascii="Arial" w:eastAsia="Arial" w:hAnsi="Arial" w:cs="Arial"/>
        </w:rPr>
      </w:pPr>
      <w:r>
        <w:rPr>
          <w:rFonts w:ascii="Arial" w:eastAsia="Arial" w:hAnsi="Arial" w:cs="Arial"/>
        </w:rPr>
        <w:t xml:space="preserve"> </w:t>
      </w:r>
    </w:p>
    <w:p w:rsidR="00247169" w:rsidRDefault="00000000">
      <w:pPr>
        <w:spacing w:after="0"/>
        <w:ind w:right="760"/>
        <w:jc w:val="both"/>
        <w:rPr>
          <w:rFonts w:ascii="Arial" w:eastAsia="Arial" w:hAnsi="Arial" w:cs="Arial"/>
        </w:rPr>
      </w:pPr>
      <w:r>
        <w:rPr>
          <w:rFonts w:ascii="Arial" w:eastAsia="Arial" w:hAnsi="Arial" w:cs="Arial"/>
        </w:rPr>
        <w:t xml:space="preserve">Meta ar devīzi „______________________” </w:t>
      </w:r>
      <w:proofErr w:type="spellStart"/>
      <w:r>
        <w:rPr>
          <w:rFonts w:ascii="Arial" w:eastAsia="Arial" w:hAnsi="Arial" w:cs="Arial"/>
        </w:rPr>
        <w:t>paraksttiesīgās</w:t>
      </w:r>
      <w:proofErr w:type="spellEnd"/>
      <w:r>
        <w:rPr>
          <w:rFonts w:ascii="Arial" w:eastAsia="Arial" w:hAnsi="Arial" w:cs="Arial"/>
        </w:rPr>
        <w:t xml:space="preserve"> personas vai persona:</w:t>
      </w:r>
    </w:p>
    <w:p w:rsidR="00247169" w:rsidRDefault="00000000">
      <w:pPr>
        <w:spacing w:after="0"/>
        <w:ind w:right="760"/>
        <w:jc w:val="both"/>
        <w:rPr>
          <w:rFonts w:ascii="Arial" w:eastAsia="Arial" w:hAnsi="Arial" w:cs="Arial"/>
        </w:rPr>
      </w:pPr>
      <w:r>
        <w:rPr>
          <w:rFonts w:ascii="Arial" w:eastAsia="Arial" w:hAnsi="Arial" w:cs="Arial"/>
        </w:rPr>
        <w:t xml:space="preserve"> </w:t>
      </w:r>
    </w:p>
    <w:p w:rsidR="00247169" w:rsidRDefault="00000000">
      <w:pPr>
        <w:spacing w:after="0" w:line="229" w:lineRule="auto"/>
        <w:jc w:val="both"/>
        <w:rPr>
          <w:rFonts w:ascii="Arial" w:eastAsia="Arial" w:hAnsi="Arial" w:cs="Arial"/>
          <w:u w:val="single"/>
        </w:rPr>
      </w:pPr>
      <w:r>
        <w:rPr>
          <w:rFonts w:ascii="Arial" w:eastAsia="Arial" w:hAnsi="Arial" w:cs="Arial"/>
          <w:u w:val="single"/>
        </w:rPr>
        <w:t>_____________________________________________________________________</w:t>
      </w:r>
    </w:p>
    <w:p w:rsidR="00247169" w:rsidRDefault="00000000">
      <w:pPr>
        <w:spacing w:after="0"/>
        <w:jc w:val="both"/>
        <w:rPr>
          <w:rFonts w:ascii="Arial" w:eastAsia="Arial" w:hAnsi="Arial" w:cs="Arial"/>
          <w:i/>
          <w:color w:val="808080"/>
        </w:rPr>
      </w:pPr>
      <w:r>
        <w:rPr>
          <w:rFonts w:ascii="Arial" w:eastAsia="Arial" w:hAnsi="Arial" w:cs="Arial"/>
          <w:i/>
          <w:color w:val="808080"/>
        </w:rPr>
        <w:t xml:space="preserve">                                         (vārds, uzvārds, ieņemamais amats, paraksts)</w:t>
      </w:r>
    </w:p>
    <w:p w:rsidR="00247169" w:rsidRDefault="00000000">
      <w:pPr>
        <w:spacing w:after="0"/>
        <w:jc w:val="both"/>
        <w:rPr>
          <w:rFonts w:ascii="Arial" w:eastAsia="Arial" w:hAnsi="Arial" w:cs="Arial"/>
          <w:sz w:val="23"/>
          <w:szCs w:val="23"/>
        </w:rPr>
      </w:pPr>
      <w:r>
        <w:rPr>
          <w:rFonts w:ascii="Arial" w:eastAsia="Arial" w:hAnsi="Arial" w:cs="Arial"/>
          <w:sz w:val="23"/>
          <w:szCs w:val="23"/>
        </w:rPr>
        <w:t xml:space="preserve"> </w:t>
      </w:r>
    </w:p>
    <w:p w:rsidR="00247169" w:rsidRDefault="00000000">
      <w:pPr>
        <w:spacing w:after="0"/>
        <w:jc w:val="both"/>
        <w:rPr>
          <w:rFonts w:ascii="Arial" w:eastAsia="Arial" w:hAnsi="Arial" w:cs="Arial"/>
          <w:sz w:val="23"/>
          <w:szCs w:val="23"/>
        </w:rPr>
      </w:pPr>
      <w:r>
        <w:rPr>
          <w:rFonts w:ascii="Arial" w:eastAsia="Arial" w:hAnsi="Arial" w:cs="Arial"/>
          <w:sz w:val="23"/>
          <w:szCs w:val="23"/>
        </w:rPr>
        <w:t xml:space="preserve"> </w:t>
      </w:r>
    </w:p>
    <w:p w:rsidR="00247169" w:rsidRDefault="00247169">
      <w:pPr>
        <w:spacing w:line="256" w:lineRule="auto"/>
        <w:jc w:val="both"/>
        <w:rPr>
          <w:rFonts w:ascii="Arial" w:eastAsia="Arial" w:hAnsi="Arial" w:cs="Arial"/>
          <w:b/>
          <w:sz w:val="23"/>
          <w:szCs w:val="23"/>
        </w:rPr>
      </w:pPr>
    </w:p>
    <w:p w:rsidR="00247169" w:rsidRDefault="00000000">
      <w:pPr>
        <w:spacing w:after="0" w:line="256" w:lineRule="auto"/>
        <w:jc w:val="both"/>
        <w:rPr>
          <w:rFonts w:ascii="Arial" w:eastAsia="Arial" w:hAnsi="Arial" w:cs="Arial"/>
          <w:b/>
          <w:sz w:val="23"/>
          <w:szCs w:val="23"/>
        </w:rPr>
      </w:pPr>
      <w:r>
        <w:rPr>
          <w:rFonts w:ascii="Arial" w:eastAsia="Arial" w:hAnsi="Arial" w:cs="Arial"/>
          <w:b/>
          <w:sz w:val="23"/>
          <w:szCs w:val="23"/>
        </w:rPr>
        <w:t xml:space="preserve"> </w:t>
      </w:r>
    </w:p>
    <w:p w:rsidR="00247169" w:rsidRDefault="00000000">
      <w:pPr>
        <w:spacing w:after="0"/>
        <w:jc w:val="right"/>
        <w:rPr>
          <w:rFonts w:ascii="Arial" w:eastAsia="Arial" w:hAnsi="Arial" w:cs="Arial"/>
          <w:b/>
          <w:sz w:val="20"/>
          <w:szCs w:val="20"/>
        </w:rPr>
      </w:pPr>
      <w:r>
        <w:br w:type="page"/>
      </w:r>
    </w:p>
    <w:p w:rsidR="00247169" w:rsidRDefault="00000000">
      <w:pPr>
        <w:spacing w:after="0"/>
        <w:jc w:val="right"/>
        <w:rPr>
          <w:rFonts w:ascii="Arial" w:eastAsia="Arial" w:hAnsi="Arial" w:cs="Arial"/>
          <w:b/>
        </w:rPr>
      </w:pPr>
      <w:r>
        <w:rPr>
          <w:rFonts w:ascii="Arial" w:eastAsia="Arial" w:hAnsi="Arial" w:cs="Arial"/>
          <w:b/>
        </w:rPr>
        <w:lastRenderedPageBreak/>
        <w:t>4.pielikums</w:t>
      </w:r>
    </w:p>
    <w:p w:rsidR="00247169" w:rsidRDefault="00000000">
      <w:pPr>
        <w:spacing w:after="0"/>
        <w:jc w:val="right"/>
        <w:rPr>
          <w:rFonts w:ascii="Arial" w:eastAsia="Arial" w:hAnsi="Arial" w:cs="Arial"/>
          <w:color w:val="808080"/>
        </w:rPr>
      </w:pPr>
      <w:r>
        <w:rPr>
          <w:rFonts w:ascii="Arial" w:eastAsia="Arial" w:hAnsi="Arial" w:cs="Arial"/>
          <w:color w:val="808080"/>
        </w:rPr>
        <w:t>Metu konkursa</w:t>
      </w:r>
    </w:p>
    <w:p w:rsidR="00247169" w:rsidRDefault="00000000">
      <w:pPr>
        <w:spacing w:after="0"/>
        <w:jc w:val="right"/>
        <w:rPr>
          <w:rFonts w:ascii="Arial" w:eastAsia="Arial" w:hAnsi="Arial" w:cs="Arial"/>
          <w:color w:val="808080"/>
        </w:rPr>
      </w:pPr>
      <w:r>
        <w:rPr>
          <w:rFonts w:ascii="Arial" w:eastAsia="Arial" w:hAnsi="Arial" w:cs="Arial"/>
          <w:color w:val="808080"/>
        </w:rPr>
        <w:t xml:space="preserve"> „Interaktīva vides objekta “</w:t>
      </w:r>
      <w:proofErr w:type="spellStart"/>
      <w:r>
        <w:rPr>
          <w:rFonts w:ascii="Arial" w:eastAsia="Arial" w:hAnsi="Arial" w:cs="Arial"/>
          <w:color w:val="808080"/>
        </w:rPr>
        <w:t>Pavējā</w:t>
      </w:r>
      <w:proofErr w:type="spellEnd"/>
      <w:r>
        <w:rPr>
          <w:rFonts w:ascii="Arial" w:eastAsia="Arial" w:hAnsi="Arial" w:cs="Arial"/>
          <w:color w:val="808080"/>
        </w:rPr>
        <w:t xml:space="preserve"> pretvējā” izveide Liepājā”</w:t>
      </w:r>
    </w:p>
    <w:p w:rsidR="00247169" w:rsidRDefault="00000000">
      <w:pPr>
        <w:spacing w:after="0"/>
        <w:jc w:val="right"/>
        <w:rPr>
          <w:rFonts w:ascii="Arial" w:eastAsia="Arial" w:hAnsi="Arial" w:cs="Arial"/>
          <w:color w:val="808080"/>
        </w:rPr>
      </w:pPr>
      <w:r>
        <w:rPr>
          <w:rFonts w:ascii="Arial" w:eastAsia="Arial" w:hAnsi="Arial" w:cs="Arial"/>
          <w:color w:val="808080"/>
        </w:rPr>
        <w:t>nolikumam</w:t>
      </w:r>
    </w:p>
    <w:p w:rsidR="00247169" w:rsidRDefault="00000000">
      <w:pPr>
        <w:spacing w:before="240" w:after="0"/>
        <w:jc w:val="right"/>
        <w:rPr>
          <w:rFonts w:ascii="Arial" w:eastAsia="Arial" w:hAnsi="Arial" w:cs="Arial"/>
          <w:color w:val="808080"/>
        </w:rPr>
      </w:pPr>
      <w:r>
        <w:rPr>
          <w:rFonts w:ascii="Arial" w:eastAsia="Arial" w:hAnsi="Arial" w:cs="Arial"/>
          <w:color w:val="808080"/>
        </w:rPr>
        <w:t xml:space="preserve"> (identifikācijas numurs Liepāja2027/2024/3)</w:t>
      </w:r>
    </w:p>
    <w:p w:rsidR="00247169" w:rsidRDefault="00000000">
      <w:pPr>
        <w:spacing w:before="240" w:after="240"/>
        <w:jc w:val="center"/>
        <w:rPr>
          <w:rFonts w:ascii="Arial" w:eastAsia="Arial" w:hAnsi="Arial" w:cs="Arial"/>
          <w:b/>
        </w:rPr>
      </w:pPr>
      <w:r>
        <w:rPr>
          <w:rFonts w:ascii="Arial" w:eastAsia="Arial" w:hAnsi="Arial" w:cs="Arial"/>
          <w:b/>
        </w:rPr>
        <w:t xml:space="preserve"> </w:t>
      </w:r>
    </w:p>
    <w:p w:rsidR="00247169" w:rsidRDefault="00000000">
      <w:pPr>
        <w:spacing w:before="240" w:after="0"/>
        <w:jc w:val="center"/>
        <w:rPr>
          <w:rFonts w:ascii="Arial" w:eastAsia="Arial" w:hAnsi="Arial" w:cs="Arial"/>
          <w:b/>
        </w:rPr>
      </w:pPr>
      <w:r>
        <w:rPr>
          <w:rFonts w:ascii="Arial" w:eastAsia="Arial" w:hAnsi="Arial" w:cs="Arial"/>
          <w:b/>
        </w:rPr>
        <w:t>Plānoto izmaksu piedāvājuma forma</w:t>
      </w:r>
    </w:p>
    <w:p w:rsidR="00247169" w:rsidRDefault="00000000">
      <w:pPr>
        <w:spacing w:after="120"/>
        <w:jc w:val="center"/>
        <w:rPr>
          <w:rFonts w:ascii="Arial" w:eastAsia="Arial" w:hAnsi="Arial" w:cs="Arial"/>
          <w:b/>
        </w:rPr>
      </w:pPr>
      <w:r>
        <w:rPr>
          <w:rFonts w:ascii="Arial" w:eastAsia="Arial" w:hAnsi="Arial" w:cs="Arial"/>
          <w:b/>
        </w:rPr>
        <w:t>metu konkursā</w:t>
      </w:r>
    </w:p>
    <w:p w:rsidR="00247169" w:rsidRDefault="00000000">
      <w:pPr>
        <w:spacing w:before="240" w:after="0"/>
        <w:jc w:val="center"/>
        <w:rPr>
          <w:rFonts w:ascii="Arial" w:eastAsia="Arial" w:hAnsi="Arial" w:cs="Arial"/>
          <w:b/>
          <w:color w:val="808080"/>
          <w:sz w:val="23"/>
          <w:szCs w:val="23"/>
        </w:rPr>
      </w:pPr>
      <w:r>
        <w:rPr>
          <w:rFonts w:ascii="Arial" w:eastAsia="Arial" w:hAnsi="Arial" w:cs="Arial"/>
          <w:b/>
          <w:color w:val="808080"/>
          <w:sz w:val="23"/>
          <w:szCs w:val="23"/>
        </w:rPr>
        <w:t>„Interaktīva vides objekta “</w:t>
      </w:r>
      <w:proofErr w:type="spellStart"/>
      <w:r>
        <w:rPr>
          <w:rFonts w:ascii="Arial" w:eastAsia="Arial" w:hAnsi="Arial" w:cs="Arial"/>
          <w:b/>
          <w:color w:val="808080"/>
          <w:sz w:val="23"/>
          <w:szCs w:val="23"/>
        </w:rPr>
        <w:t>Pavējā</w:t>
      </w:r>
      <w:proofErr w:type="spellEnd"/>
      <w:r>
        <w:rPr>
          <w:rFonts w:ascii="Arial" w:eastAsia="Arial" w:hAnsi="Arial" w:cs="Arial"/>
          <w:b/>
          <w:color w:val="808080"/>
          <w:sz w:val="23"/>
          <w:szCs w:val="23"/>
        </w:rPr>
        <w:t xml:space="preserve"> pretvējā” izveide Liepājā”</w:t>
      </w:r>
    </w:p>
    <w:p w:rsidR="00247169" w:rsidRDefault="00000000">
      <w:pPr>
        <w:spacing w:before="240" w:after="240"/>
        <w:jc w:val="center"/>
        <w:rPr>
          <w:rFonts w:ascii="Arial" w:eastAsia="Arial" w:hAnsi="Arial" w:cs="Arial"/>
          <w:color w:val="808080"/>
          <w:sz w:val="23"/>
          <w:szCs w:val="23"/>
        </w:rPr>
      </w:pPr>
      <w:r>
        <w:rPr>
          <w:rFonts w:ascii="Arial" w:eastAsia="Arial" w:hAnsi="Arial" w:cs="Arial"/>
          <w:color w:val="808080"/>
          <w:sz w:val="23"/>
          <w:szCs w:val="23"/>
        </w:rPr>
        <w:t>(identifikācijas Nr.Liepāja2027/2024/3</w:t>
      </w:r>
    </w:p>
    <w:p w:rsidR="00247169" w:rsidRDefault="00000000">
      <w:pPr>
        <w:spacing w:before="240" w:after="0"/>
        <w:jc w:val="both"/>
        <w:rPr>
          <w:rFonts w:ascii="Arial" w:eastAsia="Arial" w:hAnsi="Arial" w:cs="Arial"/>
          <w:sz w:val="23"/>
          <w:szCs w:val="23"/>
        </w:rPr>
      </w:pPr>
      <w:r>
        <w:rPr>
          <w:rFonts w:ascii="Arial" w:eastAsia="Arial" w:hAnsi="Arial" w:cs="Arial"/>
          <w:sz w:val="23"/>
          <w:szCs w:val="23"/>
        </w:rPr>
        <w:t xml:space="preserve"> </w:t>
      </w:r>
    </w:p>
    <w:p w:rsidR="00247169" w:rsidRDefault="00000000">
      <w:pPr>
        <w:spacing w:after="120"/>
        <w:jc w:val="both"/>
        <w:rPr>
          <w:rFonts w:ascii="Arial" w:eastAsia="Arial" w:hAnsi="Arial" w:cs="Arial"/>
          <w:b/>
          <w:sz w:val="23"/>
          <w:szCs w:val="23"/>
        </w:rPr>
      </w:pPr>
      <w:r>
        <w:rPr>
          <w:rFonts w:ascii="Arial" w:eastAsia="Arial" w:hAnsi="Arial" w:cs="Arial"/>
          <w:b/>
          <w:sz w:val="23"/>
          <w:szCs w:val="23"/>
        </w:rPr>
        <w:t>Meta piedāvājumam ar devīzi „_____________________________”</w:t>
      </w:r>
    </w:p>
    <w:p w:rsidR="00247169" w:rsidRDefault="00000000">
      <w:pPr>
        <w:spacing w:after="0"/>
        <w:jc w:val="center"/>
        <w:rPr>
          <w:rFonts w:ascii="Arial" w:eastAsia="Arial" w:hAnsi="Arial" w:cs="Arial"/>
          <w:i/>
          <w:color w:val="808080"/>
          <w:sz w:val="23"/>
          <w:szCs w:val="23"/>
        </w:rPr>
      </w:pPr>
      <w:r>
        <w:rPr>
          <w:rFonts w:ascii="Arial" w:eastAsia="Arial" w:hAnsi="Arial" w:cs="Arial"/>
          <w:i/>
          <w:color w:val="808080"/>
          <w:sz w:val="23"/>
          <w:szCs w:val="23"/>
        </w:rPr>
        <w:t>(devīze)</w:t>
      </w:r>
    </w:p>
    <w:p w:rsidR="00247169" w:rsidRDefault="00000000">
      <w:pPr>
        <w:spacing w:after="0"/>
        <w:ind w:left="700" w:right="1140"/>
        <w:jc w:val="center"/>
        <w:rPr>
          <w:rFonts w:ascii="Arial" w:eastAsia="Arial" w:hAnsi="Arial" w:cs="Arial"/>
          <w:i/>
          <w:color w:val="808080"/>
          <w:sz w:val="23"/>
          <w:szCs w:val="23"/>
        </w:rPr>
      </w:pPr>
      <w:r>
        <w:rPr>
          <w:rFonts w:ascii="Arial" w:eastAsia="Arial" w:hAnsi="Arial" w:cs="Arial"/>
          <w:i/>
          <w:color w:val="808080"/>
          <w:sz w:val="23"/>
          <w:szCs w:val="23"/>
        </w:rPr>
        <w:t>Norāda plānotās izmaksas par būvdarbiem Liepājas teātra Mazajai zālei</w:t>
      </w:r>
    </w:p>
    <w:tbl>
      <w:tblPr>
        <w:tblStyle w:val="a8"/>
        <w:tblW w:w="893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883"/>
        <w:gridCol w:w="3053"/>
      </w:tblGrid>
      <w:tr w:rsidR="00247169">
        <w:trPr>
          <w:trHeight w:val="720"/>
        </w:trPr>
        <w:tc>
          <w:tcPr>
            <w:tcW w:w="588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3"/>
                <w:szCs w:val="23"/>
              </w:rPr>
            </w:pPr>
            <w:r>
              <w:rPr>
                <w:rFonts w:ascii="Arial" w:eastAsia="Arial" w:hAnsi="Arial" w:cs="Arial"/>
                <w:b/>
                <w:sz w:val="23"/>
                <w:szCs w:val="23"/>
              </w:rPr>
              <w:t>Nosaukums</w:t>
            </w:r>
          </w:p>
        </w:tc>
        <w:tc>
          <w:tcPr>
            <w:tcW w:w="3053" w:type="dxa"/>
            <w:tcBorders>
              <w:top w:val="single" w:sz="6" w:space="0" w:color="000000"/>
              <w:left w:val="nil"/>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3"/>
                <w:szCs w:val="23"/>
              </w:rPr>
            </w:pPr>
            <w:r>
              <w:rPr>
                <w:rFonts w:ascii="Arial" w:eastAsia="Arial" w:hAnsi="Arial" w:cs="Arial"/>
                <w:b/>
                <w:sz w:val="23"/>
                <w:szCs w:val="23"/>
              </w:rPr>
              <w:t xml:space="preserve"> </w:t>
            </w:r>
          </w:p>
          <w:p w:rsidR="00247169" w:rsidRDefault="00000000">
            <w:pPr>
              <w:spacing w:after="0"/>
              <w:jc w:val="both"/>
              <w:rPr>
                <w:rFonts w:ascii="Arial" w:eastAsia="Arial" w:hAnsi="Arial" w:cs="Arial"/>
                <w:b/>
                <w:sz w:val="23"/>
                <w:szCs w:val="23"/>
              </w:rPr>
            </w:pPr>
            <w:r>
              <w:rPr>
                <w:rFonts w:ascii="Arial" w:eastAsia="Arial" w:hAnsi="Arial" w:cs="Arial"/>
                <w:b/>
                <w:sz w:val="23"/>
                <w:szCs w:val="23"/>
              </w:rPr>
              <w:t>EUR bez PVN</w:t>
            </w:r>
          </w:p>
        </w:tc>
      </w:tr>
      <w:tr w:rsidR="00247169">
        <w:trPr>
          <w:trHeight w:val="720"/>
        </w:trPr>
        <w:tc>
          <w:tcPr>
            <w:tcW w:w="5882" w:type="dxa"/>
            <w:tcBorders>
              <w:top w:val="nil"/>
              <w:left w:val="single" w:sz="6" w:space="0" w:color="000000"/>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4"/>
                <w:szCs w:val="24"/>
              </w:rPr>
            </w:pPr>
            <w:r>
              <w:rPr>
                <w:rFonts w:ascii="Arial" w:eastAsia="Arial" w:hAnsi="Arial" w:cs="Arial"/>
                <w:b/>
                <w:sz w:val="24"/>
                <w:szCs w:val="24"/>
              </w:rPr>
              <w:t>Provizoriskās objekta izveides izmaksas</w:t>
            </w:r>
          </w:p>
        </w:tc>
        <w:tc>
          <w:tcPr>
            <w:tcW w:w="3053" w:type="dxa"/>
            <w:tcBorders>
              <w:top w:val="nil"/>
              <w:left w:val="nil"/>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3"/>
                <w:szCs w:val="23"/>
              </w:rPr>
            </w:pPr>
            <w:r>
              <w:rPr>
                <w:rFonts w:ascii="Arial" w:eastAsia="Arial" w:hAnsi="Arial" w:cs="Arial"/>
                <w:b/>
                <w:sz w:val="23"/>
                <w:szCs w:val="23"/>
              </w:rPr>
              <w:t xml:space="preserve"> </w:t>
            </w:r>
          </w:p>
        </w:tc>
      </w:tr>
      <w:tr w:rsidR="00247169">
        <w:trPr>
          <w:trHeight w:val="780"/>
        </w:trPr>
        <w:tc>
          <w:tcPr>
            <w:tcW w:w="5882" w:type="dxa"/>
            <w:tcBorders>
              <w:top w:val="nil"/>
              <w:left w:val="single" w:sz="6" w:space="0" w:color="000000"/>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3"/>
                <w:szCs w:val="23"/>
              </w:rPr>
            </w:pPr>
            <w:r>
              <w:rPr>
                <w:rFonts w:ascii="Arial" w:eastAsia="Arial" w:hAnsi="Arial" w:cs="Arial"/>
                <w:b/>
                <w:sz w:val="24"/>
                <w:szCs w:val="24"/>
              </w:rPr>
              <w:t>Provizoriskās objekta uzturēšanas izmaksas</w:t>
            </w:r>
          </w:p>
        </w:tc>
        <w:tc>
          <w:tcPr>
            <w:tcW w:w="3053" w:type="dxa"/>
            <w:tcBorders>
              <w:top w:val="nil"/>
              <w:left w:val="nil"/>
              <w:bottom w:val="single" w:sz="6" w:space="0" w:color="000000"/>
              <w:right w:val="single" w:sz="6" w:space="0" w:color="000000"/>
            </w:tcBorders>
            <w:tcMar>
              <w:top w:w="80" w:type="dxa"/>
              <w:left w:w="80" w:type="dxa"/>
              <w:bottom w:w="80" w:type="dxa"/>
              <w:right w:w="80" w:type="dxa"/>
            </w:tcMar>
          </w:tcPr>
          <w:p w:rsidR="00247169" w:rsidRDefault="00247169">
            <w:pPr>
              <w:spacing w:after="0"/>
              <w:jc w:val="both"/>
              <w:rPr>
                <w:rFonts w:ascii="Arial" w:eastAsia="Arial" w:hAnsi="Arial" w:cs="Arial"/>
                <w:b/>
                <w:sz w:val="23"/>
                <w:szCs w:val="23"/>
              </w:rPr>
            </w:pPr>
          </w:p>
        </w:tc>
      </w:tr>
      <w:tr w:rsidR="00247169">
        <w:trPr>
          <w:trHeight w:val="1530"/>
        </w:trPr>
        <w:tc>
          <w:tcPr>
            <w:tcW w:w="5882" w:type="dxa"/>
            <w:tcBorders>
              <w:top w:val="nil"/>
              <w:left w:val="single" w:sz="6" w:space="0" w:color="000000"/>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3"/>
                <w:szCs w:val="23"/>
              </w:rPr>
            </w:pPr>
            <w:r>
              <w:rPr>
                <w:rFonts w:ascii="Arial" w:eastAsia="Arial" w:hAnsi="Arial" w:cs="Arial"/>
                <w:b/>
                <w:sz w:val="23"/>
                <w:szCs w:val="23"/>
              </w:rPr>
              <w:t>Kopā bez PVN:</w:t>
            </w:r>
          </w:p>
          <w:p w:rsidR="00247169" w:rsidRDefault="00000000">
            <w:pPr>
              <w:spacing w:after="0"/>
              <w:jc w:val="both"/>
              <w:rPr>
                <w:rFonts w:ascii="Arial" w:eastAsia="Arial" w:hAnsi="Arial" w:cs="Arial"/>
                <w:b/>
                <w:sz w:val="23"/>
                <w:szCs w:val="23"/>
              </w:rPr>
            </w:pPr>
            <w:r>
              <w:rPr>
                <w:rFonts w:ascii="Arial" w:eastAsia="Arial" w:hAnsi="Arial" w:cs="Arial"/>
                <w:b/>
                <w:sz w:val="23"/>
                <w:szCs w:val="23"/>
              </w:rPr>
              <w:t xml:space="preserve"> </w:t>
            </w:r>
          </w:p>
          <w:p w:rsidR="00247169" w:rsidRDefault="00000000">
            <w:pPr>
              <w:spacing w:after="0"/>
              <w:jc w:val="both"/>
              <w:rPr>
                <w:rFonts w:ascii="Arial" w:eastAsia="Arial" w:hAnsi="Arial" w:cs="Arial"/>
                <w:b/>
                <w:sz w:val="23"/>
                <w:szCs w:val="23"/>
              </w:rPr>
            </w:pPr>
            <w:r>
              <w:rPr>
                <w:rFonts w:ascii="Arial" w:eastAsia="Arial" w:hAnsi="Arial" w:cs="Arial"/>
                <w:b/>
                <w:sz w:val="23"/>
                <w:szCs w:val="23"/>
              </w:rPr>
              <w:t>PVN:</w:t>
            </w:r>
          </w:p>
          <w:p w:rsidR="00247169" w:rsidRDefault="00000000">
            <w:pPr>
              <w:spacing w:after="0"/>
              <w:jc w:val="both"/>
              <w:rPr>
                <w:rFonts w:ascii="Arial" w:eastAsia="Arial" w:hAnsi="Arial" w:cs="Arial"/>
                <w:b/>
                <w:sz w:val="23"/>
                <w:szCs w:val="23"/>
              </w:rPr>
            </w:pPr>
            <w:r>
              <w:rPr>
                <w:rFonts w:ascii="Arial" w:eastAsia="Arial" w:hAnsi="Arial" w:cs="Arial"/>
                <w:b/>
                <w:sz w:val="23"/>
                <w:szCs w:val="23"/>
              </w:rPr>
              <w:t xml:space="preserve"> </w:t>
            </w:r>
          </w:p>
          <w:p w:rsidR="00247169" w:rsidRDefault="00000000">
            <w:pPr>
              <w:spacing w:after="0"/>
              <w:jc w:val="both"/>
              <w:rPr>
                <w:rFonts w:ascii="Arial" w:eastAsia="Arial" w:hAnsi="Arial" w:cs="Arial"/>
                <w:b/>
                <w:sz w:val="23"/>
                <w:szCs w:val="23"/>
              </w:rPr>
            </w:pPr>
            <w:r>
              <w:rPr>
                <w:rFonts w:ascii="Arial" w:eastAsia="Arial" w:hAnsi="Arial" w:cs="Arial"/>
                <w:b/>
                <w:sz w:val="23"/>
                <w:szCs w:val="23"/>
              </w:rPr>
              <w:t>Kopā ar PVN:</w:t>
            </w:r>
          </w:p>
        </w:tc>
        <w:tc>
          <w:tcPr>
            <w:tcW w:w="3053" w:type="dxa"/>
            <w:tcBorders>
              <w:top w:val="nil"/>
              <w:left w:val="nil"/>
              <w:bottom w:val="single" w:sz="6" w:space="0" w:color="000000"/>
              <w:right w:val="single" w:sz="6" w:space="0" w:color="000000"/>
            </w:tcBorders>
            <w:tcMar>
              <w:top w:w="80" w:type="dxa"/>
              <w:left w:w="80" w:type="dxa"/>
              <w:bottom w:w="80" w:type="dxa"/>
              <w:right w:w="80" w:type="dxa"/>
            </w:tcMar>
          </w:tcPr>
          <w:p w:rsidR="00247169" w:rsidRDefault="00000000">
            <w:pPr>
              <w:spacing w:after="0"/>
              <w:jc w:val="both"/>
              <w:rPr>
                <w:rFonts w:ascii="Arial" w:eastAsia="Arial" w:hAnsi="Arial" w:cs="Arial"/>
                <w:b/>
                <w:sz w:val="23"/>
                <w:szCs w:val="23"/>
              </w:rPr>
            </w:pPr>
            <w:r>
              <w:rPr>
                <w:rFonts w:ascii="Arial" w:eastAsia="Arial" w:hAnsi="Arial" w:cs="Arial"/>
                <w:b/>
                <w:sz w:val="23"/>
                <w:szCs w:val="23"/>
              </w:rPr>
              <w:t xml:space="preserve"> </w:t>
            </w:r>
          </w:p>
        </w:tc>
      </w:tr>
    </w:tbl>
    <w:p w:rsidR="00247169" w:rsidRDefault="00000000">
      <w:pPr>
        <w:spacing w:after="0"/>
        <w:jc w:val="both"/>
        <w:rPr>
          <w:rFonts w:ascii="Arial" w:eastAsia="Arial" w:hAnsi="Arial" w:cs="Arial"/>
          <w:color w:val="FF0000"/>
          <w:sz w:val="23"/>
          <w:szCs w:val="23"/>
        </w:rPr>
      </w:pPr>
      <w:r>
        <w:rPr>
          <w:rFonts w:ascii="Arial" w:eastAsia="Arial" w:hAnsi="Arial" w:cs="Arial"/>
          <w:color w:val="FF0000"/>
          <w:sz w:val="23"/>
          <w:szCs w:val="23"/>
        </w:rPr>
        <w:t xml:space="preserve"> </w:t>
      </w:r>
    </w:p>
    <w:p w:rsidR="00247169" w:rsidRDefault="00000000">
      <w:pPr>
        <w:spacing w:after="0"/>
        <w:jc w:val="both"/>
        <w:rPr>
          <w:rFonts w:ascii="Arial" w:eastAsia="Arial" w:hAnsi="Arial" w:cs="Arial"/>
          <w:sz w:val="23"/>
          <w:szCs w:val="23"/>
        </w:rPr>
      </w:pPr>
      <w:r>
        <w:rPr>
          <w:rFonts w:ascii="Arial" w:eastAsia="Arial" w:hAnsi="Arial" w:cs="Arial"/>
          <w:sz w:val="23"/>
          <w:szCs w:val="23"/>
        </w:rPr>
        <w:t xml:space="preserve"> </w:t>
      </w:r>
    </w:p>
    <w:p w:rsidR="00247169" w:rsidRDefault="00000000">
      <w:pPr>
        <w:spacing w:after="0"/>
        <w:jc w:val="both"/>
        <w:rPr>
          <w:rFonts w:ascii="Arial" w:eastAsia="Arial" w:hAnsi="Arial" w:cs="Arial"/>
          <w:color w:val="FF0000"/>
          <w:sz w:val="23"/>
          <w:szCs w:val="23"/>
        </w:rPr>
      </w:pPr>
      <w:r>
        <w:rPr>
          <w:rFonts w:ascii="Arial" w:eastAsia="Arial" w:hAnsi="Arial" w:cs="Arial"/>
          <w:color w:val="FF0000"/>
          <w:sz w:val="23"/>
          <w:szCs w:val="23"/>
        </w:rPr>
        <w:t xml:space="preserve"> </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 xml:space="preserve">Meta ar devīzi „________________” </w:t>
      </w:r>
      <w:proofErr w:type="spellStart"/>
      <w:r>
        <w:rPr>
          <w:rFonts w:ascii="Arial" w:eastAsia="Arial" w:hAnsi="Arial" w:cs="Arial"/>
          <w:sz w:val="23"/>
          <w:szCs w:val="23"/>
        </w:rPr>
        <w:t>paraksttiesīgās</w:t>
      </w:r>
      <w:proofErr w:type="spellEnd"/>
      <w:r>
        <w:rPr>
          <w:rFonts w:ascii="Arial" w:eastAsia="Arial" w:hAnsi="Arial" w:cs="Arial"/>
          <w:sz w:val="23"/>
          <w:szCs w:val="23"/>
        </w:rPr>
        <w:t xml:space="preserve"> personas vai persona:</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 xml:space="preserve"> </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_______________________________________________________________</w:t>
      </w:r>
    </w:p>
    <w:p w:rsidR="00247169" w:rsidRDefault="00000000">
      <w:pPr>
        <w:spacing w:after="0" w:line="229" w:lineRule="auto"/>
        <w:jc w:val="both"/>
        <w:rPr>
          <w:rFonts w:ascii="Arial" w:eastAsia="Arial" w:hAnsi="Arial" w:cs="Arial"/>
          <w:i/>
          <w:color w:val="808080"/>
          <w:sz w:val="24"/>
          <w:szCs w:val="24"/>
        </w:rPr>
      </w:pPr>
      <w:r>
        <w:rPr>
          <w:rFonts w:ascii="Arial" w:eastAsia="Arial" w:hAnsi="Arial" w:cs="Arial"/>
          <w:i/>
          <w:color w:val="808080"/>
          <w:sz w:val="24"/>
          <w:szCs w:val="24"/>
        </w:rPr>
        <w:t>(vārds, uzvārds, ieņemamais amats, paraksts)</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t xml:space="preserve"> </w:t>
      </w:r>
    </w:p>
    <w:p w:rsidR="00247169" w:rsidRDefault="00000000">
      <w:pPr>
        <w:spacing w:after="0"/>
        <w:jc w:val="both"/>
        <w:rPr>
          <w:rFonts w:ascii="Arial" w:eastAsia="Arial" w:hAnsi="Arial" w:cs="Arial"/>
          <w:b/>
          <w:sz w:val="20"/>
          <w:szCs w:val="20"/>
        </w:rPr>
      </w:pPr>
      <w:r>
        <w:rPr>
          <w:rFonts w:ascii="Arial" w:eastAsia="Arial" w:hAnsi="Arial" w:cs="Arial"/>
          <w:b/>
          <w:sz w:val="20"/>
          <w:szCs w:val="20"/>
        </w:rPr>
        <w:lastRenderedPageBreak/>
        <w:t xml:space="preserve"> </w:t>
      </w:r>
    </w:p>
    <w:p w:rsidR="00247169" w:rsidRDefault="00247169">
      <w:pPr>
        <w:spacing w:line="256" w:lineRule="auto"/>
        <w:jc w:val="both"/>
        <w:rPr>
          <w:rFonts w:ascii="Arial" w:eastAsia="Arial" w:hAnsi="Arial" w:cs="Arial"/>
          <w:b/>
          <w:sz w:val="20"/>
          <w:szCs w:val="20"/>
        </w:rPr>
      </w:pPr>
    </w:p>
    <w:p w:rsidR="00247169" w:rsidRDefault="00000000">
      <w:pPr>
        <w:spacing w:after="0" w:line="256" w:lineRule="auto"/>
        <w:jc w:val="right"/>
        <w:rPr>
          <w:rFonts w:ascii="Arial" w:eastAsia="Arial" w:hAnsi="Arial" w:cs="Arial"/>
          <w:b/>
        </w:rPr>
      </w:pPr>
      <w:r>
        <w:rPr>
          <w:rFonts w:ascii="Arial" w:eastAsia="Arial" w:hAnsi="Arial" w:cs="Arial"/>
          <w:b/>
        </w:rPr>
        <w:t>5.pielikums</w:t>
      </w:r>
    </w:p>
    <w:p w:rsidR="00247169" w:rsidRDefault="00000000">
      <w:pPr>
        <w:spacing w:after="0"/>
        <w:jc w:val="right"/>
        <w:rPr>
          <w:rFonts w:ascii="Arial" w:eastAsia="Arial" w:hAnsi="Arial" w:cs="Arial"/>
          <w:color w:val="808080"/>
        </w:rPr>
      </w:pPr>
      <w:r>
        <w:rPr>
          <w:rFonts w:ascii="Arial" w:eastAsia="Arial" w:hAnsi="Arial" w:cs="Arial"/>
          <w:color w:val="808080"/>
        </w:rPr>
        <w:t>Metu konkursa</w:t>
      </w:r>
    </w:p>
    <w:p w:rsidR="00247169" w:rsidRDefault="00000000">
      <w:pPr>
        <w:spacing w:after="0"/>
        <w:jc w:val="right"/>
        <w:rPr>
          <w:rFonts w:ascii="Arial" w:eastAsia="Arial" w:hAnsi="Arial" w:cs="Arial"/>
          <w:color w:val="808080"/>
        </w:rPr>
      </w:pPr>
      <w:r>
        <w:rPr>
          <w:rFonts w:ascii="Arial" w:eastAsia="Arial" w:hAnsi="Arial" w:cs="Arial"/>
          <w:color w:val="808080"/>
        </w:rPr>
        <w:t xml:space="preserve"> „Interaktīva vides objekta “</w:t>
      </w:r>
      <w:proofErr w:type="spellStart"/>
      <w:r>
        <w:rPr>
          <w:rFonts w:ascii="Arial" w:eastAsia="Arial" w:hAnsi="Arial" w:cs="Arial"/>
          <w:color w:val="808080"/>
        </w:rPr>
        <w:t>Pavējā</w:t>
      </w:r>
      <w:proofErr w:type="spellEnd"/>
      <w:r>
        <w:rPr>
          <w:rFonts w:ascii="Arial" w:eastAsia="Arial" w:hAnsi="Arial" w:cs="Arial"/>
          <w:color w:val="808080"/>
        </w:rPr>
        <w:t xml:space="preserve"> pretvējā” izveide Liepājā”</w:t>
      </w:r>
    </w:p>
    <w:p w:rsidR="00247169" w:rsidRDefault="00000000">
      <w:pPr>
        <w:spacing w:after="0"/>
        <w:jc w:val="right"/>
        <w:rPr>
          <w:rFonts w:ascii="Arial" w:eastAsia="Arial" w:hAnsi="Arial" w:cs="Arial"/>
          <w:color w:val="808080"/>
        </w:rPr>
      </w:pPr>
      <w:r>
        <w:rPr>
          <w:rFonts w:ascii="Arial" w:eastAsia="Arial" w:hAnsi="Arial" w:cs="Arial"/>
          <w:color w:val="808080"/>
        </w:rPr>
        <w:t>nolikumam</w:t>
      </w:r>
    </w:p>
    <w:p w:rsidR="00247169" w:rsidRDefault="00000000">
      <w:pPr>
        <w:spacing w:before="240" w:after="0"/>
        <w:jc w:val="right"/>
        <w:rPr>
          <w:rFonts w:ascii="Arial" w:eastAsia="Arial" w:hAnsi="Arial" w:cs="Arial"/>
          <w:color w:val="808080"/>
        </w:rPr>
      </w:pPr>
      <w:r>
        <w:rPr>
          <w:rFonts w:ascii="Arial" w:eastAsia="Arial" w:hAnsi="Arial" w:cs="Arial"/>
          <w:color w:val="808080"/>
        </w:rPr>
        <w:t xml:space="preserve"> (identifikācijas numurs Liepaja2027/2024/3)</w:t>
      </w:r>
    </w:p>
    <w:p w:rsidR="00247169" w:rsidRDefault="00000000">
      <w:pPr>
        <w:spacing w:before="240" w:after="240"/>
        <w:jc w:val="center"/>
        <w:rPr>
          <w:rFonts w:ascii="Arial" w:eastAsia="Arial" w:hAnsi="Arial" w:cs="Arial"/>
          <w:b/>
          <w:sz w:val="23"/>
          <w:szCs w:val="23"/>
        </w:rPr>
      </w:pPr>
      <w:r>
        <w:rPr>
          <w:rFonts w:ascii="Arial" w:eastAsia="Arial" w:hAnsi="Arial" w:cs="Arial"/>
          <w:b/>
        </w:rPr>
        <w:t xml:space="preserve"> Informācijas par dalībnieka iepriekšējo piered</w:t>
      </w:r>
      <w:r>
        <w:rPr>
          <w:rFonts w:ascii="Arial" w:eastAsia="Arial" w:hAnsi="Arial" w:cs="Arial"/>
          <w:b/>
          <w:sz w:val="23"/>
          <w:szCs w:val="23"/>
        </w:rPr>
        <w:t>zi veidne</w:t>
      </w:r>
    </w:p>
    <w:p w:rsidR="00247169" w:rsidRDefault="00000000">
      <w:pPr>
        <w:spacing w:after="120"/>
        <w:jc w:val="center"/>
        <w:rPr>
          <w:rFonts w:ascii="Arial" w:eastAsia="Arial" w:hAnsi="Arial" w:cs="Arial"/>
          <w:b/>
          <w:sz w:val="23"/>
          <w:szCs w:val="23"/>
        </w:rPr>
      </w:pPr>
      <w:r>
        <w:rPr>
          <w:rFonts w:ascii="Arial" w:eastAsia="Arial" w:hAnsi="Arial" w:cs="Arial"/>
          <w:b/>
          <w:sz w:val="23"/>
          <w:szCs w:val="23"/>
        </w:rPr>
        <w:t>metu konkursā</w:t>
      </w:r>
    </w:p>
    <w:p w:rsidR="00247169" w:rsidRDefault="00000000">
      <w:pPr>
        <w:spacing w:before="240" w:after="0"/>
        <w:jc w:val="center"/>
        <w:rPr>
          <w:rFonts w:ascii="Arial" w:eastAsia="Arial" w:hAnsi="Arial" w:cs="Arial"/>
          <w:b/>
          <w:color w:val="808080"/>
          <w:sz w:val="23"/>
          <w:szCs w:val="23"/>
        </w:rPr>
      </w:pPr>
      <w:r>
        <w:rPr>
          <w:rFonts w:ascii="Arial" w:eastAsia="Arial" w:hAnsi="Arial" w:cs="Arial"/>
          <w:b/>
          <w:color w:val="808080"/>
          <w:sz w:val="23"/>
          <w:szCs w:val="23"/>
        </w:rPr>
        <w:t>„Interaktīva vides objekta “</w:t>
      </w:r>
      <w:proofErr w:type="spellStart"/>
      <w:r>
        <w:rPr>
          <w:rFonts w:ascii="Arial" w:eastAsia="Arial" w:hAnsi="Arial" w:cs="Arial"/>
          <w:b/>
          <w:color w:val="808080"/>
          <w:sz w:val="23"/>
          <w:szCs w:val="23"/>
        </w:rPr>
        <w:t>Pavējā</w:t>
      </w:r>
      <w:proofErr w:type="spellEnd"/>
      <w:r>
        <w:rPr>
          <w:rFonts w:ascii="Arial" w:eastAsia="Arial" w:hAnsi="Arial" w:cs="Arial"/>
          <w:b/>
          <w:color w:val="808080"/>
          <w:sz w:val="23"/>
          <w:szCs w:val="23"/>
        </w:rPr>
        <w:t xml:space="preserve"> pretvējā” izveide Liepājā”</w:t>
      </w:r>
    </w:p>
    <w:p w:rsidR="00247169" w:rsidRDefault="00000000">
      <w:pPr>
        <w:spacing w:before="240" w:after="240"/>
        <w:jc w:val="center"/>
        <w:rPr>
          <w:rFonts w:ascii="Arial" w:eastAsia="Arial" w:hAnsi="Arial" w:cs="Arial"/>
          <w:color w:val="808080"/>
          <w:sz w:val="23"/>
          <w:szCs w:val="23"/>
        </w:rPr>
      </w:pPr>
      <w:r>
        <w:rPr>
          <w:rFonts w:ascii="Arial" w:eastAsia="Arial" w:hAnsi="Arial" w:cs="Arial"/>
          <w:color w:val="808080"/>
          <w:sz w:val="23"/>
          <w:szCs w:val="23"/>
        </w:rPr>
        <w:t xml:space="preserve">(identifikācijas </w:t>
      </w:r>
      <w:proofErr w:type="spellStart"/>
      <w:r>
        <w:rPr>
          <w:rFonts w:ascii="Arial" w:eastAsia="Arial" w:hAnsi="Arial" w:cs="Arial"/>
          <w:color w:val="808080"/>
          <w:sz w:val="23"/>
          <w:szCs w:val="23"/>
        </w:rPr>
        <w:t>Nr.LVP</w:t>
      </w:r>
      <w:proofErr w:type="spellEnd"/>
      <w:r>
        <w:rPr>
          <w:rFonts w:ascii="Arial" w:eastAsia="Arial" w:hAnsi="Arial" w:cs="Arial"/>
          <w:color w:val="808080"/>
          <w:sz w:val="23"/>
          <w:szCs w:val="23"/>
        </w:rPr>
        <w:t xml:space="preserve"> 2024/93)</w:t>
      </w:r>
    </w:p>
    <w:p w:rsidR="00247169" w:rsidRDefault="00000000">
      <w:pPr>
        <w:spacing w:after="120"/>
        <w:jc w:val="both"/>
        <w:rPr>
          <w:rFonts w:ascii="Arial" w:eastAsia="Arial" w:hAnsi="Arial" w:cs="Arial"/>
          <w:b/>
          <w:sz w:val="23"/>
          <w:szCs w:val="23"/>
        </w:rPr>
      </w:pPr>
      <w:r>
        <w:rPr>
          <w:rFonts w:ascii="Arial" w:eastAsia="Arial" w:hAnsi="Arial" w:cs="Arial"/>
          <w:b/>
          <w:sz w:val="23"/>
          <w:szCs w:val="23"/>
        </w:rPr>
        <w:t xml:space="preserve"> </w:t>
      </w:r>
    </w:p>
    <w:p w:rsidR="00247169" w:rsidRDefault="00000000">
      <w:pPr>
        <w:spacing w:after="0"/>
        <w:jc w:val="both"/>
        <w:rPr>
          <w:rFonts w:ascii="Arial" w:eastAsia="Arial" w:hAnsi="Arial" w:cs="Arial"/>
          <w:b/>
          <w:sz w:val="23"/>
          <w:szCs w:val="23"/>
        </w:rPr>
      </w:pPr>
      <w:r>
        <w:rPr>
          <w:rFonts w:ascii="Arial" w:eastAsia="Arial" w:hAnsi="Arial" w:cs="Arial"/>
          <w:b/>
          <w:sz w:val="23"/>
          <w:szCs w:val="23"/>
        </w:rPr>
        <w:t>Metu konkursa dalībnieka Meta piedāvājumam ar devīzi „___________________” pieredze:</w:t>
      </w:r>
    </w:p>
    <w:p w:rsidR="00247169" w:rsidRDefault="00000000">
      <w:pPr>
        <w:spacing w:after="0"/>
        <w:jc w:val="both"/>
        <w:rPr>
          <w:rFonts w:ascii="Arial" w:eastAsia="Arial" w:hAnsi="Arial" w:cs="Arial"/>
          <w:i/>
          <w:color w:val="808080"/>
          <w:sz w:val="23"/>
          <w:szCs w:val="23"/>
        </w:rPr>
      </w:pPr>
      <w:r>
        <w:rPr>
          <w:rFonts w:ascii="Arial" w:eastAsia="Arial" w:hAnsi="Arial" w:cs="Arial"/>
          <w:i/>
          <w:color w:val="808080"/>
          <w:sz w:val="23"/>
          <w:szCs w:val="23"/>
        </w:rPr>
        <w:t xml:space="preserve">                                                                                                                  (devīze)</w:t>
      </w:r>
    </w:p>
    <w:p w:rsidR="00247169" w:rsidRDefault="00000000">
      <w:pPr>
        <w:spacing w:after="0"/>
        <w:jc w:val="both"/>
        <w:rPr>
          <w:rFonts w:ascii="Arial" w:eastAsia="Arial" w:hAnsi="Arial" w:cs="Arial"/>
          <w:i/>
          <w:color w:val="808080"/>
          <w:sz w:val="23"/>
          <w:szCs w:val="23"/>
        </w:rPr>
      </w:pPr>
      <w:r>
        <w:rPr>
          <w:rFonts w:ascii="Arial" w:eastAsia="Arial" w:hAnsi="Arial" w:cs="Arial"/>
          <w:i/>
          <w:color w:val="808080"/>
          <w:sz w:val="23"/>
          <w:szCs w:val="23"/>
        </w:rPr>
        <w:t xml:space="preserve"> </w:t>
      </w:r>
    </w:p>
    <w:tbl>
      <w:tblPr>
        <w:tblStyle w:val="a9"/>
        <w:tblW w:w="87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685"/>
        <w:gridCol w:w="3075"/>
      </w:tblGrid>
      <w:tr w:rsidR="00247169">
        <w:trPr>
          <w:trHeight w:val="285"/>
        </w:trPr>
        <w:tc>
          <w:tcPr>
            <w:tcW w:w="56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i/>
                <w:color w:val="7F7F7F"/>
                <w:sz w:val="23"/>
                <w:szCs w:val="23"/>
              </w:rPr>
            </w:pPr>
            <w:r>
              <w:rPr>
                <w:rFonts w:ascii="Arial" w:eastAsia="Arial" w:hAnsi="Arial" w:cs="Arial"/>
                <w:sz w:val="23"/>
                <w:szCs w:val="23"/>
              </w:rPr>
              <w:t xml:space="preserve">Pasūtītājs </w:t>
            </w:r>
            <w:r>
              <w:rPr>
                <w:rFonts w:ascii="Arial" w:eastAsia="Arial" w:hAnsi="Arial" w:cs="Arial"/>
                <w:i/>
                <w:color w:val="7F7F7F"/>
                <w:sz w:val="23"/>
                <w:szCs w:val="23"/>
              </w:rPr>
              <w:t>(nosaukums, adrese)</w:t>
            </w:r>
          </w:p>
        </w:tc>
        <w:tc>
          <w:tcPr>
            <w:tcW w:w="307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b/>
                <w:sz w:val="23"/>
                <w:szCs w:val="23"/>
              </w:rPr>
            </w:pPr>
            <w:r>
              <w:rPr>
                <w:rFonts w:ascii="Arial" w:eastAsia="Arial" w:hAnsi="Arial" w:cs="Arial"/>
                <w:b/>
                <w:sz w:val="23"/>
                <w:szCs w:val="23"/>
              </w:rPr>
              <w:t xml:space="preserve"> </w:t>
            </w:r>
          </w:p>
        </w:tc>
      </w:tr>
      <w:tr w:rsidR="00247169">
        <w:trPr>
          <w:trHeight w:val="285"/>
        </w:trPr>
        <w:tc>
          <w:tcPr>
            <w:tcW w:w="56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i/>
                <w:color w:val="808080"/>
                <w:sz w:val="23"/>
                <w:szCs w:val="23"/>
              </w:rPr>
            </w:pPr>
            <w:r>
              <w:rPr>
                <w:rFonts w:ascii="Arial" w:eastAsia="Arial" w:hAnsi="Arial" w:cs="Arial"/>
                <w:sz w:val="23"/>
                <w:szCs w:val="23"/>
              </w:rPr>
              <w:t xml:space="preserve">Izpildītājs </w:t>
            </w:r>
            <w:r>
              <w:rPr>
                <w:rFonts w:ascii="Arial" w:eastAsia="Arial" w:hAnsi="Arial" w:cs="Arial"/>
                <w:i/>
                <w:color w:val="808080"/>
                <w:sz w:val="23"/>
                <w:szCs w:val="23"/>
              </w:rPr>
              <w:t>(nosaukums)</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b/>
                <w:sz w:val="23"/>
                <w:szCs w:val="23"/>
              </w:rPr>
            </w:pPr>
            <w:r>
              <w:rPr>
                <w:rFonts w:ascii="Arial" w:eastAsia="Arial" w:hAnsi="Arial" w:cs="Arial"/>
                <w:b/>
                <w:sz w:val="23"/>
                <w:szCs w:val="23"/>
              </w:rPr>
              <w:t xml:space="preserve"> </w:t>
            </w:r>
          </w:p>
        </w:tc>
      </w:tr>
      <w:tr w:rsidR="00247169">
        <w:trPr>
          <w:trHeight w:val="555"/>
        </w:trPr>
        <w:tc>
          <w:tcPr>
            <w:tcW w:w="56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sz w:val="23"/>
                <w:szCs w:val="23"/>
              </w:rPr>
            </w:pPr>
            <w:r>
              <w:rPr>
                <w:rFonts w:ascii="Arial" w:eastAsia="Arial" w:hAnsi="Arial" w:cs="Arial"/>
                <w:sz w:val="23"/>
                <w:szCs w:val="23"/>
              </w:rPr>
              <w:t>Līguma objekta adrese un īss apraksts</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b/>
                <w:sz w:val="23"/>
                <w:szCs w:val="23"/>
              </w:rPr>
            </w:pPr>
            <w:r>
              <w:rPr>
                <w:rFonts w:ascii="Arial" w:eastAsia="Arial" w:hAnsi="Arial" w:cs="Arial"/>
                <w:b/>
                <w:sz w:val="23"/>
                <w:szCs w:val="23"/>
              </w:rPr>
              <w:t xml:space="preserve"> </w:t>
            </w:r>
          </w:p>
        </w:tc>
      </w:tr>
      <w:tr w:rsidR="00247169">
        <w:trPr>
          <w:trHeight w:val="555"/>
        </w:trPr>
        <w:tc>
          <w:tcPr>
            <w:tcW w:w="56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i/>
                <w:color w:val="808080"/>
                <w:sz w:val="23"/>
                <w:szCs w:val="23"/>
              </w:rPr>
            </w:pPr>
            <w:r>
              <w:rPr>
                <w:rFonts w:ascii="Arial" w:eastAsia="Arial" w:hAnsi="Arial" w:cs="Arial"/>
                <w:sz w:val="23"/>
                <w:szCs w:val="23"/>
              </w:rPr>
              <w:t xml:space="preserve">Pasūtītāja kontaktinformācija </w:t>
            </w:r>
            <w:r>
              <w:rPr>
                <w:rFonts w:ascii="Arial" w:eastAsia="Arial" w:hAnsi="Arial" w:cs="Arial"/>
                <w:i/>
                <w:color w:val="808080"/>
                <w:sz w:val="23"/>
                <w:szCs w:val="23"/>
              </w:rPr>
              <w:t>(kontaktpersona, amats, tālruņa numurs, e-pasta adrese)</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rsidR="00247169" w:rsidRDefault="00000000">
            <w:pPr>
              <w:spacing w:after="0"/>
              <w:ind w:left="100"/>
              <w:jc w:val="both"/>
              <w:rPr>
                <w:rFonts w:ascii="Arial" w:eastAsia="Arial" w:hAnsi="Arial" w:cs="Arial"/>
                <w:b/>
                <w:sz w:val="23"/>
                <w:szCs w:val="23"/>
              </w:rPr>
            </w:pPr>
            <w:r>
              <w:rPr>
                <w:rFonts w:ascii="Arial" w:eastAsia="Arial" w:hAnsi="Arial" w:cs="Arial"/>
                <w:b/>
                <w:sz w:val="23"/>
                <w:szCs w:val="23"/>
              </w:rPr>
              <w:t xml:space="preserve"> </w:t>
            </w:r>
          </w:p>
        </w:tc>
      </w:tr>
    </w:tbl>
    <w:p w:rsidR="00247169" w:rsidRDefault="00000000">
      <w:pPr>
        <w:spacing w:after="0"/>
        <w:jc w:val="both"/>
        <w:rPr>
          <w:rFonts w:ascii="Arial" w:eastAsia="Arial" w:hAnsi="Arial" w:cs="Arial"/>
          <w:b/>
          <w:i/>
          <w:color w:val="808080"/>
          <w:sz w:val="23"/>
          <w:szCs w:val="23"/>
        </w:rPr>
      </w:pPr>
      <w:r>
        <w:rPr>
          <w:rFonts w:ascii="Arial" w:eastAsia="Arial" w:hAnsi="Arial" w:cs="Arial"/>
          <w:b/>
          <w:i/>
          <w:color w:val="808080"/>
          <w:sz w:val="23"/>
          <w:szCs w:val="23"/>
        </w:rPr>
        <w:t xml:space="preserve"> </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 xml:space="preserve"> </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 xml:space="preserve">Meta ar devīzi „__________” </w:t>
      </w:r>
      <w:proofErr w:type="spellStart"/>
      <w:r>
        <w:rPr>
          <w:rFonts w:ascii="Arial" w:eastAsia="Arial" w:hAnsi="Arial" w:cs="Arial"/>
          <w:sz w:val="23"/>
          <w:szCs w:val="23"/>
        </w:rPr>
        <w:t>paraksttiesīgās</w:t>
      </w:r>
      <w:proofErr w:type="spellEnd"/>
      <w:r>
        <w:rPr>
          <w:rFonts w:ascii="Arial" w:eastAsia="Arial" w:hAnsi="Arial" w:cs="Arial"/>
          <w:sz w:val="23"/>
          <w:szCs w:val="23"/>
        </w:rPr>
        <w:t xml:space="preserve"> personas vai persona:</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 xml:space="preserve"> </w:t>
      </w:r>
    </w:p>
    <w:p w:rsidR="00247169" w:rsidRDefault="00000000">
      <w:pPr>
        <w:spacing w:after="0"/>
        <w:ind w:right="760"/>
        <w:jc w:val="both"/>
        <w:rPr>
          <w:rFonts w:ascii="Arial" w:eastAsia="Arial" w:hAnsi="Arial" w:cs="Arial"/>
          <w:sz w:val="23"/>
          <w:szCs w:val="23"/>
        </w:rPr>
      </w:pPr>
      <w:r>
        <w:rPr>
          <w:rFonts w:ascii="Arial" w:eastAsia="Arial" w:hAnsi="Arial" w:cs="Arial"/>
          <w:sz w:val="23"/>
          <w:szCs w:val="23"/>
        </w:rPr>
        <w:t>_______________________________________________________________</w:t>
      </w:r>
    </w:p>
    <w:p w:rsidR="00247169" w:rsidRDefault="00000000">
      <w:pPr>
        <w:spacing w:after="0" w:line="256" w:lineRule="auto"/>
        <w:jc w:val="both"/>
        <w:rPr>
          <w:rFonts w:ascii="Arial" w:eastAsia="Arial" w:hAnsi="Arial" w:cs="Arial"/>
          <w:i/>
          <w:color w:val="808080"/>
          <w:sz w:val="23"/>
          <w:szCs w:val="23"/>
        </w:rPr>
      </w:pPr>
      <w:r>
        <w:rPr>
          <w:rFonts w:ascii="Arial" w:eastAsia="Arial" w:hAnsi="Arial" w:cs="Arial"/>
          <w:i/>
          <w:color w:val="808080"/>
          <w:sz w:val="23"/>
          <w:szCs w:val="23"/>
        </w:rPr>
        <w:t xml:space="preserve">                                   </w:t>
      </w:r>
      <w:r>
        <w:rPr>
          <w:rFonts w:ascii="Arial" w:eastAsia="Arial" w:hAnsi="Arial" w:cs="Arial"/>
          <w:i/>
          <w:color w:val="808080"/>
          <w:sz w:val="23"/>
          <w:szCs w:val="23"/>
        </w:rPr>
        <w:tab/>
        <w:t>(vārds, uzvārds, ieņemamais amats, paraksts)</w:t>
      </w:r>
    </w:p>
    <w:p w:rsidR="00247169" w:rsidRDefault="00000000">
      <w:pPr>
        <w:spacing w:after="0"/>
        <w:jc w:val="both"/>
        <w:rPr>
          <w:rFonts w:ascii="Arial" w:eastAsia="Arial" w:hAnsi="Arial" w:cs="Arial"/>
          <w:b/>
          <w:color w:val="FF0000"/>
          <w:sz w:val="23"/>
          <w:szCs w:val="23"/>
        </w:rPr>
      </w:pPr>
      <w:r>
        <w:rPr>
          <w:rFonts w:ascii="Arial" w:eastAsia="Arial" w:hAnsi="Arial" w:cs="Arial"/>
          <w:b/>
          <w:color w:val="FF0000"/>
          <w:sz w:val="23"/>
          <w:szCs w:val="23"/>
        </w:rPr>
        <w:t xml:space="preserve"> </w:t>
      </w:r>
    </w:p>
    <w:p w:rsidR="00247169" w:rsidRDefault="00247169">
      <w:pPr>
        <w:jc w:val="both"/>
        <w:rPr>
          <w:rFonts w:ascii="Arial" w:eastAsia="Arial" w:hAnsi="Arial" w:cs="Arial"/>
        </w:rPr>
      </w:pPr>
    </w:p>
    <w:p w:rsidR="00247169" w:rsidRDefault="00000000">
      <w:pPr>
        <w:jc w:val="both"/>
        <w:rPr>
          <w:rFonts w:ascii="Arial" w:eastAsia="Arial" w:hAnsi="Arial" w:cs="Arial"/>
        </w:rPr>
      </w:pPr>
      <w:r>
        <w:pict>
          <v:rect id="_x0000_i1025" style="width:0;height:1.5pt" o:hralign="center" o:hrstd="t" o:hr="t" fillcolor="#a0a0a0" stroked="f"/>
        </w:pict>
      </w:r>
    </w:p>
    <w:p w:rsidR="00247169" w:rsidRDefault="00000000">
      <w:pPr>
        <w:spacing w:before="240" w:after="240"/>
        <w:jc w:val="both"/>
        <w:rPr>
          <w:rFonts w:ascii="Arial" w:eastAsia="Arial" w:hAnsi="Arial" w:cs="Arial"/>
          <w:color w:val="1155CC"/>
          <w:u w:val="single"/>
        </w:rPr>
      </w:pPr>
      <w:r>
        <w:rPr>
          <w:rFonts w:ascii="Arial" w:eastAsia="Arial" w:hAnsi="Arial" w:cs="Arial"/>
          <w:sz w:val="20"/>
          <w:szCs w:val="20"/>
        </w:rPr>
        <w:t>[1]</w:t>
      </w:r>
      <w:r>
        <w:rPr>
          <w:rFonts w:ascii="Arial" w:eastAsia="Arial" w:hAnsi="Arial" w:cs="Arial"/>
        </w:rPr>
        <w:t xml:space="preserve"> Minēto informāciju norāda, jo saskaņā ar izmaiņām paziņojumu par metu konkursa rezultātiem veidlapās Publisko iepirkumu vadības sistēmā, pasūtītājam paziņojumā par metu konkursa rezultātiem ir jānorāda informācija par to, vai metu konkursā  piedāvājumus ir iesnieguši tādi uzņēmumi, kas atbilst mazā vai vidējā uzņēmuma definīcijai</w:t>
      </w:r>
      <w:hyperlink r:id="rId13">
        <w:r>
          <w:rPr>
            <w:rFonts w:ascii="Arial" w:eastAsia="Arial" w:hAnsi="Arial" w:cs="Arial"/>
          </w:rPr>
          <w:t xml:space="preserve"> </w:t>
        </w:r>
      </w:hyperlink>
      <w:hyperlink r:id="rId14">
        <w:r>
          <w:rPr>
            <w:rFonts w:ascii="Arial" w:eastAsia="Arial" w:hAnsi="Arial" w:cs="Arial"/>
            <w:color w:val="1155CC"/>
            <w:u w:val="single"/>
          </w:rPr>
          <w:t>https://www.iub.gov.lv/lv/skaidrojums-mazie-un-videjie-uznemumi</w:t>
        </w:r>
      </w:hyperlink>
    </w:p>
    <w:p w:rsidR="00247169" w:rsidRDefault="00247169">
      <w:pPr>
        <w:jc w:val="both"/>
        <w:rPr>
          <w:rFonts w:ascii="Arial" w:eastAsia="Arial" w:hAnsi="Arial" w:cs="Arial"/>
        </w:rPr>
      </w:pPr>
    </w:p>
    <w:sectPr w:rsidR="00247169">
      <w:footerReference w:type="default" r:id="rId15"/>
      <w:headerReference w:type="first" r:id="rId16"/>
      <w:footerReference w:type="first" r:id="rId17"/>
      <w:pgSz w:w="11900" w:h="16840"/>
      <w:pgMar w:top="1134" w:right="1268" w:bottom="1134" w:left="1701" w:header="0" w:footer="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A1801" w:rsidRDefault="005A1801">
      <w:pPr>
        <w:spacing w:after="0" w:line="240" w:lineRule="auto"/>
      </w:pPr>
      <w:r>
        <w:separator/>
      </w:r>
    </w:p>
  </w:endnote>
  <w:endnote w:type="continuationSeparator" w:id="0">
    <w:p w:rsidR="005A1801" w:rsidRDefault="005A1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47169" w:rsidRDefault="00000000">
    <w:pPr>
      <w:pBdr>
        <w:top w:val="nil"/>
        <w:left w:val="nil"/>
        <w:bottom w:val="nil"/>
        <w:right w:val="nil"/>
        <w:between w:val="nil"/>
      </w:pBdr>
      <w:tabs>
        <w:tab w:val="center" w:pos="4153"/>
        <w:tab w:val="right" w:pos="8306"/>
      </w:tabs>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855603">
      <w:rPr>
        <w:rFonts w:cs="Calibri"/>
        <w:noProof/>
        <w:color w:val="000000"/>
      </w:rPr>
      <w:t>2</w:t>
    </w:r>
    <w:r>
      <w:rPr>
        <w:rFonts w:cs="Calibri"/>
        <w:color w:val="000000"/>
      </w:rPr>
      <w:fldChar w:fldCharType="end"/>
    </w:r>
  </w:p>
  <w:p w:rsidR="00247169" w:rsidRDefault="00247169">
    <w:pPr>
      <w:pBdr>
        <w:top w:val="nil"/>
        <w:left w:val="nil"/>
        <w:bottom w:val="nil"/>
        <w:right w:val="nil"/>
        <w:between w:val="nil"/>
      </w:pBdr>
      <w:tabs>
        <w:tab w:val="center" w:pos="4153"/>
        <w:tab w:val="right" w:pos="8306"/>
      </w:tabs>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47169" w:rsidRDefault="00000000">
    <w:pPr>
      <w:pBdr>
        <w:top w:val="nil"/>
        <w:left w:val="nil"/>
        <w:bottom w:val="nil"/>
        <w:right w:val="nil"/>
        <w:between w:val="nil"/>
      </w:pBdr>
      <w:tabs>
        <w:tab w:val="center" w:pos="4153"/>
        <w:tab w:val="right" w:pos="8306"/>
        <w:tab w:val="center" w:pos="4957"/>
        <w:tab w:val="left" w:pos="5505"/>
      </w:tabs>
      <w:rPr>
        <w:rFonts w:ascii="Arial" w:eastAsia="Arial" w:hAnsi="Arial" w:cs="Arial"/>
        <w:color w:val="000000"/>
        <w:sz w:val="18"/>
        <w:szCs w:val="18"/>
      </w:rPr>
    </w:pPr>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855603">
      <w:rPr>
        <w:rFonts w:ascii="Arial" w:eastAsia="Arial" w:hAnsi="Arial" w:cs="Arial"/>
        <w:noProof/>
        <w:color w:val="000000"/>
        <w:sz w:val="18"/>
        <w:szCs w:val="18"/>
      </w:rPr>
      <w:t>1</w:t>
    </w:r>
    <w:r>
      <w:rPr>
        <w:rFonts w:ascii="Arial" w:eastAsia="Arial" w:hAnsi="Arial" w:cs="Arial"/>
        <w:color w:val="000000"/>
        <w:sz w:val="18"/>
        <w:szCs w:val="18"/>
      </w:rPr>
      <w:fldChar w:fldCharType="end"/>
    </w:r>
    <w:r>
      <w:rPr>
        <w:rFonts w:ascii="Arial" w:eastAsia="Arial" w:hAnsi="Arial" w:cs="Arial"/>
        <w:color w:val="000000"/>
        <w:sz w:val="18"/>
        <w:szCs w:val="18"/>
      </w:rPr>
      <w:tab/>
    </w:r>
  </w:p>
  <w:p w:rsidR="00247169" w:rsidRDefault="00247169">
    <w:pPr>
      <w:pBdr>
        <w:top w:val="nil"/>
        <w:left w:val="nil"/>
        <w:bottom w:val="nil"/>
        <w:right w:val="nil"/>
        <w:between w:val="nil"/>
      </w:pBdr>
      <w:tabs>
        <w:tab w:val="center" w:pos="4153"/>
        <w:tab w:val="right" w:pos="8306"/>
      </w:tabs>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A1801" w:rsidRDefault="005A1801">
      <w:pPr>
        <w:spacing w:after="0" w:line="240" w:lineRule="auto"/>
      </w:pPr>
      <w:r>
        <w:separator/>
      </w:r>
    </w:p>
  </w:footnote>
  <w:footnote w:type="continuationSeparator" w:id="0">
    <w:p w:rsidR="005A1801" w:rsidRDefault="005A1801">
      <w:pPr>
        <w:spacing w:after="0" w:line="240" w:lineRule="auto"/>
      </w:pPr>
      <w:r>
        <w:continuationSeparator/>
      </w:r>
    </w:p>
  </w:footnote>
  <w:footnote w:id="1">
    <w:p w:rsidR="00247169"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rPr>
        <w:t>Minēto informāciju norāda, jo saskaņā ar izmaiņām paziņojumu par metu konkursa rezultātiem veidlapās Publisko iepirkumu vadības sistēmā, pasūtītājam paziņojumā par metu konkursa rezultātiem ir jānorāda informācija par to, vai metu konkursā  piedāvājumus ir iesnieguši tādi uzņēmumi, kas atbilst mazā vai vidējā uzņēmuma definīcijai</w:t>
      </w:r>
      <w:hyperlink r:id="rId1">
        <w:r>
          <w:rPr>
            <w:rFonts w:ascii="Arial" w:eastAsia="Arial" w:hAnsi="Arial" w:cs="Arial"/>
          </w:rPr>
          <w:t xml:space="preserve"> </w:t>
        </w:r>
      </w:hyperlink>
      <w:hyperlink r:id="rId2">
        <w:r>
          <w:rPr>
            <w:rFonts w:ascii="Arial" w:eastAsia="Arial" w:hAnsi="Arial" w:cs="Arial"/>
            <w:color w:val="1155CC"/>
            <w:u w:val="single"/>
          </w:rPr>
          <w:t>https://www.iub.gov.lv/lv/skaidrojums-mazie-un-videjie-uznemumi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47169" w:rsidRDefault="00247169">
    <w:pPr>
      <w:spacing w:before="120" w:after="0"/>
      <w:jc w:val="center"/>
      <w:rPr>
        <w:rFonts w:ascii="Arial" w:eastAsia="Arial" w:hAnsi="Arial" w:cs="Arial"/>
      </w:rPr>
    </w:pPr>
  </w:p>
  <w:p w:rsidR="00247169" w:rsidRDefault="00000000">
    <w:pPr>
      <w:spacing w:before="120" w:after="0"/>
      <w:jc w:val="center"/>
      <w:rPr>
        <w:rFonts w:ascii="Arial" w:eastAsia="Arial" w:hAnsi="Arial" w:cs="Arial"/>
      </w:rPr>
    </w:pPr>
    <w:r>
      <w:rPr>
        <w:noProof/>
      </w:rPr>
      <w:drawing>
        <wp:anchor distT="114300" distB="114300" distL="114300" distR="114300" simplePos="0" relativeHeight="251658240" behindDoc="0" locked="0" layoutInCell="1" hidden="0" allowOverlap="1">
          <wp:simplePos x="0" y="0"/>
          <wp:positionH relativeFrom="column">
            <wp:posOffset>1627668</wp:posOffset>
          </wp:positionH>
          <wp:positionV relativeFrom="paragraph">
            <wp:posOffset>285750</wp:posOffset>
          </wp:positionV>
          <wp:extent cx="2419350" cy="7715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19350" cy="771525"/>
                  </a:xfrm>
                  <a:prstGeom prst="rect">
                    <a:avLst/>
                  </a:prstGeom>
                  <a:ln/>
                </pic:spPr>
              </pic:pic>
            </a:graphicData>
          </a:graphic>
        </wp:anchor>
      </w:drawing>
    </w:r>
  </w:p>
  <w:p w:rsidR="00247169" w:rsidRDefault="00247169">
    <w:pPr>
      <w:spacing w:before="120" w:after="0"/>
      <w:jc w:val="center"/>
      <w:rPr>
        <w:rFonts w:ascii="Arial" w:eastAsia="Arial" w:hAnsi="Arial" w:cs="Arial"/>
      </w:rPr>
    </w:pPr>
  </w:p>
  <w:p w:rsidR="00247169" w:rsidRDefault="00247169">
    <w:pPr>
      <w:spacing w:before="120" w:after="0"/>
      <w:jc w:val="center"/>
      <w:rPr>
        <w:rFonts w:ascii="Arial" w:eastAsia="Arial" w:hAnsi="Arial" w:cs="Arial"/>
      </w:rPr>
    </w:pPr>
  </w:p>
  <w:p w:rsidR="00247169" w:rsidRDefault="00247169">
    <w:pPr>
      <w:spacing w:before="120" w:after="0"/>
      <w:jc w:val="center"/>
      <w:rPr>
        <w:rFonts w:ascii="Arial" w:eastAsia="Arial" w:hAnsi="Arial" w:cs="Arial"/>
      </w:rPr>
    </w:pPr>
  </w:p>
  <w:p w:rsidR="00247169" w:rsidRDefault="00000000">
    <w:pPr>
      <w:spacing w:before="120" w:after="0"/>
      <w:jc w:val="center"/>
      <w:rPr>
        <w:rFonts w:ascii="Arial" w:eastAsia="Arial" w:hAnsi="Arial" w:cs="Arial"/>
      </w:rPr>
    </w:pPr>
    <w:r>
      <w:rPr>
        <w:rFonts w:ascii="Arial" w:eastAsia="Arial" w:hAnsi="Arial" w:cs="Arial"/>
      </w:rPr>
      <w:t>Nodibinājums</w:t>
    </w:r>
  </w:p>
  <w:p w:rsidR="00247169" w:rsidRDefault="00000000">
    <w:pPr>
      <w:spacing w:before="120" w:after="0"/>
      <w:jc w:val="center"/>
      <w:rPr>
        <w:rFonts w:ascii="Arial" w:eastAsia="Arial" w:hAnsi="Arial" w:cs="Arial"/>
        <w:b/>
      </w:rPr>
    </w:pPr>
    <w:r>
      <w:rPr>
        <w:rFonts w:ascii="Arial" w:eastAsia="Arial" w:hAnsi="Arial" w:cs="Arial"/>
        <w:b/>
      </w:rPr>
      <w:t>Nodibinājums Liepāja 2027</w:t>
    </w:r>
  </w:p>
  <w:p w:rsidR="00247169" w:rsidRDefault="00000000">
    <w:pPr>
      <w:spacing w:before="120" w:after="0"/>
      <w:jc w:val="center"/>
    </w:pPr>
    <w:r>
      <w:rPr>
        <w:rFonts w:ascii="Arial" w:eastAsia="Arial" w:hAnsi="Arial" w:cs="Arial"/>
        <w:sz w:val="16"/>
        <w:szCs w:val="16"/>
      </w:rPr>
      <w:t>Rožu iela 6, Liepāja, LV-3401, reģ.nr. 40008325039, tālr. +371 20 272 277, birojs@liepaja2027.lv, www.liepaja2027.lv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94F49"/>
    <w:multiLevelType w:val="multilevel"/>
    <w:tmpl w:val="D3F05B00"/>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B6434F"/>
    <w:multiLevelType w:val="multilevel"/>
    <w:tmpl w:val="CADCFE52"/>
    <w:lvl w:ilvl="0">
      <w:start w:val="1"/>
      <w:numFmt w:val="lowerLetter"/>
      <w:lvlText w:val="%1)"/>
      <w:lvlJc w:val="left"/>
      <w:pPr>
        <w:ind w:left="1429" w:hanging="360"/>
      </w:pPr>
      <w:rPr>
        <w:b w:val="0"/>
        <w:i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3595610E"/>
    <w:multiLevelType w:val="multilevel"/>
    <w:tmpl w:val="206E99E0"/>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6340E2"/>
    <w:multiLevelType w:val="multilevel"/>
    <w:tmpl w:val="B972CC00"/>
    <w:lvl w:ilvl="0">
      <w:start w:val="1"/>
      <w:numFmt w:val="lowerLetter"/>
      <w:lvlText w:val="%1)"/>
      <w:lvlJc w:val="left"/>
      <w:pPr>
        <w:ind w:left="720" w:hanging="360"/>
      </w:pPr>
      <w:rPr>
        <w:b w:val="0"/>
        <w:i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pStyle w:val="Virsraksts8"/>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88436C4"/>
    <w:multiLevelType w:val="multilevel"/>
    <w:tmpl w:val="8E1412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A8E6E2F"/>
    <w:multiLevelType w:val="multilevel"/>
    <w:tmpl w:val="A44A4096"/>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10C5F65"/>
    <w:multiLevelType w:val="multilevel"/>
    <w:tmpl w:val="CB421FF6"/>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96E5E00"/>
    <w:multiLevelType w:val="multilevel"/>
    <w:tmpl w:val="CAA01642"/>
    <w:lvl w:ilvl="0">
      <w:start w:val="1"/>
      <w:numFmt w:val="lowerLetter"/>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746A54B6"/>
    <w:multiLevelType w:val="multilevel"/>
    <w:tmpl w:val="028CF988"/>
    <w:lvl w:ilvl="0">
      <w:start w:val="1"/>
      <w:numFmt w:val="lowerLetter"/>
      <w:lvlText w:val="%1)"/>
      <w:lvlJc w:val="left"/>
      <w:pPr>
        <w:ind w:left="1364" w:hanging="360"/>
      </w:pPr>
      <w:rPr>
        <w:b w:val="0"/>
        <w:i w:val="0"/>
      </w:rPr>
    </w:lvl>
    <w:lvl w:ilvl="1">
      <w:start w:val="1"/>
      <w:numFmt w:val="lowerLetter"/>
      <w:lvlText w:val="%2."/>
      <w:lvlJc w:val="left"/>
      <w:pPr>
        <w:ind w:left="2084" w:hanging="360"/>
      </w:pPr>
    </w:lvl>
    <w:lvl w:ilvl="2">
      <w:start w:val="1"/>
      <w:numFmt w:val="lowerRoman"/>
      <w:lvlText w:val="%3."/>
      <w:lvlJc w:val="right"/>
      <w:pPr>
        <w:ind w:left="2804" w:hanging="180"/>
      </w:pPr>
    </w:lvl>
    <w:lvl w:ilvl="3">
      <w:start w:val="1"/>
      <w:numFmt w:val="decimal"/>
      <w:lvlText w:val="%4."/>
      <w:lvlJc w:val="left"/>
      <w:pPr>
        <w:ind w:left="3524" w:hanging="360"/>
      </w:pPr>
    </w:lvl>
    <w:lvl w:ilvl="4">
      <w:start w:val="1"/>
      <w:numFmt w:val="lowerLetter"/>
      <w:lvlText w:val="%5."/>
      <w:lvlJc w:val="left"/>
      <w:pPr>
        <w:ind w:left="4244" w:hanging="360"/>
      </w:pPr>
    </w:lvl>
    <w:lvl w:ilvl="5">
      <w:start w:val="1"/>
      <w:numFmt w:val="lowerRoman"/>
      <w:lvlText w:val="%6."/>
      <w:lvlJc w:val="right"/>
      <w:pPr>
        <w:ind w:left="4964" w:hanging="180"/>
      </w:pPr>
    </w:lvl>
    <w:lvl w:ilvl="6">
      <w:start w:val="1"/>
      <w:numFmt w:val="decimal"/>
      <w:lvlText w:val="%7."/>
      <w:lvlJc w:val="left"/>
      <w:pPr>
        <w:ind w:left="5684" w:hanging="360"/>
      </w:pPr>
    </w:lvl>
    <w:lvl w:ilvl="7">
      <w:start w:val="1"/>
      <w:numFmt w:val="lowerLetter"/>
      <w:lvlText w:val="%8."/>
      <w:lvlJc w:val="left"/>
      <w:pPr>
        <w:ind w:left="6404" w:hanging="360"/>
      </w:pPr>
    </w:lvl>
    <w:lvl w:ilvl="8">
      <w:start w:val="1"/>
      <w:numFmt w:val="lowerRoman"/>
      <w:lvlText w:val="%9."/>
      <w:lvlJc w:val="right"/>
      <w:pPr>
        <w:ind w:left="7124" w:hanging="180"/>
      </w:pPr>
    </w:lvl>
  </w:abstractNum>
  <w:abstractNum w:abstractNumId="9" w15:restartNumberingAfterBreak="0">
    <w:nsid w:val="77F83A83"/>
    <w:multiLevelType w:val="multilevel"/>
    <w:tmpl w:val="CE8C74E0"/>
    <w:lvl w:ilvl="0">
      <w:start w:val="1"/>
      <w:numFmt w:val="decimal"/>
      <w:lvlText w:val="%1."/>
      <w:lvlJc w:val="left"/>
      <w:pPr>
        <w:ind w:left="720" w:hanging="360"/>
      </w:pPr>
      <w:rPr>
        <w:b w:val="0"/>
        <w:strike w:val="0"/>
      </w:rPr>
    </w:lvl>
    <w:lvl w:ilvl="1">
      <w:start w:val="6"/>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2330F6"/>
    <w:multiLevelType w:val="multilevel"/>
    <w:tmpl w:val="0B3EB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B2936C5"/>
    <w:multiLevelType w:val="multilevel"/>
    <w:tmpl w:val="B364ADF4"/>
    <w:lvl w:ilvl="0">
      <w:start w:val="1"/>
      <w:numFmt w:val="lowerLetter"/>
      <w:lvlText w:val="%1)"/>
      <w:lvlJc w:val="left"/>
      <w:pPr>
        <w:ind w:left="720" w:hanging="360"/>
      </w:pPr>
      <w:rPr>
        <w:b w:val="0"/>
        <w:i w:val="0"/>
        <w:strike w:val="0"/>
      </w:rPr>
    </w:lvl>
    <w:lvl w:ilvl="1">
      <w:start w:val="6"/>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D824A39"/>
    <w:multiLevelType w:val="multilevel"/>
    <w:tmpl w:val="7D3E3266"/>
    <w:lvl w:ilvl="0">
      <w:start w:val="108"/>
      <w:numFmt w:val="decimal"/>
      <w:pStyle w:val="Virsraksts1"/>
      <w:lvlText w:val="%1."/>
      <w:lvlJc w:val="left"/>
      <w:pPr>
        <w:ind w:left="144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3406335">
    <w:abstractNumId w:val="12"/>
  </w:num>
  <w:num w:numId="2" w16cid:durableId="114570600">
    <w:abstractNumId w:val="10"/>
  </w:num>
  <w:num w:numId="3" w16cid:durableId="177158181">
    <w:abstractNumId w:val="3"/>
  </w:num>
  <w:num w:numId="4" w16cid:durableId="1234898812">
    <w:abstractNumId w:val="0"/>
  </w:num>
  <w:num w:numId="5" w16cid:durableId="1776290096">
    <w:abstractNumId w:val="1"/>
  </w:num>
  <w:num w:numId="6" w16cid:durableId="1880359082">
    <w:abstractNumId w:val="9"/>
  </w:num>
  <w:num w:numId="7" w16cid:durableId="1873957178">
    <w:abstractNumId w:val="2"/>
  </w:num>
  <w:num w:numId="8" w16cid:durableId="426003246">
    <w:abstractNumId w:val="7"/>
  </w:num>
  <w:num w:numId="9" w16cid:durableId="999426102">
    <w:abstractNumId w:val="8"/>
  </w:num>
  <w:num w:numId="10" w16cid:durableId="278800592">
    <w:abstractNumId w:val="11"/>
  </w:num>
  <w:num w:numId="11" w16cid:durableId="409888893">
    <w:abstractNumId w:val="6"/>
  </w:num>
  <w:num w:numId="12" w16cid:durableId="434440954">
    <w:abstractNumId w:val="5"/>
  </w:num>
  <w:num w:numId="13" w16cid:durableId="552350337">
    <w:abstractNumId w:val="4"/>
  </w:num>
  <w:num w:numId="14" w16cid:durableId="10028593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11221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85747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65290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893830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7936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69"/>
    <w:rsid w:val="00247169"/>
    <w:rsid w:val="005A1801"/>
    <w:rsid w:val="00855603"/>
    <w:rsid w:val="00F87B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4430F7-FD31-439B-BFAF-41746C05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81ED2"/>
    <w:rPr>
      <w:rFonts w:cs="Times New Roman"/>
    </w:rPr>
  </w:style>
  <w:style w:type="paragraph" w:styleId="Virsraksts1">
    <w:name w:val="heading 1"/>
    <w:basedOn w:val="Parasts"/>
    <w:next w:val="Parasts"/>
    <w:link w:val="Virsraksts1Rakstz"/>
    <w:uiPriority w:val="9"/>
    <w:qFormat/>
    <w:rsid w:val="00C6488C"/>
    <w:pPr>
      <w:keepNext/>
      <w:numPr>
        <w:numId w:val="1"/>
      </w:numPr>
      <w:tabs>
        <w:tab w:val="num" w:pos="0"/>
      </w:tabs>
      <w:suppressAutoHyphens/>
      <w:overflowPunct w:val="0"/>
      <w:autoSpaceDE w:val="0"/>
      <w:spacing w:after="0" w:line="240" w:lineRule="auto"/>
      <w:ind w:left="0" w:firstLine="0"/>
      <w:jc w:val="center"/>
      <w:textAlignment w:val="baseline"/>
      <w:outlineLvl w:val="0"/>
    </w:pPr>
    <w:rPr>
      <w:rFonts w:ascii="Times New Roman" w:eastAsia="Times New Roman" w:hAnsi="Times New Roman"/>
      <w:sz w:val="24"/>
      <w:szCs w:val="24"/>
      <w:lang w:eastAsia="ar-SA"/>
    </w:rPr>
  </w:style>
  <w:style w:type="paragraph" w:styleId="Virsraksts2">
    <w:name w:val="heading 2"/>
    <w:basedOn w:val="Parasts"/>
    <w:next w:val="Parasts"/>
    <w:link w:val="Virsraksts2Rakstz"/>
    <w:uiPriority w:val="9"/>
    <w:semiHidden/>
    <w:unhideWhenUsed/>
    <w:qFormat/>
    <w:rsid w:val="00C6488C"/>
    <w:pPr>
      <w:keepNext/>
      <w:suppressAutoHyphens/>
      <w:spacing w:after="0" w:line="240" w:lineRule="auto"/>
      <w:jc w:val="right"/>
      <w:outlineLvl w:val="1"/>
    </w:pPr>
    <w:rPr>
      <w:rFonts w:ascii="Times New Roman" w:eastAsia="Times New Roman" w:hAnsi="Times New Roman"/>
      <w:b/>
      <w:bCs/>
      <w:sz w:val="24"/>
      <w:szCs w:val="24"/>
      <w:lang w:eastAsia="ar-SA"/>
    </w:rPr>
  </w:style>
  <w:style w:type="paragraph" w:styleId="Virsraksts3">
    <w:name w:val="heading 3"/>
    <w:basedOn w:val="Parasts"/>
    <w:next w:val="Parasts"/>
    <w:link w:val="Virsraksts3Rakstz"/>
    <w:uiPriority w:val="9"/>
    <w:semiHidden/>
    <w:unhideWhenUsed/>
    <w:qFormat/>
    <w:rsid w:val="00C6488C"/>
    <w:pPr>
      <w:keepNext/>
      <w:tabs>
        <w:tab w:val="num" w:pos="720"/>
      </w:tabs>
      <w:suppressAutoHyphens/>
      <w:spacing w:after="0" w:line="240" w:lineRule="auto"/>
      <w:ind w:left="720" w:hanging="720"/>
      <w:jc w:val="center"/>
      <w:outlineLvl w:val="2"/>
    </w:pPr>
    <w:rPr>
      <w:rFonts w:ascii="Cambria" w:eastAsia="Arial Unicode MS" w:hAnsi="Cambria"/>
      <w:b/>
      <w:bCs/>
      <w:kern w:val="1"/>
      <w:sz w:val="28"/>
      <w:szCs w:val="20"/>
      <w:lang w:val="en-US" w:eastAsia="ar-SA"/>
    </w:rPr>
  </w:style>
  <w:style w:type="paragraph" w:styleId="Virsraksts4">
    <w:name w:val="heading 4"/>
    <w:basedOn w:val="Parasts"/>
    <w:next w:val="Parasts"/>
    <w:link w:val="Virsraksts4Rakstz"/>
    <w:uiPriority w:val="9"/>
    <w:semiHidden/>
    <w:unhideWhenUsed/>
    <w:qFormat/>
    <w:rsid w:val="00C6488C"/>
    <w:pPr>
      <w:keepNext/>
      <w:tabs>
        <w:tab w:val="num" w:pos="720"/>
      </w:tabs>
      <w:suppressAutoHyphens/>
      <w:spacing w:after="0" w:line="240" w:lineRule="auto"/>
      <w:ind w:left="720" w:hanging="720"/>
      <w:outlineLvl w:val="3"/>
    </w:pPr>
    <w:rPr>
      <w:rFonts w:ascii="Cambria" w:eastAsia="Arial Unicode MS" w:hAnsi="Cambria"/>
      <w:b/>
      <w:kern w:val="1"/>
      <w:sz w:val="28"/>
      <w:szCs w:val="20"/>
      <w:lang w:val="en-US" w:eastAsia="ar-SA"/>
    </w:rPr>
  </w:style>
  <w:style w:type="paragraph" w:styleId="Virsraksts5">
    <w:name w:val="heading 5"/>
    <w:basedOn w:val="Parasts"/>
    <w:next w:val="Parasts"/>
    <w:link w:val="Virsraksts5Rakstz"/>
    <w:uiPriority w:val="9"/>
    <w:semiHidden/>
    <w:unhideWhenUsed/>
    <w:qFormat/>
    <w:rsid w:val="00C6488C"/>
    <w:pPr>
      <w:keepNext/>
      <w:keepLines/>
      <w:spacing w:before="200" w:after="0"/>
      <w:outlineLvl w:val="4"/>
    </w:pPr>
    <w:rPr>
      <w:rFonts w:asciiTheme="majorHAnsi" w:eastAsiaTheme="majorEastAsia" w:hAnsiTheme="majorHAnsi" w:cstheme="majorBidi"/>
      <w:color w:val="1F3763" w:themeColor="accent1" w:themeShade="7F"/>
    </w:rPr>
  </w:style>
  <w:style w:type="paragraph" w:styleId="Virsraksts6">
    <w:name w:val="heading 6"/>
    <w:basedOn w:val="Parasts"/>
    <w:next w:val="Parasts"/>
    <w:link w:val="Virsraksts6Rakstz"/>
    <w:uiPriority w:val="9"/>
    <w:semiHidden/>
    <w:unhideWhenUsed/>
    <w:qFormat/>
    <w:rsid w:val="00C6488C"/>
    <w:pPr>
      <w:numPr>
        <w:ilvl w:val="5"/>
        <w:numId w:val="13"/>
      </w:numPr>
      <w:spacing w:before="240" w:after="60" w:line="240" w:lineRule="auto"/>
      <w:outlineLvl w:val="5"/>
    </w:pPr>
    <w:rPr>
      <w:rFonts w:ascii="Times New Roman" w:eastAsia="Times New Roman" w:hAnsi="Times New Roman"/>
      <w:b/>
      <w:bCs/>
      <w:kern w:val="2"/>
      <w:lang w:eastAsia="ar-SA"/>
    </w:rPr>
  </w:style>
  <w:style w:type="paragraph" w:styleId="Virsraksts7">
    <w:name w:val="heading 7"/>
    <w:basedOn w:val="Parasts"/>
    <w:next w:val="Parasts"/>
    <w:link w:val="Virsraksts7Rakstz"/>
    <w:qFormat/>
    <w:rsid w:val="00C6488C"/>
    <w:pPr>
      <w:tabs>
        <w:tab w:val="num" w:pos="1440"/>
      </w:tabs>
      <w:suppressAutoHyphens/>
      <w:spacing w:before="240" w:after="60" w:line="240" w:lineRule="auto"/>
      <w:ind w:left="1440" w:hanging="1440"/>
      <w:outlineLvl w:val="6"/>
    </w:pPr>
    <w:rPr>
      <w:rFonts w:ascii="Arial" w:eastAsia="Arial Unicode MS" w:hAnsi="Arial"/>
      <w:kern w:val="1"/>
      <w:szCs w:val="20"/>
      <w:lang w:val="en-US" w:eastAsia="ar-SA"/>
    </w:rPr>
  </w:style>
  <w:style w:type="paragraph" w:styleId="Virsraksts8">
    <w:name w:val="heading 8"/>
    <w:basedOn w:val="Parasts"/>
    <w:next w:val="Parasts"/>
    <w:link w:val="Virsraksts8Rakstz"/>
    <w:qFormat/>
    <w:rsid w:val="00C6488C"/>
    <w:pPr>
      <w:numPr>
        <w:ilvl w:val="7"/>
        <w:numId w:val="3"/>
      </w:numPr>
      <w:suppressAutoHyphens/>
      <w:spacing w:before="240" w:after="60" w:line="240" w:lineRule="auto"/>
      <w:outlineLvl w:val="7"/>
    </w:pPr>
    <w:rPr>
      <w:rFonts w:ascii="Arial" w:eastAsia="Times New Roman" w:hAnsi="Arial" w:cs="Cambria"/>
      <w:i/>
      <w:kern w:val="1"/>
      <w:szCs w:val="20"/>
      <w:lang w:eastAsia="ar-SA"/>
    </w:rPr>
  </w:style>
  <w:style w:type="paragraph" w:styleId="Virsraksts9">
    <w:name w:val="heading 9"/>
    <w:basedOn w:val="Parasts"/>
    <w:next w:val="Parasts"/>
    <w:link w:val="Virsraksts9Rakstz"/>
    <w:qFormat/>
    <w:rsid w:val="00C6488C"/>
    <w:pPr>
      <w:tabs>
        <w:tab w:val="num" w:pos="1800"/>
      </w:tabs>
      <w:suppressAutoHyphens/>
      <w:spacing w:before="240" w:after="60" w:line="240" w:lineRule="auto"/>
      <w:ind w:left="1800" w:hanging="1800"/>
      <w:outlineLvl w:val="8"/>
    </w:pPr>
    <w:rPr>
      <w:rFonts w:ascii="Arial" w:eastAsia="Arial Unicode MS" w:hAnsi="Arial"/>
      <w:b/>
      <w:i/>
      <w:kern w:val="1"/>
      <w:sz w:val="18"/>
      <w:szCs w:val="20"/>
      <w:lang w:val="en-US"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before="480" w:after="120"/>
    </w:pPr>
    <w:rPr>
      <w:b/>
      <w:sz w:val="72"/>
      <w:szCs w:val="72"/>
    </w:rPr>
  </w:style>
  <w:style w:type="character" w:customStyle="1" w:styleId="Virsraksts1Rakstz">
    <w:name w:val="Virsraksts 1 Rakstz."/>
    <w:basedOn w:val="Noklusjumarindkopasfonts"/>
    <w:link w:val="Virsraksts1"/>
    <w:uiPriority w:val="99"/>
    <w:rsid w:val="00C6488C"/>
    <w:rPr>
      <w:rFonts w:ascii="Times New Roman" w:eastAsia="Times New Roman" w:hAnsi="Times New Roman" w:cs="Times New Roman"/>
      <w:kern w:val="0"/>
      <w:sz w:val="24"/>
      <w:szCs w:val="24"/>
      <w:lang w:eastAsia="ar-SA"/>
    </w:rPr>
  </w:style>
  <w:style w:type="character" w:customStyle="1" w:styleId="Virsraksts2Rakstz">
    <w:name w:val="Virsraksts 2 Rakstz."/>
    <w:basedOn w:val="Noklusjumarindkopasfonts"/>
    <w:link w:val="Virsraksts2"/>
    <w:rsid w:val="00C6488C"/>
    <w:rPr>
      <w:rFonts w:ascii="Times New Roman" w:eastAsia="Times New Roman" w:hAnsi="Times New Roman" w:cs="Times New Roman"/>
      <w:b/>
      <w:bCs/>
      <w:kern w:val="0"/>
      <w:sz w:val="24"/>
      <w:szCs w:val="24"/>
      <w:lang w:eastAsia="ar-SA"/>
    </w:rPr>
  </w:style>
  <w:style w:type="character" w:customStyle="1" w:styleId="Virsraksts3Rakstz">
    <w:name w:val="Virsraksts 3 Rakstz."/>
    <w:basedOn w:val="Noklusjumarindkopasfonts"/>
    <w:link w:val="Virsraksts3"/>
    <w:uiPriority w:val="99"/>
    <w:rsid w:val="00C6488C"/>
    <w:rPr>
      <w:rFonts w:ascii="Cambria" w:eastAsia="Arial Unicode MS" w:hAnsi="Cambria" w:cs="Times New Roman"/>
      <w:b/>
      <w:bCs/>
      <w:kern w:val="1"/>
      <w:sz w:val="28"/>
      <w:szCs w:val="20"/>
      <w:lang w:val="en-US" w:eastAsia="ar-SA"/>
    </w:rPr>
  </w:style>
  <w:style w:type="character" w:customStyle="1" w:styleId="Virsraksts4Rakstz">
    <w:name w:val="Virsraksts 4 Rakstz."/>
    <w:basedOn w:val="Noklusjumarindkopasfonts"/>
    <w:link w:val="Virsraksts4"/>
    <w:uiPriority w:val="99"/>
    <w:rsid w:val="00C6488C"/>
    <w:rPr>
      <w:rFonts w:ascii="Cambria" w:eastAsia="Arial Unicode MS" w:hAnsi="Cambria" w:cs="Times New Roman"/>
      <w:b/>
      <w:kern w:val="1"/>
      <w:sz w:val="28"/>
      <w:szCs w:val="20"/>
      <w:lang w:val="en-US" w:eastAsia="ar-SA"/>
    </w:rPr>
  </w:style>
  <w:style w:type="character" w:customStyle="1" w:styleId="Virsraksts5Rakstz">
    <w:name w:val="Virsraksts 5 Rakstz."/>
    <w:basedOn w:val="Noklusjumarindkopasfonts"/>
    <w:link w:val="Virsraksts5"/>
    <w:rsid w:val="00C6488C"/>
    <w:rPr>
      <w:rFonts w:asciiTheme="majorHAnsi" w:eastAsiaTheme="majorEastAsia" w:hAnsiTheme="majorHAnsi" w:cstheme="majorBidi"/>
      <w:color w:val="1F3763" w:themeColor="accent1" w:themeShade="7F"/>
      <w:kern w:val="0"/>
    </w:rPr>
  </w:style>
  <w:style w:type="character" w:customStyle="1" w:styleId="Virsraksts6Rakstz">
    <w:name w:val="Virsraksts 6 Rakstz."/>
    <w:basedOn w:val="Noklusjumarindkopasfonts"/>
    <w:link w:val="Virsraksts6"/>
    <w:rsid w:val="00C6488C"/>
    <w:rPr>
      <w:rFonts w:ascii="Times New Roman" w:eastAsia="Times New Roman" w:hAnsi="Times New Roman" w:cs="Times New Roman"/>
      <w:b/>
      <w:bCs/>
      <w:lang w:eastAsia="ar-SA"/>
    </w:rPr>
  </w:style>
  <w:style w:type="character" w:customStyle="1" w:styleId="Virsraksts7Rakstz">
    <w:name w:val="Virsraksts 7 Rakstz."/>
    <w:basedOn w:val="Noklusjumarindkopasfonts"/>
    <w:link w:val="Virsraksts7"/>
    <w:rsid w:val="00C6488C"/>
    <w:rPr>
      <w:rFonts w:ascii="Arial" w:eastAsia="Arial Unicode MS" w:hAnsi="Arial" w:cs="Times New Roman"/>
      <w:kern w:val="1"/>
      <w:szCs w:val="20"/>
      <w:lang w:val="en-US" w:eastAsia="ar-SA"/>
    </w:rPr>
  </w:style>
  <w:style w:type="character" w:customStyle="1" w:styleId="Virsraksts8Rakstz">
    <w:name w:val="Virsraksts 8 Rakstz."/>
    <w:basedOn w:val="Noklusjumarindkopasfonts"/>
    <w:link w:val="Virsraksts8"/>
    <w:rsid w:val="00C6488C"/>
    <w:rPr>
      <w:rFonts w:ascii="Arial" w:eastAsia="Times New Roman" w:hAnsi="Arial" w:cs="Cambria"/>
      <w:i/>
      <w:kern w:val="1"/>
      <w:szCs w:val="20"/>
      <w:lang w:eastAsia="ar-SA"/>
    </w:rPr>
  </w:style>
  <w:style w:type="character" w:customStyle="1" w:styleId="Virsraksts9Rakstz">
    <w:name w:val="Virsraksts 9 Rakstz."/>
    <w:basedOn w:val="Noklusjumarindkopasfonts"/>
    <w:link w:val="Virsraksts9"/>
    <w:rsid w:val="00C6488C"/>
    <w:rPr>
      <w:rFonts w:ascii="Arial" w:eastAsia="Arial Unicode MS" w:hAnsi="Arial" w:cs="Times New Roman"/>
      <w:b/>
      <w:i/>
      <w:kern w:val="1"/>
      <w:sz w:val="18"/>
      <w:szCs w:val="20"/>
      <w:lang w:val="en-US" w:eastAsia="ar-SA"/>
    </w:rPr>
  </w:style>
  <w:style w:type="character" w:styleId="Hipersaite">
    <w:name w:val="Hyperlink"/>
    <w:uiPriority w:val="99"/>
    <w:unhideWhenUsed/>
    <w:rsid w:val="00C6488C"/>
    <w:rPr>
      <w:color w:val="0000FF"/>
      <w:u w:val="single"/>
    </w:rPr>
  </w:style>
  <w:style w:type="paragraph" w:styleId="Sarakstarindkopa">
    <w:name w:val="List Paragraph"/>
    <w:aliases w:val="2,H&amp;P List Paragraph,Strip,Normal bullet 2,Bullet list,Saraksta rindkopa1,Colorful List - Accent 12,Dot pt,F5 List Paragraph,List Paragraph1,No Spacing1,List Paragraph Char Char Char,Indicator Text,Colorful List - Accent 11,List1"/>
    <w:basedOn w:val="Parasts"/>
    <w:link w:val="SarakstarindkopaRakstz"/>
    <w:uiPriority w:val="34"/>
    <w:qFormat/>
    <w:rsid w:val="00C6488C"/>
    <w:pPr>
      <w:ind w:left="720"/>
      <w:contextualSpacing/>
    </w:pPr>
  </w:style>
  <w:style w:type="character" w:styleId="Komentraatsauce">
    <w:name w:val="annotation reference"/>
    <w:uiPriority w:val="99"/>
    <w:semiHidden/>
    <w:unhideWhenUsed/>
    <w:rsid w:val="00C6488C"/>
    <w:rPr>
      <w:sz w:val="16"/>
      <w:szCs w:val="16"/>
    </w:rPr>
  </w:style>
  <w:style w:type="paragraph" w:styleId="Komentrateksts">
    <w:name w:val="annotation text"/>
    <w:basedOn w:val="Parasts"/>
    <w:link w:val="KomentratekstsRakstz"/>
    <w:uiPriority w:val="99"/>
    <w:unhideWhenUsed/>
    <w:rsid w:val="00C6488C"/>
    <w:rPr>
      <w:sz w:val="20"/>
      <w:szCs w:val="20"/>
    </w:rPr>
  </w:style>
  <w:style w:type="character" w:customStyle="1" w:styleId="KomentratekstsRakstz">
    <w:name w:val="Komentāra teksts Rakstz."/>
    <w:basedOn w:val="Noklusjumarindkopasfonts"/>
    <w:link w:val="Komentrateksts"/>
    <w:uiPriority w:val="99"/>
    <w:rsid w:val="00C6488C"/>
    <w:rPr>
      <w:rFonts w:ascii="Calibri" w:eastAsia="Calibri" w:hAnsi="Calibri" w:cs="Times New Roman"/>
      <w:kern w:val="0"/>
      <w:sz w:val="20"/>
      <w:szCs w:val="20"/>
    </w:rPr>
  </w:style>
  <w:style w:type="paragraph" w:styleId="Komentratma">
    <w:name w:val="annotation subject"/>
    <w:basedOn w:val="Komentrateksts"/>
    <w:next w:val="Komentrateksts"/>
    <w:link w:val="KomentratmaRakstz"/>
    <w:uiPriority w:val="99"/>
    <w:semiHidden/>
    <w:unhideWhenUsed/>
    <w:rsid w:val="00C6488C"/>
    <w:rPr>
      <w:b/>
      <w:bCs/>
    </w:rPr>
  </w:style>
  <w:style w:type="character" w:customStyle="1" w:styleId="KomentratmaRakstz">
    <w:name w:val="Komentāra tēma Rakstz."/>
    <w:basedOn w:val="KomentratekstsRakstz"/>
    <w:link w:val="Komentratma"/>
    <w:uiPriority w:val="99"/>
    <w:semiHidden/>
    <w:rsid w:val="00C6488C"/>
    <w:rPr>
      <w:rFonts w:ascii="Calibri" w:eastAsia="Calibri" w:hAnsi="Calibri" w:cs="Times New Roman"/>
      <w:b/>
      <w:bCs/>
      <w:kern w:val="0"/>
      <w:sz w:val="20"/>
      <w:szCs w:val="20"/>
    </w:rPr>
  </w:style>
  <w:style w:type="paragraph" w:styleId="Balonteksts">
    <w:name w:val="Balloon Text"/>
    <w:basedOn w:val="Parasts"/>
    <w:link w:val="BalontekstsRakstz"/>
    <w:uiPriority w:val="99"/>
    <w:semiHidden/>
    <w:unhideWhenUsed/>
    <w:rsid w:val="00C6488C"/>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6488C"/>
    <w:rPr>
      <w:rFonts w:ascii="Tahoma" w:eastAsia="Calibri" w:hAnsi="Tahoma" w:cs="Tahoma"/>
      <w:kern w:val="0"/>
      <w:sz w:val="16"/>
      <w:szCs w:val="16"/>
    </w:rPr>
  </w:style>
  <w:style w:type="character" w:customStyle="1" w:styleId="SarakstarindkopaRakstz">
    <w:name w:val="Saraksta rindkopa Rakstz."/>
    <w:aliases w:val="2 Rakstz.,H&amp;P List Paragraph Rakstz.,Strip Rakstz.,Normal bullet 2 Rakstz.,Bullet list Rakstz.,Saraksta rindkopa1 Rakstz.,Colorful List - Accent 12 Rakstz.,Dot pt Rakstz.,F5 List Paragraph Rakstz.,List Paragraph1 Rakstz."/>
    <w:link w:val="Sarakstarindkopa"/>
    <w:uiPriority w:val="34"/>
    <w:qFormat/>
    <w:locked/>
    <w:rsid w:val="00C6488C"/>
    <w:rPr>
      <w:rFonts w:ascii="Calibri" w:eastAsia="Calibri" w:hAnsi="Calibri" w:cs="Times New Roman"/>
      <w:kern w:val="0"/>
    </w:rPr>
  </w:style>
  <w:style w:type="paragraph" w:styleId="Prskatjums">
    <w:name w:val="Revision"/>
    <w:hidden/>
    <w:uiPriority w:val="99"/>
    <w:semiHidden/>
    <w:rsid w:val="00C6488C"/>
    <w:pPr>
      <w:spacing w:after="0" w:line="240" w:lineRule="auto"/>
    </w:pPr>
    <w:rPr>
      <w:rFonts w:cs="Times New Roman"/>
    </w:rPr>
  </w:style>
  <w:style w:type="character" w:customStyle="1" w:styleId="CommentTextChar1">
    <w:name w:val="Comment Text Char1"/>
    <w:rsid w:val="00C6488C"/>
    <w:rPr>
      <w:rFonts w:ascii="Cambria" w:eastAsia="Cambria" w:hAnsi="Cambria" w:cs="Times New Roman"/>
      <w:kern w:val="1"/>
      <w:sz w:val="20"/>
      <w:szCs w:val="20"/>
      <w:lang w:val="x-none" w:eastAsia="ar-SA"/>
    </w:rPr>
  </w:style>
  <w:style w:type="paragraph" w:styleId="Galvene">
    <w:name w:val="header"/>
    <w:basedOn w:val="Parasts"/>
    <w:link w:val="GalveneRakstz"/>
    <w:uiPriority w:val="99"/>
    <w:unhideWhenUsed/>
    <w:rsid w:val="00C6488C"/>
    <w:pPr>
      <w:tabs>
        <w:tab w:val="center" w:pos="4153"/>
        <w:tab w:val="right" w:pos="8306"/>
      </w:tabs>
    </w:pPr>
  </w:style>
  <w:style w:type="character" w:customStyle="1" w:styleId="GalveneRakstz">
    <w:name w:val="Galvene Rakstz."/>
    <w:basedOn w:val="Noklusjumarindkopasfonts"/>
    <w:link w:val="Galvene"/>
    <w:uiPriority w:val="99"/>
    <w:rsid w:val="00C6488C"/>
    <w:rPr>
      <w:rFonts w:ascii="Calibri" w:eastAsia="Calibri" w:hAnsi="Calibri" w:cs="Times New Roman"/>
      <w:kern w:val="0"/>
    </w:rPr>
  </w:style>
  <w:style w:type="paragraph" w:styleId="Kjene">
    <w:name w:val="footer"/>
    <w:basedOn w:val="Parasts"/>
    <w:link w:val="KjeneRakstz"/>
    <w:uiPriority w:val="99"/>
    <w:unhideWhenUsed/>
    <w:rsid w:val="00C6488C"/>
    <w:pPr>
      <w:tabs>
        <w:tab w:val="center" w:pos="4153"/>
        <w:tab w:val="right" w:pos="8306"/>
      </w:tabs>
    </w:pPr>
  </w:style>
  <w:style w:type="character" w:customStyle="1" w:styleId="KjeneRakstz">
    <w:name w:val="Kājene Rakstz."/>
    <w:basedOn w:val="Noklusjumarindkopasfonts"/>
    <w:link w:val="Kjene"/>
    <w:uiPriority w:val="99"/>
    <w:rsid w:val="00C6488C"/>
    <w:rPr>
      <w:rFonts w:ascii="Calibri" w:eastAsia="Calibri" w:hAnsi="Calibri" w:cs="Times New Roman"/>
      <w:kern w:val="0"/>
    </w:rPr>
  </w:style>
  <w:style w:type="character" w:customStyle="1" w:styleId="Headerorfooter">
    <w:name w:val="Header or footer_"/>
    <w:link w:val="Headerorfooter0"/>
    <w:rsid w:val="00C6488C"/>
    <w:rPr>
      <w:rFonts w:ascii="Arial Narrow" w:eastAsia="Arial Narrow" w:hAnsi="Arial Narrow" w:cs="Arial Narrow"/>
      <w:b/>
      <w:bCs/>
      <w:sz w:val="26"/>
      <w:szCs w:val="26"/>
      <w:shd w:val="clear" w:color="auto" w:fill="FFFFFF"/>
    </w:rPr>
  </w:style>
  <w:style w:type="character" w:customStyle="1" w:styleId="Bodytext2Bold">
    <w:name w:val="Body text (2) + Bold"/>
    <w:rsid w:val="00C6488C"/>
    <w:rPr>
      <w:rFonts w:ascii="Arial Narrow" w:eastAsia="Arial Narrow" w:hAnsi="Arial Narrow" w:cs="Arial Narrow"/>
      <w:b/>
      <w:bCs/>
      <w:i w:val="0"/>
      <w:iCs w:val="0"/>
      <w:smallCaps w:val="0"/>
      <w:strike w:val="0"/>
      <w:color w:val="000000"/>
      <w:spacing w:val="0"/>
      <w:w w:val="100"/>
      <w:position w:val="0"/>
      <w:sz w:val="24"/>
      <w:szCs w:val="24"/>
      <w:u w:val="none"/>
      <w:lang w:val="lv-LV" w:eastAsia="lv-LV" w:bidi="lv-LV"/>
    </w:rPr>
  </w:style>
  <w:style w:type="paragraph" w:customStyle="1" w:styleId="Headerorfooter0">
    <w:name w:val="Header or footer"/>
    <w:basedOn w:val="Parasts"/>
    <w:link w:val="Headerorfooter"/>
    <w:rsid w:val="00C6488C"/>
    <w:pPr>
      <w:widowControl w:val="0"/>
      <w:shd w:val="clear" w:color="auto" w:fill="FFFFFF"/>
      <w:spacing w:after="0" w:line="0" w:lineRule="atLeast"/>
    </w:pPr>
    <w:rPr>
      <w:rFonts w:ascii="Arial Narrow" w:eastAsia="Arial Narrow" w:hAnsi="Arial Narrow" w:cs="Arial Narrow"/>
      <w:b/>
      <w:bCs/>
      <w:kern w:val="2"/>
      <w:sz w:val="26"/>
      <w:szCs w:val="26"/>
    </w:rPr>
  </w:style>
  <w:style w:type="character" w:customStyle="1" w:styleId="HeaderorfooterArialNarrow105ptBold">
    <w:name w:val="Header or footer + Arial Narrow;10;5 pt;Bold"/>
    <w:rsid w:val="00C6488C"/>
    <w:rPr>
      <w:rFonts w:ascii="Arial Narrow" w:eastAsia="Arial Narrow" w:hAnsi="Arial Narrow" w:cs="Arial Narrow"/>
      <w:b/>
      <w:bCs/>
      <w:i w:val="0"/>
      <w:iCs w:val="0"/>
      <w:smallCaps w:val="0"/>
      <w:strike w:val="0"/>
      <w:color w:val="000000"/>
      <w:spacing w:val="0"/>
      <w:w w:val="100"/>
      <w:position w:val="0"/>
      <w:sz w:val="21"/>
      <w:szCs w:val="21"/>
      <w:u w:val="none"/>
      <w:lang w:val="lv-LV" w:eastAsia="lv-LV" w:bidi="lv-LV"/>
    </w:rPr>
  </w:style>
  <w:style w:type="character" w:customStyle="1" w:styleId="Bodytext22">
    <w:name w:val="Body text (22)_"/>
    <w:link w:val="Bodytext220"/>
    <w:rsid w:val="00C6488C"/>
    <w:rPr>
      <w:rFonts w:ascii="Arial Narrow" w:eastAsia="Arial Narrow" w:hAnsi="Arial Narrow" w:cs="Arial Narrow"/>
      <w:b/>
      <w:bCs/>
      <w:i/>
      <w:iCs/>
      <w:sz w:val="21"/>
      <w:szCs w:val="21"/>
      <w:shd w:val="clear" w:color="auto" w:fill="FFFFFF"/>
    </w:rPr>
  </w:style>
  <w:style w:type="character" w:customStyle="1" w:styleId="Bodytext6105ptBoldItalic">
    <w:name w:val="Body text (6) + 10;5 pt;Bold;Italic"/>
    <w:rsid w:val="00C6488C"/>
    <w:rPr>
      <w:rFonts w:ascii="Arial Narrow" w:eastAsia="Arial Narrow" w:hAnsi="Arial Narrow" w:cs="Arial Narrow"/>
      <w:b/>
      <w:bCs/>
      <w:i/>
      <w:iCs/>
      <w:smallCaps w:val="0"/>
      <w:strike w:val="0"/>
      <w:color w:val="000000"/>
      <w:spacing w:val="0"/>
      <w:w w:val="100"/>
      <w:position w:val="0"/>
      <w:sz w:val="21"/>
      <w:szCs w:val="21"/>
      <w:u w:val="none"/>
      <w:lang w:val="lv-LV" w:eastAsia="lv-LV" w:bidi="lv-LV"/>
    </w:rPr>
  </w:style>
  <w:style w:type="paragraph" w:customStyle="1" w:styleId="Bodytext220">
    <w:name w:val="Body text (22)"/>
    <w:basedOn w:val="Parasts"/>
    <w:link w:val="Bodytext22"/>
    <w:rsid w:val="00C6488C"/>
    <w:pPr>
      <w:widowControl w:val="0"/>
      <w:shd w:val="clear" w:color="auto" w:fill="FFFFFF"/>
      <w:spacing w:before="960" w:after="360" w:line="394" w:lineRule="exact"/>
    </w:pPr>
    <w:rPr>
      <w:rFonts w:ascii="Arial Narrow" w:eastAsia="Arial Narrow" w:hAnsi="Arial Narrow" w:cs="Arial Narrow"/>
      <w:b/>
      <w:bCs/>
      <w:i/>
      <w:iCs/>
      <w:kern w:val="2"/>
      <w:sz w:val="21"/>
      <w:szCs w:val="21"/>
    </w:rPr>
  </w:style>
  <w:style w:type="paragraph" w:customStyle="1" w:styleId="HeaderFooter">
    <w:name w:val="Header &amp; Footer"/>
    <w:rsid w:val="00C6488C"/>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rPr>
  </w:style>
  <w:style w:type="paragraph" w:customStyle="1" w:styleId="Default">
    <w:name w:val="Default"/>
    <w:rsid w:val="00C6488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C6488C"/>
    <w:pPr>
      <w:pBdr>
        <w:top w:val="nil"/>
        <w:left w:val="nil"/>
        <w:bottom w:val="nil"/>
        <w:right w:val="nil"/>
        <w:between w:val="nil"/>
        <w:bar w:val="nil"/>
      </w:pBdr>
    </w:pPr>
    <w:rPr>
      <w:color w:val="000000"/>
      <w:u w:color="000000"/>
      <w:bdr w:val="nil"/>
      <w:lang w:val="es-ES_tradnl"/>
    </w:rPr>
  </w:style>
  <w:style w:type="paragraph" w:customStyle="1" w:styleId="Heading">
    <w:name w:val="Heading"/>
    <w:next w:val="BodyA"/>
    <w:rsid w:val="00C6488C"/>
    <w:pPr>
      <w:keepNext/>
      <w:pBdr>
        <w:top w:val="nil"/>
        <w:left w:val="nil"/>
        <w:bottom w:val="nil"/>
        <w:right w:val="nil"/>
        <w:between w:val="nil"/>
        <w:bar w:val="nil"/>
      </w:pBdr>
      <w:tabs>
        <w:tab w:val="left" w:pos="432"/>
      </w:tabs>
      <w:spacing w:after="0" w:line="240" w:lineRule="auto"/>
      <w:outlineLvl w:val="0"/>
    </w:pPr>
    <w:rPr>
      <w:rFonts w:ascii="Times New Roman" w:eastAsia="Arial Unicode MS" w:hAnsi="Times New Roman" w:cs="Arial Unicode MS"/>
      <w:b/>
      <w:bCs/>
      <w:caps/>
      <w:color w:val="000000"/>
      <w:kern w:val="32"/>
      <w:sz w:val="24"/>
      <w:szCs w:val="24"/>
      <w:u w:color="000000"/>
      <w:bdr w:val="nil"/>
    </w:rPr>
  </w:style>
  <w:style w:type="numbering" w:customStyle="1" w:styleId="ImportedStyle1">
    <w:name w:val="Imported Style 1"/>
    <w:rsid w:val="00C6488C"/>
  </w:style>
  <w:style w:type="numbering" w:customStyle="1" w:styleId="ImportedStyle2">
    <w:name w:val="Imported Style 2"/>
    <w:rsid w:val="00C6488C"/>
  </w:style>
  <w:style w:type="numbering" w:customStyle="1" w:styleId="ImportedStyle3">
    <w:name w:val="Imported Style 3"/>
    <w:rsid w:val="00C6488C"/>
  </w:style>
  <w:style w:type="paragraph" w:customStyle="1" w:styleId="BodyAA">
    <w:name w:val="Body A A"/>
    <w:rsid w:val="00C6488C"/>
    <w:pPr>
      <w:pBdr>
        <w:top w:val="nil"/>
        <w:left w:val="nil"/>
        <w:bottom w:val="nil"/>
        <w:right w:val="nil"/>
        <w:between w:val="nil"/>
        <w:bar w:val="nil"/>
      </w:pBdr>
    </w:pPr>
    <w:rPr>
      <w:color w:val="000000"/>
      <w:u w:color="000000"/>
      <w:bdr w:val="nil"/>
    </w:rPr>
  </w:style>
  <w:style w:type="numbering" w:customStyle="1" w:styleId="ImportedStyle10">
    <w:name w:val="Imported Style 1.0"/>
    <w:rsid w:val="00C6488C"/>
  </w:style>
  <w:style w:type="numbering" w:customStyle="1" w:styleId="ImportedStyle20">
    <w:name w:val="Imported Style 2.0"/>
    <w:rsid w:val="00C6488C"/>
  </w:style>
  <w:style w:type="paragraph" w:styleId="Bezatstarpm">
    <w:name w:val="No Spacing"/>
    <w:aliases w:val="Parastais"/>
    <w:link w:val="BezatstarpmRakstz"/>
    <w:uiPriority w:val="1"/>
    <w:qFormat/>
    <w:rsid w:val="00C6488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numbering" w:customStyle="1" w:styleId="ImportedStyle4">
    <w:name w:val="Imported Style 4"/>
    <w:rsid w:val="00C6488C"/>
  </w:style>
  <w:style w:type="numbering" w:customStyle="1" w:styleId="ImportedStyle30">
    <w:name w:val="Imported Style 3.0"/>
    <w:rsid w:val="00C6488C"/>
  </w:style>
  <w:style w:type="numbering" w:customStyle="1" w:styleId="ImportedStyle40">
    <w:name w:val="Imported Style 4.0"/>
    <w:rsid w:val="00C6488C"/>
  </w:style>
  <w:style w:type="numbering" w:customStyle="1" w:styleId="ImportedStyle5">
    <w:name w:val="Imported Style 5"/>
    <w:rsid w:val="00C6488C"/>
  </w:style>
  <w:style w:type="numbering" w:customStyle="1" w:styleId="ImportedStyle6">
    <w:name w:val="Imported Style 6"/>
    <w:rsid w:val="00C6488C"/>
  </w:style>
  <w:style w:type="paragraph" w:customStyle="1" w:styleId="a">
    <w:name w:val="Обычный"/>
    <w:rsid w:val="00C6488C"/>
    <w:pPr>
      <w:pBdr>
        <w:top w:val="nil"/>
        <w:left w:val="nil"/>
        <w:bottom w:val="nil"/>
        <w:right w:val="nil"/>
        <w:between w:val="nil"/>
        <w:bar w:val="nil"/>
      </w:pBdr>
      <w:suppressAutoHyphens/>
      <w:spacing w:after="0" w:line="240" w:lineRule="auto"/>
    </w:pPr>
    <w:rPr>
      <w:rFonts w:ascii="Cambria" w:eastAsia="Cambria" w:hAnsi="Cambria" w:cs="Cambria"/>
      <w:color w:val="000000"/>
      <w:kern w:val="1"/>
      <w:sz w:val="28"/>
      <w:szCs w:val="28"/>
      <w:u w:color="000000"/>
      <w:bdr w:val="nil"/>
    </w:rPr>
  </w:style>
  <w:style w:type="numbering" w:styleId="111111">
    <w:name w:val="Outline List 2"/>
    <w:rsid w:val="00C6488C"/>
  </w:style>
  <w:style w:type="paragraph" w:styleId="Vresteksts">
    <w:name w:val="footnote text"/>
    <w:link w:val="VrestekstsRakstz"/>
    <w:rsid w:val="00C6488C"/>
    <w:pPr>
      <w:pBdr>
        <w:top w:val="nil"/>
        <w:left w:val="nil"/>
        <w:bottom w:val="nil"/>
        <w:right w:val="nil"/>
        <w:between w:val="nil"/>
        <w:bar w:val="nil"/>
      </w:pBdr>
      <w:spacing w:after="0" w:line="240" w:lineRule="auto"/>
    </w:pPr>
    <w:rPr>
      <w:color w:val="000000"/>
      <w:sz w:val="20"/>
      <w:szCs w:val="20"/>
      <w:u w:color="000000"/>
      <w:bdr w:val="nil"/>
    </w:rPr>
  </w:style>
  <w:style w:type="character" w:customStyle="1" w:styleId="VrestekstsRakstz">
    <w:name w:val="Vēres teksts Rakstz."/>
    <w:basedOn w:val="Noklusjumarindkopasfonts"/>
    <w:link w:val="Vresteksts"/>
    <w:rsid w:val="00C6488C"/>
    <w:rPr>
      <w:rFonts w:ascii="Calibri" w:eastAsia="Calibri" w:hAnsi="Calibri" w:cs="Calibri"/>
      <w:color w:val="000000"/>
      <w:kern w:val="0"/>
      <w:sz w:val="20"/>
      <w:szCs w:val="20"/>
      <w:u w:color="000000"/>
      <w:bdr w:val="nil"/>
      <w:lang w:eastAsia="lv-LV"/>
    </w:rPr>
  </w:style>
  <w:style w:type="character" w:styleId="Vresatsauce">
    <w:name w:val="footnote reference"/>
    <w:rsid w:val="00C6488C"/>
    <w:rPr>
      <w:vertAlign w:val="superscript"/>
    </w:rPr>
  </w:style>
  <w:style w:type="paragraph" w:styleId="Pamatteksts">
    <w:name w:val="Body Text"/>
    <w:link w:val="PamattekstsRakstz"/>
    <w:rsid w:val="00C6488C"/>
    <w:pPr>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sz w:val="24"/>
      <w:szCs w:val="24"/>
      <w:u w:color="000000"/>
      <w:bdr w:val="nil"/>
    </w:rPr>
  </w:style>
  <w:style w:type="character" w:customStyle="1" w:styleId="PamattekstsRakstz">
    <w:name w:val="Pamatteksts Rakstz."/>
    <w:basedOn w:val="Noklusjumarindkopasfonts"/>
    <w:link w:val="Pamatteksts"/>
    <w:rsid w:val="00C6488C"/>
    <w:rPr>
      <w:rFonts w:ascii="Times New Roman" w:eastAsia="Arial Unicode MS" w:hAnsi="Times New Roman" w:cs="Arial Unicode MS"/>
      <w:color w:val="000000"/>
      <w:kern w:val="0"/>
      <w:sz w:val="24"/>
      <w:szCs w:val="24"/>
      <w:u w:color="000000"/>
      <w:bdr w:val="nil"/>
      <w:lang w:eastAsia="lv-LV"/>
    </w:rPr>
  </w:style>
  <w:style w:type="numbering" w:customStyle="1" w:styleId="ImportedStyle50">
    <w:name w:val="Imported Style 5.0"/>
    <w:rsid w:val="00C6488C"/>
  </w:style>
  <w:style w:type="numbering" w:customStyle="1" w:styleId="ImportedStyle60">
    <w:name w:val="Imported Style 6.0"/>
    <w:rsid w:val="00C6488C"/>
  </w:style>
  <w:style w:type="character" w:customStyle="1" w:styleId="None">
    <w:name w:val="None"/>
    <w:rsid w:val="00C6488C"/>
  </w:style>
  <w:style w:type="character" w:customStyle="1" w:styleId="Hyperlink0">
    <w:name w:val="Hyperlink.0"/>
    <w:rsid w:val="00C6488C"/>
    <w:rPr>
      <w:color w:val="0000FF"/>
      <w:u w:val="single" w:color="0000FF"/>
    </w:rPr>
  </w:style>
  <w:style w:type="numbering" w:customStyle="1" w:styleId="ImportedStyle7">
    <w:name w:val="Imported Style 7"/>
    <w:rsid w:val="00C6488C"/>
  </w:style>
  <w:style w:type="numbering" w:customStyle="1" w:styleId="ImportedStyle8">
    <w:name w:val="Imported Style 8"/>
    <w:rsid w:val="00C6488C"/>
  </w:style>
  <w:style w:type="paragraph" w:styleId="Pamatteksts2">
    <w:name w:val="Body Text 2"/>
    <w:basedOn w:val="Parasts"/>
    <w:link w:val="Pamatteksts2Rakstz"/>
    <w:rsid w:val="00C6488C"/>
    <w:pPr>
      <w:suppressAutoHyphens/>
      <w:spacing w:after="0" w:line="240" w:lineRule="auto"/>
    </w:pPr>
    <w:rPr>
      <w:rFonts w:ascii="Cambria" w:eastAsia="Cambria" w:hAnsi="Cambria"/>
      <w:kern w:val="1"/>
      <w:sz w:val="20"/>
      <w:szCs w:val="24"/>
      <w:lang w:val="en-GB" w:eastAsia="ar-SA"/>
    </w:rPr>
  </w:style>
  <w:style w:type="character" w:customStyle="1" w:styleId="Pamatteksts2Rakstz">
    <w:name w:val="Pamatteksts 2 Rakstz."/>
    <w:basedOn w:val="Noklusjumarindkopasfonts"/>
    <w:link w:val="Pamatteksts2"/>
    <w:rsid w:val="00C6488C"/>
    <w:rPr>
      <w:rFonts w:ascii="Cambria" w:eastAsia="Cambria" w:hAnsi="Cambria" w:cs="Times New Roman"/>
      <w:kern w:val="1"/>
      <w:sz w:val="20"/>
      <w:szCs w:val="24"/>
      <w:lang w:val="en-GB" w:eastAsia="ar-SA"/>
    </w:rPr>
  </w:style>
  <w:style w:type="character" w:customStyle="1" w:styleId="BodyText2Char">
    <w:name w:val="Body Text 2 Char"/>
    <w:basedOn w:val="Noklusjumarindkopasfonts"/>
    <w:uiPriority w:val="99"/>
    <w:semiHidden/>
    <w:rsid w:val="00C6488C"/>
    <w:rPr>
      <w:rFonts w:ascii="Calibri" w:eastAsia="Calibri" w:hAnsi="Calibri" w:cs="Times New Roman"/>
    </w:rPr>
  </w:style>
  <w:style w:type="table" w:styleId="Reatabula">
    <w:name w:val="Table Grid"/>
    <w:basedOn w:val="Parastatabula"/>
    <w:uiPriority w:val="39"/>
    <w:rsid w:val="00C64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rsid w:val="00C6488C"/>
  </w:style>
  <w:style w:type="character" w:customStyle="1" w:styleId="HeaderorfooterArialNarrow">
    <w:name w:val="Header or footer + Arial Narrow"/>
    <w:aliases w:val="10,5 pt,Bold"/>
    <w:rsid w:val="00C6488C"/>
    <w:rPr>
      <w:rFonts w:ascii="Arial Narrow" w:eastAsia="Arial Narrow" w:hAnsi="Arial Narrow" w:cs="Arial Narrow" w:hint="default"/>
      <w:b/>
      <w:bCs/>
      <w:i/>
      <w:iCs/>
      <w:smallCaps w:val="0"/>
      <w:strike w:val="0"/>
      <w:dstrike w:val="0"/>
      <w:color w:val="000000"/>
      <w:spacing w:val="0"/>
      <w:w w:val="100"/>
      <w:position w:val="0"/>
      <w:sz w:val="21"/>
      <w:szCs w:val="21"/>
      <w:u w:val="none"/>
      <w:effect w:val="none"/>
      <w:lang w:val="lv-LV" w:eastAsia="lv-LV" w:bidi="lv-LV"/>
    </w:rPr>
  </w:style>
  <w:style w:type="numbering" w:customStyle="1" w:styleId="ImportedStyle101">
    <w:name w:val="Imported Style 1.01"/>
    <w:rsid w:val="00C6488C"/>
  </w:style>
  <w:style w:type="table" w:customStyle="1" w:styleId="TableGrid1">
    <w:name w:val="Table Grid1"/>
    <w:basedOn w:val="Parastatabula"/>
    <w:next w:val="Reatabula"/>
    <w:uiPriority w:val="59"/>
    <w:rsid w:val="00C6488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ImportedStyle102">
    <w:name w:val="Imported Style 1.02"/>
    <w:rsid w:val="00C6488C"/>
  </w:style>
  <w:style w:type="table" w:customStyle="1" w:styleId="TableGrid2">
    <w:name w:val="Table Grid2"/>
    <w:basedOn w:val="Parastatabula"/>
    <w:next w:val="Reatabula"/>
    <w:uiPriority w:val="59"/>
    <w:rsid w:val="00C6488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Izmantotahipersaite">
    <w:name w:val="FollowedHyperlink"/>
    <w:basedOn w:val="Noklusjumarindkopasfonts"/>
    <w:uiPriority w:val="99"/>
    <w:semiHidden/>
    <w:unhideWhenUsed/>
    <w:rsid w:val="00C6488C"/>
    <w:rPr>
      <w:color w:val="954F72" w:themeColor="followedHyperlink"/>
      <w:u w:val="single"/>
    </w:rPr>
  </w:style>
  <w:style w:type="character" w:customStyle="1" w:styleId="Neatrisintapieminana1">
    <w:name w:val="Neatrisināta pieminēšana1"/>
    <w:basedOn w:val="Noklusjumarindkopasfonts"/>
    <w:uiPriority w:val="99"/>
    <w:semiHidden/>
    <w:unhideWhenUsed/>
    <w:rsid w:val="00C6488C"/>
    <w:rPr>
      <w:color w:val="605E5C"/>
      <w:shd w:val="clear" w:color="auto" w:fill="E1DFDD"/>
    </w:rPr>
  </w:style>
  <w:style w:type="character" w:customStyle="1" w:styleId="BezatstarpmRakstz">
    <w:name w:val="Bez atstarpēm Rakstz."/>
    <w:aliases w:val="Parastais Rakstz."/>
    <w:link w:val="Bezatstarpm"/>
    <w:uiPriority w:val="1"/>
    <w:rsid w:val="00C6488C"/>
    <w:rPr>
      <w:rFonts w:ascii="Times New Roman" w:eastAsia="Arial Unicode MS" w:hAnsi="Times New Roman" w:cs="Arial Unicode MS"/>
      <w:color w:val="000000"/>
      <w:kern w:val="0"/>
      <w:sz w:val="24"/>
      <w:szCs w:val="24"/>
      <w:u w:color="000000"/>
      <w:bdr w:val="nil"/>
      <w:lang w:val="en-US" w:eastAsia="lv-LV"/>
    </w:rPr>
  </w:style>
  <w:style w:type="paragraph" w:customStyle="1" w:styleId="paragraph">
    <w:name w:val="paragraph"/>
    <w:basedOn w:val="Parasts"/>
    <w:rsid w:val="00C6488C"/>
    <w:pPr>
      <w:spacing w:before="100" w:beforeAutospacing="1" w:after="100" w:afterAutospacing="1" w:line="240" w:lineRule="auto"/>
    </w:pPr>
    <w:rPr>
      <w:rFonts w:ascii="Times New Roman" w:eastAsia="Times New Roman" w:hAnsi="Times New Roman"/>
      <w:sz w:val="24"/>
      <w:szCs w:val="24"/>
      <w:lang w:val="en-US"/>
    </w:rPr>
  </w:style>
  <w:style w:type="paragraph" w:styleId="Pamatteksts3">
    <w:name w:val="Body Text 3"/>
    <w:basedOn w:val="Parasts"/>
    <w:link w:val="Pamatteksts3Rakstz"/>
    <w:uiPriority w:val="99"/>
    <w:unhideWhenUsed/>
    <w:rsid w:val="00A66F36"/>
    <w:pPr>
      <w:spacing w:after="240"/>
      <w:jc w:val="center"/>
    </w:pPr>
    <w:rPr>
      <w:rFonts w:ascii="Arial" w:hAnsi="Arial" w:cs="Arial"/>
    </w:rPr>
  </w:style>
  <w:style w:type="character" w:customStyle="1" w:styleId="Pamatteksts3Rakstz">
    <w:name w:val="Pamatteksts 3 Rakstz."/>
    <w:basedOn w:val="Noklusjumarindkopasfonts"/>
    <w:link w:val="Pamatteksts3"/>
    <w:uiPriority w:val="99"/>
    <w:rsid w:val="00A66F36"/>
    <w:rPr>
      <w:rFonts w:ascii="Arial" w:eastAsia="Calibri" w:hAnsi="Arial" w:cs="Arial"/>
      <w:kern w:val="0"/>
    </w:rPr>
  </w:style>
  <w:style w:type="paragraph" w:styleId="Tekstabloks">
    <w:name w:val="Block Text"/>
    <w:basedOn w:val="Parasts"/>
    <w:uiPriority w:val="99"/>
    <w:unhideWhenUsed/>
    <w:rsid w:val="00501285"/>
    <w:pPr>
      <w:spacing w:before="240" w:after="120"/>
      <w:ind w:left="709" w:right="1133"/>
      <w:contextualSpacing/>
      <w:jc w:val="both"/>
    </w:pPr>
    <w:rPr>
      <w:rFonts w:ascii="Arial" w:hAnsi="Arial" w:cs="Arial"/>
      <w:i/>
      <w:color w:val="808080" w:themeColor="background1" w:themeShade="80"/>
      <w:sz w:val="23"/>
      <w:szCs w:val="23"/>
    </w:rPr>
  </w:style>
  <w:style w:type="paragraph" w:styleId="Apakvirsraksts">
    <w:name w:val="Subtitle"/>
    <w:basedOn w:val="Parasts"/>
    <w:next w:val="Parasts"/>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pBdr>
        <w:top w:val="nil"/>
        <w:left w:val="nil"/>
        <w:bottom w:val="nil"/>
        <w:right w:val="nil"/>
        <w:between w:val="nil"/>
      </w:pBd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pPr>
      <w:pBdr>
        <w:top w:val="nil"/>
        <w:left w:val="nil"/>
        <w:bottom w:val="nil"/>
        <w:right w:val="nil"/>
        <w:between w:val="nil"/>
      </w:pBd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
    <w:pPr>
      <w:pBdr>
        <w:top w:val="nil"/>
        <w:left w:val="nil"/>
        <w:bottom w:val="nil"/>
        <w:right w:val="nil"/>
        <w:between w:val="nil"/>
      </w:pBd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pBdr>
        <w:top w:val="nil"/>
        <w:left w:val="nil"/>
        <w:bottom w:val="nil"/>
        <w:right w:val="nil"/>
        <w:between w:val="nil"/>
      </w:pBd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a.ciekurze@liepaja2027.lv" TargetMode="External"/><Relationship Id="rId13" Type="http://schemas.openxmlformats.org/officeDocument/2006/relationships/hyperlink" Target="https://www.iub.gov.lv/lv/skaidrojums-mazie-un-videjie-uznemum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3321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rojs@liepaja2027.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eva.ciekurze@liepaja2027.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Procurement/133217"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TcZFZuFQ3dgB3x8HGUv9WX5VFw==">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26492</Words>
  <Characters>15102</Characters>
  <Application>Microsoft Office Word</Application>
  <DocSecurity>0</DocSecurity>
  <Lines>125</Lines>
  <Paragraphs>83</Paragraphs>
  <ScaleCrop>false</ScaleCrop>
  <Company/>
  <LinksUpToDate>false</LinksUpToDate>
  <CharactersWithSpaces>41511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Eva</cp:lastModifiedBy>
  <cp:revision>3</cp:revision>
  <dcterms:created xsi:type="dcterms:W3CDTF">2024-06-19T10:50:00Z</dcterms:created>
  <dcterms:modified xsi:type="dcterms:W3CDTF">2024-10-10T10:24:00Z</dcterms:modified>
</cp:coreProperties>
</file>