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8544A" w14:textId="4529FDFD" w:rsidR="18968F03" w:rsidRDefault="18968F03" w:rsidP="18968F03">
      <w:pPr>
        <w:jc w:val="right"/>
        <w:rPr>
          <w:rFonts w:ascii="Calibri" w:eastAsia="Calibri" w:hAnsi="Calibri" w:cs="Calibri"/>
          <w:color w:val="000000" w:themeColor="text1"/>
          <w:sz w:val="22"/>
          <w:szCs w:val="22"/>
        </w:rPr>
      </w:pPr>
    </w:p>
    <w:p w14:paraId="27F5E58A" w14:textId="3F73511C" w:rsidR="76C545E9" w:rsidRDefault="76C545E9" w:rsidP="18968F03">
      <w:pPr>
        <w:jc w:val="right"/>
      </w:pPr>
      <w:r w:rsidRPr="18968F03">
        <w:rPr>
          <w:rFonts w:ascii="Calibri" w:eastAsia="Calibri" w:hAnsi="Calibri" w:cs="Calibri"/>
          <w:color w:val="000000" w:themeColor="text1"/>
          <w:sz w:val="22"/>
          <w:szCs w:val="22"/>
        </w:rPr>
        <w:t>1. pielikums</w:t>
      </w:r>
    </w:p>
    <w:p w14:paraId="717668F8" w14:textId="457055E5" w:rsidR="76C545E9" w:rsidRDefault="76C545E9" w:rsidP="18968F03">
      <w:pPr>
        <w:jc w:val="right"/>
      </w:pPr>
      <w:r w:rsidRPr="18968F03">
        <w:rPr>
          <w:rFonts w:ascii="Calibri" w:eastAsia="Calibri" w:hAnsi="Calibri" w:cs="Calibri"/>
          <w:color w:val="000000" w:themeColor="text1"/>
          <w:sz w:val="22"/>
          <w:szCs w:val="22"/>
        </w:rPr>
        <w:t>Atklāta konkursa ID Nr. CNP/2024/31</w:t>
      </w:r>
    </w:p>
    <w:p w14:paraId="351013D7" w14:textId="458DA05A" w:rsidR="76C545E9" w:rsidRDefault="76C545E9" w:rsidP="18968F03">
      <w:pPr>
        <w:ind w:left="284"/>
        <w:jc w:val="center"/>
      </w:pPr>
      <w:r w:rsidRPr="18968F03">
        <w:rPr>
          <w:rFonts w:ascii="Calibri" w:eastAsia="Calibri" w:hAnsi="Calibri" w:cs="Calibri"/>
          <w:color w:val="000000" w:themeColor="text1"/>
          <w:sz w:val="22"/>
          <w:szCs w:val="22"/>
        </w:rPr>
        <w:t xml:space="preserve"> </w:t>
      </w:r>
    </w:p>
    <w:p w14:paraId="06E79513" w14:textId="4AFF67EA" w:rsidR="76C545E9" w:rsidRDefault="76C545E9" w:rsidP="18968F03">
      <w:pPr>
        <w:ind w:left="284"/>
        <w:jc w:val="center"/>
      </w:pPr>
      <w:r w:rsidRPr="18968F03">
        <w:rPr>
          <w:rFonts w:ascii="Calibri" w:eastAsia="Calibri" w:hAnsi="Calibri" w:cs="Calibri"/>
          <w:color w:val="000000" w:themeColor="text1"/>
          <w:sz w:val="22"/>
          <w:szCs w:val="22"/>
        </w:rPr>
        <w:t>Atklāta konkurss</w:t>
      </w:r>
    </w:p>
    <w:p w14:paraId="67315C04" w14:textId="1D72C3C8" w:rsidR="76C545E9" w:rsidRDefault="76C545E9" w:rsidP="18968F03">
      <w:pPr>
        <w:ind w:left="284"/>
        <w:jc w:val="center"/>
      </w:pPr>
      <w:r w:rsidRPr="18968F03">
        <w:rPr>
          <w:rFonts w:ascii="Calibri" w:eastAsia="Calibri" w:hAnsi="Calibri" w:cs="Calibri"/>
          <w:b/>
          <w:bCs/>
          <w:color w:val="000000" w:themeColor="text1"/>
          <w:sz w:val="22"/>
          <w:szCs w:val="22"/>
        </w:rPr>
        <w:t>“Vispārīgā vienošanās par būvniecības ieceres dokumentācijas izstrādi un autoruzraudzību”</w:t>
      </w:r>
    </w:p>
    <w:p w14:paraId="29FC0A3E" w14:textId="01A598A8" w:rsidR="76C545E9" w:rsidRDefault="76C545E9" w:rsidP="18968F03">
      <w:pPr>
        <w:ind w:left="284"/>
        <w:jc w:val="center"/>
      </w:pPr>
      <w:r w:rsidRPr="18968F03">
        <w:rPr>
          <w:rFonts w:ascii="Calibri" w:eastAsia="Calibri" w:hAnsi="Calibri" w:cs="Calibri"/>
          <w:color w:val="000000" w:themeColor="text1"/>
          <w:sz w:val="22"/>
          <w:szCs w:val="22"/>
        </w:rPr>
        <w:t>Identifikācijas Nr. CNP/2024/31</w:t>
      </w:r>
    </w:p>
    <w:p w14:paraId="6C2437F0" w14:textId="6C60C152" w:rsidR="00B87C8F" w:rsidRDefault="00B87C8F" w:rsidP="00B87C8F">
      <w:pPr>
        <w:pStyle w:val="Virsraksts2"/>
        <w:widowControl w:val="0"/>
        <w:spacing w:before="120" w:after="120"/>
        <w:jc w:val="center"/>
        <w:rPr>
          <w:rFonts w:ascii="Calibri" w:hAnsi="Calibri" w:cs="Calibri"/>
          <w:b w:val="0"/>
          <w:sz w:val="22"/>
          <w:szCs w:val="22"/>
        </w:rPr>
      </w:pPr>
      <w:r w:rsidRPr="5F7E71ED">
        <w:rPr>
          <w:rFonts w:ascii="Calibri" w:hAnsi="Calibri" w:cs="Calibri"/>
          <w:b w:val="0"/>
          <w:sz w:val="22"/>
          <w:szCs w:val="22"/>
        </w:rPr>
        <w:t>TEHNISKĀ SPECIFIKĀCIJA</w:t>
      </w:r>
    </w:p>
    <w:p w14:paraId="7CBB78BD" w14:textId="5BB60E94" w:rsidR="00173C9C" w:rsidRPr="003B0664" w:rsidRDefault="003C57C6" w:rsidP="00011043">
      <w:pPr>
        <w:pStyle w:val="Virsraksts1"/>
        <w:spacing w:before="0" w:after="0"/>
        <w:jc w:val="center"/>
        <w:rPr>
          <w:rFonts w:ascii="Calibri" w:hAnsi="Calibri" w:cs="Calibri"/>
          <w:b/>
          <w:bCs w:val="0"/>
          <w:sz w:val="22"/>
          <w:szCs w:val="22"/>
        </w:rPr>
      </w:pPr>
      <w:r>
        <w:rPr>
          <w:rFonts w:ascii="Calibri" w:hAnsi="Calibri" w:cs="Calibri"/>
          <w:b/>
          <w:bCs w:val="0"/>
          <w:sz w:val="22"/>
          <w:szCs w:val="22"/>
        </w:rPr>
        <w:t>2</w:t>
      </w:r>
      <w:r w:rsidR="00173C9C" w:rsidRPr="003B0664">
        <w:rPr>
          <w:rFonts w:ascii="Calibri" w:hAnsi="Calibri" w:cs="Calibri"/>
          <w:b/>
          <w:bCs w:val="0"/>
          <w:sz w:val="22"/>
          <w:szCs w:val="22"/>
        </w:rPr>
        <w:t xml:space="preserve">.daļai </w:t>
      </w:r>
      <w:r>
        <w:rPr>
          <w:rFonts w:ascii="Calibri" w:hAnsi="Calibri" w:cs="Calibri"/>
          <w:b/>
          <w:bCs w:val="0"/>
          <w:sz w:val="22"/>
          <w:szCs w:val="22"/>
        </w:rPr>
        <w:t>B</w:t>
      </w:r>
      <w:r w:rsidR="00173C9C" w:rsidRPr="003B0664">
        <w:rPr>
          <w:rFonts w:ascii="Calibri" w:hAnsi="Calibri" w:cs="Calibri"/>
          <w:b/>
          <w:bCs w:val="0"/>
          <w:sz w:val="22"/>
          <w:szCs w:val="22"/>
        </w:rPr>
        <w:t>ūvniecības ieceres izstrādei</w:t>
      </w:r>
      <w:r w:rsidR="00480027">
        <w:rPr>
          <w:rFonts w:ascii="Calibri" w:hAnsi="Calibri" w:cs="Calibri"/>
          <w:b/>
          <w:bCs w:val="0"/>
          <w:sz w:val="22"/>
          <w:szCs w:val="22"/>
        </w:rPr>
        <w:t xml:space="preserve"> un autoruzraudzībai</w:t>
      </w:r>
    </w:p>
    <w:p w14:paraId="728C1B95" w14:textId="77777777" w:rsidR="00011043" w:rsidRPr="003B0664" w:rsidRDefault="00011043" w:rsidP="003B0664"/>
    <w:p w14:paraId="4482E5F4" w14:textId="77777777" w:rsidR="00B87C8F" w:rsidRPr="00E009C2" w:rsidRDefault="00B87C8F" w:rsidP="00B87C8F">
      <w:pPr>
        <w:pStyle w:val="Sarakstarindkopa"/>
        <w:numPr>
          <w:ilvl w:val="0"/>
          <w:numId w:val="30"/>
        </w:numPr>
        <w:suppressAutoHyphens/>
        <w:spacing w:after="40" w:line="240" w:lineRule="auto"/>
        <w:ind w:left="426" w:hanging="426"/>
        <w:rPr>
          <w:rFonts w:cs="Calibri"/>
          <w:b/>
          <w:bCs/>
        </w:rPr>
      </w:pPr>
      <w:r w:rsidRPr="00E009C2">
        <w:rPr>
          <w:rFonts w:cs="Calibri"/>
          <w:b/>
          <w:bCs/>
        </w:rPr>
        <w:t xml:space="preserve">Objekts: </w:t>
      </w:r>
      <w:r w:rsidRPr="00E009C2">
        <w:rPr>
          <w:rFonts w:cs="Calibri"/>
        </w:rPr>
        <w:t>Cēsu novada pašvaldības</w:t>
      </w:r>
      <w:r w:rsidRPr="00E009C2">
        <w:rPr>
          <w:rFonts w:cs="Calibri"/>
          <w:b/>
          <w:bCs/>
        </w:rPr>
        <w:t xml:space="preserve"> </w:t>
      </w:r>
      <w:r w:rsidRPr="00E009C2">
        <w:rPr>
          <w:rFonts w:cs="Calibri"/>
        </w:rPr>
        <w:t>īpašumā vai valdījumā esošais un konkrētajā</w:t>
      </w:r>
      <w:r w:rsidRPr="00E009C2">
        <w:rPr>
          <w:rFonts w:cs="Calibri"/>
          <w:b/>
          <w:bCs/>
        </w:rPr>
        <w:t xml:space="preserve"> </w:t>
      </w:r>
      <w:r w:rsidRPr="00E009C2">
        <w:rPr>
          <w:rFonts w:cs="Calibri"/>
        </w:rPr>
        <w:t>darba uzdevumā norādītais nekustamais īpašums vai tā daļas.</w:t>
      </w:r>
    </w:p>
    <w:p w14:paraId="6CBC8D8A" w14:textId="77777777" w:rsidR="00B87C8F" w:rsidRPr="00E009C2" w:rsidRDefault="00B87C8F" w:rsidP="00B87C8F">
      <w:pPr>
        <w:pStyle w:val="Sarakstarindkopa"/>
        <w:numPr>
          <w:ilvl w:val="0"/>
          <w:numId w:val="30"/>
        </w:numPr>
        <w:suppressAutoHyphens/>
        <w:spacing w:after="40" w:line="240" w:lineRule="auto"/>
        <w:ind w:left="426" w:hanging="426"/>
        <w:rPr>
          <w:rFonts w:cs="Calibri"/>
          <w:b/>
          <w:bCs/>
        </w:rPr>
      </w:pPr>
      <w:r w:rsidRPr="00E009C2">
        <w:rPr>
          <w:rFonts w:cs="Calibri"/>
          <w:b/>
          <w:bCs/>
        </w:rPr>
        <w:t>Izpildes vieta</w:t>
      </w:r>
      <w:r w:rsidRPr="00E009C2">
        <w:rPr>
          <w:rFonts w:cs="Calibri"/>
        </w:rPr>
        <w:t>: Cēsu novada administratīvā teritorija.</w:t>
      </w:r>
    </w:p>
    <w:p w14:paraId="188EE76A" w14:textId="1AE580EF" w:rsidR="00B87C8F" w:rsidRPr="00E009C2" w:rsidRDefault="00B87C8F" w:rsidP="00B87C8F">
      <w:pPr>
        <w:pStyle w:val="Sarakstarindkopa"/>
        <w:numPr>
          <w:ilvl w:val="0"/>
          <w:numId w:val="30"/>
        </w:numPr>
        <w:suppressAutoHyphens/>
        <w:spacing w:after="40" w:line="240" w:lineRule="auto"/>
        <w:ind w:left="426" w:hanging="426"/>
        <w:rPr>
          <w:rFonts w:cs="Calibri"/>
        </w:rPr>
      </w:pPr>
      <w:r w:rsidRPr="00E009C2">
        <w:rPr>
          <w:rFonts w:cs="Calibri"/>
          <w:b/>
          <w:bCs/>
        </w:rPr>
        <w:t>Iepirkuma mērķis</w:t>
      </w:r>
      <w:r w:rsidRPr="00E009C2">
        <w:rPr>
          <w:rFonts w:cs="Calibri"/>
        </w:rPr>
        <w:t>:  Saņemt būvniecības ieceres</w:t>
      </w:r>
      <w:r w:rsidR="407890B5" w:rsidRPr="6FBF3175">
        <w:rPr>
          <w:rFonts w:cs="Calibri"/>
        </w:rPr>
        <w:t>, tās priekšizpētes</w:t>
      </w:r>
      <w:r w:rsidRPr="6FBF3175">
        <w:rPr>
          <w:rFonts w:cs="Calibri"/>
        </w:rPr>
        <w:t xml:space="preserve"> </w:t>
      </w:r>
      <w:r w:rsidR="55357E03" w:rsidRPr="6FBF3175">
        <w:rPr>
          <w:rFonts w:cs="Calibri"/>
        </w:rPr>
        <w:t>un izmaiņu</w:t>
      </w:r>
      <w:r w:rsidRPr="00E009C2">
        <w:rPr>
          <w:rFonts w:cs="Calibri"/>
        </w:rPr>
        <w:t xml:space="preserve"> dokumentāciju tādā apjomā un kvalitātē, lai Pasūtītājs varētu to izmantot būvdarbu iepirkuma vai cenu aptaujas būvdarbu veikšanai veiksmīgai norisei. Būvniecības laikā nodrošināt autoruzraudzību, ja to paredz veicamo darbu apraksts.</w:t>
      </w:r>
    </w:p>
    <w:p w14:paraId="3D507FC9" w14:textId="0EF836EE" w:rsidR="00B87C8F" w:rsidRPr="00E009C2" w:rsidRDefault="00B87C8F" w:rsidP="00B87C8F">
      <w:pPr>
        <w:pStyle w:val="Sarakstarindkopa"/>
        <w:numPr>
          <w:ilvl w:val="0"/>
          <w:numId w:val="30"/>
        </w:numPr>
        <w:suppressAutoHyphens/>
        <w:spacing w:after="40" w:line="240" w:lineRule="auto"/>
        <w:ind w:left="426" w:hanging="426"/>
        <w:rPr>
          <w:rFonts w:cs="Calibri"/>
          <w:b/>
          <w:bCs/>
        </w:rPr>
      </w:pPr>
      <w:r w:rsidRPr="00E009C2">
        <w:rPr>
          <w:rFonts w:cs="Calibri"/>
          <w:b/>
          <w:bCs/>
        </w:rPr>
        <w:t>Iepirkuma priekšmets:</w:t>
      </w:r>
      <w:r w:rsidRPr="00E009C2">
        <w:rPr>
          <w:rFonts w:cs="Calibri"/>
        </w:rPr>
        <w:t xml:space="preserve"> </w:t>
      </w:r>
      <w:r w:rsidR="00011043">
        <w:rPr>
          <w:rFonts w:cs="Calibri"/>
        </w:rPr>
        <w:t>Vienkāršotas b</w:t>
      </w:r>
      <w:r w:rsidRPr="00E009C2">
        <w:rPr>
          <w:rFonts w:cs="Calibri"/>
        </w:rPr>
        <w:t>ūvniecības ieceres dokumentācijas izstrāde un autoruzraudzība.</w:t>
      </w:r>
    </w:p>
    <w:p w14:paraId="4C46009C" w14:textId="1E1F6B19" w:rsidR="00CC2859" w:rsidRPr="00DD28EE" w:rsidRDefault="00C17BE7" w:rsidP="00CC2859">
      <w:pPr>
        <w:pStyle w:val="Sarakstarindkopa"/>
        <w:numPr>
          <w:ilvl w:val="0"/>
          <w:numId w:val="30"/>
        </w:numPr>
        <w:suppressAutoHyphens/>
        <w:spacing w:after="40" w:line="240" w:lineRule="auto"/>
        <w:ind w:left="426" w:hanging="426"/>
        <w:rPr>
          <w:rFonts w:cs="Calibri"/>
          <w:b/>
          <w:bCs/>
          <w:shd w:val="clear" w:color="auto" w:fill="FFFFFF"/>
          <w:lang w:eastAsia="lv-LV"/>
        </w:rPr>
      </w:pPr>
      <w:r>
        <w:rPr>
          <w:rFonts w:cs="Calibri"/>
          <w:b/>
          <w:bCs/>
          <w:lang w:eastAsia="lv-LV"/>
        </w:rPr>
        <w:t>Pakalpojuma</w:t>
      </w:r>
      <w:r w:rsidR="00B87C8F" w:rsidRPr="075CC246">
        <w:rPr>
          <w:rFonts w:cs="Calibri"/>
          <w:b/>
          <w:bCs/>
          <w:lang w:eastAsia="lv-LV"/>
        </w:rPr>
        <w:t xml:space="preserve"> apjoms</w:t>
      </w:r>
      <w:r w:rsidR="00B76675">
        <w:rPr>
          <w:rFonts w:cs="Calibri"/>
          <w:lang w:eastAsia="lv-LV"/>
        </w:rPr>
        <w:t xml:space="preserve">: </w:t>
      </w:r>
      <w:r w:rsidR="00E63029" w:rsidRPr="00B76675">
        <w:rPr>
          <w:rFonts w:cs="Calibri"/>
        </w:rPr>
        <w:t>Būvniecības ieceres (p</w:t>
      </w:r>
      <w:r w:rsidR="00B87C8F" w:rsidRPr="00B76675">
        <w:rPr>
          <w:rFonts w:cs="Calibri"/>
        </w:rPr>
        <w:t>askaidrojuma raksts</w:t>
      </w:r>
      <w:r w:rsidR="00E63029" w:rsidRPr="00B76675">
        <w:rPr>
          <w:rFonts w:cs="Calibri"/>
        </w:rPr>
        <w:t xml:space="preserve"> vai b</w:t>
      </w:r>
      <w:r w:rsidR="00B87C8F" w:rsidRPr="00B76675">
        <w:rPr>
          <w:rFonts w:cs="Calibri"/>
        </w:rPr>
        <w:t>ūvprojekts (t.sk. arī būvprojekts minimālā sastāvā)</w:t>
      </w:r>
      <w:r w:rsidR="00692324" w:rsidRPr="00B76675">
        <w:rPr>
          <w:rFonts w:cs="Calibri"/>
        </w:rPr>
        <w:t xml:space="preserve"> </w:t>
      </w:r>
      <w:r w:rsidR="00520434" w:rsidRPr="00B76675">
        <w:rPr>
          <w:rFonts w:cs="Calibri"/>
        </w:rPr>
        <w:t xml:space="preserve">izstrāde </w:t>
      </w:r>
      <w:r w:rsidR="00F22383" w:rsidRPr="00B76675">
        <w:rPr>
          <w:rFonts w:cs="Calibri"/>
        </w:rPr>
        <w:t xml:space="preserve">atbilstoši </w:t>
      </w:r>
      <w:r w:rsidR="00EE2157" w:rsidRPr="00B76675">
        <w:rPr>
          <w:rFonts w:cs="Calibri"/>
        </w:rPr>
        <w:t>2018.</w:t>
      </w:r>
      <w:r w:rsidR="0096095A">
        <w:rPr>
          <w:rFonts w:cs="Calibri"/>
        </w:rPr>
        <w:t xml:space="preserve"> </w:t>
      </w:r>
      <w:r w:rsidR="00EE2157" w:rsidRPr="00B76675">
        <w:rPr>
          <w:rFonts w:cs="Calibri"/>
        </w:rPr>
        <w:t>gada 28.</w:t>
      </w:r>
      <w:r w:rsidR="0096095A">
        <w:rPr>
          <w:rFonts w:cs="Calibri"/>
        </w:rPr>
        <w:t xml:space="preserve"> </w:t>
      </w:r>
      <w:r w:rsidR="00EE2157" w:rsidRPr="00B76675">
        <w:rPr>
          <w:rFonts w:cs="Calibri"/>
        </w:rPr>
        <w:t>augusta Ministru kabineta noteikumi</w:t>
      </w:r>
      <w:r w:rsidR="00B76675" w:rsidRPr="00B76675">
        <w:rPr>
          <w:rFonts w:cs="Calibri"/>
        </w:rPr>
        <w:t>em</w:t>
      </w:r>
      <w:r w:rsidR="00EE2157" w:rsidRPr="00B76675">
        <w:rPr>
          <w:rFonts w:cs="Calibri"/>
        </w:rPr>
        <w:t xml:space="preserve"> Nr.</w:t>
      </w:r>
      <w:r w:rsidR="001A435A">
        <w:rPr>
          <w:rFonts w:cs="Calibri"/>
        </w:rPr>
        <w:t>545</w:t>
      </w:r>
      <w:r w:rsidR="00EE2157" w:rsidRPr="00B76675">
        <w:rPr>
          <w:rFonts w:cs="Calibri"/>
        </w:rPr>
        <w:t xml:space="preserve"> </w:t>
      </w:r>
      <w:r w:rsidR="00BD0374">
        <w:rPr>
          <w:rFonts w:cs="Calibri"/>
        </w:rPr>
        <w:t>“</w:t>
      </w:r>
      <w:r w:rsidR="00EE2157" w:rsidRPr="00B76675">
        <w:rPr>
          <w:rFonts w:cs="Calibri"/>
        </w:rPr>
        <w:t>Noteikumi par Latvijas būvnormatīvu LBN 202-18 "Būvniecības ieceres dokumentācijas noformēšana</w:t>
      </w:r>
      <w:r w:rsidR="00B76675" w:rsidRPr="00B76675">
        <w:rPr>
          <w:rFonts w:cs="Calibri"/>
        </w:rPr>
        <w:t>”</w:t>
      </w:r>
      <w:r w:rsidR="00BD0374">
        <w:rPr>
          <w:rFonts w:cs="Calibri"/>
        </w:rPr>
        <w:t>”</w:t>
      </w:r>
      <w:r w:rsidR="007E78BC">
        <w:rPr>
          <w:rFonts w:cs="Calibri"/>
        </w:rPr>
        <w:t xml:space="preserve"> un</w:t>
      </w:r>
      <w:r w:rsidR="00CC2859">
        <w:rPr>
          <w:rFonts w:cs="Calibri"/>
        </w:rPr>
        <w:t>/vai</w:t>
      </w:r>
      <w:r w:rsidR="007E78BC">
        <w:rPr>
          <w:rFonts w:cs="Calibri"/>
        </w:rPr>
        <w:t xml:space="preserve"> autoruzraudzīb</w:t>
      </w:r>
      <w:r w:rsidR="002B5ADD">
        <w:rPr>
          <w:rFonts w:cs="Calibri"/>
        </w:rPr>
        <w:t>a.</w:t>
      </w:r>
    </w:p>
    <w:p w14:paraId="7F06BABF" w14:textId="370D84B9" w:rsidR="000F67E4" w:rsidRDefault="00E36E8E" w:rsidP="00E36E8E">
      <w:pPr>
        <w:pStyle w:val="Sarakstarindkopa"/>
        <w:suppressAutoHyphens/>
        <w:spacing w:after="40" w:line="240" w:lineRule="auto"/>
        <w:ind w:left="426"/>
        <w:rPr>
          <w:rFonts w:cs="Calibri"/>
          <w:shd w:val="clear" w:color="auto" w:fill="FFFFFF"/>
          <w:lang w:eastAsia="lv-LV"/>
        </w:rPr>
      </w:pPr>
      <w:r>
        <w:rPr>
          <w:rFonts w:cs="Calibri"/>
          <w:shd w:val="clear" w:color="auto" w:fill="FFFFFF"/>
          <w:lang w:eastAsia="lv-LV"/>
        </w:rPr>
        <w:t xml:space="preserve">Atbilstoši </w:t>
      </w:r>
      <w:r w:rsidR="00E25428">
        <w:rPr>
          <w:rFonts w:cs="Calibri"/>
          <w:shd w:val="clear" w:color="auto" w:fill="FFFFFF"/>
          <w:lang w:eastAsia="lv-LV"/>
        </w:rPr>
        <w:t xml:space="preserve">šim </w:t>
      </w:r>
      <w:r w:rsidR="00F0636F">
        <w:rPr>
          <w:rFonts w:cs="Calibri"/>
          <w:shd w:val="clear" w:color="auto" w:fill="FFFFFF"/>
          <w:lang w:eastAsia="lv-LV"/>
        </w:rPr>
        <w:t>būvnormatīvam k</w:t>
      </w:r>
      <w:r w:rsidR="000F67E4">
        <w:rPr>
          <w:rFonts w:cs="Calibri"/>
          <w:shd w:val="clear" w:color="auto" w:fill="FFFFFF"/>
          <w:lang w:eastAsia="lv-LV"/>
        </w:rPr>
        <w:t xml:space="preserve">atrā konkrētā gadījumā </w:t>
      </w:r>
      <w:r w:rsidR="00052364">
        <w:rPr>
          <w:rFonts w:cs="Calibri"/>
          <w:shd w:val="clear" w:color="auto" w:fill="FFFFFF"/>
          <w:lang w:eastAsia="lv-LV"/>
        </w:rPr>
        <w:t>būvniecības ieceres apjoms</w:t>
      </w:r>
      <w:r w:rsidR="000F67E4">
        <w:rPr>
          <w:rFonts w:cs="Calibri"/>
          <w:shd w:val="clear" w:color="auto" w:fill="FFFFFF"/>
          <w:lang w:eastAsia="lv-LV"/>
        </w:rPr>
        <w:t xml:space="preserve"> var būt atsevišķa daļa, vairāku vai visu daļu kopums:</w:t>
      </w:r>
    </w:p>
    <w:p w14:paraId="482877F1" w14:textId="77777777" w:rsidR="003C57C6" w:rsidRDefault="003C57C6" w:rsidP="00E36E8E">
      <w:pPr>
        <w:pStyle w:val="Sarakstarindkopa"/>
        <w:suppressAutoHyphens/>
        <w:spacing w:after="40" w:line="240" w:lineRule="auto"/>
        <w:ind w:left="426"/>
        <w:rPr>
          <w:rFonts w:cs="Calibri"/>
          <w:shd w:val="clear" w:color="auto" w:fill="FFFFFF"/>
          <w:lang w:eastAsia="lv-LV"/>
        </w:rPr>
      </w:pPr>
    </w:p>
    <w:tbl>
      <w:tblPr>
        <w:tblW w:w="8903" w:type="dxa"/>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4"/>
        <w:gridCol w:w="1547"/>
        <w:gridCol w:w="6212"/>
      </w:tblGrid>
      <w:tr w:rsidR="001C5B5D" w:rsidRPr="001C5B5D" w14:paraId="7A17F8B4" w14:textId="77777777" w:rsidTr="00A665D6">
        <w:trPr>
          <w:trHeight w:val="285"/>
        </w:trPr>
        <w:tc>
          <w:tcPr>
            <w:tcW w:w="1144" w:type="dxa"/>
            <w:shd w:val="clear" w:color="auto" w:fill="auto"/>
            <w:vAlign w:val="center"/>
            <w:hideMark/>
          </w:tcPr>
          <w:p w14:paraId="56CCEB96"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b/>
                <w:bCs/>
                <w:shd w:val="clear" w:color="auto" w:fill="FFFFFF"/>
                <w:lang w:eastAsia="lv-LV"/>
              </w:rPr>
              <w:t>Nr.p.k.</w:t>
            </w:r>
            <w:r w:rsidRPr="001C5B5D">
              <w:rPr>
                <w:rFonts w:cs="Calibri"/>
                <w:shd w:val="clear" w:color="auto" w:fill="FFFFFF"/>
                <w:lang w:val="en-GB" w:eastAsia="lv-LV"/>
              </w:rPr>
              <w:t> </w:t>
            </w:r>
          </w:p>
        </w:tc>
        <w:tc>
          <w:tcPr>
            <w:tcW w:w="1547" w:type="dxa"/>
            <w:shd w:val="clear" w:color="auto" w:fill="auto"/>
            <w:vAlign w:val="center"/>
            <w:hideMark/>
          </w:tcPr>
          <w:p w14:paraId="0E76B296"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b/>
                <w:bCs/>
                <w:shd w:val="clear" w:color="auto" w:fill="FFFFFF"/>
                <w:lang w:eastAsia="lv-LV"/>
              </w:rPr>
              <w:t>Marka </w:t>
            </w:r>
            <w:r w:rsidRPr="001C5B5D">
              <w:rPr>
                <w:rFonts w:cs="Calibri"/>
                <w:shd w:val="clear" w:color="auto" w:fill="FFFFFF"/>
                <w:lang w:val="en-GB" w:eastAsia="lv-LV"/>
              </w:rPr>
              <w:t> </w:t>
            </w:r>
          </w:p>
        </w:tc>
        <w:tc>
          <w:tcPr>
            <w:tcW w:w="6212" w:type="dxa"/>
            <w:shd w:val="clear" w:color="auto" w:fill="auto"/>
            <w:vAlign w:val="center"/>
            <w:hideMark/>
          </w:tcPr>
          <w:p w14:paraId="7AADD6D7"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b/>
                <w:bCs/>
                <w:shd w:val="clear" w:color="auto" w:fill="FFFFFF"/>
                <w:lang w:eastAsia="lv-LV"/>
              </w:rPr>
              <w:t>Būvniecības ieceres daļas nosaukums</w:t>
            </w:r>
            <w:r w:rsidRPr="001C5B5D">
              <w:rPr>
                <w:rFonts w:cs="Calibri"/>
                <w:shd w:val="clear" w:color="auto" w:fill="FFFFFF"/>
                <w:lang w:val="en-GB" w:eastAsia="lv-LV"/>
              </w:rPr>
              <w:t> </w:t>
            </w:r>
          </w:p>
        </w:tc>
      </w:tr>
      <w:tr w:rsidR="001C5B5D" w:rsidRPr="001C5B5D" w14:paraId="110BD440" w14:textId="77777777" w:rsidTr="00A665D6">
        <w:trPr>
          <w:trHeight w:val="165"/>
        </w:trPr>
        <w:tc>
          <w:tcPr>
            <w:tcW w:w="1144" w:type="dxa"/>
            <w:shd w:val="clear" w:color="auto" w:fill="auto"/>
            <w:vAlign w:val="center"/>
            <w:hideMark/>
          </w:tcPr>
          <w:p w14:paraId="04AD0250"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1.</w:t>
            </w:r>
            <w:r w:rsidRPr="001C5B5D">
              <w:rPr>
                <w:rFonts w:cs="Calibri"/>
                <w:shd w:val="clear" w:color="auto" w:fill="FFFFFF"/>
                <w:lang w:val="en-GB" w:eastAsia="lv-LV"/>
              </w:rPr>
              <w:t> </w:t>
            </w:r>
          </w:p>
        </w:tc>
        <w:tc>
          <w:tcPr>
            <w:tcW w:w="1547" w:type="dxa"/>
            <w:shd w:val="clear" w:color="auto" w:fill="auto"/>
            <w:vAlign w:val="center"/>
            <w:hideMark/>
          </w:tcPr>
          <w:p w14:paraId="7C3E6058"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AA</w:t>
            </w:r>
            <w:r w:rsidRPr="001C5B5D">
              <w:rPr>
                <w:rFonts w:cs="Calibri"/>
                <w:shd w:val="clear" w:color="auto" w:fill="FFFFFF"/>
                <w:lang w:val="en-GB" w:eastAsia="lv-LV"/>
              </w:rPr>
              <w:t> </w:t>
            </w:r>
          </w:p>
        </w:tc>
        <w:tc>
          <w:tcPr>
            <w:tcW w:w="6212" w:type="dxa"/>
            <w:shd w:val="clear" w:color="auto" w:fill="auto"/>
            <w:vAlign w:val="center"/>
            <w:hideMark/>
          </w:tcPr>
          <w:p w14:paraId="00031366"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Ainavas analīze</w:t>
            </w:r>
            <w:r w:rsidRPr="001C5B5D">
              <w:rPr>
                <w:rFonts w:cs="Calibri"/>
                <w:shd w:val="clear" w:color="auto" w:fill="FFFFFF"/>
                <w:lang w:val="en-GB" w:eastAsia="lv-LV"/>
              </w:rPr>
              <w:t> </w:t>
            </w:r>
          </w:p>
        </w:tc>
      </w:tr>
      <w:tr w:rsidR="001C5B5D" w:rsidRPr="001C5B5D" w14:paraId="7A287A47" w14:textId="77777777" w:rsidTr="00A665D6">
        <w:trPr>
          <w:trHeight w:val="165"/>
        </w:trPr>
        <w:tc>
          <w:tcPr>
            <w:tcW w:w="1144" w:type="dxa"/>
            <w:shd w:val="clear" w:color="auto" w:fill="auto"/>
            <w:vAlign w:val="center"/>
            <w:hideMark/>
          </w:tcPr>
          <w:p w14:paraId="0DDA4477"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2.</w:t>
            </w:r>
            <w:r w:rsidRPr="001C5B5D">
              <w:rPr>
                <w:rFonts w:cs="Calibri"/>
                <w:shd w:val="clear" w:color="auto" w:fill="FFFFFF"/>
                <w:lang w:val="en-GB" w:eastAsia="lv-LV"/>
              </w:rPr>
              <w:t> </w:t>
            </w:r>
          </w:p>
        </w:tc>
        <w:tc>
          <w:tcPr>
            <w:tcW w:w="1547" w:type="dxa"/>
            <w:shd w:val="clear" w:color="auto" w:fill="auto"/>
            <w:vAlign w:val="center"/>
            <w:hideMark/>
          </w:tcPr>
          <w:p w14:paraId="098146CA"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AAT</w:t>
            </w:r>
            <w:r w:rsidRPr="001C5B5D">
              <w:rPr>
                <w:rFonts w:cs="Calibri"/>
                <w:shd w:val="clear" w:color="auto" w:fill="FFFFFF"/>
                <w:lang w:val="en-GB" w:eastAsia="lv-LV"/>
              </w:rPr>
              <w:t> </w:t>
            </w:r>
          </w:p>
        </w:tc>
        <w:tc>
          <w:tcPr>
            <w:tcW w:w="6212" w:type="dxa"/>
            <w:shd w:val="clear" w:color="auto" w:fill="auto"/>
            <w:vAlign w:val="center"/>
            <w:hideMark/>
          </w:tcPr>
          <w:p w14:paraId="3F855C08"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Aukstumapgāde</w:t>
            </w:r>
            <w:r w:rsidRPr="001C5B5D">
              <w:rPr>
                <w:rFonts w:cs="Calibri"/>
                <w:shd w:val="clear" w:color="auto" w:fill="FFFFFF"/>
                <w:lang w:val="en-GB" w:eastAsia="lv-LV"/>
              </w:rPr>
              <w:t> </w:t>
            </w:r>
          </w:p>
        </w:tc>
      </w:tr>
      <w:tr w:rsidR="001C5B5D" w:rsidRPr="001C5B5D" w14:paraId="4991B277" w14:textId="77777777" w:rsidTr="00A665D6">
        <w:trPr>
          <w:trHeight w:val="165"/>
        </w:trPr>
        <w:tc>
          <w:tcPr>
            <w:tcW w:w="1144" w:type="dxa"/>
            <w:shd w:val="clear" w:color="auto" w:fill="auto"/>
            <w:vAlign w:val="center"/>
            <w:hideMark/>
          </w:tcPr>
          <w:p w14:paraId="7DE7F65E"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3.</w:t>
            </w:r>
            <w:r w:rsidRPr="001C5B5D">
              <w:rPr>
                <w:rFonts w:cs="Calibri"/>
                <w:shd w:val="clear" w:color="auto" w:fill="FFFFFF"/>
                <w:lang w:val="en-GB" w:eastAsia="lv-LV"/>
              </w:rPr>
              <w:t> </w:t>
            </w:r>
          </w:p>
        </w:tc>
        <w:tc>
          <w:tcPr>
            <w:tcW w:w="1547" w:type="dxa"/>
            <w:shd w:val="clear" w:color="auto" w:fill="auto"/>
            <w:vAlign w:val="center"/>
            <w:hideMark/>
          </w:tcPr>
          <w:p w14:paraId="46E368A9"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AMI</w:t>
            </w:r>
            <w:r w:rsidRPr="001C5B5D">
              <w:rPr>
                <w:rFonts w:cs="Calibri"/>
                <w:shd w:val="clear" w:color="auto" w:fill="FFFFFF"/>
                <w:lang w:val="en-GB" w:eastAsia="lv-LV"/>
              </w:rPr>
              <w:t> </w:t>
            </w:r>
          </w:p>
        </w:tc>
        <w:tc>
          <w:tcPr>
            <w:tcW w:w="6212" w:type="dxa"/>
            <w:shd w:val="clear" w:color="auto" w:fill="auto"/>
            <w:vAlign w:val="center"/>
            <w:hideMark/>
          </w:tcPr>
          <w:p w14:paraId="1D33069F"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Arhitektoniski mākslinieciskā izpēte</w:t>
            </w:r>
            <w:r w:rsidRPr="001C5B5D">
              <w:rPr>
                <w:rFonts w:cs="Calibri"/>
                <w:shd w:val="clear" w:color="auto" w:fill="FFFFFF"/>
                <w:lang w:val="en-GB" w:eastAsia="lv-LV"/>
              </w:rPr>
              <w:t> </w:t>
            </w:r>
          </w:p>
        </w:tc>
      </w:tr>
      <w:tr w:rsidR="001C5B5D" w:rsidRPr="001C5B5D" w14:paraId="5915AFD8" w14:textId="77777777" w:rsidTr="00A665D6">
        <w:trPr>
          <w:trHeight w:val="165"/>
        </w:trPr>
        <w:tc>
          <w:tcPr>
            <w:tcW w:w="1144" w:type="dxa"/>
            <w:shd w:val="clear" w:color="auto" w:fill="auto"/>
            <w:vAlign w:val="center"/>
            <w:hideMark/>
          </w:tcPr>
          <w:p w14:paraId="75785B9D"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4.</w:t>
            </w:r>
            <w:r w:rsidRPr="001C5B5D">
              <w:rPr>
                <w:rFonts w:cs="Calibri"/>
                <w:shd w:val="clear" w:color="auto" w:fill="FFFFFF"/>
                <w:lang w:val="en-GB" w:eastAsia="lv-LV"/>
              </w:rPr>
              <w:t> </w:t>
            </w:r>
          </w:p>
        </w:tc>
        <w:tc>
          <w:tcPr>
            <w:tcW w:w="1547" w:type="dxa"/>
            <w:shd w:val="clear" w:color="auto" w:fill="auto"/>
            <w:vAlign w:val="center"/>
            <w:hideMark/>
          </w:tcPr>
          <w:p w14:paraId="255F94D1"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AR</w:t>
            </w:r>
            <w:r w:rsidRPr="001C5B5D">
              <w:rPr>
                <w:rFonts w:cs="Calibri"/>
                <w:shd w:val="clear" w:color="auto" w:fill="FFFFFF"/>
                <w:lang w:val="en-GB" w:eastAsia="lv-LV"/>
              </w:rPr>
              <w:t> </w:t>
            </w:r>
          </w:p>
        </w:tc>
        <w:tc>
          <w:tcPr>
            <w:tcW w:w="6212" w:type="dxa"/>
            <w:shd w:val="clear" w:color="auto" w:fill="auto"/>
            <w:vAlign w:val="center"/>
            <w:hideMark/>
          </w:tcPr>
          <w:p w14:paraId="5EDCD64A"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Arhitektūras risinājumi</w:t>
            </w:r>
            <w:r w:rsidRPr="001C5B5D">
              <w:rPr>
                <w:rFonts w:cs="Calibri"/>
                <w:shd w:val="clear" w:color="auto" w:fill="FFFFFF"/>
                <w:lang w:val="en-GB" w:eastAsia="lv-LV"/>
              </w:rPr>
              <w:t> </w:t>
            </w:r>
          </w:p>
        </w:tc>
      </w:tr>
      <w:tr w:rsidR="001C5B5D" w:rsidRPr="001C5B5D" w14:paraId="52DC35BD" w14:textId="77777777" w:rsidTr="00A665D6">
        <w:trPr>
          <w:trHeight w:val="165"/>
        </w:trPr>
        <w:tc>
          <w:tcPr>
            <w:tcW w:w="1144" w:type="dxa"/>
            <w:shd w:val="clear" w:color="auto" w:fill="auto"/>
            <w:vAlign w:val="center"/>
            <w:hideMark/>
          </w:tcPr>
          <w:p w14:paraId="3B7A7DDF" w14:textId="30A7CC47" w:rsidR="001C5B5D" w:rsidRPr="001C5B5D" w:rsidRDefault="00A665D6"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5</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653BAAA0"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AVK-A</w:t>
            </w:r>
            <w:r w:rsidRPr="001C5B5D">
              <w:rPr>
                <w:rFonts w:cs="Calibri"/>
                <w:shd w:val="clear" w:color="auto" w:fill="FFFFFF"/>
                <w:lang w:val="en-GB" w:eastAsia="lv-LV"/>
              </w:rPr>
              <w:t> </w:t>
            </w:r>
          </w:p>
        </w:tc>
        <w:tc>
          <w:tcPr>
            <w:tcW w:w="6212" w:type="dxa"/>
            <w:shd w:val="clear" w:color="auto" w:fill="auto"/>
            <w:vAlign w:val="center"/>
            <w:hideMark/>
          </w:tcPr>
          <w:p w14:paraId="3D0DBB6E"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Apkure</w:t>
            </w:r>
            <w:r w:rsidRPr="001C5B5D">
              <w:rPr>
                <w:rFonts w:cs="Calibri"/>
                <w:shd w:val="clear" w:color="auto" w:fill="FFFFFF"/>
                <w:lang w:val="en-GB" w:eastAsia="lv-LV"/>
              </w:rPr>
              <w:t> </w:t>
            </w:r>
          </w:p>
        </w:tc>
      </w:tr>
      <w:tr w:rsidR="001C5B5D" w:rsidRPr="001C5B5D" w14:paraId="69ADDBE4" w14:textId="77777777" w:rsidTr="00A665D6">
        <w:trPr>
          <w:trHeight w:val="165"/>
        </w:trPr>
        <w:tc>
          <w:tcPr>
            <w:tcW w:w="1144" w:type="dxa"/>
            <w:shd w:val="clear" w:color="auto" w:fill="auto"/>
            <w:vAlign w:val="center"/>
            <w:hideMark/>
          </w:tcPr>
          <w:p w14:paraId="65067823" w14:textId="350496A6" w:rsidR="001C5B5D" w:rsidRPr="001C5B5D" w:rsidRDefault="00A665D6"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6</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443BC6CF"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AVK-K</w:t>
            </w:r>
            <w:r w:rsidRPr="001C5B5D">
              <w:rPr>
                <w:rFonts w:cs="Calibri"/>
                <w:shd w:val="clear" w:color="auto" w:fill="FFFFFF"/>
                <w:lang w:val="en-GB" w:eastAsia="lv-LV"/>
              </w:rPr>
              <w:t> </w:t>
            </w:r>
          </w:p>
        </w:tc>
        <w:tc>
          <w:tcPr>
            <w:tcW w:w="6212" w:type="dxa"/>
            <w:shd w:val="clear" w:color="auto" w:fill="auto"/>
            <w:vAlign w:val="center"/>
            <w:hideMark/>
          </w:tcPr>
          <w:p w14:paraId="4446C2D9"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Klimata kontroles sistēma</w:t>
            </w:r>
            <w:r w:rsidRPr="001C5B5D">
              <w:rPr>
                <w:rFonts w:cs="Calibri"/>
                <w:shd w:val="clear" w:color="auto" w:fill="FFFFFF"/>
                <w:lang w:val="en-GB" w:eastAsia="lv-LV"/>
              </w:rPr>
              <w:t> </w:t>
            </w:r>
          </w:p>
        </w:tc>
      </w:tr>
      <w:tr w:rsidR="001C5B5D" w:rsidRPr="001C5B5D" w14:paraId="01F393FE" w14:textId="77777777" w:rsidTr="00A665D6">
        <w:trPr>
          <w:trHeight w:val="165"/>
        </w:trPr>
        <w:tc>
          <w:tcPr>
            <w:tcW w:w="1144" w:type="dxa"/>
            <w:shd w:val="clear" w:color="auto" w:fill="auto"/>
            <w:vAlign w:val="center"/>
            <w:hideMark/>
          </w:tcPr>
          <w:p w14:paraId="4DD9AA98" w14:textId="7F952B48" w:rsidR="001C5B5D" w:rsidRPr="001C5B5D" w:rsidRDefault="00A665D6"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7</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32727138"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AVK-V</w:t>
            </w:r>
            <w:r w:rsidRPr="001C5B5D">
              <w:rPr>
                <w:rFonts w:cs="Calibri"/>
                <w:shd w:val="clear" w:color="auto" w:fill="FFFFFF"/>
                <w:lang w:val="en-GB" w:eastAsia="lv-LV"/>
              </w:rPr>
              <w:t> </w:t>
            </w:r>
          </w:p>
        </w:tc>
        <w:tc>
          <w:tcPr>
            <w:tcW w:w="6212" w:type="dxa"/>
            <w:shd w:val="clear" w:color="auto" w:fill="auto"/>
            <w:vAlign w:val="center"/>
            <w:hideMark/>
          </w:tcPr>
          <w:p w14:paraId="6B6E4FAD"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Ventilācija</w:t>
            </w:r>
            <w:r w:rsidRPr="001C5B5D">
              <w:rPr>
                <w:rFonts w:cs="Calibri"/>
                <w:shd w:val="clear" w:color="auto" w:fill="FFFFFF"/>
                <w:lang w:val="en-GB" w:eastAsia="lv-LV"/>
              </w:rPr>
              <w:t> </w:t>
            </w:r>
          </w:p>
        </w:tc>
      </w:tr>
      <w:tr w:rsidR="001C5B5D" w:rsidRPr="001C5B5D" w14:paraId="5CA5BA79" w14:textId="77777777" w:rsidTr="00A665D6">
        <w:trPr>
          <w:trHeight w:val="165"/>
        </w:trPr>
        <w:tc>
          <w:tcPr>
            <w:tcW w:w="1144" w:type="dxa"/>
            <w:shd w:val="clear" w:color="auto" w:fill="auto"/>
            <w:vAlign w:val="center"/>
            <w:hideMark/>
          </w:tcPr>
          <w:p w14:paraId="7881195D" w14:textId="5B960BCE" w:rsidR="001C5B5D" w:rsidRPr="001C5B5D" w:rsidRDefault="00A665D6" w:rsidP="001C5B5D">
            <w:pPr>
              <w:pStyle w:val="Sarakstarindkopa"/>
              <w:suppressAutoHyphens/>
              <w:spacing w:after="40"/>
              <w:ind w:left="426"/>
              <w:rPr>
                <w:rFonts w:cs="Calibri"/>
                <w:shd w:val="clear" w:color="auto" w:fill="FFFFFF"/>
                <w:lang w:val="en-GB" w:eastAsia="lv-LV"/>
              </w:rPr>
            </w:pPr>
            <w:r w:rsidRPr="00A665D6">
              <w:rPr>
                <w:rFonts w:cs="Calibri"/>
                <w:shd w:val="clear" w:color="auto" w:fill="FFFFFF"/>
                <w:lang w:eastAsia="lv-LV"/>
              </w:rPr>
              <w:t>8</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0BB6F76E"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BA</w:t>
            </w:r>
            <w:r w:rsidRPr="001C5B5D">
              <w:rPr>
                <w:rFonts w:cs="Calibri"/>
                <w:shd w:val="clear" w:color="auto" w:fill="FFFFFF"/>
                <w:lang w:val="en-GB" w:eastAsia="lv-LV"/>
              </w:rPr>
              <w:t> </w:t>
            </w:r>
          </w:p>
        </w:tc>
        <w:tc>
          <w:tcPr>
            <w:tcW w:w="6212" w:type="dxa"/>
            <w:shd w:val="clear" w:color="auto" w:fill="auto"/>
            <w:vAlign w:val="center"/>
            <w:hideMark/>
          </w:tcPr>
          <w:p w14:paraId="053EFE12"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Būvdarbu apjomu saraksts</w:t>
            </w:r>
            <w:r w:rsidRPr="001C5B5D">
              <w:rPr>
                <w:rFonts w:cs="Calibri"/>
                <w:shd w:val="clear" w:color="auto" w:fill="FFFFFF"/>
                <w:lang w:val="en-GB" w:eastAsia="lv-LV"/>
              </w:rPr>
              <w:t> </w:t>
            </w:r>
          </w:p>
        </w:tc>
      </w:tr>
      <w:tr w:rsidR="001C5B5D" w:rsidRPr="001C5B5D" w14:paraId="4D8DB841" w14:textId="77777777" w:rsidTr="00A665D6">
        <w:trPr>
          <w:trHeight w:val="165"/>
        </w:trPr>
        <w:tc>
          <w:tcPr>
            <w:tcW w:w="1144" w:type="dxa"/>
            <w:shd w:val="clear" w:color="auto" w:fill="auto"/>
            <w:vAlign w:val="center"/>
            <w:hideMark/>
          </w:tcPr>
          <w:p w14:paraId="5CEFAE2A" w14:textId="60176209" w:rsidR="001C5B5D" w:rsidRPr="001C5B5D" w:rsidRDefault="00A665D6"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9</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71F964E9"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BAA</w:t>
            </w:r>
            <w:r w:rsidRPr="001C5B5D">
              <w:rPr>
                <w:rFonts w:cs="Calibri"/>
                <w:shd w:val="clear" w:color="auto" w:fill="FFFFFF"/>
                <w:lang w:val="en-GB" w:eastAsia="lv-LV"/>
              </w:rPr>
              <w:t> </w:t>
            </w:r>
          </w:p>
        </w:tc>
        <w:tc>
          <w:tcPr>
            <w:tcW w:w="6212" w:type="dxa"/>
            <w:shd w:val="clear" w:color="auto" w:fill="auto"/>
            <w:vAlign w:val="center"/>
            <w:hideMark/>
          </w:tcPr>
          <w:p w14:paraId="07A12ED1"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Būvakustika</w:t>
            </w:r>
            <w:r w:rsidRPr="001C5B5D">
              <w:rPr>
                <w:rFonts w:cs="Calibri"/>
                <w:shd w:val="clear" w:color="auto" w:fill="FFFFFF"/>
                <w:lang w:val="en-GB" w:eastAsia="lv-LV"/>
              </w:rPr>
              <w:t> </w:t>
            </w:r>
          </w:p>
        </w:tc>
      </w:tr>
      <w:tr w:rsidR="001C5B5D" w:rsidRPr="001C5B5D" w14:paraId="296D694B" w14:textId="77777777" w:rsidTr="00A665D6">
        <w:trPr>
          <w:trHeight w:val="165"/>
        </w:trPr>
        <w:tc>
          <w:tcPr>
            <w:tcW w:w="1144" w:type="dxa"/>
            <w:shd w:val="clear" w:color="auto" w:fill="auto"/>
            <w:vAlign w:val="center"/>
            <w:hideMark/>
          </w:tcPr>
          <w:p w14:paraId="50E27585" w14:textId="63B460F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1</w:t>
            </w:r>
            <w:r w:rsidR="00A665D6">
              <w:rPr>
                <w:rFonts w:cs="Calibri"/>
                <w:shd w:val="clear" w:color="auto" w:fill="FFFFFF"/>
                <w:lang w:eastAsia="lv-LV"/>
              </w:rPr>
              <w:t>0</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1AC35C57"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BK</w:t>
            </w:r>
            <w:r w:rsidRPr="001C5B5D">
              <w:rPr>
                <w:rFonts w:cs="Calibri"/>
                <w:shd w:val="clear" w:color="auto" w:fill="FFFFFF"/>
                <w:lang w:val="en-GB" w:eastAsia="lv-LV"/>
              </w:rPr>
              <w:t> </w:t>
            </w:r>
          </w:p>
        </w:tc>
        <w:tc>
          <w:tcPr>
            <w:tcW w:w="6212" w:type="dxa"/>
            <w:shd w:val="clear" w:color="auto" w:fill="auto"/>
            <w:vAlign w:val="center"/>
            <w:hideMark/>
          </w:tcPr>
          <w:p w14:paraId="53BA3418"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Būvkonstrukcijas</w:t>
            </w:r>
            <w:r w:rsidRPr="001C5B5D">
              <w:rPr>
                <w:rFonts w:cs="Calibri"/>
                <w:shd w:val="clear" w:color="auto" w:fill="FFFFFF"/>
                <w:lang w:val="en-GB" w:eastAsia="lv-LV"/>
              </w:rPr>
              <w:t> </w:t>
            </w:r>
          </w:p>
        </w:tc>
      </w:tr>
      <w:tr w:rsidR="001C5B5D" w:rsidRPr="001C5B5D" w14:paraId="6ADDD4B1" w14:textId="77777777" w:rsidTr="00A665D6">
        <w:trPr>
          <w:trHeight w:val="165"/>
        </w:trPr>
        <w:tc>
          <w:tcPr>
            <w:tcW w:w="1144" w:type="dxa"/>
            <w:shd w:val="clear" w:color="auto" w:fill="auto"/>
            <w:vAlign w:val="center"/>
            <w:hideMark/>
          </w:tcPr>
          <w:p w14:paraId="656D1D4A" w14:textId="78030AE5"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1</w:t>
            </w:r>
            <w:r w:rsidR="00A665D6">
              <w:rPr>
                <w:rFonts w:cs="Calibri"/>
                <w:shd w:val="clear" w:color="auto" w:fill="FFFFFF"/>
                <w:lang w:eastAsia="lv-LV"/>
              </w:rPr>
              <w:t>1</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26097ED2"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DN</w:t>
            </w:r>
            <w:r w:rsidRPr="001C5B5D">
              <w:rPr>
                <w:rFonts w:cs="Calibri"/>
                <w:shd w:val="clear" w:color="auto" w:fill="FFFFFF"/>
                <w:lang w:val="en-GB" w:eastAsia="lv-LV"/>
              </w:rPr>
              <w:t> </w:t>
            </w:r>
          </w:p>
        </w:tc>
        <w:tc>
          <w:tcPr>
            <w:tcW w:w="6212" w:type="dxa"/>
            <w:shd w:val="clear" w:color="auto" w:fill="auto"/>
            <w:vAlign w:val="center"/>
            <w:hideMark/>
          </w:tcPr>
          <w:p w14:paraId="5552F715"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Dūmu nosūce</w:t>
            </w:r>
            <w:r w:rsidRPr="001C5B5D">
              <w:rPr>
                <w:rFonts w:cs="Calibri"/>
                <w:shd w:val="clear" w:color="auto" w:fill="FFFFFF"/>
                <w:lang w:val="en-GB" w:eastAsia="lv-LV"/>
              </w:rPr>
              <w:t> </w:t>
            </w:r>
          </w:p>
        </w:tc>
      </w:tr>
      <w:tr w:rsidR="001C5B5D" w:rsidRPr="001C5B5D" w14:paraId="704645D0" w14:textId="77777777" w:rsidTr="00A665D6">
        <w:trPr>
          <w:trHeight w:val="165"/>
        </w:trPr>
        <w:tc>
          <w:tcPr>
            <w:tcW w:w="1144" w:type="dxa"/>
            <w:shd w:val="clear" w:color="auto" w:fill="auto"/>
            <w:vAlign w:val="center"/>
            <w:hideMark/>
          </w:tcPr>
          <w:p w14:paraId="5B357200" w14:textId="314B110C"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1</w:t>
            </w:r>
            <w:r w:rsidR="00A665D6">
              <w:rPr>
                <w:rFonts w:cs="Calibri"/>
                <w:shd w:val="clear" w:color="auto" w:fill="FFFFFF"/>
                <w:lang w:eastAsia="lv-LV"/>
              </w:rPr>
              <w:t>2</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2C6352D4"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DOP</w:t>
            </w:r>
            <w:r w:rsidRPr="001C5B5D">
              <w:rPr>
                <w:rFonts w:cs="Calibri"/>
                <w:shd w:val="clear" w:color="auto" w:fill="FFFFFF"/>
                <w:lang w:val="en-GB" w:eastAsia="lv-LV"/>
              </w:rPr>
              <w:t> </w:t>
            </w:r>
          </w:p>
        </w:tc>
        <w:tc>
          <w:tcPr>
            <w:tcW w:w="6212" w:type="dxa"/>
            <w:shd w:val="clear" w:color="auto" w:fill="auto"/>
            <w:vAlign w:val="center"/>
            <w:hideMark/>
          </w:tcPr>
          <w:p w14:paraId="796D46E9"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Darbu organizācijas projekts</w:t>
            </w:r>
            <w:r w:rsidRPr="001C5B5D">
              <w:rPr>
                <w:rFonts w:cs="Calibri"/>
                <w:shd w:val="clear" w:color="auto" w:fill="FFFFFF"/>
                <w:lang w:val="en-GB" w:eastAsia="lv-LV"/>
              </w:rPr>
              <w:t> </w:t>
            </w:r>
          </w:p>
        </w:tc>
      </w:tr>
      <w:tr w:rsidR="001C5B5D" w:rsidRPr="001C5B5D" w14:paraId="3D7B3636" w14:textId="77777777" w:rsidTr="00A665D6">
        <w:trPr>
          <w:trHeight w:val="165"/>
        </w:trPr>
        <w:tc>
          <w:tcPr>
            <w:tcW w:w="1144" w:type="dxa"/>
            <w:shd w:val="clear" w:color="auto" w:fill="auto"/>
            <w:vAlign w:val="center"/>
            <w:hideMark/>
          </w:tcPr>
          <w:p w14:paraId="59A34099" w14:textId="69FE2368"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1</w:t>
            </w:r>
            <w:r w:rsidR="00A665D6">
              <w:rPr>
                <w:rFonts w:cs="Calibri"/>
                <w:shd w:val="clear" w:color="auto" w:fill="FFFFFF"/>
                <w:lang w:eastAsia="lv-LV"/>
              </w:rPr>
              <w:t>3</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66F2198D"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DZK</w:t>
            </w:r>
            <w:r w:rsidRPr="001C5B5D">
              <w:rPr>
                <w:rFonts w:cs="Calibri"/>
                <w:shd w:val="clear" w:color="auto" w:fill="FFFFFF"/>
                <w:lang w:val="en-GB" w:eastAsia="lv-LV"/>
              </w:rPr>
              <w:t> </w:t>
            </w:r>
          </w:p>
        </w:tc>
        <w:tc>
          <w:tcPr>
            <w:tcW w:w="6212" w:type="dxa"/>
            <w:shd w:val="clear" w:color="auto" w:fill="auto"/>
            <w:vAlign w:val="center"/>
            <w:hideMark/>
          </w:tcPr>
          <w:p w14:paraId="70CB2C9B"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Dzelzsbetona konstrukcijas</w:t>
            </w:r>
            <w:r w:rsidRPr="001C5B5D">
              <w:rPr>
                <w:rFonts w:cs="Calibri"/>
                <w:shd w:val="clear" w:color="auto" w:fill="FFFFFF"/>
                <w:lang w:val="en-GB" w:eastAsia="lv-LV"/>
              </w:rPr>
              <w:t> </w:t>
            </w:r>
          </w:p>
        </w:tc>
      </w:tr>
      <w:tr w:rsidR="001C5B5D" w:rsidRPr="001C5B5D" w14:paraId="27837760" w14:textId="77777777" w:rsidTr="00A665D6">
        <w:trPr>
          <w:trHeight w:val="165"/>
        </w:trPr>
        <w:tc>
          <w:tcPr>
            <w:tcW w:w="1144" w:type="dxa"/>
            <w:shd w:val="clear" w:color="auto" w:fill="auto"/>
            <w:vAlign w:val="center"/>
            <w:hideMark/>
          </w:tcPr>
          <w:p w14:paraId="3ADB91DB" w14:textId="232829DE"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1</w:t>
            </w:r>
            <w:r w:rsidR="00A665D6">
              <w:rPr>
                <w:rFonts w:cs="Calibri"/>
                <w:shd w:val="clear" w:color="auto" w:fill="FFFFFF"/>
                <w:lang w:eastAsia="lv-LV"/>
              </w:rPr>
              <w:t>4</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1477490A"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EL</w:t>
            </w:r>
            <w:r w:rsidRPr="001C5B5D">
              <w:rPr>
                <w:rFonts w:cs="Calibri"/>
                <w:shd w:val="clear" w:color="auto" w:fill="FFFFFF"/>
                <w:lang w:val="en-GB" w:eastAsia="lv-LV"/>
              </w:rPr>
              <w:t> </w:t>
            </w:r>
          </w:p>
        </w:tc>
        <w:tc>
          <w:tcPr>
            <w:tcW w:w="6212" w:type="dxa"/>
            <w:shd w:val="clear" w:color="auto" w:fill="auto"/>
            <w:vAlign w:val="center"/>
            <w:hideMark/>
          </w:tcPr>
          <w:p w14:paraId="3F39CD3D"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Elektroapgāde (iekšējā)</w:t>
            </w:r>
            <w:r w:rsidRPr="001C5B5D">
              <w:rPr>
                <w:rFonts w:cs="Calibri"/>
                <w:shd w:val="clear" w:color="auto" w:fill="FFFFFF"/>
                <w:lang w:val="en-GB" w:eastAsia="lv-LV"/>
              </w:rPr>
              <w:t> </w:t>
            </w:r>
          </w:p>
        </w:tc>
      </w:tr>
      <w:tr w:rsidR="001C5B5D" w:rsidRPr="001C5B5D" w14:paraId="48B36A49" w14:textId="77777777" w:rsidTr="00A665D6">
        <w:trPr>
          <w:trHeight w:val="165"/>
        </w:trPr>
        <w:tc>
          <w:tcPr>
            <w:tcW w:w="1144" w:type="dxa"/>
            <w:shd w:val="clear" w:color="auto" w:fill="auto"/>
            <w:vAlign w:val="center"/>
            <w:hideMark/>
          </w:tcPr>
          <w:p w14:paraId="79876C06" w14:textId="554D10D0" w:rsidR="001C5B5D" w:rsidRPr="001C5B5D" w:rsidRDefault="00A665D6"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15</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5B480D53"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ELT</w:t>
            </w:r>
            <w:r w:rsidRPr="001C5B5D">
              <w:rPr>
                <w:rFonts w:cs="Calibri"/>
                <w:shd w:val="clear" w:color="auto" w:fill="FFFFFF"/>
                <w:lang w:val="en-GB" w:eastAsia="lv-LV"/>
              </w:rPr>
              <w:t> </w:t>
            </w:r>
          </w:p>
        </w:tc>
        <w:tc>
          <w:tcPr>
            <w:tcW w:w="6212" w:type="dxa"/>
            <w:shd w:val="clear" w:color="auto" w:fill="auto"/>
            <w:vAlign w:val="center"/>
            <w:hideMark/>
          </w:tcPr>
          <w:p w14:paraId="76341FC3"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Elektroapgāde (ārējā)</w:t>
            </w:r>
            <w:r w:rsidRPr="001C5B5D">
              <w:rPr>
                <w:rFonts w:cs="Calibri"/>
                <w:shd w:val="clear" w:color="auto" w:fill="FFFFFF"/>
                <w:lang w:val="en-GB" w:eastAsia="lv-LV"/>
              </w:rPr>
              <w:t> </w:t>
            </w:r>
          </w:p>
        </w:tc>
      </w:tr>
      <w:tr w:rsidR="001C5B5D" w:rsidRPr="001C5B5D" w14:paraId="24563EA2" w14:textId="77777777" w:rsidTr="00A665D6">
        <w:trPr>
          <w:trHeight w:val="165"/>
        </w:trPr>
        <w:tc>
          <w:tcPr>
            <w:tcW w:w="1144" w:type="dxa"/>
            <w:shd w:val="clear" w:color="auto" w:fill="auto"/>
            <w:vAlign w:val="center"/>
            <w:hideMark/>
          </w:tcPr>
          <w:p w14:paraId="26014278" w14:textId="141B65C3" w:rsidR="001C5B5D" w:rsidRPr="001C5B5D" w:rsidRDefault="00A665D6"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16</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195FC82B"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ES-P</w:t>
            </w:r>
            <w:r w:rsidRPr="001C5B5D">
              <w:rPr>
                <w:rFonts w:cs="Calibri"/>
                <w:shd w:val="clear" w:color="auto" w:fill="FFFFFF"/>
                <w:lang w:val="en-GB" w:eastAsia="lv-LV"/>
              </w:rPr>
              <w:t> </w:t>
            </w:r>
          </w:p>
        </w:tc>
        <w:tc>
          <w:tcPr>
            <w:tcW w:w="6212" w:type="dxa"/>
            <w:shd w:val="clear" w:color="auto" w:fill="auto"/>
            <w:vAlign w:val="center"/>
            <w:hideMark/>
          </w:tcPr>
          <w:p w14:paraId="0A8ED38B"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Pagaidu energosertifikāts</w:t>
            </w:r>
            <w:r w:rsidRPr="001C5B5D">
              <w:rPr>
                <w:rFonts w:cs="Calibri"/>
                <w:shd w:val="clear" w:color="auto" w:fill="FFFFFF"/>
                <w:lang w:val="en-GB" w:eastAsia="lv-LV"/>
              </w:rPr>
              <w:t> </w:t>
            </w:r>
          </w:p>
        </w:tc>
      </w:tr>
      <w:tr w:rsidR="001C5B5D" w:rsidRPr="001C5B5D" w14:paraId="1486AB2E" w14:textId="77777777" w:rsidTr="00A665D6">
        <w:trPr>
          <w:trHeight w:val="165"/>
        </w:trPr>
        <w:tc>
          <w:tcPr>
            <w:tcW w:w="1144" w:type="dxa"/>
            <w:shd w:val="clear" w:color="auto" w:fill="auto"/>
            <w:vAlign w:val="center"/>
            <w:hideMark/>
          </w:tcPr>
          <w:p w14:paraId="1BAD9D1A" w14:textId="5FA4C981" w:rsidR="001C5B5D" w:rsidRPr="001C5B5D" w:rsidRDefault="00A665D6"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17</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6E70B686"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ESS</w:t>
            </w:r>
            <w:r w:rsidRPr="001C5B5D">
              <w:rPr>
                <w:rFonts w:cs="Calibri"/>
                <w:shd w:val="clear" w:color="auto" w:fill="FFFFFF"/>
                <w:lang w:val="en-GB" w:eastAsia="lv-LV"/>
              </w:rPr>
              <w:t> </w:t>
            </w:r>
          </w:p>
        </w:tc>
        <w:tc>
          <w:tcPr>
            <w:tcW w:w="6212" w:type="dxa"/>
            <w:shd w:val="clear" w:color="auto" w:fill="auto"/>
            <w:vAlign w:val="center"/>
            <w:hideMark/>
          </w:tcPr>
          <w:p w14:paraId="751728D7"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Elektronisko sakaru sistēmas</w:t>
            </w:r>
            <w:r w:rsidRPr="001C5B5D">
              <w:rPr>
                <w:rFonts w:cs="Calibri"/>
                <w:shd w:val="clear" w:color="auto" w:fill="FFFFFF"/>
                <w:lang w:val="en-GB" w:eastAsia="lv-LV"/>
              </w:rPr>
              <w:t> </w:t>
            </w:r>
          </w:p>
        </w:tc>
      </w:tr>
      <w:tr w:rsidR="001C5B5D" w:rsidRPr="001C5B5D" w14:paraId="69362A6A" w14:textId="77777777" w:rsidTr="00A665D6">
        <w:trPr>
          <w:trHeight w:val="165"/>
        </w:trPr>
        <w:tc>
          <w:tcPr>
            <w:tcW w:w="1144" w:type="dxa"/>
            <w:shd w:val="clear" w:color="auto" w:fill="auto"/>
            <w:vAlign w:val="center"/>
            <w:hideMark/>
          </w:tcPr>
          <w:p w14:paraId="0D61CCEB" w14:textId="5F438352" w:rsidR="001C5B5D" w:rsidRPr="001C5B5D" w:rsidRDefault="00A665D6"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18</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7BFF189A"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ESS- CI</w:t>
            </w:r>
            <w:r w:rsidRPr="001C5B5D">
              <w:rPr>
                <w:rFonts w:cs="Calibri"/>
                <w:shd w:val="clear" w:color="auto" w:fill="FFFFFF"/>
                <w:lang w:val="en-GB" w:eastAsia="lv-LV"/>
              </w:rPr>
              <w:t> </w:t>
            </w:r>
          </w:p>
        </w:tc>
        <w:tc>
          <w:tcPr>
            <w:tcW w:w="6212" w:type="dxa"/>
            <w:shd w:val="clear" w:color="auto" w:fill="auto"/>
            <w:vAlign w:val="center"/>
            <w:hideMark/>
          </w:tcPr>
          <w:p w14:paraId="045FC5DC"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Centralizētā izziņošanas sistēma</w:t>
            </w:r>
            <w:r w:rsidRPr="001C5B5D">
              <w:rPr>
                <w:rFonts w:cs="Calibri"/>
                <w:shd w:val="clear" w:color="auto" w:fill="FFFFFF"/>
                <w:lang w:val="en-GB" w:eastAsia="lv-LV"/>
              </w:rPr>
              <w:t> </w:t>
            </w:r>
          </w:p>
        </w:tc>
      </w:tr>
      <w:tr w:rsidR="001C5B5D" w:rsidRPr="001C5B5D" w14:paraId="70DEBF69" w14:textId="77777777" w:rsidTr="00A665D6">
        <w:trPr>
          <w:trHeight w:val="165"/>
        </w:trPr>
        <w:tc>
          <w:tcPr>
            <w:tcW w:w="1144" w:type="dxa"/>
            <w:shd w:val="clear" w:color="auto" w:fill="auto"/>
            <w:vAlign w:val="center"/>
            <w:hideMark/>
          </w:tcPr>
          <w:p w14:paraId="5E0605C3" w14:textId="540FA7C9" w:rsidR="001C5B5D" w:rsidRPr="001C5B5D" w:rsidRDefault="00A665D6"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19</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28180134"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ESS-DA</w:t>
            </w:r>
            <w:r w:rsidRPr="001C5B5D">
              <w:rPr>
                <w:rFonts w:cs="Calibri"/>
                <w:shd w:val="clear" w:color="auto" w:fill="FFFFFF"/>
                <w:lang w:val="en-GB" w:eastAsia="lv-LV"/>
              </w:rPr>
              <w:t> </w:t>
            </w:r>
          </w:p>
        </w:tc>
        <w:tc>
          <w:tcPr>
            <w:tcW w:w="6212" w:type="dxa"/>
            <w:shd w:val="clear" w:color="auto" w:fill="auto"/>
            <w:vAlign w:val="center"/>
            <w:hideMark/>
          </w:tcPr>
          <w:p w14:paraId="3BF2E8EE"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Dūmu aizsardzība</w:t>
            </w:r>
            <w:r w:rsidRPr="001C5B5D">
              <w:rPr>
                <w:rFonts w:cs="Calibri"/>
                <w:shd w:val="clear" w:color="auto" w:fill="FFFFFF"/>
                <w:lang w:val="en-GB" w:eastAsia="lv-LV"/>
              </w:rPr>
              <w:t> </w:t>
            </w:r>
          </w:p>
        </w:tc>
      </w:tr>
      <w:tr w:rsidR="001C5B5D" w:rsidRPr="001C5B5D" w14:paraId="3B0834E0" w14:textId="77777777" w:rsidTr="00A665D6">
        <w:trPr>
          <w:trHeight w:val="165"/>
        </w:trPr>
        <w:tc>
          <w:tcPr>
            <w:tcW w:w="1144" w:type="dxa"/>
            <w:shd w:val="clear" w:color="auto" w:fill="auto"/>
            <w:vAlign w:val="center"/>
            <w:hideMark/>
          </w:tcPr>
          <w:p w14:paraId="2C620DE4" w14:textId="0B428A66"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lastRenderedPageBreak/>
              <w:t>2</w:t>
            </w:r>
            <w:r w:rsidR="00DA06ED">
              <w:rPr>
                <w:rFonts w:cs="Calibri"/>
                <w:shd w:val="clear" w:color="auto" w:fill="FFFFFF"/>
                <w:lang w:eastAsia="lv-LV"/>
              </w:rPr>
              <w:t>0</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48BBA949"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ESS- PK</w:t>
            </w:r>
            <w:r w:rsidRPr="001C5B5D">
              <w:rPr>
                <w:rFonts w:cs="Calibri"/>
                <w:shd w:val="clear" w:color="auto" w:fill="FFFFFF"/>
                <w:lang w:val="en-GB" w:eastAsia="lv-LV"/>
              </w:rPr>
              <w:t> </w:t>
            </w:r>
          </w:p>
        </w:tc>
        <w:tc>
          <w:tcPr>
            <w:tcW w:w="6212" w:type="dxa"/>
            <w:shd w:val="clear" w:color="auto" w:fill="auto"/>
            <w:vAlign w:val="center"/>
            <w:hideMark/>
          </w:tcPr>
          <w:p w14:paraId="625A3DF8"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Piekļuves kontrole</w:t>
            </w:r>
            <w:r w:rsidRPr="001C5B5D">
              <w:rPr>
                <w:rFonts w:cs="Calibri"/>
                <w:shd w:val="clear" w:color="auto" w:fill="FFFFFF"/>
                <w:lang w:val="en-GB" w:eastAsia="lv-LV"/>
              </w:rPr>
              <w:t> </w:t>
            </w:r>
          </w:p>
        </w:tc>
      </w:tr>
      <w:tr w:rsidR="001C5B5D" w:rsidRPr="001C5B5D" w14:paraId="580E53EE" w14:textId="77777777" w:rsidTr="00A665D6">
        <w:trPr>
          <w:trHeight w:val="165"/>
        </w:trPr>
        <w:tc>
          <w:tcPr>
            <w:tcW w:w="1144" w:type="dxa"/>
            <w:shd w:val="clear" w:color="auto" w:fill="auto"/>
            <w:vAlign w:val="center"/>
            <w:hideMark/>
          </w:tcPr>
          <w:p w14:paraId="44E150CA" w14:textId="08332053"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2</w:t>
            </w:r>
            <w:r w:rsidR="00DA06ED">
              <w:rPr>
                <w:rFonts w:cs="Calibri"/>
                <w:shd w:val="clear" w:color="auto" w:fill="FFFFFF"/>
                <w:lang w:eastAsia="lv-LV"/>
              </w:rPr>
              <w:t>1</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12E51FF1"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ESS-AS</w:t>
            </w:r>
            <w:r w:rsidRPr="001C5B5D">
              <w:rPr>
                <w:rFonts w:cs="Calibri"/>
                <w:shd w:val="clear" w:color="auto" w:fill="FFFFFF"/>
                <w:lang w:val="en-GB" w:eastAsia="lv-LV"/>
              </w:rPr>
              <w:t> </w:t>
            </w:r>
          </w:p>
        </w:tc>
        <w:tc>
          <w:tcPr>
            <w:tcW w:w="6212" w:type="dxa"/>
            <w:shd w:val="clear" w:color="auto" w:fill="auto"/>
            <w:vAlign w:val="center"/>
            <w:hideMark/>
          </w:tcPr>
          <w:p w14:paraId="7B0709C2"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Apsardzes signalizācija</w:t>
            </w:r>
            <w:r w:rsidRPr="001C5B5D">
              <w:rPr>
                <w:rFonts w:cs="Calibri"/>
                <w:shd w:val="clear" w:color="auto" w:fill="FFFFFF"/>
                <w:lang w:val="en-GB" w:eastAsia="lv-LV"/>
              </w:rPr>
              <w:t> </w:t>
            </w:r>
          </w:p>
        </w:tc>
      </w:tr>
      <w:tr w:rsidR="001C5B5D" w:rsidRPr="001C5B5D" w14:paraId="1DF32582" w14:textId="77777777" w:rsidTr="00A665D6">
        <w:trPr>
          <w:trHeight w:val="165"/>
        </w:trPr>
        <w:tc>
          <w:tcPr>
            <w:tcW w:w="1144" w:type="dxa"/>
            <w:shd w:val="clear" w:color="auto" w:fill="auto"/>
            <w:vAlign w:val="center"/>
            <w:hideMark/>
          </w:tcPr>
          <w:p w14:paraId="38B6C66D" w14:textId="3D4288E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2</w:t>
            </w:r>
            <w:r w:rsidR="00DA06ED">
              <w:rPr>
                <w:rFonts w:cs="Calibri"/>
                <w:shd w:val="clear" w:color="auto" w:fill="FFFFFF"/>
                <w:lang w:eastAsia="lv-LV"/>
              </w:rPr>
              <w:t>2</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56E70BD4"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ESS-TK</w:t>
            </w:r>
            <w:r w:rsidRPr="001C5B5D">
              <w:rPr>
                <w:rFonts w:cs="Calibri"/>
                <w:shd w:val="clear" w:color="auto" w:fill="FFFFFF"/>
                <w:lang w:val="en-GB" w:eastAsia="lv-LV"/>
              </w:rPr>
              <w:t> </w:t>
            </w:r>
          </w:p>
        </w:tc>
        <w:tc>
          <w:tcPr>
            <w:tcW w:w="6212" w:type="dxa"/>
            <w:shd w:val="clear" w:color="auto" w:fill="auto"/>
            <w:vAlign w:val="center"/>
            <w:hideMark/>
          </w:tcPr>
          <w:p w14:paraId="78BDA1BF"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Elektronisko sakaru inženiertīkli</w:t>
            </w:r>
            <w:r w:rsidRPr="001C5B5D">
              <w:rPr>
                <w:rFonts w:cs="Calibri"/>
                <w:shd w:val="clear" w:color="auto" w:fill="FFFFFF"/>
                <w:lang w:val="en-GB" w:eastAsia="lv-LV"/>
              </w:rPr>
              <w:t> </w:t>
            </w:r>
          </w:p>
        </w:tc>
      </w:tr>
      <w:tr w:rsidR="001C5B5D" w:rsidRPr="001C5B5D" w14:paraId="060C244C" w14:textId="77777777" w:rsidTr="00A665D6">
        <w:trPr>
          <w:trHeight w:val="165"/>
        </w:trPr>
        <w:tc>
          <w:tcPr>
            <w:tcW w:w="1144" w:type="dxa"/>
            <w:shd w:val="clear" w:color="auto" w:fill="auto"/>
            <w:vAlign w:val="center"/>
            <w:hideMark/>
          </w:tcPr>
          <w:p w14:paraId="13F2AF4A" w14:textId="3569762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2</w:t>
            </w:r>
            <w:r w:rsidR="00DA06ED">
              <w:rPr>
                <w:rFonts w:cs="Calibri"/>
                <w:shd w:val="clear" w:color="auto" w:fill="FFFFFF"/>
                <w:lang w:eastAsia="lv-LV"/>
              </w:rPr>
              <w:t>3</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603B7329"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ESS-VAS</w:t>
            </w:r>
            <w:r w:rsidRPr="001C5B5D">
              <w:rPr>
                <w:rFonts w:cs="Calibri"/>
                <w:shd w:val="clear" w:color="auto" w:fill="FFFFFF"/>
                <w:lang w:val="en-GB" w:eastAsia="lv-LV"/>
              </w:rPr>
              <w:t> </w:t>
            </w:r>
          </w:p>
        </w:tc>
        <w:tc>
          <w:tcPr>
            <w:tcW w:w="6212" w:type="dxa"/>
            <w:shd w:val="clear" w:color="auto" w:fill="auto"/>
            <w:vAlign w:val="center"/>
            <w:hideMark/>
          </w:tcPr>
          <w:p w14:paraId="63BDDE75"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Vadības un automatizācijas sistēmas</w:t>
            </w:r>
            <w:r w:rsidRPr="001C5B5D">
              <w:rPr>
                <w:rFonts w:cs="Calibri"/>
                <w:shd w:val="clear" w:color="auto" w:fill="FFFFFF"/>
                <w:lang w:val="en-GB" w:eastAsia="lv-LV"/>
              </w:rPr>
              <w:t> </w:t>
            </w:r>
          </w:p>
        </w:tc>
      </w:tr>
      <w:tr w:rsidR="001C5B5D" w:rsidRPr="001C5B5D" w14:paraId="06DC532E" w14:textId="77777777" w:rsidTr="00A665D6">
        <w:trPr>
          <w:trHeight w:val="165"/>
        </w:trPr>
        <w:tc>
          <w:tcPr>
            <w:tcW w:w="1144" w:type="dxa"/>
            <w:shd w:val="clear" w:color="auto" w:fill="auto"/>
            <w:vAlign w:val="center"/>
            <w:hideMark/>
          </w:tcPr>
          <w:p w14:paraId="1AD91968" w14:textId="0A04D2DF"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2</w:t>
            </w:r>
            <w:r w:rsidR="00DA06ED">
              <w:rPr>
                <w:rFonts w:cs="Calibri"/>
                <w:shd w:val="clear" w:color="auto" w:fill="FFFFFF"/>
                <w:lang w:eastAsia="lv-LV"/>
              </w:rPr>
              <w:t>4</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15B05B30"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ESS-VN</w:t>
            </w:r>
            <w:r w:rsidRPr="001C5B5D">
              <w:rPr>
                <w:rFonts w:cs="Calibri"/>
                <w:shd w:val="clear" w:color="auto" w:fill="FFFFFF"/>
                <w:lang w:val="en-GB" w:eastAsia="lv-LV"/>
              </w:rPr>
              <w:t> </w:t>
            </w:r>
          </w:p>
        </w:tc>
        <w:tc>
          <w:tcPr>
            <w:tcW w:w="6212" w:type="dxa"/>
            <w:shd w:val="clear" w:color="auto" w:fill="auto"/>
            <w:vAlign w:val="center"/>
            <w:hideMark/>
          </w:tcPr>
          <w:p w14:paraId="29A700F4"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Videonovērošana</w:t>
            </w:r>
            <w:r w:rsidRPr="001C5B5D">
              <w:rPr>
                <w:rFonts w:cs="Calibri"/>
                <w:shd w:val="clear" w:color="auto" w:fill="FFFFFF"/>
                <w:lang w:val="en-GB" w:eastAsia="lv-LV"/>
              </w:rPr>
              <w:t> </w:t>
            </w:r>
          </w:p>
        </w:tc>
      </w:tr>
      <w:tr w:rsidR="001C5B5D" w:rsidRPr="001C5B5D" w14:paraId="7099165B" w14:textId="77777777" w:rsidTr="00A665D6">
        <w:trPr>
          <w:trHeight w:val="165"/>
        </w:trPr>
        <w:tc>
          <w:tcPr>
            <w:tcW w:w="1144" w:type="dxa"/>
            <w:shd w:val="clear" w:color="auto" w:fill="auto"/>
            <w:vAlign w:val="center"/>
            <w:hideMark/>
          </w:tcPr>
          <w:p w14:paraId="4D6FCA93" w14:textId="6FC54275"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2</w:t>
            </w:r>
            <w:r w:rsidR="00DA06ED">
              <w:rPr>
                <w:rFonts w:cs="Calibri"/>
                <w:shd w:val="clear" w:color="auto" w:fill="FFFFFF"/>
                <w:lang w:eastAsia="lv-LV"/>
              </w:rPr>
              <w:t>5</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54BB5273"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EST</w:t>
            </w:r>
            <w:r w:rsidRPr="001C5B5D">
              <w:rPr>
                <w:rFonts w:cs="Calibri"/>
                <w:shd w:val="clear" w:color="auto" w:fill="FFFFFF"/>
                <w:lang w:val="en-GB" w:eastAsia="lv-LV"/>
              </w:rPr>
              <w:t> </w:t>
            </w:r>
          </w:p>
        </w:tc>
        <w:tc>
          <w:tcPr>
            <w:tcW w:w="6212" w:type="dxa"/>
            <w:shd w:val="clear" w:color="auto" w:fill="auto"/>
            <w:vAlign w:val="center"/>
            <w:hideMark/>
          </w:tcPr>
          <w:p w14:paraId="3156F8F1"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Elektronisko sakaru sistēmas (ārējās)</w:t>
            </w:r>
            <w:r w:rsidRPr="001C5B5D">
              <w:rPr>
                <w:rFonts w:cs="Calibri"/>
                <w:shd w:val="clear" w:color="auto" w:fill="FFFFFF"/>
                <w:lang w:val="en-GB" w:eastAsia="lv-LV"/>
              </w:rPr>
              <w:t> </w:t>
            </w:r>
          </w:p>
        </w:tc>
      </w:tr>
      <w:tr w:rsidR="001C5B5D" w:rsidRPr="001C5B5D" w14:paraId="77AFC28B" w14:textId="77777777" w:rsidTr="00A665D6">
        <w:trPr>
          <w:trHeight w:val="165"/>
        </w:trPr>
        <w:tc>
          <w:tcPr>
            <w:tcW w:w="1144" w:type="dxa"/>
            <w:shd w:val="clear" w:color="auto" w:fill="auto"/>
            <w:vAlign w:val="center"/>
            <w:hideMark/>
          </w:tcPr>
          <w:p w14:paraId="3BFB94F9" w14:textId="1C4CCB0F"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2</w:t>
            </w:r>
            <w:r w:rsidR="00DA06ED">
              <w:rPr>
                <w:rFonts w:cs="Calibri"/>
                <w:shd w:val="clear" w:color="auto" w:fill="FFFFFF"/>
                <w:lang w:eastAsia="lv-LV"/>
              </w:rPr>
              <w:t>6</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3D8EEE4C"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FF</w:t>
            </w:r>
            <w:r w:rsidRPr="001C5B5D">
              <w:rPr>
                <w:rFonts w:cs="Calibri"/>
                <w:shd w:val="clear" w:color="auto" w:fill="FFFFFF"/>
                <w:lang w:val="en-GB" w:eastAsia="lv-LV"/>
              </w:rPr>
              <w:t> </w:t>
            </w:r>
          </w:p>
        </w:tc>
        <w:tc>
          <w:tcPr>
            <w:tcW w:w="6212" w:type="dxa"/>
            <w:shd w:val="clear" w:color="auto" w:fill="auto"/>
            <w:vAlign w:val="center"/>
            <w:hideMark/>
          </w:tcPr>
          <w:p w14:paraId="2F58AB48"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Fotofiksācija</w:t>
            </w:r>
            <w:r w:rsidRPr="001C5B5D">
              <w:rPr>
                <w:rFonts w:cs="Calibri"/>
                <w:shd w:val="clear" w:color="auto" w:fill="FFFFFF"/>
                <w:lang w:val="en-GB" w:eastAsia="lv-LV"/>
              </w:rPr>
              <w:t> </w:t>
            </w:r>
          </w:p>
        </w:tc>
      </w:tr>
      <w:tr w:rsidR="001C5B5D" w:rsidRPr="001C5B5D" w14:paraId="2DE20DD2" w14:textId="77777777" w:rsidTr="00A665D6">
        <w:trPr>
          <w:trHeight w:val="165"/>
        </w:trPr>
        <w:tc>
          <w:tcPr>
            <w:tcW w:w="1144" w:type="dxa"/>
            <w:shd w:val="clear" w:color="auto" w:fill="auto"/>
            <w:vAlign w:val="center"/>
            <w:hideMark/>
          </w:tcPr>
          <w:p w14:paraId="2CC74316" w14:textId="55271A63" w:rsidR="001C5B5D" w:rsidRPr="001C5B5D" w:rsidRDefault="00512DE3"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2</w:t>
            </w:r>
            <w:r w:rsidR="00DA06ED">
              <w:rPr>
                <w:rFonts w:cs="Calibri"/>
                <w:shd w:val="clear" w:color="auto" w:fill="FFFFFF"/>
                <w:lang w:eastAsia="lv-LV"/>
              </w:rPr>
              <w:t>7.</w:t>
            </w:r>
            <w:r w:rsidR="001C5B5D" w:rsidRPr="001C5B5D">
              <w:rPr>
                <w:rFonts w:cs="Calibri"/>
                <w:shd w:val="clear" w:color="auto" w:fill="FFFFFF"/>
                <w:lang w:val="en-GB" w:eastAsia="lv-LV"/>
              </w:rPr>
              <w:t> </w:t>
            </w:r>
          </w:p>
        </w:tc>
        <w:tc>
          <w:tcPr>
            <w:tcW w:w="1547" w:type="dxa"/>
            <w:shd w:val="clear" w:color="auto" w:fill="auto"/>
            <w:vAlign w:val="center"/>
            <w:hideMark/>
          </w:tcPr>
          <w:p w14:paraId="73656EBE"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GA</w:t>
            </w:r>
            <w:r w:rsidRPr="001C5B5D">
              <w:rPr>
                <w:rFonts w:cs="Calibri"/>
                <w:shd w:val="clear" w:color="auto" w:fill="FFFFFF"/>
                <w:lang w:val="en-GB" w:eastAsia="lv-LV"/>
              </w:rPr>
              <w:t> </w:t>
            </w:r>
          </w:p>
        </w:tc>
        <w:tc>
          <w:tcPr>
            <w:tcW w:w="6212" w:type="dxa"/>
            <w:shd w:val="clear" w:color="auto" w:fill="auto"/>
            <w:vAlign w:val="center"/>
            <w:hideMark/>
          </w:tcPr>
          <w:p w14:paraId="1556615E"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Gāzes apgāde (iekšējā)</w:t>
            </w:r>
            <w:r w:rsidRPr="001C5B5D">
              <w:rPr>
                <w:rFonts w:cs="Calibri"/>
                <w:shd w:val="clear" w:color="auto" w:fill="FFFFFF"/>
                <w:lang w:val="en-GB" w:eastAsia="lv-LV"/>
              </w:rPr>
              <w:t> </w:t>
            </w:r>
          </w:p>
        </w:tc>
      </w:tr>
      <w:tr w:rsidR="001C5B5D" w:rsidRPr="001C5B5D" w14:paraId="26D6DAC0" w14:textId="77777777" w:rsidTr="00A665D6">
        <w:trPr>
          <w:trHeight w:val="165"/>
        </w:trPr>
        <w:tc>
          <w:tcPr>
            <w:tcW w:w="1144" w:type="dxa"/>
            <w:shd w:val="clear" w:color="auto" w:fill="auto"/>
            <w:vAlign w:val="center"/>
            <w:hideMark/>
          </w:tcPr>
          <w:p w14:paraId="5438ED61" w14:textId="139A43C1" w:rsidR="001C5B5D" w:rsidRPr="001C5B5D" w:rsidRDefault="00512DE3"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28</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26F79601"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GAT</w:t>
            </w:r>
            <w:r w:rsidRPr="001C5B5D">
              <w:rPr>
                <w:rFonts w:cs="Calibri"/>
                <w:shd w:val="clear" w:color="auto" w:fill="FFFFFF"/>
                <w:lang w:val="en-GB" w:eastAsia="lv-LV"/>
              </w:rPr>
              <w:t> </w:t>
            </w:r>
          </w:p>
        </w:tc>
        <w:tc>
          <w:tcPr>
            <w:tcW w:w="6212" w:type="dxa"/>
            <w:shd w:val="clear" w:color="auto" w:fill="auto"/>
            <w:vAlign w:val="center"/>
            <w:hideMark/>
          </w:tcPr>
          <w:p w14:paraId="03427032"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Gāzes apgāde (ārējā)</w:t>
            </w:r>
            <w:r w:rsidRPr="001C5B5D">
              <w:rPr>
                <w:rFonts w:cs="Calibri"/>
                <w:shd w:val="clear" w:color="auto" w:fill="FFFFFF"/>
                <w:lang w:val="en-GB" w:eastAsia="lv-LV"/>
              </w:rPr>
              <w:t> </w:t>
            </w:r>
          </w:p>
        </w:tc>
      </w:tr>
      <w:tr w:rsidR="001C5B5D" w:rsidRPr="001C5B5D" w14:paraId="0DAF1814" w14:textId="77777777" w:rsidTr="00A665D6">
        <w:trPr>
          <w:trHeight w:val="165"/>
        </w:trPr>
        <w:tc>
          <w:tcPr>
            <w:tcW w:w="1144" w:type="dxa"/>
            <w:shd w:val="clear" w:color="auto" w:fill="auto"/>
            <w:vAlign w:val="center"/>
            <w:hideMark/>
          </w:tcPr>
          <w:p w14:paraId="1B92AE27" w14:textId="4AB7861A" w:rsidR="001C5B5D" w:rsidRPr="001C5B5D" w:rsidRDefault="00512DE3"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29</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652FD3B3"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GI</w:t>
            </w:r>
            <w:r w:rsidRPr="001C5B5D">
              <w:rPr>
                <w:rFonts w:cs="Calibri"/>
                <w:shd w:val="clear" w:color="auto" w:fill="FFFFFF"/>
                <w:lang w:val="en-GB" w:eastAsia="lv-LV"/>
              </w:rPr>
              <w:t> </w:t>
            </w:r>
          </w:p>
        </w:tc>
        <w:tc>
          <w:tcPr>
            <w:tcW w:w="6212" w:type="dxa"/>
            <w:shd w:val="clear" w:color="auto" w:fill="auto"/>
            <w:vAlign w:val="center"/>
            <w:hideMark/>
          </w:tcPr>
          <w:p w14:paraId="76D96971"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Ģeotehniskā izpēte</w:t>
            </w:r>
            <w:r w:rsidRPr="001C5B5D">
              <w:rPr>
                <w:rFonts w:cs="Calibri"/>
                <w:shd w:val="clear" w:color="auto" w:fill="FFFFFF"/>
                <w:lang w:val="en-GB" w:eastAsia="lv-LV"/>
              </w:rPr>
              <w:t> </w:t>
            </w:r>
          </w:p>
        </w:tc>
      </w:tr>
      <w:tr w:rsidR="001C5B5D" w:rsidRPr="001C5B5D" w14:paraId="56AD86FD" w14:textId="77777777" w:rsidTr="00A665D6">
        <w:trPr>
          <w:trHeight w:val="165"/>
        </w:trPr>
        <w:tc>
          <w:tcPr>
            <w:tcW w:w="1144" w:type="dxa"/>
            <w:shd w:val="clear" w:color="auto" w:fill="auto"/>
            <w:vAlign w:val="center"/>
            <w:hideMark/>
          </w:tcPr>
          <w:p w14:paraId="113B6CD8" w14:textId="0D346AB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3</w:t>
            </w:r>
            <w:r w:rsidR="00512DE3">
              <w:rPr>
                <w:rFonts w:cs="Calibri"/>
                <w:shd w:val="clear" w:color="auto" w:fill="FFFFFF"/>
                <w:lang w:eastAsia="lv-LV"/>
              </w:rPr>
              <w:t>0</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2FCB4913"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GP</w:t>
            </w:r>
            <w:r w:rsidRPr="001C5B5D">
              <w:rPr>
                <w:rFonts w:cs="Calibri"/>
                <w:shd w:val="clear" w:color="auto" w:fill="FFFFFF"/>
                <w:lang w:val="en-GB" w:eastAsia="lv-LV"/>
              </w:rPr>
              <w:t> </w:t>
            </w:r>
          </w:p>
        </w:tc>
        <w:tc>
          <w:tcPr>
            <w:tcW w:w="6212" w:type="dxa"/>
            <w:shd w:val="clear" w:color="auto" w:fill="auto"/>
            <w:vAlign w:val="center"/>
            <w:hideMark/>
          </w:tcPr>
          <w:p w14:paraId="24BF36FE"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Ģenerālplāns</w:t>
            </w:r>
            <w:r w:rsidRPr="001C5B5D">
              <w:rPr>
                <w:rFonts w:cs="Calibri"/>
                <w:shd w:val="clear" w:color="auto" w:fill="FFFFFF"/>
                <w:lang w:val="en-GB" w:eastAsia="lv-LV"/>
              </w:rPr>
              <w:t> </w:t>
            </w:r>
          </w:p>
        </w:tc>
      </w:tr>
      <w:tr w:rsidR="001C5B5D" w:rsidRPr="001C5B5D" w14:paraId="1C777AD7" w14:textId="77777777" w:rsidTr="00A665D6">
        <w:trPr>
          <w:trHeight w:val="165"/>
        </w:trPr>
        <w:tc>
          <w:tcPr>
            <w:tcW w:w="1144" w:type="dxa"/>
            <w:shd w:val="clear" w:color="auto" w:fill="auto"/>
            <w:vAlign w:val="center"/>
            <w:hideMark/>
          </w:tcPr>
          <w:p w14:paraId="5A207425" w14:textId="131B8D70"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3</w:t>
            </w:r>
            <w:r w:rsidR="00512DE3">
              <w:rPr>
                <w:rFonts w:cs="Calibri"/>
                <w:shd w:val="clear" w:color="auto" w:fill="FFFFFF"/>
                <w:lang w:eastAsia="lv-LV"/>
              </w:rPr>
              <w:t>1</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2A14A049"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HB</w:t>
            </w:r>
            <w:r w:rsidRPr="001C5B5D">
              <w:rPr>
                <w:rFonts w:cs="Calibri"/>
                <w:shd w:val="clear" w:color="auto" w:fill="FFFFFF"/>
                <w:lang w:val="en-GB" w:eastAsia="lv-LV"/>
              </w:rPr>
              <w:t> </w:t>
            </w:r>
          </w:p>
        </w:tc>
        <w:tc>
          <w:tcPr>
            <w:tcW w:w="6212" w:type="dxa"/>
            <w:shd w:val="clear" w:color="auto" w:fill="auto"/>
            <w:vAlign w:val="center"/>
            <w:hideMark/>
          </w:tcPr>
          <w:p w14:paraId="7455D91F"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Hidrotehniskās būves</w:t>
            </w:r>
            <w:r w:rsidRPr="001C5B5D">
              <w:rPr>
                <w:rFonts w:cs="Calibri"/>
                <w:shd w:val="clear" w:color="auto" w:fill="FFFFFF"/>
                <w:lang w:val="en-GB" w:eastAsia="lv-LV"/>
              </w:rPr>
              <w:t> </w:t>
            </w:r>
          </w:p>
        </w:tc>
      </w:tr>
      <w:tr w:rsidR="001C5B5D" w:rsidRPr="001C5B5D" w14:paraId="43A95FB2" w14:textId="77777777" w:rsidTr="00A665D6">
        <w:trPr>
          <w:trHeight w:val="165"/>
        </w:trPr>
        <w:tc>
          <w:tcPr>
            <w:tcW w:w="1144" w:type="dxa"/>
            <w:shd w:val="clear" w:color="auto" w:fill="auto"/>
            <w:vAlign w:val="center"/>
            <w:hideMark/>
          </w:tcPr>
          <w:p w14:paraId="2EB05842" w14:textId="626A0138"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3</w:t>
            </w:r>
            <w:r w:rsidR="00512DE3">
              <w:rPr>
                <w:rFonts w:cs="Calibri"/>
                <w:shd w:val="clear" w:color="auto" w:fill="FFFFFF"/>
                <w:lang w:eastAsia="lv-LV"/>
              </w:rPr>
              <w:t>2</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3E36A0C3"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HI</w:t>
            </w:r>
            <w:r w:rsidRPr="001C5B5D">
              <w:rPr>
                <w:rFonts w:cs="Calibri"/>
                <w:shd w:val="clear" w:color="auto" w:fill="FFFFFF"/>
                <w:lang w:val="en-GB" w:eastAsia="lv-LV"/>
              </w:rPr>
              <w:t> </w:t>
            </w:r>
          </w:p>
        </w:tc>
        <w:tc>
          <w:tcPr>
            <w:tcW w:w="6212" w:type="dxa"/>
            <w:shd w:val="clear" w:color="auto" w:fill="auto"/>
            <w:vAlign w:val="center"/>
            <w:hideMark/>
          </w:tcPr>
          <w:p w14:paraId="50C228F0"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Hidrometeoroloģiskā izpēte</w:t>
            </w:r>
            <w:r w:rsidRPr="001C5B5D">
              <w:rPr>
                <w:rFonts w:cs="Calibri"/>
                <w:shd w:val="clear" w:color="auto" w:fill="FFFFFF"/>
                <w:lang w:val="en-GB" w:eastAsia="lv-LV"/>
              </w:rPr>
              <w:t> </w:t>
            </w:r>
          </w:p>
        </w:tc>
      </w:tr>
      <w:tr w:rsidR="001C5B5D" w:rsidRPr="001C5B5D" w14:paraId="1AB2AE42" w14:textId="77777777" w:rsidTr="00A665D6">
        <w:trPr>
          <w:trHeight w:val="165"/>
        </w:trPr>
        <w:tc>
          <w:tcPr>
            <w:tcW w:w="1144" w:type="dxa"/>
            <w:shd w:val="clear" w:color="auto" w:fill="auto"/>
            <w:vAlign w:val="center"/>
            <w:hideMark/>
          </w:tcPr>
          <w:p w14:paraId="53C907B4" w14:textId="60C6226F"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3</w:t>
            </w:r>
            <w:r w:rsidR="00512DE3">
              <w:rPr>
                <w:rFonts w:cs="Calibri"/>
                <w:shd w:val="clear" w:color="auto" w:fill="FFFFFF"/>
                <w:lang w:eastAsia="lv-LV"/>
              </w:rPr>
              <w:t>3</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62396EA3"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IE</w:t>
            </w:r>
            <w:r w:rsidRPr="001C5B5D">
              <w:rPr>
                <w:rFonts w:cs="Calibri"/>
                <w:shd w:val="clear" w:color="auto" w:fill="FFFFFF"/>
                <w:lang w:val="en-GB" w:eastAsia="lv-LV"/>
              </w:rPr>
              <w:t> </w:t>
            </w:r>
          </w:p>
        </w:tc>
        <w:tc>
          <w:tcPr>
            <w:tcW w:w="6212" w:type="dxa"/>
            <w:shd w:val="clear" w:color="auto" w:fill="auto"/>
            <w:vAlign w:val="center"/>
            <w:hideMark/>
          </w:tcPr>
          <w:p w14:paraId="505652C8"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Iekārtu izvietojums</w:t>
            </w:r>
            <w:r w:rsidRPr="001C5B5D">
              <w:rPr>
                <w:rFonts w:cs="Calibri"/>
                <w:shd w:val="clear" w:color="auto" w:fill="FFFFFF"/>
                <w:lang w:val="en-GB" w:eastAsia="lv-LV"/>
              </w:rPr>
              <w:t> </w:t>
            </w:r>
          </w:p>
        </w:tc>
      </w:tr>
      <w:tr w:rsidR="001C5B5D" w:rsidRPr="001C5B5D" w14:paraId="23648DE9" w14:textId="77777777" w:rsidTr="00A665D6">
        <w:trPr>
          <w:trHeight w:val="165"/>
        </w:trPr>
        <w:tc>
          <w:tcPr>
            <w:tcW w:w="1144" w:type="dxa"/>
            <w:shd w:val="clear" w:color="auto" w:fill="auto"/>
            <w:vAlign w:val="center"/>
            <w:hideMark/>
          </w:tcPr>
          <w:p w14:paraId="53D3C728" w14:textId="77518A1D"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3</w:t>
            </w:r>
            <w:r w:rsidR="00512DE3">
              <w:rPr>
                <w:rFonts w:cs="Calibri"/>
                <w:shd w:val="clear" w:color="auto" w:fill="FFFFFF"/>
                <w:lang w:eastAsia="lv-LV"/>
              </w:rPr>
              <w:t>4</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7E8C37AC"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IN</w:t>
            </w:r>
            <w:r w:rsidRPr="001C5B5D">
              <w:rPr>
                <w:rFonts w:cs="Calibri"/>
                <w:shd w:val="clear" w:color="auto" w:fill="FFFFFF"/>
                <w:lang w:val="en-GB" w:eastAsia="lv-LV"/>
              </w:rPr>
              <w:t> </w:t>
            </w:r>
          </w:p>
        </w:tc>
        <w:tc>
          <w:tcPr>
            <w:tcW w:w="6212" w:type="dxa"/>
            <w:shd w:val="clear" w:color="auto" w:fill="auto"/>
            <w:vAlign w:val="center"/>
            <w:hideMark/>
          </w:tcPr>
          <w:p w14:paraId="6440C222"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Interjers</w:t>
            </w:r>
            <w:r w:rsidRPr="001C5B5D">
              <w:rPr>
                <w:rFonts w:cs="Calibri"/>
                <w:shd w:val="clear" w:color="auto" w:fill="FFFFFF"/>
                <w:lang w:val="en-GB" w:eastAsia="lv-LV"/>
              </w:rPr>
              <w:t> </w:t>
            </w:r>
          </w:p>
        </w:tc>
      </w:tr>
      <w:tr w:rsidR="001C5B5D" w:rsidRPr="001C5B5D" w14:paraId="4A32EDC0" w14:textId="77777777" w:rsidTr="00A665D6">
        <w:trPr>
          <w:trHeight w:val="165"/>
        </w:trPr>
        <w:tc>
          <w:tcPr>
            <w:tcW w:w="1144" w:type="dxa"/>
            <w:shd w:val="clear" w:color="auto" w:fill="auto"/>
            <w:vAlign w:val="center"/>
            <w:hideMark/>
          </w:tcPr>
          <w:p w14:paraId="63A4EB46" w14:textId="5B8FF4DB"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3</w:t>
            </w:r>
            <w:r w:rsidR="00512DE3">
              <w:rPr>
                <w:rFonts w:cs="Calibri"/>
                <w:shd w:val="clear" w:color="auto" w:fill="FFFFFF"/>
                <w:lang w:eastAsia="lv-LV"/>
              </w:rPr>
              <w:t>5</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48E2CF25"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IS</w:t>
            </w:r>
            <w:r w:rsidRPr="001C5B5D">
              <w:rPr>
                <w:rFonts w:cs="Calibri"/>
                <w:shd w:val="clear" w:color="auto" w:fill="FFFFFF"/>
                <w:lang w:val="en-GB" w:eastAsia="lv-LV"/>
              </w:rPr>
              <w:t> </w:t>
            </w:r>
          </w:p>
        </w:tc>
        <w:tc>
          <w:tcPr>
            <w:tcW w:w="6212" w:type="dxa"/>
            <w:shd w:val="clear" w:color="auto" w:fill="auto"/>
            <w:vAlign w:val="center"/>
            <w:hideMark/>
          </w:tcPr>
          <w:p w14:paraId="40319BCD"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Iekārtu, konstrukciju un būvizstrādājumu kopsavilkums</w:t>
            </w:r>
            <w:r w:rsidRPr="001C5B5D">
              <w:rPr>
                <w:rFonts w:cs="Calibri"/>
                <w:shd w:val="clear" w:color="auto" w:fill="FFFFFF"/>
                <w:lang w:val="en-GB" w:eastAsia="lv-LV"/>
              </w:rPr>
              <w:t> </w:t>
            </w:r>
          </w:p>
        </w:tc>
      </w:tr>
      <w:tr w:rsidR="001C5B5D" w:rsidRPr="001C5B5D" w14:paraId="4AD11843" w14:textId="77777777" w:rsidTr="00A665D6">
        <w:trPr>
          <w:trHeight w:val="165"/>
        </w:trPr>
        <w:tc>
          <w:tcPr>
            <w:tcW w:w="1144" w:type="dxa"/>
            <w:shd w:val="clear" w:color="auto" w:fill="auto"/>
            <w:vAlign w:val="center"/>
            <w:hideMark/>
          </w:tcPr>
          <w:p w14:paraId="1ED7B645" w14:textId="7890759D"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3</w:t>
            </w:r>
            <w:r w:rsidR="00512DE3">
              <w:rPr>
                <w:rFonts w:cs="Calibri"/>
                <w:shd w:val="clear" w:color="auto" w:fill="FFFFFF"/>
                <w:lang w:eastAsia="lv-LV"/>
              </w:rPr>
              <w:t>6</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54782E89"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KK</w:t>
            </w:r>
            <w:r w:rsidRPr="001C5B5D">
              <w:rPr>
                <w:rFonts w:cs="Calibri"/>
                <w:shd w:val="clear" w:color="auto" w:fill="FFFFFF"/>
                <w:lang w:val="en-GB" w:eastAsia="lv-LV"/>
              </w:rPr>
              <w:t> </w:t>
            </w:r>
          </w:p>
        </w:tc>
        <w:tc>
          <w:tcPr>
            <w:tcW w:w="6212" w:type="dxa"/>
            <w:shd w:val="clear" w:color="auto" w:fill="auto"/>
            <w:vAlign w:val="center"/>
            <w:hideMark/>
          </w:tcPr>
          <w:p w14:paraId="219E23D3"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Koka konstrukcijas</w:t>
            </w:r>
            <w:r w:rsidRPr="001C5B5D">
              <w:rPr>
                <w:rFonts w:cs="Calibri"/>
                <w:shd w:val="clear" w:color="auto" w:fill="FFFFFF"/>
                <w:lang w:val="en-GB" w:eastAsia="lv-LV"/>
              </w:rPr>
              <w:t> </w:t>
            </w:r>
          </w:p>
        </w:tc>
      </w:tr>
      <w:tr w:rsidR="001C5B5D" w:rsidRPr="001C5B5D" w14:paraId="3FFBAD7D" w14:textId="77777777" w:rsidTr="00A665D6">
        <w:trPr>
          <w:trHeight w:val="165"/>
        </w:trPr>
        <w:tc>
          <w:tcPr>
            <w:tcW w:w="1144" w:type="dxa"/>
            <w:shd w:val="clear" w:color="auto" w:fill="auto"/>
            <w:vAlign w:val="center"/>
            <w:hideMark/>
          </w:tcPr>
          <w:p w14:paraId="59B46FA8" w14:textId="459A9F38" w:rsidR="001C5B5D" w:rsidRPr="001C5B5D" w:rsidRDefault="00512DE3"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37</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7A2C5BAA"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LKT</w:t>
            </w:r>
            <w:r w:rsidRPr="001C5B5D">
              <w:rPr>
                <w:rFonts w:cs="Calibri"/>
                <w:shd w:val="clear" w:color="auto" w:fill="FFFFFF"/>
                <w:lang w:val="en-GB" w:eastAsia="lv-LV"/>
              </w:rPr>
              <w:t> </w:t>
            </w:r>
          </w:p>
        </w:tc>
        <w:tc>
          <w:tcPr>
            <w:tcW w:w="6212" w:type="dxa"/>
            <w:shd w:val="clear" w:color="auto" w:fill="auto"/>
            <w:vAlign w:val="center"/>
            <w:hideMark/>
          </w:tcPr>
          <w:p w14:paraId="12C58E95"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Lietus ūdens kanalizācijas tīkli</w:t>
            </w:r>
            <w:r w:rsidRPr="001C5B5D">
              <w:rPr>
                <w:rFonts w:cs="Calibri"/>
                <w:shd w:val="clear" w:color="auto" w:fill="FFFFFF"/>
                <w:lang w:val="en-GB" w:eastAsia="lv-LV"/>
              </w:rPr>
              <w:t> </w:t>
            </w:r>
          </w:p>
        </w:tc>
      </w:tr>
      <w:tr w:rsidR="001C5B5D" w:rsidRPr="001C5B5D" w14:paraId="1F3BB178" w14:textId="77777777" w:rsidTr="00A665D6">
        <w:trPr>
          <w:trHeight w:val="165"/>
        </w:trPr>
        <w:tc>
          <w:tcPr>
            <w:tcW w:w="1144" w:type="dxa"/>
            <w:shd w:val="clear" w:color="auto" w:fill="auto"/>
            <w:vAlign w:val="center"/>
            <w:hideMark/>
          </w:tcPr>
          <w:p w14:paraId="353B7990" w14:textId="07535F0D" w:rsidR="001C5B5D" w:rsidRPr="001C5B5D" w:rsidRDefault="00512DE3"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38</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45B36B65"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MK</w:t>
            </w:r>
            <w:r w:rsidRPr="001C5B5D">
              <w:rPr>
                <w:rFonts w:cs="Calibri"/>
                <w:shd w:val="clear" w:color="auto" w:fill="FFFFFF"/>
                <w:lang w:val="en-GB" w:eastAsia="lv-LV"/>
              </w:rPr>
              <w:t> </w:t>
            </w:r>
          </w:p>
        </w:tc>
        <w:tc>
          <w:tcPr>
            <w:tcW w:w="6212" w:type="dxa"/>
            <w:shd w:val="clear" w:color="auto" w:fill="auto"/>
            <w:vAlign w:val="center"/>
            <w:hideMark/>
          </w:tcPr>
          <w:p w14:paraId="0F2BD29E"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Metāla konstrukcijas</w:t>
            </w:r>
            <w:r w:rsidRPr="001C5B5D">
              <w:rPr>
                <w:rFonts w:cs="Calibri"/>
                <w:shd w:val="clear" w:color="auto" w:fill="FFFFFF"/>
                <w:lang w:val="en-GB" w:eastAsia="lv-LV"/>
              </w:rPr>
              <w:t> </w:t>
            </w:r>
          </w:p>
        </w:tc>
      </w:tr>
      <w:tr w:rsidR="001C5B5D" w:rsidRPr="001C5B5D" w14:paraId="3514F80C" w14:textId="77777777" w:rsidTr="00A665D6">
        <w:trPr>
          <w:trHeight w:val="165"/>
        </w:trPr>
        <w:tc>
          <w:tcPr>
            <w:tcW w:w="1144" w:type="dxa"/>
            <w:shd w:val="clear" w:color="auto" w:fill="auto"/>
            <w:vAlign w:val="center"/>
            <w:hideMark/>
          </w:tcPr>
          <w:p w14:paraId="501419AA" w14:textId="4CE52134" w:rsidR="001C5B5D" w:rsidRPr="001C5B5D" w:rsidRDefault="00512DE3" w:rsidP="001C5B5D">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39</w:t>
            </w:r>
            <w:r w:rsidR="001C5B5D" w:rsidRPr="001C5B5D">
              <w:rPr>
                <w:rFonts w:cs="Calibri"/>
                <w:shd w:val="clear" w:color="auto" w:fill="FFFFFF"/>
                <w:lang w:eastAsia="lv-LV"/>
              </w:rPr>
              <w:t>.</w:t>
            </w:r>
            <w:r w:rsidR="001C5B5D" w:rsidRPr="001C5B5D">
              <w:rPr>
                <w:rFonts w:cs="Calibri"/>
                <w:shd w:val="clear" w:color="auto" w:fill="FFFFFF"/>
                <w:lang w:val="en-GB" w:eastAsia="lv-LV"/>
              </w:rPr>
              <w:t> </w:t>
            </w:r>
          </w:p>
        </w:tc>
        <w:tc>
          <w:tcPr>
            <w:tcW w:w="1547" w:type="dxa"/>
            <w:shd w:val="clear" w:color="auto" w:fill="auto"/>
            <w:vAlign w:val="center"/>
            <w:hideMark/>
          </w:tcPr>
          <w:p w14:paraId="2E297D21"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MS</w:t>
            </w:r>
            <w:r w:rsidRPr="001C5B5D">
              <w:rPr>
                <w:rFonts w:cs="Calibri"/>
                <w:shd w:val="clear" w:color="auto" w:fill="FFFFFF"/>
                <w:lang w:val="en-GB" w:eastAsia="lv-LV"/>
              </w:rPr>
              <w:t> </w:t>
            </w:r>
          </w:p>
        </w:tc>
        <w:tc>
          <w:tcPr>
            <w:tcW w:w="6212" w:type="dxa"/>
            <w:shd w:val="clear" w:color="auto" w:fill="auto"/>
            <w:vAlign w:val="center"/>
            <w:hideMark/>
          </w:tcPr>
          <w:p w14:paraId="08B223D3"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Meliorācijas sistēmas</w:t>
            </w:r>
            <w:r w:rsidRPr="001C5B5D">
              <w:rPr>
                <w:rFonts w:cs="Calibri"/>
                <w:shd w:val="clear" w:color="auto" w:fill="FFFFFF"/>
                <w:lang w:val="en-GB" w:eastAsia="lv-LV"/>
              </w:rPr>
              <w:t> </w:t>
            </w:r>
          </w:p>
        </w:tc>
      </w:tr>
      <w:tr w:rsidR="001C5B5D" w:rsidRPr="001C5B5D" w14:paraId="528D44F9" w14:textId="77777777" w:rsidTr="00A665D6">
        <w:trPr>
          <w:trHeight w:val="165"/>
        </w:trPr>
        <w:tc>
          <w:tcPr>
            <w:tcW w:w="1144" w:type="dxa"/>
            <w:shd w:val="clear" w:color="auto" w:fill="auto"/>
            <w:vAlign w:val="center"/>
            <w:hideMark/>
          </w:tcPr>
          <w:p w14:paraId="007CA627" w14:textId="2C8BDA5B"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4</w:t>
            </w:r>
            <w:r w:rsidR="00512DE3">
              <w:rPr>
                <w:rFonts w:cs="Calibri"/>
                <w:shd w:val="clear" w:color="auto" w:fill="FFFFFF"/>
                <w:lang w:eastAsia="lv-LV"/>
              </w:rPr>
              <w:t>0</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hideMark/>
          </w:tcPr>
          <w:p w14:paraId="48FEC5B6"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MUK</w:t>
            </w:r>
            <w:r w:rsidRPr="001C5B5D">
              <w:rPr>
                <w:rFonts w:cs="Calibri"/>
                <w:shd w:val="clear" w:color="auto" w:fill="FFFFFF"/>
                <w:lang w:val="en-GB" w:eastAsia="lv-LV"/>
              </w:rPr>
              <w:t> </w:t>
            </w:r>
          </w:p>
        </w:tc>
        <w:tc>
          <w:tcPr>
            <w:tcW w:w="6212" w:type="dxa"/>
            <w:shd w:val="clear" w:color="auto" w:fill="auto"/>
            <w:vAlign w:val="center"/>
            <w:hideMark/>
          </w:tcPr>
          <w:p w14:paraId="70F3C303" w14:textId="77777777" w:rsidR="001C5B5D" w:rsidRPr="001C5B5D" w:rsidRDefault="001C5B5D" w:rsidP="001C5B5D">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Mūra konstrukcijas</w:t>
            </w:r>
            <w:r w:rsidRPr="001C5B5D">
              <w:rPr>
                <w:rFonts w:cs="Calibri"/>
                <w:shd w:val="clear" w:color="auto" w:fill="FFFFFF"/>
                <w:lang w:val="en-GB" w:eastAsia="lv-LV"/>
              </w:rPr>
              <w:t> </w:t>
            </w:r>
          </w:p>
        </w:tc>
      </w:tr>
      <w:tr w:rsidR="001E08F0" w:rsidRPr="001C5B5D" w14:paraId="7ED667BA" w14:textId="77777777" w:rsidTr="001E08F0">
        <w:trPr>
          <w:trHeight w:val="165"/>
        </w:trPr>
        <w:tc>
          <w:tcPr>
            <w:tcW w:w="1144" w:type="dxa"/>
            <w:shd w:val="clear" w:color="auto" w:fill="auto"/>
            <w:vAlign w:val="center"/>
            <w:hideMark/>
          </w:tcPr>
          <w:p w14:paraId="109BDA1A" w14:textId="70574622"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4</w:t>
            </w:r>
            <w:r>
              <w:rPr>
                <w:rFonts w:cs="Calibri"/>
                <w:shd w:val="clear" w:color="auto" w:fill="FFFFFF"/>
                <w:lang w:eastAsia="lv-LV"/>
              </w:rPr>
              <w:t>1</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460AE286" w14:textId="1820E7C9"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SA</w:t>
            </w:r>
            <w:r w:rsidRPr="001C5B5D">
              <w:rPr>
                <w:rFonts w:cs="Calibri"/>
                <w:shd w:val="clear" w:color="auto" w:fill="FFFFFF"/>
                <w:lang w:val="en-GB" w:eastAsia="lv-LV"/>
              </w:rPr>
              <w:t> </w:t>
            </w:r>
          </w:p>
        </w:tc>
        <w:tc>
          <w:tcPr>
            <w:tcW w:w="6212" w:type="dxa"/>
            <w:shd w:val="clear" w:color="auto" w:fill="auto"/>
            <w:vAlign w:val="center"/>
          </w:tcPr>
          <w:p w14:paraId="2AA108AC" w14:textId="4168BD7F"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Skaidrojošais apraksts</w:t>
            </w:r>
            <w:r w:rsidRPr="001C5B5D">
              <w:rPr>
                <w:rFonts w:cs="Calibri"/>
                <w:shd w:val="clear" w:color="auto" w:fill="FFFFFF"/>
                <w:lang w:val="en-GB" w:eastAsia="lv-LV"/>
              </w:rPr>
              <w:t> </w:t>
            </w:r>
          </w:p>
        </w:tc>
      </w:tr>
      <w:tr w:rsidR="001E08F0" w:rsidRPr="001C5B5D" w14:paraId="252B8AD8" w14:textId="77777777" w:rsidTr="001E08F0">
        <w:trPr>
          <w:trHeight w:val="165"/>
        </w:trPr>
        <w:tc>
          <w:tcPr>
            <w:tcW w:w="1144" w:type="dxa"/>
            <w:shd w:val="clear" w:color="auto" w:fill="auto"/>
            <w:vAlign w:val="center"/>
            <w:hideMark/>
          </w:tcPr>
          <w:p w14:paraId="02564216" w14:textId="7BE379A4"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4</w:t>
            </w:r>
            <w:r>
              <w:rPr>
                <w:rFonts w:cs="Calibri"/>
                <w:shd w:val="clear" w:color="auto" w:fill="FFFFFF"/>
                <w:lang w:eastAsia="lv-LV"/>
              </w:rPr>
              <w:t>2</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4231EEAE" w14:textId="6A3A82CE"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SAT</w:t>
            </w:r>
            <w:r w:rsidRPr="001C5B5D">
              <w:rPr>
                <w:rFonts w:cs="Calibri"/>
                <w:shd w:val="clear" w:color="auto" w:fill="FFFFFF"/>
                <w:lang w:val="en-GB" w:eastAsia="lv-LV"/>
              </w:rPr>
              <w:t> </w:t>
            </w:r>
          </w:p>
        </w:tc>
        <w:tc>
          <w:tcPr>
            <w:tcW w:w="6212" w:type="dxa"/>
            <w:shd w:val="clear" w:color="auto" w:fill="auto"/>
            <w:vAlign w:val="center"/>
          </w:tcPr>
          <w:p w14:paraId="109E54E5" w14:textId="61B91896"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Siltumapgāde (ārējā)</w:t>
            </w:r>
            <w:r w:rsidRPr="001C5B5D">
              <w:rPr>
                <w:rFonts w:cs="Calibri"/>
                <w:shd w:val="clear" w:color="auto" w:fill="FFFFFF"/>
                <w:lang w:val="en-GB" w:eastAsia="lv-LV"/>
              </w:rPr>
              <w:t> </w:t>
            </w:r>
          </w:p>
        </w:tc>
      </w:tr>
      <w:tr w:rsidR="001E08F0" w:rsidRPr="001C5B5D" w14:paraId="2FF41515" w14:textId="77777777" w:rsidTr="001E08F0">
        <w:trPr>
          <w:trHeight w:val="165"/>
        </w:trPr>
        <w:tc>
          <w:tcPr>
            <w:tcW w:w="1144" w:type="dxa"/>
            <w:shd w:val="clear" w:color="auto" w:fill="auto"/>
            <w:vAlign w:val="center"/>
            <w:hideMark/>
          </w:tcPr>
          <w:p w14:paraId="127A360C" w14:textId="05AF73B8"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4</w:t>
            </w:r>
            <w:r>
              <w:rPr>
                <w:rFonts w:cs="Calibri"/>
                <w:shd w:val="clear" w:color="auto" w:fill="FFFFFF"/>
                <w:lang w:eastAsia="lv-LV"/>
              </w:rPr>
              <w:t>3</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757818F6" w14:textId="14F12715"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SK</w:t>
            </w:r>
            <w:r w:rsidRPr="001C5B5D">
              <w:rPr>
                <w:rFonts w:cs="Calibri"/>
                <w:shd w:val="clear" w:color="auto" w:fill="FFFFFF"/>
                <w:lang w:val="en-GB" w:eastAsia="lv-LV"/>
              </w:rPr>
              <w:t> </w:t>
            </w:r>
          </w:p>
        </w:tc>
        <w:tc>
          <w:tcPr>
            <w:tcW w:w="6212" w:type="dxa"/>
            <w:shd w:val="clear" w:color="auto" w:fill="auto"/>
            <w:vAlign w:val="center"/>
          </w:tcPr>
          <w:p w14:paraId="1B6294D3" w14:textId="02751C63"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Stikla konstrukcijas</w:t>
            </w:r>
            <w:r w:rsidRPr="001C5B5D">
              <w:rPr>
                <w:rFonts w:cs="Calibri"/>
                <w:shd w:val="clear" w:color="auto" w:fill="FFFFFF"/>
                <w:lang w:val="en-GB" w:eastAsia="lv-LV"/>
              </w:rPr>
              <w:t> </w:t>
            </w:r>
          </w:p>
        </w:tc>
      </w:tr>
      <w:tr w:rsidR="001E08F0" w:rsidRPr="001C5B5D" w14:paraId="0B55DF7A" w14:textId="77777777" w:rsidTr="001E08F0">
        <w:trPr>
          <w:trHeight w:val="165"/>
        </w:trPr>
        <w:tc>
          <w:tcPr>
            <w:tcW w:w="1144" w:type="dxa"/>
            <w:shd w:val="clear" w:color="auto" w:fill="auto"/>
            <w:vAlign w:val="center"/>
            <w:hideMark/>
          </w:tcPr>
          <w:p w14:paraId="41D98379" w14:textId="3E8A772D"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4</w:t>
            </w:r>
            <w:r>
              <w:rPr>
                <w:rFonts w:cs="Calibri"/>
                <w:shd w:val="clear" w:color="auto" w:fill="FFFFFF"/>
                <w:lang w:eastAsia="lv-LV"/>
              </w:rPr>
              <w:t>4</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50957F50" w14:textId="61CEA794"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SM</w:t>
            </w:r>
            <w:r w:rsidRPr="001C5B5D">
              <w:rPr>
                <w:rFonts w:cs="Calibri"/>
                <w:shd w:val="clear" w:color="auto" w:fill="FFFFFF"/>
                <w:lang w:val="en-GB" w:eastAsia="lv-LV"/>
              </w:rPr>
              <w:t> </w:t>
            </w:r>
          </w:p>
        </w:tc>
        <w:tc>
          <w:tcPr>
            <w:tcW w:w="6212" w:type="dxa"/>
            <w:shd w:val="clear" w:color="auto" w:fill="auto"/>
            <w:vAlign w:val="center"/>
          </w:tcPr>
          <w:p w14:paraId="12420F69" w14:textId="4FFFB9A6"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Siltummehānika</w:t>
            </w:r>
            <w:r w:rsidRPr="001C5B5D">
              <w:rPr>
                <w:rFonts w:cs="Calibri"/>
                <w:shd w:val="clear" w:color="auto" w:fill="FFFFFF"/>
                <w:lang w:val="en-GB" w:eastAsia="lv-LV"/>
              </w:rPr>
              <w:t> </w:t>
            </w:r>
          </w:p>
        </w:tc>
      </w:tr>
      <w:tr w:rsidR="001E08F0" w:rsidRPr="001C5B5D" w14:paraId="649FD5E1" w14:textId="77777777" w:rsidTr="001E08F0">
        <w:trPr>
          <w:trHeight w:val="165"/>
        </w:trPr>
        <w:tc>
          <w:tcPr>
            <w:tcW w:w="1144" w:type="dxa"/>
            <w:shd w:val="clear" w:color="auto" w:fill="auto"/>
            <w:vAlign w:val="center"/>
            <w:hideMark/>
          </w:tcPr>
          <w:p w14:paraId="786B04DD" w14:textId="78BBF9F1"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4</w:t>
            </w:r>
            <w:r>
              <w:rPr>
                <w:rFonts w:cs="Calibri"/>
                <w:shd w:val="clear" w:color="auto" w:fill="FFFFFF"/>
                <w:lang w:eastAsia="lv-LV"/>
              </w:rPr>
              <w:t>5</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3CA67F4E" w14:textId="208200D4"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SP</w:t>
            </w:r>
            <w:r w:rsidRPr="001C5B5D">
              <w:rPr>
                <w:rFonts w:cs="Calibri"/>
                <w:shd w:val="clear" w:color="auto" w:fill="FFFFFF"/>
                <w:lang w:val="en-GB" w:eastAsia="lv-LV"/>
              </w:rPr>
              <w:t> </w:t>
            </w:r>
          </w:p>
        </w:tc>
        <w:tc>
          <w:tcPr>
            <w:tcW w:w="6212" w:type="dxa"/>
            <w:shd w:val="clear" w:color="auto" w:fill="auto"/>
            <w:vAlign w:val="center"/>
          </w:tcPr>
          <w:p w14:paraId="5A6EB843" w14:textId="36669198"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Sprinkleru sistēma</w:t>
            </w:r>
            <w:r w:rsidRPr="001C5B5D">
              <w:rPr>
                <w:rFonts w:cs="Calibri"/>
                <w:shd w:val="clear" w:color="auto" w:fill="FFFFFF"/>
                <w:lang w:val="en-GB" w:eastAsia="lv-LV"/>
              </w:rPr>
              <w:t> </w:t>
            </w:r>
          </w:p>
        </w:tc>
      </w:tr>
      <w:tr w:rsidR="001E08F0" w:rsidRPr="001C5B5D" w14:paraId="59B401D1" w14:textId="77777777" w:rsidTr="001E08F0">
        <w:trPr>
          <w:trHeight w:val="165"/>
        </w:trPr>
        <w:tc>
          <w:tcPr>
            <w:tcW w:w="1144" w:type="dxa"/>
            <w:shd w:val="clear" w:color="auto" w:fill="auto"/>
            <w:vAlign w:val="center"/>
            <w:hideMark/>
          </w:tcPr>
          <w:p w14:paraId="62DCF606" w14:textId="6FB1F1C0" w:rsidR="001E08F0" w:rsidRPr="001C5B5D" w:rsidRDefault="001E08F0" w:rsidP="001E08F0">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46</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51D7237D" w14:textId="17EC4020"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T</w:t>
            </w:r>
            <w:r w:rsidRPr="001C5B5D">
              <w:rPr>
                <w:rFonts w:cs="Calibri"/>
                <w:shd w:val="clear" w:color="auto" w:fill="FFFFFF"/>
                <w:lang w:val="en-GB" w:eastAsia="lv-LV"/>
              </w:rPr>
              <w:t> </w:t>
            </w:r>
          </w:p>
        </w:tc>
        <w:tc>
          <w:tcPr>
            <w:tcW w:w="6212" w:type="dxa"/>
            <w:shd w:val="clear" w:color="auto" w:fill="auto"/>
            <w:vAlign w:val="center"/>
          </w:tcPr>
          <w:p w14:paraId="45794E0C" w14:textId="5D64BF2D"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Izmaksu aprēķins</w:t>
            </w:r>
            <w:r w:rsidRPr="001C5B5D">
              <w:rPr>
                <w:rFonts w:cs="Calibri"/>
                <w:shd w:val="clear" w:color="auto" w:fill="FFFFFF"/>
                <w:lang w:val="en-GB" w:eastAsia="lv-LV"/>
              </w:rPr>
              <w:t> </w:t>
            </w:r>
          </w:p>
        </w:tc>
      </w:tr>
      <w:tr w:rsidR="001E08F0" w:rsidRPr="001C5B5D" w14:paraId="1FBCD203" w14:textId="77777777" w:rsidTr="001E08F0">
        <w:trPr>
          <w:trHeight w:val="165"/>
        </w:trPr>
        <w:tc>
          <w:tcPr>
            <w:tcW w:w="1144" w:type="dxa"/>
            <w:shd w:val="clear" w:color="auto" w:fill="auto"/>
            <w:vAlign w:val="center"/>
            <w:hideMark/>
          </w:tcPr>
          <w:p w14:paraId="69B6987F" w14:textId="22EB4E58" w:rsidR="001E08F0" w:rsidRPr="001C5B5D" w:rsidRDefault="001E08F0" w:rsidP="001E08F0">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47</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1D053DB8" w14:textId="6CD22C0D"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TAA</w:t>
            </w:r>
            <w:r w:rsidRPr="001C5B5D">
              <w:rPr>
                <w:rFonts w:cs="Calibri"/>
                <w:shd w:val="clear" w:color="auto" w:fill="FFFFFF"/>
                <w:lang w:val="en-GB" w:eastAsia="lv-LV"/>
              </w:rPr>
              <w:t> </w:t>
            </w:r>
          </w:p>
        </w:tc>
        <w:tc>
          <w:tcPr>
            <w:tcW w:w="6212" w:type="dxa"/>
            <w:shd w:val="clear" w:color="auto" w:fill="auto"/>
            <w:vAlign w:val="center"/>
          </w:tcPr>
          <w:p w14:paraId="6D1D7FCD" w14:textId="55F0EE79"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Tehniskās apsekošanas atzinums</w:t>
            </w:r>
            <w:r w:rsidRPr="001C5B5D">
              <w:rPr>
                <w:rFonts w:cs="Calibri"/>
                <w:shd w:val="clear" w:color="auto" w:fill="FFFFFF"/>
                <w:lang w:val="en-GB" w:eastAsia="lv-LV"/>
              </w:rPr>
              <w:t> </w:t>
            </w:r>
          </w:p>
        </w:tc>
      </w:tr>
      <w:tr w:rsidR="001E08F0" w:rsidRPr="001C5B5D" w14:paraId="39925BBE" w14:textId="77777777" w:rsidTr="001E08F0">
        <w:trPr>
          <w:trHeight w:val="165"/>
        </w:trPr>
        <w:tc>
          <w:tcPr>
            <w:tcW w:w="1144" w:type="dxa"/>
            <w:shd w:val="clear" w:color="auto" w:fill="auto"/>
            <w:vAlign w:val="center"/>
            <w:hideMark/>
          </w:tcPr>
          <w:p w14:paraId="29D17E5B" w14:textId="65DD2081" w:rsidR="001E08F0" w:rsidRPr="001C5B5D" w:rsidRDefault="001E08F0" w:rsidP="001E08F0">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48</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64E9248D" w14:textId="16F98CA0"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TI</w:t>
            </w:r>
            <w:r w:rsidRPr="001C5B5D">
              <w:rPr>
                <w:rFonts w:cs="Calibri"/>
                <w:shd w:val="clear" w:color="auto" w:fill="FFFFFF"/>
                <w:lang w:val="en-GB" w:eastAsia="lv-LV"/>
              </w:rPr>
              <w:t> </w:t>
            </w:r>
          </w:p>
        </w:tc>
        <w:tc>
          <w:tcPr>
            <w:tcW w:w="6212" w:type="dxa"/>
            <w:shd w:val="clear" w:color="auto" w:fill="auto"/>
            <w:vAlign w:val="center"/>
          </w:tcPr>
          <w:p w14:paraId="5F2C179A" w14:textId="7E94827B"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Ģeodēziskā un topogrāfiskā izpēte</w:t>
            </w:r>
            <w:r w:rsidRPr="001C5B5D">
              <w:rPr>
                <w:rFonts w:cs="Calibri"/>
                <w:shd w:val="clear" w:color="auto" w:fill="FFFFFF"/>
                <w:lang w:val="en-GB" w:eastAsia="lv-LV"/>
              </w:rPr>
              <w:t> </w:t>
            </w:r>
          </w:p>
        </w:tc>
      </w:tr>
      <w:tr w:rsidR="001E08F0" w:rsidRPr="001C5B5D" w14:paraId="5E9F7226" w14:textId="77777777" w:rsidTr="001E08F0">
        <w:trPr>
          <w:trHeight w:val="165"/>
        </w:trPr>
        <w:tc>
          <w:tcPr>
            <w:tcW w:w="1144" w:type="dxa"/>
            <w:shd w:val="clear" w:color="auto" w:fill="auto"/>
            <w:vAlign w:val="center"/>
            <w:hideMark/>
          </w:tcPr>
          <w:p w14:paraId="3ED657F9" w14:textId="6263F2DE" w:rsidR="001E08F0" w:rsidRPr="001C5B5D" w:rsidRDefault="001E08F0" w:rsidP="001E08F0">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49</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3FF9BE07" w14:textId="225E96E8"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TN</w:t>
            </w:r>
            <w:r w:rsidRPr="001C5B5D">
              <w:rPr>
                <w:rFonts w:cs="Calibri"/>
                <w:shd w:val="clear" w:color="auto" w:fill="FFFFFF"/>
                <w:lang w:val="en-GB" w:eastAsia="lv-LV"/>
              </w:rPr>
              <w:t> </w:t>
            </w:r>
          </w:p>
        </w:tc>
        <w:tc>
          <w:tcPr>
            <w:tcW w:w="6212" w:type="dxa"/>
            <w:shd w:val="clear" w:color="auto" w:fill="auto"/>
            <w:vAlign w:val="center"/>
          </w:tcPr>
          <w:p w14:paraId="6AFBF2D3" w14:textId="21CFFD41"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Tehnoloģiskā daļa</w:t>
            </w:r>
            <w:r w:rsidRPr="001C5B5D">
              <w:rPr>
                <w:rFonts w:cs="Calibri"/>
                <w:shd w:val="clear" w:color="auto" w:fill="FFFFFF"/>
                <w:lang w:val="en-GB" w:eastAsia="lv-LV"/>
              </w:rPr>
              <w:t> </w:t>
            </w:r>
          </w:p>
        </w:tc>
      </w:tr>
      <w:tr w:rsidR="001E08F0" w:rsidRPr="001C5B5D" w14:paraId="49243DAF" w14:textId="77777777" w:rsidTr="001E08F0">
        <w:trPr>
          <w:trHeight w:val="165"/>
        </w:trPr>
        <w:tc>
          <w:tcPr>
            <w:tcW w:w="1144" w:type="dxa"/>
            <w:shd w:val="clear" w:color="auto" w:fill="auto"/>
            <w:vAlign w:val="center"/>
            <w:hideMark/>
          </w:tcPr>
          <w:p w14:paraId="25EB126B" w14:textId="6FCFE308"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5</w:t>
            </w:r>
            <w:r>
              <w:rPr>
                <w:rFonts w:cs="Calibri"/>
                <w:shd w:val="clear" w:color="auto" w:fill="FFFFFF"/>
                <w:lang w:eastAsia="lv-LV"/>
              </w:rPr>
              <w:t>0</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462E5AF4" w14:textId="43335837"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TS-CD</w:t>
            </w:r>
            <w:r w:rsidRPr="001C5B5D">
              <w:rPr>
                <w:rFonts w:cs="Calibri"/>
                <w:shd w:val="clear" w:color="auto" w:fill="FFFFFF"/>
                <w:lang w:val="en-GB" w:eastAsia="lv-LV"/>
              </w:rPr>
              <w:t> </w:t>
            </w:r>
          </w:p>
        </w:tc>
        <w:tc>
          <w:tcPr>
            <w:tcW w:w="6212" w:type="dxa"/>
            <w:shd w:val="clear" w:color="auto" w:fill="auto"/>
            <w:vAlign w:val="center"/>
          </w:tcPr>
          <w:p w14:paraId="7B641270" w14:textId="23CC1943"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Ceļa darbi</w:t>
            </w:r>
            <w:r w:rsidRPr="001C5B5D">
              <w:rPr>
                <w:rFonts w:cs="Calibri"/>
                <w:shd w:val="clear" w:color="auto" w:fill="FFFFFF"/>
                <w:lang w:val="en-GB" w:eastAsia="lv-LV"/>
              </w:rPr>
              <w:t> </w:t>
            </w:r>
          </w:p>
        </w:tc>
      </w:tr>
      <w:tr w:rsidR="001E08F0" w:rsidRPr="001C5B5D" w14:paraId="4F07A17D" w14:textId="77777777" w:rsidTr="001E08F0">
        <w:trPr>
          <w:trHeight w:val="165"/>
        </w:trPr>
        <w:tc>
          <w:tcPr>
            <w:tcW w:w="1144" w:type="dxa"/>
            <w:shd w:val="clear" w:color="auto" w:fill="auto"/>
            <w:vAlign w:val="center"/>
            <w:hideMark/>
          </w:tcPr>
          <w:p w14:paraId="0E5F4B1A" w14:textId="29404C84"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5</w:t>
            </w:r>
            <w:r>
              <w:rPr>
                <w:rFonts w:cs="Calibri"/>
                <w:shd w:val="clear" w:color="auto" w:fill="FFFFFF"/>
                <w:lang w:eastAsia="lv-LV"/>
              </w:rPr>
              <w:t>1</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78D0E6D4" w14:textId="67F1ECAA"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TS-L</w:t>
            </w:r>
            <w:r w:rsidRPr="001C5B5D">
              <w:rPr>
                <w:rFonts w:cs="Calibri"/>
                <w:shd w:val="clear" w:color="auto" w:fill="FFFFFF"/>
                <w:lang w:val="en-GB" w:eastAsia="lv-LV"/>
              </w:rPr>
              <w:t> </w:t>
            </w:r>
          </w:p>
        </w:tc>
        <w:tc>
          <w:tcPr>
            <w:tcW w:w="6212" w:type="dxa"/>
            <w:shd w:val="clear" w:color="auto" w:fill="auto"/>
            <w:vAlign w:val="center"/>
          </w:tcPr>
          <w:p w14:paraId="013450AD" w14:textId="471120FB"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Labiekārtojums</w:t>
            </w:r>
            <w:r w:rsidRPr="001C5B5D">
              <w:rPr>
                <w:rFonts w:cs="Calibri"/>
                <w:shd w:val="clear" w:color="auto" w:fill="FFFFFF"/>
                <w:lang w:val="en-GB" w:eastAsia="lv-LV"/>
              </w:rPr>
              <w:t> </w:t>
            </w:r>
          </w:p>
        </w:tc>
      </w:tr>
      <w:tr w:rsidR="001E08F0" w:rsidRPr="001C5B5D" w14:paraId="011B5DC0" w14:textId="77777777" w:rsidTr="001E08F0">
        <w:trPr>
          <w:trHeight w:val="165"/>
        </w:trPr>
        <w:tc>
          <w:tcPr>
            <w:tcW w:w="1144" w:type="dxa"/>
            <w:shd w:val="clear" w:color="auto" w:fill="auto"/>
            <w:vAlign w:val="center"/>
            <w:hideMark/>
          </w:tcPr>
          <w:p w14:paraId="72CB0B6E" w14:textId="5861C185"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5</w:t>
            </w:r>
            <w:r>
              <w:rPr>
                <w:rFonts w:cs="Calibri"/>
                <w:shd w:val="clear" w:color="auto" w:fill="FFFFFF"/>
                <w:lang w:eastAsia="lv-LV"/>
              </w:rPr>
              <w:t>2</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72826A27" w14:textId="772B143F"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UAS</w:t>
            </w:r>
            <w:r w:rsidRPr="001C5B5D">
              <w:rPr>
                <w:rFonts w:cs="Calibri"/>
                <w:shd w:val="clear" w:color="auto" w:fill="FFFFFF"/>
                <w:lang w:val="en-GB" w:eastAsia="lv-LV"/>
              </w:rPr>
              <w:t> </w:t>
            </w:r>
          </w:p>
        </w:tc>
        <w:tc>
          <w:tcPr>
            <w:tcW w:w="6212" w:type="dxa"/>
            <w:shd w:val="clear" w:color="auto" w:fill="auto"/>
            <w:vAlign w:val="center"/>
          </w:tcPr>
          <w:p w14:paraId="102F494A" w14:textId="4AB4B7A3"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Ugunsdzēsības automātikas sistēmas</w:t>
            </w:r>
            <w:r w:rsidRPr="001C5B5D">
              <w:rPr>
                <w:rFonts w:cs="Calibri"/>
                <w:shd w:val="clear" w:color="auto" w:fill="FFFFFF"/>
                <w:lang w:val="en-GB" w:eastAsia="lv-LV"/>
              </w:rPr>
              <w:t> </w:t>
            </w:r>
          </w:p>
        </w:tc>
      </w:tr>
      <w:tr w:rsidR="001E08F0" w:rsidRPr="001C5B5D" w14:paraId="3868DFCE" w14:textId="77777777" w:rsidTr="001E08F0">
        <w:trPr>
          <w:trHeight w:val="165"/>
        </w:trPr>
        <w:tc>
          <w:tcPr>
            <w:tcW w:w="1144" w:type="dxa"/>
            <w:shd w:val="clear" w:color="auto" w:fill="auto"/>
            <w:vAlign w:val="center"/>
            <w:hideMark/>
          </w:tcPr>
          <w:p w14:paraId="11E83544" w14:textId="635EDBE6"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5</w:t>
            </w:r>
            <w:r>
              <w:rPr>
                <w:rFonts w:cs="Calibri"/>
                <w:shd w:val="clear" w:color="auto" w:fill="FFFFFF"/>
                <w:lang w:eastAsia="lv-LV"/>
              </w:rPr>
              <w:t>3</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1450331F" w14:textId="11F5C0B5"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UATS</w:t>
            </w:r>
            <w:r w:rsidRPr="001C5B5D">
              <w:rPr>
                <w:rFonts w:cs="Calibri"/>
                <w:shd w:val="clear" w:color="auto" w:fill="FFFFFF"/>
                <w:lang w:val="en-GB" w:eastAsia="lv-LV"/>
              </w:rPr>
              <w:t> </w:t>
            </w:r>
          </w:p>
        </w:tc>
        <w:tc>
          <w:tcPr>
            <w:tcW w:w="6212" w:type="dxa"/>
            <w:shd w:val="clear" w:color="auto" w:fill="auto"/>
            <w:vAlign w:val="center"/>
          </w:tcPr>
          <w:p w14:paraId="63C5DAD4" w14:textId="1BEEA717" w:rsidR="001E08F0" w:rsidRPr="001C5B5D" w:rsidRDefault="001E08F0" w:rsidP="001E08F0">
            <w:pPr>
              <w:pStyle w:val="Sarakstarindkopa"/>
              <w:suppressAutoHyphens/>
              <w:spacing w:after="40"/>
              <w:ind w:left="426"/>
              <w:rPr>
                <w:rFonts w:cs="Calibri"/>
                <w:shd w:val="clear" w:color="auto" w:fill="FFFFFF"/>
                <w:lang w:val="pt-PT" w:eastAsia="lv-LV"/>
              </w:rPr>
            </w:pPr>
            <w:r w:rsidRPr="001C5B5D">
              <w:rPr>
                <w:rFonts w:cs="Calibri"/>
                <w:shd w:val="clear" w:color="auto" w:fill="FFFFFF"/>
                <w:lang w:eastAsia="lv-LV"/>
              </w:rPr>
              <w:t>Ugunsgrēka atklāšanas un trauksmes signalizācijas sistēmas</w:t>
            </w:r>
            <w:r w:rsidRPr="001C5B5D">
              <w:rPr>
                <w:rFonts w:cs="Calibri"/>
                <w:shd w:val="clear" w:color="auto" w:fill="FFFFFF"/>
                <w:lang w:val="pt-PT" w:eastAsia="lv-LV"/>
              </w:rPr>
              <w:t> </w:t>
            </w:r>
          </w:p>
        </w:tc>
      </w:tr>
      <w:tr w:rsidR="001E08F0" w:rsidRPr="001C5B5D" w14:paraId="56CCECB5" w14:textId="77777777" w:rsidTr="001E08F0">
        <w:trPr>
          <w:trHeight w:val="165"/>
        </w:trPr>
        <w:tc>
          <w:tcPr>
            <w:tcW w:w="1144" w:type="dxa"/>
            <w:shd w:val="clear" w:color="auto" w:fill="auto"/>
            <w:vAlign w:val="center"/>
            <w:hideMark/>
          </w:tcPr>
          <w:p w14:paraId="2A5EA978" w14:textId="76D6CDB1"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5</w:t>
            </w:r>
            <w:r>
              <w:rPr>
                <w:rFonts w:cs="Calibri"/>
                <w:shd w:val="clear" w:color="auto" w:fill="FFFFFF"/>
                <w:lang w:eastAsia="lv-LV"/>
              </w:rPr>
              <w:t>4</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0C982CF3" w14:textId="2D8CCDD6"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UK</w:t>
            </w:r>
            <w:r w:rsidRPr="001C5B5D">
              <w:rPr>
                <w:rFonts w:cs="Calibri"/>
                <w:shd w:val="clear" w:color="auto" w:fill="FFFFFF"/>
                <w:lang w:val="en-GB" w:eastAsia="lv-LV"/>
              </w:rPr>
              <w:t> </w:t>
            </w:r>
          </w:p>
        </w:tc>
        <w:tc>
          <w:tcPr>
            <w:tcW w:w="6212" w:type="dxa"/>
            <w:shd w:val="clear" w:color="auto" w:fill="auto"/>
            <w:vAlign w:val="center"/>
          </w:tcPr>
          <w:p w14:paraId="45011D46" w14:textId="0DC1523A" w:rsidR="001E08F0" w:rsidRPr="001C5B5D" w:rsidRDefault="001E08F0" w:rsidP="001E08F0">
            <w:pPr>
              <w:pStyle w:val="Sarakstarindkopa"/>
              <w:suppressAutoHyphens/>
              <w:spacing w:after="40"/>
              <w:ind w:left="426"/>
              <w:rPr>
                <w:rFonts w:cs="Calibri"/>
                <w:shd w:val="clear" w:color="auto" w:fill="FFFFFF"/>
                <w:lang w:val="pt-PT" w:eastAsia="lv-LV"/>
              </w:rPr>
            </w:pPr>
            <w:r w:rsidRPr="001C5B5D">
              <w:rPr>
                <w:rFonts w:cs="Calibri"/>
                <w:shd w:val="clear" w:color="auto" w:fill="FFFFFF"/>
                <w:lang w:eastAsia="lv-LV"/>
              </w:rPr>
              <w:t>Ūdensapgāde un kanalizācija (iekšējā)</w:t>
            </w:r>
            <w:r w:rsidRPr="001C5B5D">
              <w:rPr>
                <w:rFonts w:cs="Calibri"/>
                <w:shd w:val="clear" w:color="auto" w:fill="FFFFFF"/>
                <w:lang w:val="en-GB" w:eastAsia="lv-LV"/>
              </w:rPr>
              <w:t> </w:t>
            </w:r>
          </w:p>
        </w:tc>
      </w:tr>
      <w:tr w:rsidR="001E08F0" w:rsidRPr="001C5B5D" w14:paraId="5B3ED16F" w14:textId="77777777" w:rsidTr="001E08F0">
        <w:trPr>
          <w:trHeight w:val="165"/>
        </w:trPr>
        <w:tc>
          <w:tcPr>
            <w:tcW w:w="1144" w:type="dxa"/>
            <w:shd w:val="clear" w:color="auto" w:fill="auto"/>
            <w:vAlign w:val="center"/>
            <w:hideMark/>
          </w:tcPr>
          <w:p w14:paraId="0EA1B346" w14:textId="2C9F3234"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5</w:t>
            </w:r>
            <w:r>
              <w:rPr>
                <w:rFonts w:cs="Calibri"/>
                <w:shd w:val="clear" w:color="auto" w:fill="FFFFFF"/>
                <w:lang w:eastAsia="lv-LV"/>
              </w:rPr>
              <w:t>5</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6C673DE6" w14:textId="4C7C397C"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UKT</w:t>
            </w:r>
            <w:r w:rsidRPr="001C5B5D">
              <w:rPr>
                <w:rFonts w:cs="Calibri"/>
                <w:shd w:val="clear" w:color="auto" w:fill="FFFFFF"/>
                <w:lang w:val="en-GB" w:eastAsia="lv-LV"/>
              </w:rPr>
              <w:t> </w:t>
            </w:r>
          </w:p>
        </w:tc>
        <w:tc>
          <w:tcPr>
            <w:tcW w:w="6212" w:type="dxa"/>
            <w:shd w:val="clear" w:color="auto" w:fill="auto"/>
            <w:vAlign w:val="center"/>
          </w:tcPr>
          <w:p w14:paraId="4FBE869B" w14:textId="54B62FA6"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Ūdensapgāde un kanalizācija (ārējā)</w:t>
            </w:r>
            <w:r w:rsidRPr="001C5B5D">
              <w:rPr>
                <w:rFonts w:cs="Calibri"/>
                <w:shd w:val="clear" w:color="auto" w:fill="FFFFFF"/>
                <w:lang w:val="en-GB" w:eastAsia="lv-LV"/>
              </w:rPr>
              <w:t> </w:t>
            </w:r>
          </w:p>
        </w:tc>
      </w:tr>
      <w:tr w:rsidR="001E08F0" w:rsidRPr="001C5B5D" w14:paraId="0E99B900" w14:textId="77777777" w:rsidTr="001E08F0">
        <w:trPr>
          <w:trHeight w:val="165"/>
        </w:trPr>
        <w:tc>
          <w:tcPr>
            <w:tcW w:w="1144" w:type="dxa"/>
            <w:shd w:val="clear" w:color="auto" w:fill="auto"/>
            <w:vAlign w:val="center"/>
            <w:hideMark/>
          </w:tcPr>
          <w:p w14:paraId="13F56319" w14:textId="38A6705E" w:rsidR="001E08F0" w:rsidRPr="001C5B5D" w:rsidRDefault="001E08F0" w:rsidP="001E08F0">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56</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47E76C68" w14:textId="460ECFAA"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UPP</w:t>
            </w:r>
            <w:r w:rsidRPr="001C5B5D">
              <w:rPr>
                <w:rFonts w:cs="Calibri"/>
                <w:shd w:val="clear" w:color="auto" w:fill="FFFFFF"/>
                <w:lang w:val="en-GB" w:eastAsia="lv-LV"/>
              </w:rPr>
              <w:t> </w:t>
            </w:r>
          </w:p>
        </w:tc>
        <w:tc>
          <w:tcPr>
            <w:tcW w:w="6212" w:type="dxa"/>
            <w:shd w:val="clear" w:color="auto" w:fill="auto"/>
            <w:vAlign w:val="center"/>
          </w:tcPr>
          <w:p w14:paraId="14369FB6" w14:textId="41418B78"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Ugunsdrošības pasākumu pārskats</w:t>
            </w:r>
            <w:r w:rsidRPr="001C5B5D">
              <w:rPr>
                <w:rFonts w:cs="Calibri"/>
                <w:shd w:val="clear" w:color="auto" w:fill="FFFFFF"/>
                <w:lang w:val="en-GB" w:eastAsia="lv-LV"/>
              </w:rPr>
              <w:t> </w:t>
            </w:r>
          </w:p>
        </w:tc>
      </w:tr>
      <w:tr w:rsidR="001E08F0" w:rsidRPr="001C5B5D" w14:paraId="47900D14" w14:textId="77777777" w:rsidTr="001E08F0">
        <w:trPr>
          <w:trHeight w:val="165"/>
        </w:trPr>
        <w:tc>
          <w:tcPr>
            <w:tcW w:w="1144" w:type="dxa"/>
            <w:shd w:val="clear" w:color="auto" w:fill="auto"/>
            <w:vAlign w:val="center"/>
            <w:hideMark/>
          </w:tcPr>
          <w:p w14:paraId="3A5AEB19" w14:textId="4D710058" w:rsidR="001E08F0" w:rsidRPr="001C5B5D" w:rsidRDefault="001E08F0" w:rsidP="001E08F0">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57</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4CF9FD77" w14:textId="0A9044DA"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UR</w:t>
            </w:r>
            <w:r w:rsidRPr="001C5B5D">
              <w:rPr>
                <w:rFonts w:cs="Calibri"/>
                <w:shd w:val="clear" w:color="auto" w:fill="FFFFFF"/>
                <w:lang w:val="en-GB" w:eastAsia="lv-LV"/>
              </w:rPr>
              <w:t> </w:t>
            </w:r>
          </w:p>
        </w:tc>
        <w:tc>
          <w:tcPr>
            <w:tcW w:w="6212" w:type="dxa"/>
            <w:shd w:val="clear" w:color="auto" w:fill="auto"/>
            <w:vAlign w:val="center"/>
          </w:tcPr>
          <w:p w14:paraId="2D7DA0D6" w14:textId="5BAE12E5"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Uzmērījuma rasējumi</w:t>
            </w:r>
            <w:r w:rsidRPr="001C5B5D">
              <w:rPr>
                <w:rFonts w:cs="Calibri"/>
                <w:shd w:val="clear" w:color="auto" w:fill="FFFFFF"/>
                <w:lang w:val="en-GB" w:eastAsia="lv-LV"/>
              </w:rPr>
              <w:t> </w:t>
            </w:r>
          </w:p>
        </w:tc>
      </w:tr>
      <w:tr w:rsidR="001E08F0" w:rsidRPr="001C5B5D" w14:paraId="3B4A6998" w14:textId="77777777" w:rsidTr="001E08F0">
        <w:trPr>
          <w:trHeight w:val="165"/>
        </w:trPr>
        <w:tc>
          <w:tcPr>
            <w:tcW w:w="1144" w:type="dxa"/>
            <w:shd w:val="clear" w:color="auto" w:fill="auto"/>
            <w:vAlign w:val="center"/>
            <w:hideMark/>
          </w:tcPr>
          <w:p w14:paraId="7C52A236" w14:textId="0C34FE7F" w:rsidR="001E08F0" w:rsidRPr="001C5B5D" w:rsidRDefault="001E08F0" w:rsidP="001E08F0">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58</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0925EBAE" w14:textId="4017C1C5"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VAP</w:t>
            </w:r>
            <w:r w:rsidRPr="001C5B5D">
              <w:rPr>
                <w:rFonts w:cs="Calibri"/>
                <w:shd w:val="clear" w:color="auto" w:fill="FFFFFF"/>
                <w:lang w:val="en-GB" w:eastAsia="lv-LV"/>
              </w:rPr>
              <w:t> </w:t>
            </w:r>
          </w:p>
        </w:tc>
        <w:tc>
          <w:tcPr>
            <w:tcW w:w="6212" w:type="dxa"/>
            <w:shd w:val="clear" w:color="auto" w:fill="auto"/>
            <w:vAlign w:val="center"/>
          </w:tcPr>
          <w:p w14:paraId="0ECF21A5" w14:textId="6A716F97"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Vides aizsardzības pasākumi</w:t>
            </w:r>
            <w:r w:rsidRPr="001C5B5D">
              <w:rPr>
                <w:rFonts w:cs="Calibri"/>
                <w:shd w:val="clear" w:color="auto" w:fill="FFFFFF"/>
                <w:lang w:val="en-GB" w:eastAsia="lv-LV"/>
              </w:rPr>
              <w:t> </w:t>
            </w:r>
          </w:p>
        </w:tc>
      </w:tr>
      <w:tr w:rsidR="001E08F0" w:rsidRPr="001C5B5D" w14:paraId="3ADCFBFF" w14:textId="77777777" w:rsidTr="001E08F0">
        <w:trPr>
          <w:trHeight w:val="165"/>
        </w:trPr>
        <w:tc>
          <w:tcPr>
            <w:tcW w:w="1144" w:type="dxa"/>
            <w:shd w:val="clear" w:color="auto" w:fill="auto"/>
            <w:vAlign w:val="center"/>
            <w:hideMark/>
          </w:tcPr>
          <w:p w14:paraId="30C1BDF7" w14:textId="600E9D98" w:rsidR="001E08F0" w:rsidRPr="001C5B5D" w:rsidRDefault="001E08F0" w:rsidP="001E08F0">
            <w:pPr>
              <w:pStyle w:val="Sarakstarindkopa"/>
              <w:suppressAutoHyphens/>
              <w:spacing w:after="40"/>
              <w:ind w:left="426"/>
              <w:rPr>
                <w:rFonts w:cs="Calibri"/>
                <w:shd w:val="clear" w:color="auto" w:fill="FFFFFF"/>
                <w:lang w:val="en-GB" w:eastAsia="lv-LV"/>
              </w:rPr>
            </w:pPr>
            <w:r>
              <w:rPr>
                <w:rFonts w:cs="Calibri"/>
                <w:shd w:val="clear" w:color="auto" w:fill="FFFFFF"/>
                <w:lang w:eastAsia="lv-LV"/>
              </w:rPr>
              <w:t>59</w:t>
            </w:r>
            <w:r w:rsidRPr="001C5B5D">
              <w:rPr>
                <w:rFonts w:cs="Calibri"/>
                <w:shd w:val="clear" w:color="auto" w:fill="FFFFFF"/>
                <w:lang w:eastAsia="lv-LV"/>
              </w:rPr>
              <w:t>.</w:t>
            </w:r>
            <w:r w:rsidRPr="001C5B5D">
              <w:rPr>
                <w:rFonts w:cs="Calibri"/>
                <w:shd w:val="clear" w:color="auto" w:fill="FFFFFF"/>
                <w:lang w:val="en-GB" w:eastAsia="lv-LV"/>
              </w:rPr>
              <w:t> </w:t>
            </w:r>
          </w:p>
        </w:tc>
        <w:tc>
          <w:tcPr>
            <w:tcW w:w="1547" w:type="dxa"/>
            <w:shd w:val="clear" w:color="auto" w:fill="auto"/>
            <w:vAlign w:val="center"/>
          </w:tcPr>
          <w:p w14:paraId="13A18D17" w14:textId="1CD2E992"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VI</w:t>
            </w:r>
            <w:r w:rsidRPr="001C5B5D">
              <w:rPr>
                <w:rFonts w:cs="Calibri"/>
                <w:shd w:val="clear" w:color="auto" w:fill="FFFFFF"/>
                <w:lang w:val="en-GB" w:eastAsia="lv-LV"/>
              </w:rPr>
              <w:t> </w:t>
            </w:r>
          </w:p>
        </w:tc>
        <w:tc>
          <w:tcPr>
            <w:tcW w:w="6212" w:type="dxa"/>
            <w:shd w:val="clear" w:color="auto" w:fill="auto"/>
            <w:vAlign w:val="center"/>
          </w:tcPr>
          <w:p w14:paraId="37AE7576" w14:textId="6257473A" w:rsidR="001E08F0" w:rsidRPr="001C5B5D" w:rsidRDefault="001E08F0" w:rsidP="001E08F0">
            <w:pPr>
              <w:pStyle w:val="Sarakstarindkopa"/>
              <w:suppressAutoHyphens/>
              <w:spacing w:after="40"/>
              <w:ind w:left="426"/>
              <w:rPr>
                <w:rFonts w:cs="Calibri"/>
                <w:shd w:val="clear" w:color="auto" w:fill="FFFFFF"/>
                <w:lang w:val="en-GB" w:eastAsia="lv-LV"/>
              </w:rPr>
            </w:pPr>
            <w:r w:rsidRPr="001C5B5D">
              <w:rPr>
                <w:rFonts w:cs="Calibri"/>
                <w:shd w:val="clear" w:color="auto" w:fill="FFFFFF"/>
                <w:lang w:eastAsia="lv-LV"/>
              </w:rPr>
              <w:t>Vēsturiskā izpēte</w:t>
            </w:r>
            <w:r w:rsidRPr="001C5B5D">
              <w:rPr>
                <w:rFonts w:cs="Calibri"/>
                <w:shd w:val="clear" w:color="auto" w:fill="FFFFFF"/>
                <w:lang w:val="en-GB" w:eastAsia="lv-LV"/>
              </w:rPr>
              <w:t> </w:t>
            </w:r>
          </w:p>
        </w:tc>
      </w:tr>
    </w:tbl>
    <w:p w14:paraId="04207ADE" w14:textId="5B332414" w:rsidR="009F1BA8" w:rsidRPr="001E08F0" w:rsidRDefault="009F1BA8" w:rsidP="001E08F0">
      <w:pPr>
        <w:suppressAutoHyphens/>
        <w:spacing w:after="40"/>
        <w:rPr>
          <w:rFonts w:cs="Calibri"/>
          <w:shd w:val="clear" w:color="auto" w:fill="FFFFFF"/>
          <w:lang w:val="en-GB" w:eastAsia="lv-LV"/>
        </w:rPr>
      </w:pPr>
    </w:p>
    <w:p w14:paraId="5A39939A" w14:textId="77777777" w:rsidR="002B5ADD" w:rsidRPr="002B5ADD" w:rsidRDefault="002B5ADD" w:rsidP="002B5ADD">
      <w:pPr>
        <w:pStyle w:val="Sarakstarindkopa"/>
        <w:numPr>
          <w:ilvl w:val="0"/>
          <w:numId w:val="30"/>
        </w:numPr>
        <w:suppressAutoHyphens/>
        <w:spacing w:after="40"/>
        <w:rPr>
          <w:rFonts w:cs="Calibri"/>
          <w:b/>
          <w:bCs/>
          <w:shd w:val="clear" w:color="auto" w:fill="FFFFFF"/>
          <w:lang w:eastAsia="lv-LV"/>
        </w:rPr>
      </w:pPr>
      <w:r w:rsidRPr="002B5ADD">
        <w:rPr>
          <w:rFonts w:cs="Calibri"/>
          <w:b/>
          <w:bCs/>
          <w:shd w:val="clear" w:color="auto" w:fill="FFFFFF"/>
          <w:lang w:eastAsia="lv-LV"/>
        </w:rPr>
        <w:t>Vispārīgās prasības:</w:t>
      </w:r>
    </w:p>
    <w:p w14:paraId="6DE069FD" w14:textId="37D1AAEB" w:rsidR="002B5ADD" w:rsidRDefault="002B5ADD" w:rsidP="00FE41CA">
      <w:pPr>
        <w:pStyle w:val="Sarakstarindkopa"/>
        <w:numPr>
          <w:ilvl w:val="1"/>
          <w:numId w:val="30"/>
        </w:numPr>
        <w:suppressAutoHyphens/>
        <w:spacing w:after="40"/>
        <w:ind w:left="993" w:hanging="567"/>
        <w:rPr>
          <w:rFonts w:cs="Calibri"/>
          <w:shd w:val="clear" w:color="auto" w:fill="FFFFFF"/>
          <w:lang w:eastAsia="lv-LV"/>
        </w:rPr>
      </w:pPr>
      <w:r w:rsidRPr="002B5ADD">
        <w:rPr>
          <w:rFonts w:cs="Calibri"/>
          <w:shd w:val="clear" w:color="auto" w:fill="FFFFFF"/>
          <w:lang w:eastAsia="lv-LV"/>
        </w:rPr>
        <w:t>Darbus veikt, ievērojot Latvijas Republikas normatīvos aktus, būvnormatīvus, un Latvijas Republikas nacionālo standartu prasības, ja tie reglamentē kādu specifisku tehnisku risinājumu.</w:t>
      </w:r>
    </w:p>
    <w:p w14:paraId="37217269" w14:textId="1349F975" w:rsidR="00C52525" w:rsidRDefault="004303E5" w:rsidP="00FE41CA">
      <w:pPr>
        <w:pStyle w:val="Sarakstarindkopa"/>
        <w:numPr>
          <w:ilvl w:val="1"/>
          <w:numId w:val="30"/>
        </w:numPr>
        <w:suppressAutoHyphens/>
        <w:spacing w:after="40"/>
        <w:ind w:left="993" w:hanging="567"/>
        <w:rPr>
          <w:rFonts w:cs="Calibri"/>
          <w:shd w:val="clear" w:color="auto" w:fill="FFFFFF"/>
          <w:lang w:eastAsia="lv-LV"/>
        </w:rPr>
      </w:pPr>
      <w:r w:rsidRPr="001F687F">
        <w:rPr>
          <w:rFonts w:cs="Calibri"/>
          <w:shd w:val="clear" w:color="auto" w:fill="FFFFFF"/>
          <w:lang w:eastAsia="lv-LV"/>
        </w:rPr>
        <w:t>Veicot Pakalpojumu, izpildītājs</w:t>
      </w:r>
      <w:r w:rsidR="006B257F" w:rsidRPr="001F687F">
        <w:rPr>
          <w:rFonts w:cs="Calibri"/>
          <w:shd w:val="clear" w:color="auto" w:fill="FFFFFF"/>
          <w:lang w:eastAsia="lv-LV"/>
        </w:rPr>
        <w:t xml:space="preserve"> </w:t>
      </w:r>
      <w:r w:rsidR="004E2D96" w:rsidRPr="001F687F">
        <w:rPr>
          <w:rFonts w:cs="Calibri"/>
          <w:shd w:val="clear" w:color="auto" w:fill="FFFFFF"/>
          <w:lang w:eastAsia="lv-LV"/>
        </w:rPr>
        <w:t xml:space="preserve">visas vispārīgās vienošanās laikā </w:t>
      </w:r>
      <w:r w:rsidR="00A068C7" w:rsidRPr="001F687F">
        <w:rPr>
          <w:rFonts w:cs="Calibri"/>
          <w:shd w:val="clear" w:color="auto" w:fill="FFFFFF"/>
          <w:lang w:eastAsia="lv-LV"/>
        </w:rPr>
        <w:t>nodrošina</w:t>
      </w:r>
      <w:r w:rsidRPr="001F687F">
        <w:rPr>
          <w:rFonts w:cs="Calibri"/>
          <w:shd w:val="clear" w:color="auto" w:fill="FFFFFF"/>
          <w:lang w:eastAsia="lv-LV"/>
        </w:rPr>
        <w:t xml:space="preserve"> kvalificētus un sertificētus </w:t>
      </w:r>
      <w:r w:rsidR="004E2D96" w:rsidRPr="001F687F">
        <w:rPr>
          <w:rFonts w:cs="Calibri"/>
          <w:shd w:val="clear" w:color="auto" w:fill="FFFFFF"/>
          <w:lang w:eastAsia="lv-LV"/>
        </w:rPr>
        <w:t>būv</w:t>
      </w:r>
      <w:r w:rsidRPr="001F687F">
        <w:rPr>
          <w:rFonts w:cs="Calibri"/>
          <w:shd w:val="clear" w:color="auto" w:fill="FFFFFF"/>
          <w:lang w:eastAsia="lv-LV"/>
        </w:rPr>
        <w:t>speciālistus. Izpildītājs, atbilstoši konkrētajam projektēšanas uzdevumam piesaista attiecīgās būvniecības iec</w:t>
      </w:r>
      <w:r w:rsidR="00C52525" w:rsidRPr="001F687F">
        <w:rPr>
          <w:rFonts w:cs="Calibri"/>
          <w:shd w:val="clear" w:color="auto" w:fill="FFFFFF"/>
          <w:lang w:eastAsia="lv-LV"/>
        </w:rPr>
        <w:t>eres dokumentācijas izstrādē un autoruzraudzības darbu nodrošināšanā nepieciešamos būvspeciālistus.</w:t>
      </w:r>
    </w:p>
    <w:p w14:paraId="202B27D4" w14:textId="77777777" w:rsidR="00DE60A2" w:rsidRPr="00DE60A2" w:rsidRDefault="002B5ADD" w:rsidP="00FE41CA">
      <w:pPr>
        <w:pStyle w:val="Sarakstarindkopa"/>
        <w:numPr>
          <w:ilvl w:val="1"/>
          <w:numId w:val="30"/>
        </w:numPr>
        <w:suppressAutoHyphens/>
        <w:spacing w:after="40"/>
        <w:ind w:left="993" w:hanging="567"/>
        <w:rPr>
          <w:rFonts w:cs="Calibri"/>
          <w:shd w:val="clear" w:color="auto" w:fill="FFFFFF"/>
          <w:lang w:eastAsia="lv-LV"/>
        </w:rPr>
      </w:pPr>
      <w:r w:rsidRPr="00DE60A2">
        <w:rPr>
          <w:rFonts w:cs="Calibri"/>
          <w:shd w:val="clear" w:color="auto" w:fill="FFFFFF"/>
          <w:lang w:eastAsia="lv-LV"/>
        </w:rPr>
        <w:t xml:space="preserve">Katra konkrēta objekta būvniecības ieceres dokumentācijas darbu apjomu un detalizācijas pakāpi </w:t>
      </w:r>
      <w:r w:rsidR="00A63BC2" w:rsidRPr="00DE60A2">
        <w:rPr>
          <w:rFonts w:cs="Calibri"/>
          <w:shd w:val="clear" w:color="auto" w:fill="FFFFFF"/>
          <w:lang w:eastAsia="lv-LV"/>
        </w:rPr>
        <w:t xml:space="preserve">atbilstoši nepieciešamībai un pieejamiem finanšu līdzekļiem </w:t>
      </w:r>
      <w:r w:rsidRPr="00DE60A2">
        <w:rPr>
          <w:rFonts w:cs="Calibri"/>
          <w:shd w:val="clear" w:color="auto" w:fill="FFFFFF"/>
          <w:lang w:eastAsia="lv-LV"/>
        </w:rPr>
        <w:t>nosaka pasūtītājs,</w:t>
      </w:r>
      <w:r w:rsidR="0076337F" w:rsidRPr="00DE60A2">
        <w:rPr>
          <w:rFonts w:cs="Calibri"/>
          <w:shd w:val="clear" w:color="auto" w:fill="FFFFFF"/>
          <w:lang w:eastAsia="lv-LV"/>
        </w:rPr>
        <w:t xml:space="preserve"> </w:t>
      </w:r>
      <w:r w:rsidR="00A64CE2" w:rsidRPr="00DE60A2">
        <w:rPr>
          <w:rFonts w:cs="Calibri"/>
          <w:shd w:val="clear" w:color="auto" w:fill="FFFFFF"/>
          <w:lang w:eastAsia="lv-LV"/>
        </w:rPr>
        <w:t xml:space="preserve">sagatavojot projektēšanas </w:t>
      </w:r>
      <w:r w:rsidRPr="00DE60A2">
        <w:rPr>
          <w:rFonts w:cs="Calibri"/>
          <w:shd w:val="clear" w:color="auto" w:fill="FFFFFF"/>
          <w:lang w:eastAsia="lv-LV"/>
        </w:rPr>
        <w:t xml:space="preserve">uzdevumu ar veicamo darbu aprakstu, telpu programmu un citām prasībām </w:t>
      </w:r>
      <w:r w:rsidR="00F142E8" w:rsidRPr="00DE60A2">
        <w:rPr>
          <w:rFonts w:cs="Calibri"/>
          <w:shd w:val="clear" w:color="auto" w:fill="FFFFFF"/>
          <w:lang w:eastAsia="lv-LV"/>
        </w:rPr>
        <w:t xml:space="preserve">konkrētās būvniecības ieceres </w:t>
      </w:r>
      <w:r w:rsidRPr="00DE60A2">
        <w:rPr>
          <w:rFonts w:cs="Calibri"/>
          <w:shd w:val="clear" w:color="auto" w:fill="FFFFFF"/>
          <w:lang w:eastAsia="lv-LV"/>
        </w:rPr>
        <w:t>dokumentācijas izstrādei.</w:t>
      </w:r>
    </w:p>
    <w:p w14:paraId="6D6CCB52" w14:textId="08156655" w:rsidR="00DE60A2" w:rsidRPr="00DE60A2" w:rsidRDefault="00DE60A2" w:rsidP="00FE41CA">
      <w:pPr>
        <w:pStyle w:val="Sarakstarindkopa"/>
        <w:numPr>
          <w:ilvl w:val="1"/>
          <w:numId w:val="30"/>
        </w:numPr>
        <w:suppressAutoHyphens/>
        <w:spacing w:after="40"/>
        <w:ind w:left="993" w:hanging="567"/>
        <w:rPr>
          <w:rFonts w:cs="Calibri"/>
          <w:shd w:val="clear" w:color="auto" w:fill="FFFFFF"/>
          <w:lang w:eastAsia="lv-LV"/>
        </w:rPr>
      </w:pPr>
      <w:r w:rsidRPr="00DE60A2">
        <w:rPr>
          <w:rFonts w:asciiTheme="minorHAnsi" w:hAnsiTheme="minorHAnsi" w:cstheme="minorHAnsi"/>
          <w:shd w:val="clear" w:color="auto" w:fill="FFFFFF"/>
          <w:lang w:eastAsia="lv-LV"/>
        </w:rPr>
        <w:t xml:space="preserve">Projektēšanas uzdevumā pasūtītājs var norādīt iespējamos projektēšanas darbu starptermiņus (ja tādi tiek paredzēti), nepieciešamos pārskata periodus un progresa ziņojumu iesniegšanas kārtību </w:t>
      </w:r>
      <w:r w:rsidR="00D66FA9">
        <w:rPr>
          <w:rFonts w:asciiTheme="minorHAnsi" w:hAnsiTheme="minorHAnsi" w:cstheme="minorHAnsi"/>
          <w:shd w:val="clear" w:color="auto" w:fill="FFFFFF"/>
          <w:lang w:eastAsia="lv-LV"/>
        </w:rPr>
        <w:t xml:space="preserve">un/vai var </w:t>
      </w:r>
      <w:r w:rsidRPr="00DE60A2">
        <w:rPr>
          <w:rFonts w:asciiTheme="minorHAnsi" w:hAnsiTheme="minorHAnsi" w:cstheme="minorHAnsi"/>
          <w:shd w:val="clear" w:color="auto" w:fill="FFFFFF"/>
          <w:lang w:eastAsia="lv-LV"/>
        </w:rPr>
        <w:t xml:space="preserve">norādīt izpildītājam sagatavot izvērstu būvniecības ieceres dokumentācijas izstrādes laika grafiku, </w:t>
      </w:r>
      <w:r w:rsidR="00D66FA9">
        <w:rPr>
          <w:rFonts w:asciiTheme="minorHAnsi" w:hAnsiTheme="minorHAnsi" w:cstheme="minorHAnsi"/>
          <w:shd w:val="clear" w:color="auto" w:fill="FFFFFF"/>
          <w:lang w:eastAsia="lv-LV"/>
        </w:rPr>
        <w:t>norādot</w:t>
      </w:r>
      <w:r w:rsidRPr="00DE60A2">
        <w:rPr>
          <w:rFonts w:asciiTheme="minorHAnsi" w:hAnsiTheme="minorHAnsi" w:cstheme="minorHAnsi"/>
          <w:shd w:val="clear" w:color="auto" w:fill="FFFFFF"/>
          <w:lang w:eastAsia="lv-LV"/>
        </w:rPr>
        <w:t xml:space="preserve"> galveno rasējumu un specifikāciju izstrādāšanas uzsākšanas/pabeigšanas laiku ar svarīgāko robežpunktu fiksēšanu, kā arī jebkādi pasūtītāja prasībās minēto dokumentu iesniegšanas, saskaņojumu un piekrišanas saņemšanas termiņi. </w:t>
      </w:r>
    </w:p>
    <w:p w14:paraId="09E3D189" w14:textId="658FC7B1" w:rsidR="00DB06FD" w:rsidRPr="00886948" w:rsidRDefault="00DB06FD" w:rsidP="00FE41CA">
      <w:pPr>
        <w:pStyle w:val="Sarakstarindkopa"/>
        <w:numPr>
          <w:ilvl w:val="1"/>
          <w:numId w:val="30"/>
        </w:numPr>
        <w:ind w:left="993" w:hanging="567"/>
        <w:rPr>
          <w:rFonts w:cs="Calibri"/>
          <w:shd w:val="clear" w:color="auto" w:fill="FFFFFF"/>
          <w:lang w:eastAsia="lv-LV"/>
        </w:rPr>
      </w:pPr>
      <w:r w:rsidRPr="00DB06FD">
        <w:rPr>
          <w:rFonts w:cs="Calibri"/>
          <w:shd w:val="clear" w:color="auto" w:fill="FFFFFF"/>
          <w:lang w:eastAsia="lv-LV"/>
        </w:rPr>
        <w:t xml:space="preserve">Līdz </w:t>
      </w:r>
      <w:r>
        <w:rPr>
          <w:rFonts w:cs="Calibri"/>
          <w:shd w:val="clear" w:color="auto" w:fill="FFFFFF"/>
          <w:lang w:eastAsia="lv-LV"/>
        </w:rPr>
        <w:t>līguma noslēgšanai</w:t>
      </w:r>
      <w:r w:rsidR="00A73EEF">
        <w:rPr>
          <w:rFonts w:cs="Calibri"/>
          <w:shd w:val="clear" w:color="auto" w:fill="FFFFFF"/>
          <w:lang w:eastAsia="lv-LV"/>
        </w:rPr>
        <w:t xml:space="preserve"> vai līguma darbu izpildes laikā</w:t>
      </w:r>
      <w:r w:rsidRPr="00DB06FD">
        <w:rPr>
          <w:rFonts w:cs="Calibri"/>
          <w:shd w:val="clear" w:color="auto" w:fill="FFFFFF"/>
          <w:lang w:eastAsia="lv-LV"/>
        </w:rPr>
        <w:t xml:space="preserve">, </w:t>
      </w:r>
      <w:r w:rsidR="00ED5A0C">
        <w:rPr>
          <w:rFonts w:cs="Calibri"/>
          <w:shd w:val="clear" w:color="auto" w:fill="FFFFFF"/>
          <w:lang w:eastAsia="lv-LV"/>
        </w:rPr>
        <w:t>i</w:t>
      </w:r>
      <w:r w:rsidRPr="00DB06FD">
        <w:rPr>
          <w:rFonts w:cs="Calibri"/>
          <w:shd w:val="clear" w:color="auto" w:fill="FFFFFF"/>
          <w:lang w:eastAsia="lv-LV"/>
        </w:rPr>
        <w:t xml:space="preserve">zpildītājs sadarbībā ar pasūtītāju detalizē esošo projektēšanas uzdevumu, </w:t>
      </w:r>
      <w:r w:rsidR="000D67F0">
        <w:rPr>
          <w:rFonts w:cs="Calibri"/>
          <w:shd w:val="clear" w:color="auto" w:fill="FFFFFF"/>
          <w:lang w:eastAsia="lv-LV"/>
        </w:rPr>
        <w:t xml:space="preserve">un </w:t>
      </w:r>
      <w:r w:rsidRPr="00DB06FD">
        <w:rPr>
          <w:rFonts w:cs="Calibri"/>
          <w:shd w:val="clear" w:color="auto" w:fill="FFFFFF"/>
          <w:lang w:eastAsia="lv-LV"/>
        </w:rPr>
        <w:t>ja nepieciešams</w:t>
      </w:r>
      <w:r w:rsidR="000D67F0">
        <w:rPr>
          <w:rFonts w:cs="Calibri"/>
          <w:shd w:val="clear" w:color="auto" w:fill="FFFFFF"/>
          <w:lang w:eastAsia="lv-LV"/>
        </w:rPr>
        <w:t xml:space="preserve"> veic tajā izmaiņas</w:t>
      </w:r>
      <w:r w:rsidR="00563B6B">
        <w:rPr>
          <w:rFonts w:cs="Calibri"/>
          <w:shd w:val="clear" w:color="auto" w:fill="FFFFFF"/>
          <w:lang w:eastAsia="lv-LV"/>
        </w:rPr>
        <w:t>. Projektēšanas uz</w:t>
      </w:r>
      <w:r w:rsidR="003465D9">
        <w:rPr>
          <w:rFonts w:cs="Calibri"/>
          <w:shd w:val="clear" w:color="auto" w:fill="FFFFFF"/>
          <w:lang w:eastAsia="lv-LV"/>
        </w:rPr>
        <w:t xml:space="preserve">devums </w:t>
      </w:r>
      <w:r w:rsidR="002E5340">
        <w:rPr>
          <w:rFonts w:cs="Calibri"/>
          <w:shd w:val="clear" w:color="auto" w:fill="FFFFFF"/>
          <w:lang w:eastAsia="lv-LV"/>
        </w:rPr>
        <w:t xml:space="preserve">ir </w:t>
      </w:r>
      <w:r w:rsidRPr="00DB06FD">
        <w:rPr>
          <w:rFonts w:cs="Calibri"/>
          <w:shd w:val="clear" w:color="auto" w:fill="FFFFFF"/>
          <w:lang w:eastAsia="lv-LV"/>
        </w:rPr>
        <w:t xml:space="preserve">līguma </w:t>
      </w:r>
      <w:r w:rsidR="002E5340">
        <w:rPr>
          <w:rFonts w:cs="Calibri"/>
          <w:shd w:val="clear" w:color="auto" w:fill="FFFFFF"/>
          <w:lang w:eastAsia="lv-LV"/>
        </w:rPr>
        <w:t xml:space="preserve">neatņemama </w:t>
      </w:r>
      <w:r w:rsidRPr="00DB06FD">
        <w:rPr>
          <w:rFonts w:cs="Calibri"/>
          <w:shd w:val="clear" w:color="auto" w:fill="FFFFFF"/>
          <w:lang w:eastAsia="lv-LV"/>
        </w:rPr>
        <w:t>sastāvdaļ</w:t>
      </w:r>
      <w:r w:rsidR="00A573EC">
        <w:rPr>
          <w:rFonts w:cs="Calibri"/>
          <w:shd w:val="clear" w:color="auto" w:fill="FFFFFF"/>
          <w:lang w:eastAsia="lv-LV"/>
        </w:rPr>
        <w:t>a</w:t>
      </w:r>
      <w:r w:rsidRPr="00DB06FD">
        <w:rPr>
          <w:rFonts w:cs="Calibri"/>
          <w:shd w:val="clear" w:color="auto" w:fill="FFFFFF"/>
          <w:lang w:eastAsia="lv-LV"/>
        </w:rPr>
        <w:t>.</w:t>
      </w:r>
    </w:p>
    <w:p w14:paraId="0BF0AD1A" w14:textId="4F3EBFFA" w:rsidR="00251749" w:rsidRPr="00251749" w:rsidRDefault="00E830EB" w:rsidP="00FE41CA">
      <w:pPr>
        <w:pStyle w:val="Sarakstarindkopa"/>
        <w:numPr>
          <w:ilvl w:val="1"/>
          <w:numId w:val="30"/>
        </w:numPr>
        <w:ind w:left="993" w:hanging="567"/>
        <w:rPr>
          <w:rFonts w:cs="Calibri"/>
          <w:shd w:val="clear" w:color="auto" w:fill="FFFFFF"/>
          <w:lang w:eastAsia="lv-LV"/>
        </w:rPr>
      </w:pPr>
      <w:r w:rsidRPr="00E830EB">
        <w:rPr>
          <w:rFonts w:cs="Calibri"/>
          <w:shd w:val="clear" w:color="auto" w:fill="FFFFFF"/>
          <w:lang w:eastAsia="lv-LV"/>
        </w:rPr>
        <w:t xml:space="preserve">Veicot </w:t>
      </w:r>
      <w:r w:rsidR="00DD6B70">
        <w:rPr>
          <w:rFonts w:cs="Calibri"/>
          <w:shd w:val="clear" w:color="auto" w:fill="FFFFFF"/>
          <w:lang w:eastAsia="lv-LV"/>
        </w:rPr>
        <w:t>būvniecības ieceres dokumentācijas izstrādi,</w:t>
      </w:r>
      <w:r w:rsidRPr="00E830EB">
        <w:rPr>
          <w:rFonts w:cs="Calibri"/>
          <w:shd w:val="clear" w:color="auto" w:fill="FFFFFF"/>
          <w:lang w:eastAsia="lv-LV"/>
        </w:rPr>
        <w:t xml:space="preserve"> </w:t>
      </w:r>
      <w:r>
        <w:rPr>
          <w:rFonts w:cs="Calibri"/>
          <w:shd w:val="clear" w:color="auto" w:fill="FFFFFF"/>
          <w:lang w:eastAsia="lv-LV"/>
        </w:rPr>
        <w:t xml:space="preserve">Izpildītājs </w:t>
      </w:r>
      <w:r w:rsidRPr="00E830EB">
        <w:rPr>
          <w:rFonts w:cs="Calibri"/>
          <w:shd w:val="clear" w:color="auto" w:fill="FFFFFF"/>
          <w:lang w:eastAsia="lv-LV"/>
        </w:rPr>
        <w:t xml:space="preserve">nodrošina visu nepieciešamo </w:t>
      </w:r>
      <w:r w:rsidR="00201E74" w:rsidRPr="00201E74">
        <w:rPr>
          <w:rFonts w:cs="Calibri"/>
          <w:shd w:val="clear" w:color="auto" w:fill="FFFFFF"/>
          <w:lang w:eastAsia="lv-LV"/>
        </w:rPr>
        <w:t>tehnisko un īpašo noteikumu</w:t>
      </w:r>
      <w:r w:rsidR="007F21E8">
        <w:rPr>
          <w:rFonts w:cs="Calibri"/>
          <w:shd w:val="clear" w:color="auto" w:fill="FFFFFF"/>
          <w:lang w:eastAsia="lv-LV"/>
        </w:rPr>
        <w:t xml:space="preserve"> un atļauju </w:t>
      </w:r>
      <w:r w:rsidR="00201E74" w:rsidRPr="00201E74">
        <w:rPr>
          <w:rFonts w:cs="Calibri"/>
          <w:shd w:val="clear" w:color="auto" w:fill="FFFFFF"/>
          <w:lang w:eastAsia="lv-LV"/>
        </w:rPr>
        <w:t xml:space="preserve">izsniegšanu </w:t>
      </w:r>
      <w:r w:rsidRPr="00E830EB">
        <w:rPr>
          <w:rFonts w:cs="Calibri"/>
          <w:shd w:val="clear" w:color="auto" w:fill="FFFFFF"/>
          <w:lang w:eastAsia="lv-LV"/>
        </w:rPr>
        <w:t>un saskaņojumu saņemšan</w:t>
      </w:r>
      <w:r w:rsidR="00402523">
        <w:rPr>
          <w:rFonts w:cs="Calibri"/>
          <w:shd w:val="clear" w:color="auto" w:fill="FFFFFF"/>
          <w:lang w:eastAsia="lv-LV"/>
        </w:rPr>
        <w:t>u</w:t>
      </w:r>
      <w:r w:rsidRPr="00E830EB">
        <w:rPr>
          <w:rFonts w:cs="Calibri"/>
          <w:shd w:val="clear" w:color="auto" w:fill="FFFFFF"/>
          <w:lang w:eastAsia="lv-LV"/>
        </w:rPr>
        <w:t xml:space="preserve"> no Valsts un pašvaldības iestādēm, kā arī citu inženierkomunikāciju turētājiem un zemes gabalu īpašniekiem, kuru intereses skar </w:t>
      </w:r>
      <w:r w:rsidR="000523E2">
        <w:rPr>
          <w:rFonts w:cs="Calibri"/>
          <w:shd w:val="clear" w:color="auto" w:fill="FFFFFF"/>
          <w:lang w:eastAsia="lv-LV"/>
        </w:rPr>
        <w:t>konkrētā</w:t>
      </w:r>
      <w:r w:rsidR="002448DF">
        <w:rPr>
          <w:rFonts w:cs="Calibri"/>
          <w:shd w:val="clear" w:color="auto" w:fill="FFFFFF"/>
          <w:lang w:eastAsia="lv-LV"/>
        </w:rPr>
        <w:t>s</w:t>
      </w:r>
      <w:r w:rsidR="000523E2">
        <w:rPr>
          <w:rFonts w:cs="Calibri"/>
          <w:shd w:val="clear" w:color="auto" w:fill="FFFFFF"/>
          <w:lang w:eastAsia="lv-LV"/>
        </w:rPr>
        <w:t xml:space="preserve"> būvniecības </w:t>
      </w:r>
      <w:r w:rsidR="002448DF">
        <w:rPr>
          <w:rFonts w:cs="Calibri"/>
          <w:shd w:val="clear" w:color="auto" w:fill="FFFFFF"/>
          <w:lang w:eastAsia="lv-LV"/>
        </w:rPr>
        <w:t>ieceres</w:t>
      </w:r>
      <w:r w:rsidR="00783759">
        <w:rPr>
          <w:rFonts w:cs="Calibri"/>
          <w:shd w:val="clear" w:color="auto" w:fill="FFFFFF"/>
          <w:lang w:eastAsia="lv-LV"/>
        </w:rPr>
        <w:t xml:space="preserve"> </w:t>
      </w:r>
      <w:r w:rsidR="00EA41DB">
        <w:rPr>
          <w:rFonts w:cs="Calibri"/>
          <w:shd w:val="clear" w:color="auto" w:fill="FFFFFF"/>
          <w:lang w:eastAsia="lv-LV"/>
        </w:rPr>
        <w:t>risinājumi</w:t>
      </w:r>
      <w:r w:rsidRPr="000523E2">
        <w:rPr>
          <w:rFonts w:cs="Calibri"/>
          <w:shd w:val="clear" w:color="auto" w:fill="FFFFFF"/>
          <w:lang w:eastAsia="lv-LV"/>
        </w:rPr>
        <w:t>.</w:t>
      </w:r>
      <w:r w:rsidR="00284BA0">
        <w:rPr>
          <w:rFonts w:cs="Calibri"/>
          <w:shd w:val="clear" w:color="auto" w:fill="FFFFFF"/>
          <w:lang w:eastAsia="lv-LV"/>
        </w:rPr>
        <w:t xml:space="preserve"> </w:t>
      </w:r>
      <w:r w:rsidR="00284BA0" w:rsidRPr="00284BA0">
        <w:rPr>
          <w:rFonts w:cs="Calibri"/>
          <w:shd w:val="clear" w:color="auto" w:fill="FFFFFF"/>
          <w:lang w:eastAsia="lv-LV"/>
        </w:rPr>
        <w:t>Norēķinus ar institūcijām par tehnisko un īpašo noteikumu izsniegšanu veic Izpildītājs. Nepieciešamības gadījumā Izpildītājs nodrošina atbildīgo institūciju izsniegto tehnisko vai īpašo noteikumu aktualizēšanu.</w:t>
      </w:r>
    </w:p>
    <w:p w14:paraId="44DF6FAB" w14:textId="7AC324E0" w:rsidR="1C274788" w:rsidRDefault="1C274788" w:rsidP="00FE41CA">
      <w:pPr>
        <w:pStyle w:val="Sarakstarindkopa"/>
        <w:numPr>
          <w:ilvl w:val="1"/>
          <w:numId w:val="30"/>
        </w:numPr>
        <w:ind w:left="993" w:hanging="567"/>
        <w:rPr>
          <w:rFonts w:cs="Calibri"/>
          <w:lang w:eastAsia="lv-LV"/>
        </w:rPr>
      </w:pPr>
      <w:r w:rsidRPr="5EFFF7ED">
        <w:rPr>
          <w:rFonts w:cs="Calibri"/>
          <w:color w:val="000000" w:themeColor="text1"/>
        </w:rPr>
        <w:t xml:space="preserve">Izpildītājs, veicot jebkādus būvniecības ieceres dokumentācijas priekšizpētei nepieciešamos inženiertehniskos un tehniskos izpētes darbus Objektā, šo darbu apjomus un veikšanas laikus saskaņo ar Pasūtītāju, un nodrošina, ka pēc izpētes darbiem Objekta tehniskais stāvoklis izpētes vietās tiek atjaunots līdzvērtīgi sākotnējam. </w:t>
      </w:r>
      <w:r w:rsidRPr="5EFFF7ED">
        <w:t xml:space="preserve"> </w:t>
      </w:r>
    </w:p>
    <w:p w14:paraId="660BD17F" w14:textId="71607249" w:rsidR="00E63DE9" w:rsidRPr="008B061D" w:rsidRDefault="00B00574" w:rsidP="00FE41CA">
      <w:pPr>
        <w:pStyle w:val="Sarakstarindkopa"/>
        <w:numPr>
          <w:ilvl w:val="1"/>
          <w:numId w:val="30"/>
        </w:numPr>
        <w:ind w:left="993" w:hanging="567"/>
        <w:rPr>
          <w:rFonts w:cs="Calibri"/>
          <w:shd w:val="clear" w:color="auto" w:fill="FFFFFF"/>
          <w:lang w:eastAsia="lv-LV"/>
        </w:rPr>
      </w:pPr>
      <w:r w:rsidRPr="00B00574">
        <w:rPr>
          <w:rFonts w:cs="Calibri"/>
          <w:shd w:val="clear" w:color="auto" w:fill="FFFFFF"/>
          <w:lang w:eastAsia="lv-LV"/>
        </w:rPr>
        <w:t xml:space="preserve">Izpildītājam </w:t>
      </w:r>
      <w:r w:rsidR="00743EB9">
        <w:rPr>
          <w:rFonts w:cs="Calibri"/>
          <w:shd w:val="clear" w:color="auto" w:fill="FFFFFF"/>
          <w:lang w:eastAsia="lv-LV"/>
        </w:rPr>
        <w:t>visā būvniecības ieceres dokumentācijas izstrādes</w:t>
      </w:r>
      <w:r w:rsidR="00743EB9" w:rsidRPr="00B00574">
        <w:rPr>
          <w:rFonts w:cs="Calibri"/>
          <w:shd w:val="clear" w:color="auto" w:fill="FFFFFF"/>
          <w:lang w:eastAsia="lv-LV"/>
        </w:rPr>
        <w:t xml:space="preserve"> laikā </w:t>
      </w:r>
      <w:r w:rsidR="00312449">
        <w:rPr>
          <w:rFonts w:cs="Calibri"/>
          <w:shd w:val="clear" w:color="auto" w:fill="FFFFFF"/>
          <w:lang w:eastAsia="lv-LV"/>
        </w:rPr>
        <w:t xml:space="preserve">ir jāpiedalās </w:t>
      </w:r>
      <w:r w:rsidR="00935B08">
        <w:rPr>
          <w:rFonts w:cs="Calibri"/>
          <w:shd w:val="clear" w:color="auto" w:fill="FFFFFF"/>
          <w:lang w:eastAsia="lv-LV"/>
        </w:rPr>
        <w:t>progresa sanāksmēs</w:t>
      </w:r>
      <w:r w:rsidR="00743EB9">
        <w:rPr>
          <w:rFonts w:cs="Calibri"/>
          <w:shd w:val="clear" w:color="auto" w:fill="FFFFFF"/>
          <w:lang w:eastAsia="lv-LV"/>
        </w:rPr>
        <w:t>, kā arī</w:t>
      </w:r>
      <w:r w:rsidR="00EC4773">
        <w:rPr>
          <w:rFonts w:cs="Calibri"/>
          <w:shd w:val="clear" w:color="auto" w:fill="FFFFFF"/>
          <w:lang w:eastAsia="lv-LV"/>
        </w:rPr>
        <w:t xml:space="preserve"> </w:t>
      </w:r>
      <w:r w:rsidRPr="00B00574">
        <w:rPr>
          <w:rFonts w:cs="Calibri"/>
          <w:shd w:val="clear" w:color="auto" w:fill="FFFFFF"/>
          <w:lang w:eastAsia="lv-LV"/>
        </w:rPr>
        <w:t xml:space="preserve">atbilstoši Pasūtītāja pārstāvja norādījumiem, ja tādi ir, ir </w:t>
      </w:r>
      <w:r w:rsidR="004142BD">
        <w:rPr>
          <w:rFonts w:cs="Calibri"/>
          <w:shd w:val="clear" w:color="auto" w:fill="FFFFFF"/>
          <w:lang w:eastAsia="lv-LV"/>
        </w:rPr>
        <w:t xml:space="preserve">jāpiedalās </w:t>
      </w:r>
      <w:r w:rsidR="006D0DBA">
        <w:rPr>
          <w:rFonts w:cs="Calibri"/>
          <w:shd w:val="clear" w:color="auto" w:fill="FFFFFF"/>
          <w:lang w:eastAsia="lv-LV"/>
        </w:rPr>
        <w:t>s</w:t>
      </w:r>
      <w:r w:rsidR="003E2F40">
        <w:rPr>
          <w:rFonts w:cs="Calibri"/>
          <w:shd w:val="clear" w:color="auto" w:fill="FFFFFF"/>
          <w:lang w:eastAsia="lv-LV"/>
        </w:rPr>
        <w:t>anāksm</w:t>
      </w:r>
      <w:r w:rsidR="006D0DBA">
        <w:rPr>
          <w:rFonts w:cs="Calibri"/>
          <w:shd w:val="clear" w:color="auto" w:fill="FFFFFF"/>
          <w:lang w:eastAsia="lv-LV"/>
        </w:rPr>
        <w:t>ēs</w:t>
      </w:r>
      <w:r w:rsidRPr="00B00574">
        <w:rPr>
          <w:rFonts w:cs="Calibri"/>
          <w:shd w:val="clear" w:color="auto" w:fill="FFFFFF"/>
          <w:lang w:eastAsia="lv-LV"/>
        </w:rPr>
        <w:t xml:space="preserve">, kurās piedalās Pasūtītāja pārstāvji un citas </w:t>
      </w:r>
      <w:r w:rsidR="00987430">
        <w:rPr>
          <w:rFonts w:cs="Calibri"/>
          <w:shd w:val="clear" w:color="auto" w:fill="FFFFFF"/>
          <w:lang w:eastAsia="lv-LV"/>
        </w:rPr>
        <w:t xml:space="preserve">ieceres </w:t>
      </w:r>
      <w:r w:rsidRPr="00B00574">
        <w:rPr>
          <w:rFonts w:cs="Calibri"/>
          <w:shd w:val="clear" w:color="auto" w:fill="FFFFFF"/>
          <w:lang w:eastAsia="lv-LV"/>
        </w:rPr>
        <w:t>realizācijā iesaistītās personas, t.sk. Pasūtītāja pieaicinātie atbildīgo iestāžu pārstāvji, informējot par darba gaitu, iespējamām problēmām un piedāvātajiem problēmu risinājumiem.</w:t>
      </w:r>
    </w:p>
    <w:p w14:paraId="309ACBFC" w14:textId="5A98D599" w:rsidR="00B00574" w:rsidRPr="00B00574" w:rsidRDefault="00B00574" w:rsidP="00FE41CA">
      <w:pPr>
        <w:pStyle w:val="Sarakstarindkopa"/>
        <w:numPr>
          <w:ilvl w:val="1"/>
          <w:numId w:val="30"/>
        </w:numPr>
        <w:ind w:left="993" w:hanging="567"/>
        <w:rPr>
          <w:rFonts w:cs="Calibri"/>
          <w:shd w:val="clear" w:color="auto" w:fill="FFFFFF"/>
          <w:lang w:eastAsia="lv-LV"/>
        </w:rPr>
      </w:pPr>
      <w:r w:rsidRPr="00B00574">
        <w:rPr>
          <w:rFonts w:cs="Calibri"/>
          <w:shd w:val="clear" w:color="auto" w:fill="FFFFFF"/>
          <w:lang w:eastAsia="lv-LV"/>
        </w:rPr>
        <w:t xml:space="preserve">Pirms </w:t>
      </w:r>
      <w:r w:rsidR="006624A2">
        <w:rPr>
          <w:rFonts w:cs="Calibri"/>
          <w:shd w:val="clear" w:color="auto" w:fill="FFFFFF"/>
          <w:lang w:eastAsia="lv-LV"/>
        </w:rPr>
        <w:t>sanāksmēm</w:t>
      </w:r>
      <w:r w:rsidRPr="00B00574">
        <w:rPr>
          <w:rFonts w:cs="Calibri"/>
          <w:shd w:val="clear" w:color="auto" w:fill="FFFFFF"/>
          <w:lang w:eastAsia="lv-LV"/>
        </w:rPr>
        <w:t xml:space="preserve"> Izpildītājam savlaicīgi jāiesniedz Pasūtītājam izskatīšanai un/vai saskaņošanai </w:t>
      </w:r>
      <w:r w:rsidR="00987430">
        <w:rPr>
          <w:rFonts w:cs="Calibri"/>
          <w:shd w:val="clear" w:color="auto" w:fill="FFFFFF"/>
          <w:lang w:eastAsia="lv-LV"/>
        </w:rPr>
        <w:t xml:space="preserve">izstrādātie būvniecības </w:t>
      </w:r>
      <w:r w:rsidR="00FC7981">
        <w:rPr>
          <w:rFonts w:cs="Calibri"/>
          <w:shd w:val="clear" w:color="auto" w:fill="FFFFFF"/>
          <w:lang w:eastAsia="lv-LV"/>
        </w:rPr>
        <w:t>ieceres risinājumi</w:t>
      </w:r>
      <w:r w:rsidRPr="00B00574">
        <w:rPr>
          <w:rFonts w:cs="Calibri"/>
          <w:shd w:val="clear" w:color="auto" w:fill="FFFFFF"/>
          <w:lang w:eastAsia="lv-LV"/>
        </w:rPr>
        <w:t>, t.sk. iesūtot t</w:t>
      </w:r>
      <w:r w:rsidR="00C07460">
        <w:rPr>
          <w:rFonts w:cs="Calibri"/>
          <w:shd w:val="clear" w:color="auto" w:fill="FFFFFF"/>
          <w:lang w:eastAsia="lv-LV"/>
        </w:rPr>
        <w:t>o</w:t>
      </w:r>
      <w:r w:rsidRPr="00B00574">
        <w:rPr>
          <w:rFonts w:cs="Calibri"/>
          <w:shd w:val="clear" w:color="auto" w:fill="FFFFFF"/>
          <w:lang w:eastAsia="lv-LV"/>
        </w:rPr>
        <w:t>s elektroniski “.dwg” un</w:t>
      </w:r>
      <w:r w:rsidR="00671F56">
        <w:rPr>
          <w:rFonts w:cs="Calibri"/>
          <w:shd w:val="clear" w:color="auto" w:fill="FFFFFF"/>
          <w:lang w:eastAsia="lv-LV"/>
        </w:rPr>
        <w:t>/vai</w:t>
      </w:r>
      <w:r w:rsidRPr="00B00574">
        <w:rPr>
          <w:rFonts w:cs="Calibri"/>
          <w:shd w:val="clear" w:color="auto" w:fill="FFFFFF"/>
          <w:lang w:eastAsia="lv-LV"/>
        </w:rPr>
        <w:t xml:space="preserve"> “.pdf” formātā.</w:t>
      </w:r>
    </w:p>
    <w:p w14:paraId="31C48579" w14:textId="27E7365D" w:rsidR="001160CD" w:rsidRDefault="001160CD" w:rsidP="00FE41CA">
      <w:pPr>
        <w:pStyle w:val="Sarakstarindkopa"/>
        <w:numPr>
          <w:ilvl w:val="1"/>
          <w:numId w:val="30"/>
        </w:numPr>
        <w:ind w:left="993" w:hanging="567"/>
        <w:rPr>
          <w:rFonts w:cs="Calibri"/>
          <w:shd w:val="clear" w:color="auto" w:fill="FFFFFF"/>
          <w:lang w:eastAsia="lv-LV"/>
        </w:rPr>
      </w:pPr>
      <w:r w:rsidRPr="001160CD">
        <w:rPr>
          <w:rFonts w:cs="Calibri"/>
          <w:shd w:val="clear" w:color="auto" w:fill="FFFFFF"/>
          <w:lang w:eastAsia="lv-LV"/>
        </w:rPr>
        <w:t>Būv</w:t>
      </w:r>
      <w:r w:rsidR="009B18A2">
        <w:rPr>
          <w:rFonts w:cs="Calibri"/>
          <w:shd w:val="clear" w:color="auto" w:fill="FFFFFF"/>
          <w:lang w:eastAsia="lv-LV"/>
        </w:rPr>
        <w:t xml:space="preserve">niecības ieceru </w:t>
      </w:r>
      <w:r w:rsidRPr="001160CD">
        <w:rPr>
          <w:rFonts w:cs="Calibri"/>
          <w:shd w:val="clear" w:color="auto" w:fill="FFFFFF"/>
          <w:lang w:eastAsia="lv-LV"/>
        </w:rPr>
        <w:t>izstrādes sa</w:t>
      </w:r>
      <w:r w:rsidR="006624A2">
        <w:rPr>
          <w:rFonts w:cs="Calibri"/>
          <w:shd w:val="clear" w:color="auto" w:fill="FFFFFF"/>
          <w:lang w:eastAsia="lv-LV"/>
        </w:rPr>
        <w:t xml:space="preserve">nāksmēs </w:t>
      </w:r>
      <w:r w:rsidRPr="001160CD">
        <w:rPr>
          <w:rFonts w:cs="Calibri"/>
          <w:shd w:val="clear" w:color="auto" w:fill="FFFFFF"/>
          <w:lang w:eastAsia="lv-LV"/>
        </w:rPr>
        <w:t>nolemto protokolē Izpildītāja pārstāvis, protokoli elektroniski tiek saskaņoti ar Pasūtītāja pārstāvi 3 (trīs) darba dienu lakā pēc kārtējās s</w:t>
      </w:r>
      <w:r w:rsidR="006624A2">
        <w:rPr>
          <w:rFonts w:cs="Calibri"/>
          <w:shd w:val="clear" w:color="auto" w:fill="FFFFFF"/>
          <w:lang w:eastAsia="lv-LV"/>
        </w:rPr>
        <w:t>anāksmes</w:t>
      </w:r>
      <w:r w:rsidRPr="001160CD">
        <w:rPr>
          <w:rFonts w:cs="Calibri"/>
          <w:shd w:val="clear" w:color="auto" w:fill="FFFFFF"/>
          <w:lang w:eastAsia="lv-LV"/>
        </w:rPr>
        <w:t xml:space="preserve">. Protokoli parakstīti no Pasūtītāja un Izpildītāja puses </w:t>
      </w:r>
      <w:r w:rsidR="00242DB1">
        <w:rPr>
          <w:rFonts w:cs="Calibri"/>
          <w:shd w:val="clear" w:color="auto" w:fill="FFFFFF"/>
          <w:lang w:eastAsia="lv-LV"/>
        </w:rPr>
        <w:t>elektroniskā veidā tiek parakstīti līdz nākam</w:t>
      </w:r>
      <w:r w:rsidR="00C6793C">
        <w:rPr>
          <w:rFonts w:cs="Calibri"/>
          <w:shd w:val="clear" w:color="auto" w:fill="FFFFFF"/>
          <w:lang w:eastAsia="lv-LV"/>
        </w:rPr>
        <w:t>ās</w:t>
      </w:r>
      <w:r w:rsidR="00242DB1">
        <w:rPr>
          <w:rFonts w:cs="Calibri"/>
          <w:shd w:val="clear" w:color="auto" w:fill="FFFFFF"/>
          <w:lang w:eastAsia="lv-LV"/>
        </w:rPr>
        <w:t xml:space="preserve"> sanāksmes </w:t>
      </w:r>
      <w:r w:rsidR="00C6793C">
        <w:rPr>
          <w:rFonts w:cs="Calibri"/>
          <w:shd w:val="clear" w:color="auto" w:fill="FFFFFF"/>
          <w:lang w:eastAsia="lv-LV"/>
        </w:rPr>
        <w:t xml:space="preserve">sākumam vai papīra formātā </w:t>
      </w:r>
      <w:r w:rsidRPr="001160CD">
        <w:rPr>
          <w:rFonts w:cs="Calibri"/>
          <w:shd w:val="clear" w:color="auto" w:fill="FFFFFF"/>
          <w:lang w:eastAsia="lv-LV"/>
        </w:rPr>
        <w:t>tie</w:t>
      </w:r>
      <w:r w:rsidR="00C6793C">
        <w:rPr>
          <w:rFonts w:cs="Calibri"/>
          <w:shd w:val="clear" w:color="auto" w:fill="FFFFFF"/>
          <w:lang w:eastAsia="lv-LV"/>
        </w:rPr>
        <w:t xml:space="preserve"> tiek parakstīti </w:t>
      </w:r>
      <w:r w:rsidRPr="001160CD">
        <w:rPr>
          <w:rFonts w:cs="Calibri"/>
          <w:shd w:val="clear" w:color="auto" w:fill="FFFFFF"/>
          <w:lang w:eastAsia="lv-LV"/>
        </w:rPr>
        <w:t xml:space="preserve">nākamās </w:t>
      </w:r>
      <w:r w:rsidR="00C6793C">
        <w:rPr>
          <w:rFonts w:cs="Calibri"/>
          <w:shd w:val="clear" w:color="auto" w:fill="FFFFFF"/>
          <w:lang w:eastAsia="lv-LV"/>
        </w:rPr>
        <w:t>sanāksmes</w:t>
      </w:r>
      <w:r w:rsidRPr="001160CD">
        <w:rPr>
          <w:rFonts w:cs="Calibri"/>
          <w:shd w:val="clear" w:color="auto" w:fill="FFFFFF"/>
          <w:lang w:eastAsia="lv-LV"/>
        </w:rPr>
        <w:t xml:space="preserve"> laikā.</w:t>
      </w:r>
    </w:p>
    <w:p w14:paraId="2999222F" w14:textId="5BCA09AC" w:rsidR="00E262F4" w:rsidRDefault="00124A60" w:rsidP="00FE41CA">
      <w:pPr>
        <w:pStyle w:val="Sarakstarindkopa"/>
        <w:numPr>
          <w:ilvl w:val="1"/>
          <w:numId w:val="30"/>
        </w:numPr>
        <w:ind w:left="993" w:hanging="567"/>
        <w:rPr>
          <w:rFonts w:cs="Calibri"/>
          <w:shd w:val="clear" w:color="auto" w:fill="FFFFFF"/>
          <w:lang w:eastAsia="lv-LV"/>
        </w:rPr>
      </w:pPr>
      <w:r>
        <w:rPr>
          <w:rFonts w:cs="Calibri"/>
          <w:shd w:val="clear" w:color="auto" w:fill="FFFFFF"/>
          <w:lang w:eastAsia="lv-LV"/>
        </w:rPr>
        <w:lastRenderedPageBreak/>
        <w:t>P</w:t>
      </w:r>
      <w:r w:rsidRPr="00124A60">
        <w:rPr>
          <w:rFonts w:cs="Calibri"/>
          <w:shd w:val="clear" w:color="auto" w:fill="FFFFFF"/>
          <w:lang w:eastAsia="lv-LV"/>
        </w:rPr>
        <w:t xml:space="preserve">amatojoties uz Izpildītāja indikatīvo būvdarbu izmaksu aplēsēm, ņemot vērā Pasūtītāja </w:t>
      </w:r>
      <w:r w:rsidR="00EF589D">
        <w:rPr>
          <w:rFonts w:cs="Calibri"/>
          <w:shd w:val="clear" w:color="auto" w:fill="FFFFFF"/>
          <w:lang w:eastAsia="lv-LV"/>
        </w:rPr>
        <w:t>fina</w:t>
      </w:r>
      <w:r w:rsidR="00862A81">
        <w:rPr>
          <w:rFonts w:cs="Calibri"/>
          <w:shd w:val="clear" w:color="auto" w:fill="FFFFFF"/>
          <w:lang w:eastAsia="lv-LV"/>
        </w:rPr>
        <w:t xml:space="preserve">nšu </w:t>
      </w:r>
      <w:r w:rsidRPr="00124A60">
        <w:rPr>
          <w:rFonts w:cs="Calibri"/>
          <w:shd w:val="clear" w:color="auto" w:fill="FFFFFF"/>
          <w:lang w:eastAsia="lv-LV"/>
        </w:rPr>
        <w:t xml:space="preserve">iespējas, var tikt veikti precizējumi vai papildinājumi Projektēšanas uzdevumā, mainot </w:t>
      </w:r>
      <w:r w:rsidR="00FB41F6">
        <w:rPr>
          <w:rFonts w:cs="Calibri"/>
          <w:shd w:val="clear" w:color="auto" w:fill="FFFFFF"/>
          <w:lang w:eastAsia="lv-LV"/>
        </w:rPr>
        <w:t xml:space="preserve">būvniecības ieceres dokumentācijā </w:t>
      </w:r>
      <w:r w:rsidRPr="00124A60">
        <w:rPr>
          <w:rFonts w:cs="Calibri"/>
          <w:shd w:val="clear" w:color="auto" w:fill="FFFFFF"/>
          <w:lang w:eastAsia="lv-LV"/>
        </w:rPr>
        <w:t>paredzētos risinājumus</w:t>
      </w:r>
      <w:r w:rsidR="00FB41F6">
        <w:rPr>
          <w:rFonts w:cs="Calibri"/>
          <w:shd w:val="clear" w:color="auto" w:fill="FFFFFF"/>
          <w:lang w:eastAsia="lv-LV"/>
        </w:rPr>
        <w:t xml:space="preserve"> un/vai apjomus</w:t>
      </w:r>
      <w:r w:rsidRPr="00124A60">
        <w:rPr>
          <w:rFonts w:cs="Calibri"/>
          <w:shd w:val="clear" w:color="auto" w:fill="FFFFFF"/>
          <w:lang w:eastAsia="lv-LV"/>
        </w:rPr>
        <w:t>, ar mērķi nodrošināt racionālu un lietderīgu finanšu līdzekļu apguvi.</w:t>
      </w:r>
    </w:p>
    <w:p w14:paraId="55C72612" w14:textId="420DA06C" w:rsidR="0035261C" w:rsidRPr="003B3E5C" w:rsidRDefault="00424777" w:rsidP="00FE41CA">
      <w:pPr>
        <w:pStyle w:val="Sarakstarindkopa"/>
        <w:numPr>
          <w:ilvl w:val="1"/>
          <w:numId w:val="30"/>
        </w:numPr>
        <w:ind w:left="993" w:hanging="567"/>
        <w:rPr>
          <w:rFonts w:cs="Calibri"/>
          <w:shd w:val="clear" w:color="auto" w:fill="FFFFFF"/>
          <w:lang w:eastAsia="lv-LV"/>
        </w:rPr>
      </w:pPr>
      <w:r>
        <w:rPr>
          <w:rFonts w:cs="Calibri"/>
          <w:shd w:val="clear" w:color="auto" w:fill="FFFFFF"/>
          <w:lang w:eastAsia="lv-LV"/>
        </w:rPr>
        <w:t xml:space="preserve">Pasūtītājs projektēšanas uzdevumā </w:t>
      </w:r>
      <w:r w:rsidR="008906DD">
        <w:rPr>
          <w:rFonts w:cs="Calibri"/>
          <w:shd w:val="clear" w:color="auto" w:fill="FFFFFF"/>
          <w:lang w:eastAsia="lv-LV"/>
        </w:rPr>
        <w:t>un/</w:t>
      </w:r>
      <w:r>
        <w:rPr>
          <w:rFonts w:cs="Calibri"/>
          <w:shd w:val="clear" w:color="auto" w:fill="FFFFFF"/>
          <w:lang w:eastAsia="lv-LV"/>
        </w:rPr>
        <w:t xml:space="preserve">vai </w:t>
      </w:r>
      <w:r w:rsidR="001F4D90">
        <w:rPr>
          <w:rFonts w:cs="Calibri"/>
          <w:shd w:val="clear" w:color="auto" w:fill="FFFFFF"/>
          <w:lang w:eastAsia="lv-LV"/>
        </w:rPr>
        <w:t xml:space="preserve">būvniecības ieceres izstrādes laikā </w:t>
      </w:r>
      <w:r w:rsidR="00237200">
        <w:rPr>
          <w:rFonts w:cs="Calibri"/>
          <w:shd w:val="clear" w:color="auto" w:fill="FFFFFF"/>
          <w:lang w:eastAsia="lv-LV"/>
        </w:rPr>
        <w:t>norāda</w:t>
      </w:r>
      <w:r w:rsidR="00C80522">
        <w:rPr>
          <w:rFonts w:cs="Calibri"/>
          <w:shd w:val="clear" w:color="auto" w:fill="FFFFFF"/>
          <w:lang w:eastAsia="lv-LV"/>
        </w:rPr>
        <w:t xml:space="preserve"> izpildītājam</w:t>
      </w:r>
      <w:r w:rsidR="00237200">
        <w:rPr>
          <w:rFonts w:cs="Calibri"/>
          <w:shd w:val="clear" w:color="auto" w:fill="FFFFFF"/>
          <w:lang w:eastAsia="lv-LV"/>
        </w:rPr>
        <w:t xml:space="preserve"> </w:t>
      </w:r>
      <w:r w:rsidR="00267537">
        <w:rPr>
          <w:rFonts w:cs="Calibri"/>
          <w:shd w:val="clear" w:color="auto" w:fill="FFFFFF"/>
          <w:lang w:eastAsia="lv-LV"/>
        </w:rPr>
        <w:t xml:space="preserve">par </w:t>
      </w:r>
      <w:r w:rsidR="00237200">
        <w:rPr>
          <w:rFonts w:cs="Calibri"/>
          <w:shd w:val="clear" w:color="auto" w:fill="FFFFFF"/>
          <w:lang w:eastAsia="lv-LV"/>
        </w:rPr>
        <w:t xml:space="preserve">nepieciešamību </w:t>
      </w:r>
      <w:r w:rsidR="000534A7">
        <w:rPr>
          <w:rFonts w:cs="Calibri"/>
          <w:shd w:val="clear" w:color="auto" w:fill="FFFFFF"/>
          <w:lang w:eastAsia="lv-LV"/>
        </w:rPr>
        <w:t>dalīt būvdarbu</w:t>
      </w:r>
      <w:r w:rsidR="0003258D">
        <w:rPr>
          <w:rFonts w:cs="Calibri"/>
          <w:shd w:val="clear" w:color="auto" w:fill="FFFFFF"/>
          <w:lang w:eastAsia="lv-LV"/>
        </w:rPr>
        <w:t>s kārtās</w:t>
      </w:r>
      <w:r w:rsidR="0070684C">
        <w:rPr>
          <w:rFonts w:cs="Calibri"/>
          <w:shd w:val="clear" w:color="auto" w:fill="FFFFFF"/>
          <w:lang w:eastAsia="lv-LV"/>
        </w:rPr>
        <w:t xml:space="preserve"> atbilstoši finanšu iespējām</w:t>
      </w:r>
      <w:r w:rsidR="00EF7C03">
        <w:rPr>
          <w:rFonts w:cs="Calibri"/>
          <w:shd w:val="clear" w:color="auto" w:fill="FFFFFF"/>
          <w:lang w:eastAsia="lv-LV"/>
        </w:rPr>
        <w:t xml:space="preserve"> un iespējamiem finanšu avotiem </w:t>
      </w:r>
      <w:r w:rsidR="00EF7C03" w:rsidRPr="00EF7C03">
        <w:rPr>
          <w:rFonts w:cs="Calibri"/>
          <w:shd w:val="clear" w:color="auto" w:fill="FFFFFF"/>
          <w:lang w:eastAsia="lv-LV"/>
        </w:rPr>
        <w:t>(piemēram</w:t>
      </w:r>
      <w:r w:rsidR="00EF7C03">
        <w:rPr>
          <w:rFonts w:cs="Calibri"/>
          <w:shd w:val="clear" w:color="auto" w:fill="FFFFFF"/>
          <w:lang w:eastAsia="lv-LV"/>
        </w:rPr>
        <w:t xml:space="preserve">, </w:t>
      </w:r>
      <w:r w:rsidR="00EF7C03" w:rsidRPr="00EF7C03">
        <w:rPr>
          <w:rFonts w:cs="Calibri"/>
          <w:shd w:val="clear" w:color="auto" w:fill="FFFFFF"/>
          <w:lang w:eastAsia="lv-LV"/>
        </w:rPr>
        <w:t>būvdarbu izmaksas, kas attiecināmas objekta energoefektivitātes uzlabošanai un pārējie būvdarbi).</w:t>
      </w:r>
    </w:p>
    <w:p w14:paraId="2560F03D" w14:textId="77777777" w:rsidR="002C4DEC" w:rsidRDefault="002C4DEC" w:rsidP="002C4DEC">
      <w:pPr>
        <w:pStyle w:val="Sarakstarindkopa"/>
        <w:ind w:left="0"/>
        <w:rPr>
          <w:rFonts w:cs="Calibri"/>
          <w:shd w:val="clear" w:color="auto" w:fill="FFFFFF"/>
          <w:lang w:eastAsia="lv-LV"/>
        </w:rPr>
      </w:pPr>
    </w:p>
    <w:p w14:paraId="2F249205" w14:textId="419E3BE2" w:rsidR="002C4DEC" w:rsidRPr="009500A9" w:rsidRDefault="009500A9" w:rsidP="009500A9">
      <w:pPr>
        <w:pStyle w:val="Sarakstarindkopa"/>
        <w:numPr>
          <w:ilvl w:val="0"/>
          <w:numId w:val="30"/>
        </w:numPr>
        <w:suppressAutoHyphens/>
        <w:spacing w:after="40" w:line="240" w:lineRule="auto"/>
        <w:rPr>
          <w:rFonts w:cs="Calibri"/>
          <w:b/>
          <w:bCs/>
        </w:rPr>
      </w:pPr>
      <w:r w:rsidRPr="00E009C2">
        <w:rPr>
          <w:rFonts w:cs="Calibri"/>
          <w:b/>
          <w:bCs/>
        </w:rPr>
        <w:t>Būvniecības ieceres dokumentācijas izstrāde:</w:t>
      </w:r>
    </w:p>
    <w:p w14:paraId="6D999BC5" w14:textId="1409A2C2" w:rsidR="008C00A0" w:rsidRPr="00951212" w:rsidRDefault="009500A9" w:rsidP="00FE41CA">
      <w:pPr>
        <w:pStyle w:val="Sarakstarindkopa"/>
        <w:numPr>
          <w:ilvl w:val="1"/>
          <w:numId w:val="30"/>
        </w:numPr>
        <w:suppressAutoHyphens/>
        <w:spacing w:after="40" w:line="240" w:lineRule="auto"/>
        <w:ind w:left="993" w:hanging="567"/>
        <w:rPr>
          <w:rFonts w:eastAsia="Times New Roman" w:cs="Calibri"/>
        </w:rPr>
      </w:pPr>
      <w:r w:rsidRPr="00951212">
        <w:rPr>
          <w:rFonts w:cs="Calibri"/>
        </w:rPr>
        <w:t>Būvniecības ieceres dokumentācija noformējama atbilstoši Ministru kabineta 2018.gada 28.augusta noteikumiem Nr.545 “Par Latvijas būvnormatīvu LBN 202-18 ”Būvniecības ieceres dokumentācijas noformēšana””.</w:t>
      </w:r>
    </w:p>
    <w:p w14:paraId="477B763C" w14:textId="613096E0" w:rsidR="00BE6483" w:rsidRPr="00951212" w:rsidRDefault="00BE6483" w:rsidP="00FE41CA">
      <w:pPr>
        <w:pStyle w:val="Sarakstarindkopa"/>
        <w:numPr>
          <w:ilvl w:val="1"/>
          <w:numId w:val="30"/>
        </w:numPr>
        <w:suppressAutoHyphens/>
        <w:spacing w:after="40" w:line="240" w:lineRule="auto"/>
        <w:ind w:left="993" w:hanging="567"/>
        <w:rPr>
          <w:rFonts w:eastAsia="Times New Roman" w:cs="Calibri"/>
        </w:rPr>
      </w:pPr>
      <w:r w:rsidRPr="00951212">
        <w:rPr>
          <w:rFonts w:cs="Calibri"/>
        </w:rPr>
        <w:t>Būvniecības ieceres dokumentācija ir jā</w:t>
      </w:r>
      <w:r w:rsidR="00A709A8" w:rsidRPr="00951212">
        <w:rPr>
          <w:rFonts w:cs="Calibri"/>
        </w:rPr>
        <w:t xml:space="preserve">izstrādā pamatojoties uz projektēšanas uzdevumu, </w:t>
      </w:r>
      <w:r w:rsidR="008D3833" w:rsidRPr="00951212">
        <w:rPr>
          <w:rFonts w:cs="Calibri"/>
        </w:rPr>
        <w:t>normatīvo aktu prasībām.</w:t>
      </w:r>
    </w:p>
    <w:p w14:paraId="31B91CBF" w14:textId="77777777" w:rsidR="003167C6" w:rsidRPr="00951212" w:rsidRDefault="003167C6" w:rsidP="00FE41CA">
      <w:pPr>
        <w:pStyle w:val="Sarakstarindkopa"/>
        <w:numPr>
          <w:ilvl w:val="1"/>
          <w:numId w:val="30"/>
        </w:numPr>
        <w:ind w:left="993" w:hanging="567"/>
        <w:rPr>
          <w:rFonts w:eastAsia="Times New Roman" w:cs="Calibri"/>
        </w:rPr>
      </w:pPr>
      <w:r w:rsidRPr="00951212">
        <w:rPr>
          <w:rFonts w:eastAsia="Times New Roman" w:cs="Calibri"/>
        </w:rPr>
        <w:t>Uzsākot būvniecības ieceres dokumentācijas izstrādi, izpildītājam ar pasūtītāju ir jāsaskaņo visi galvenie tehniskie un vizuālie risinājumi, paredzot idejas prezentāciju. Pasūtītājam ir tiesības pieprasīt prezentēto ideju pārstrādāšanu un to atkārtotu prezentēšanu.</w:t>
      </w:r>
    </w:p>
    <w:p w14:paraId="7B670AA0" w14:textId="77777777" w:rsidR="000121F3" w:rsidRPr="00951212" w:rsidRDefault="000121F3" w:rsidP="00FE41CA">
      <w:pPr>
        <w:pStyle w:val="Sarakstarindkopa"/>
        <w:numPr>
          <w:ilvl w:val="1"/>
          <w:numId w:val="30"/>
        </w:numPr>
        <w:ind w:left="993" w:hanging="567"/>
        <w:rPr>
          <w:rFonts w:eastAsia="Times New Roman" w:cs="Calibri"/>
        </w:rPr>
      </w:pPr>
      <w:r w:rsidRPr="00951212">
        <w:rPr>
          <w:rFonts w:eastAsia="Times New Roman" w:cs="Calibri"/>
        </w:rPr>
        <w:t xml:space="preserve">Izpildītājam ir jāpiedāvā vismaz 3 iespējamie risinājumi būvniecības ieceres daļu risinājumiem pēc pasūtītāja pieprasījuma, bet noteikti objekta pārbūves vai jaunbūves gadījumā arhitektūras daļas risinājumiem: telpu plānojuma, fasāžu un teritorijas labiekārtojuma risinājumiem. </w:t>
      </w:r>
    </w:p>
    <w:p w14:paraId="5CE50F35" w14:textId="4A68586E" w:rsidR="00CC2745" w:rsidRPr="005B1588" w:rsidRDefault="00CC2745" w:rsidP="00FE41CA">
      <w:pPr>
        <w:pStyle w:val="Sarakstarindkopa"/>
        <w:numPr>
          <w:ilvl w:val="1"/>
          <w:numId w:val="30"/>
        </w:numPr>
        <w:ind w:left="993" w:hanging="567"/>
        <w:rPr>
          <w:rFonts w:eastAsia="Times New Roman" w:cs="Calibri"/>
        </w:rPr>
      </w:pPr>
      <w:r>
        <w:rPr>
          <w:rFonts w:eastAsia="Times New Roman" w:cs="Calibri"/>
        </w:rPr>
        <w:t>P</w:t>
      </w:r>
      <w:r w:rsidRPr="00CC2745">
        <w:rPr>
          <w:rFonts w:cs="Calibri"/>
        </w:rPr>
        <w:t>ēc Pasūtītāja pieprasījuma būvniecības ieceres daļām, kā piemēram arhitektūras, interjera, iekārtu izvietojums, izstrādāt 3D vizualizācijas. Vizualizācijām ir precīzi jāatspoguļo plānotie risinājumi. Vizualizācijas sastāv no – attēliem, 3D tūrēm, video, virtuālās realitātes. Objekta fasāžu un interjera risinājumu 3D vizualizāciju nepieciešamais apjoms tiks norādīts projektēšanas uzdevumā.</w:t>
      </w:r>
    </w:p>
    <w:p w14:paraId="3A3C7098" w14:textId="77777777" w:rsidR="005B1588" w:rsidRDefault="005B1588" w:rsidP="00FE41CA">
      <w:pPr>
        <w:pStyle w:val="Sarakstarindkopa"/>
        <w:numPr>
          <w:ilvl w:val="1"/>
          <w:numId w:val="30"/>
        </w:numPr>
        <w:spacing w:after="40" w:line="240" w:lineRule="auto"/>
        <w:ind w:left="993" w:hanging="567"/>
        <w:rPr>
          <w:rFonts w:eastAsia="Times New Roman" w:cs="Calibri"/>
        </w:rPr>
      </w:pPr>
      <w:r w:rsidRPr="24B540E2">
        <w:rPr>
          <w:rFonts w:cs="Calibri"/>
        </w:rPr>
        <w:t>Būvniecības ieceres dokumentācijas izstrādes laikā izpildītājam jāsniedz pasūtītājam nepieciešamās konsultācijas, lai tas varētu operatīvi pieņemt lēmumus par nepieciešamajām izmaiņām būvniecības ieceres dokumentācijā paredzētajos risinājumos.</w:t>
      </w:r>
    </w:p>
    <w:p w14:paraId="061F347B" w14:textId="77777777" w:rsidR="000121F3" w:rsidRDefault="000121F3" w:rsidP="00FE41CA">
      <w:pPr>
        <w:pStyle w:val="Sarakstarindkopa"/>
        <w:numPr>
          <w:ilvl w:val="1"/>
          <w:numId w:val="30"/>
        </w:numPr>
        <w:ind w:left="993" w:hanging="567"/>
        <w:rPr>
          <w:rFonts w:eastAsia="Times New Roman" w:cs="Calibri"/>
        </w:rPr>
      </w:pPr>
      <w:r w:rsidRPr="00CD36DE">
        <w:rPr>
          <w:rFonts w:eastAsia="Times New Roman" w:cs="Calibri"/>
        </w:rPr>
        <w:t>Būv</w:t>
      </w:r>
      <w:r>
        <w:rPr>
          <w:rFonts w:eastAsia="Times New Roman" w:cs="Calibri"/>
        </w:rPr>
        <w:t xml:space="preserve">niecības ieceres dokumentācijā </w:t>
      </w:r>
      <w:r w:rsidRPr="00CD36DE">
        <w:rPr>
          <w:rFonts w:eastAsia="Times New Roman" w:cs="Calibri"/>
        </w:rPr>
        <w:t>Izpildītājam ir jāparedz materiāli un risinājumi, kas nodrošina “zaļā iepirkuma” prasību izpildi</w:t>
      </w:r>
      <w:r>
        <w:rPr>
          <w:rFonts w:eastAsia="Times New Roman" w:cs="Calibri"/>
        </w:rPr>
        <w:t xml:space="preserve"> atbilstoši</w:t>
      </w:r>
      <w:r w:rsidRPr="00CD36DE">
        <w:rPr>
          <w:rFonts w:eastAsia="Times New Roman" w:cs="Calibri"/>
        </w:rPr>
        <w:t xml:space="preserve"> Ministru kabineta 2017.gada 20.jūnija noteikum</w:t>
      </w:r>
      <w:r>
        <w:rPr>
          <w:rFonts w:eastAsia="Times New Roman" w:cs="Calibri"/>
        </w:rPr>
        <w:t>iem</w:t>
      </w:r>
      <w:r w:rsidRPr="00CD36DE">
        <w:rPr>
          <w:rFonts w:eastAsia="Times New Roman" w:cs="Calibri"/>
        </w:rPr>
        <w:t xml:space="preserve"> Nr.353 “Prasības zaļajam publiskajam iepirkumam un to piemērošanas kārtība”.</w:t>
      </w:r>
    </w:p>
    <w:p w14:paraId="1E02C5D4" w14:textId="7E51C905" w:rsidR="00A17EC9" w:rsidRPr="00A17EC9" w:rsidRDefault="00A17EC9" w:rsidP="00FE41CA">
      <w:pPr>
        <w:pStyle w:val="Sarakstarindkopa"/>
        <w:numPr>
          <w:ilvl w:val="1"/>
          <w:numId w:val="30"/>
        </w:numPr>
        <w:ind w:left="993" w:hanging="567"/>
        <w:rPr>
          <w:rFonts w:eastAsia="Times New Roman" w:cs="Calibri"/>
        </w:rPr>
      </w:pPr>
      <w:r w:rsidRPr="00A17EC9">
        <w:rPr>
          <w:rFonts w:eastAsia="Times New Roman" w:cs="Calibri"/>
        </w:rPr>
        <w:t xml:space="preserve">Veidojot materiālu sarakstu, attiecīgi arī izmaksu aprēķinus, ir jāievēro Publisko iepirkumu likuma 20.panta prasības. Ja, norādot materiālu, iekārtu, tehnisko aprīkojumu, tomēr tiek norādīta specifiska izcelsme, īpašs process, zīmols, patents vai specifisks preču veids, tad norāde jālieto kopā ar vārdiem „vai ekvivalents”. Šādā gadījumā </w:t>
      </w:r>
      <w:r w:rsidR="008446EC">
        <w:rPr>
          <w:rFonts w:eastAsia="Times New Roman" w:cs="Calibri"/>
        </w:rPr>
        <w:t xml:space="preserve">izpildītājam </w:t>
      </w:r>
      <w:r w:rsidRPr="00A17EC9">
        <w:rPr>
          <w:rFonts w:eastAsia="Times New Roman" w:cs="Calibri"/>
        </w:rPr>
        <w:t xml:space="preserve">ir jānorāda kritēriji (parametri), pēc kuriem ekvivalence ir jāvērtē.  </w:t>
      </w:r>
    </w:p>
    <w:p w14:paraId="7B27E6BC" w14:textId="1ECDC4F9" w:rsidR="6C952DE5" w:rsidRDefault="6C952DE5" w:rsidP="00FE41CA">
      <w:pPr>
        <w:pStyle w:val="Sarakstarindkopa"/>
        <w:numPr>
          <w:ilvl w:val="1"/>
          <w:numId w:val="30"/>
        </w:numPr>
        <w:ind w:left="993" w:hanging="567"/>
        <w:rPr>
          <w:rFonts w:asciiTheme="minorHAnsi" w:hAnsiTheme="minorHAnsi" w:cstheme="minorBidi"/>
        </w:rPr>
      </w:pPr>
      <w:r w:rsidRPr="24B540E2">
        <w:rPr>
          <w:rFonts w:asciiTheme="minorHAnsi" w:hAnsiTheme="minorHAnsi" w:cstheme="minorBidi"/>
        </w:rPr>
        <w:t>Būvdarbu izmaksas izstrādāt balstoties uz 2017.gada 3.maija Ministru kabineta noteikumiem Nr.239 „Noteikumi par Latvijas būvnormatīvu LBN 501-17 „Būvizmaksu noteikšanas kārtība””.</w:t>
      </w:r>
    </w:p>
    <w:p w14:paraId="1A087782" w14:textId="77777777" w:rsidR="009500A9" w:rsidRPr="00E009C2" w:rsidRDefault="009500A9" w:rsidP="00FE41CA">
      <w:pPr>
        <w:pStyle w:val="Sarakstarindkopa"/>
        <w:numPr>
          <w:ilvl w:val="1"/>
          <w:numId w:val="30"/>
        </w:numPr>
        <w:suppressAutoHyphens/>
        <w:spacing w:after="40" w:line="240" w:lineRule="auto"/>
        <w:ind w:left="993" w:hanging="567"/>
        <w:rPr>
          <w:rFonts w:cs="Calibri"/>
        </w:rPr>
      </w:pPr>
      <w:r w:rsidRPr="00E009C2">
        <w:rPr>
          <w:rFonts w:cs="Calibri"/>
        </w:rPr>
        <w:t xml:space="preserve">Darbu apjomiem un izmaksu aprēķiniem jāietver materiāli, iekārtas, tehniskais aprīkojums ar aprakstu, atbilstoši projektēšanas uzdevumā vai darba uzdevumā norādītajam. </w:t>
      </w:r>
    </w:p>
    <w:p w14:paraId="36BF8978" w14:textId="77777777" w:rsidR="009500A9" w:rsidRDefault="009500A9" w:rsidP="00FE41CA">
      <w:pPr>
        <w:pStyle w:val="Sarakstarindkopa"/>
        <w:numPr>
          <w:ilvl w:val="1"/>
          <w:numId w:val="30"/>
        </w:numPr>
        <w:suppressAutoHyphens/>
        <w:spacing w:after="40" w:line="240" w:lineRule="auto"/>
        <w:ind w:left="993" w:hanging="567"/>
        <w:rPr>
          <w:rFonts w:cs="Calibri"/>
        </w:rPr>
      </w:pPr>
      <w:r w:rsidRPr="00E009C2">
        <w:rPr>
          <w:rFonts w:cs="Calibri"/>
        </w:rPr>
        <w:t>Būvdarbu apjomiem ir jābūt skaidriem un nepārprotamiem, lai būvuzņēmējs bez papildus sagatavošanās un neattaisnojama riska varētu aprēķināt būvdarbu izmaksas.</w:t>
      </w:r>
    </w:p>
    <w:p w14:paraId="6D0987A0" w14:textId="38271652" w:rsidR="009500A9" w:rsidRPr="000D7AAD" w:rsidRDefault="009542F1" w:rsidP="00FE41CA">
      <w:pPr>
        <w:pStyle w:val="Sarakstarindkopa"/>
        <w:numPr>
          <w:ilvl w:val="1"/>
          <w:numId w:val="30"/>
        </w:numPr>
        <w:suppressAutoHyphens/>
        <w:spacing w:after="40" w:line="240" w:lineRule="auto"/>
        <w:ind w:left="993" w:hanging="567"/>
        <w:rPr>
          <w:rFonts w:eastAsia="Times New Roman" w:cs="Calibri"/>
        </w:rPr>
      </w:pPr>
      <w:r w:rsidRPr="000D7AAD">
        <w:rPr>
          <w:rFonts w:cs="Calibri"/>
        </w:rPr>
        <w:t>Izpildītājs b</w:t>
      </w:r>
      <w:r w:rsidR="009500A9" w:rsidRPr="000D7AAD">
        <w:rPr>
          <w:rFonts w:cs="Calibri"/>
        </w:rPr>
        <w:t>ūvniecības ieceres dokumentāciju ekspertīze</w:t>
      </w:r>
      <w:r w:rsidR="00B07FFC" w:rsidRPr="000D7AAD">
        <w:rPr>
          <w:rFonts w:cs="Calibri"/>
        </w:rPr>
        <w:t>s</w:t>
      </w:r>
      <w:r w:rsidR="009500A9" w:rsidRPr="000D7AAD">
        <w:rPr>
          <w:rFonts w:cs="Calibri"/>
        </w:rPr>
        <w:t xml:space="preserve"> (ja attiecināms) </w:t>
      </w:r>
      <w:r w:rsidR="00B07FFC" w:rsidRPr="000D7AAD">
        <w:rPr>
          <w:rFonts w:cs="Calibri"/>
        </w:rPr>
        <w:t xml:space="preserve">veikšanai </w:t>
      </w:r>
      <w:r w:rsidR="009500A9" w:rsidRPr="000D7AAD">
        <w:rPr>
          <w:rFonts w:cs="Calibri"/>
        </w:rPr>
        <w:t>izvieto Būvniecības informācijas sistēmā.</w:t>
      </w:r>
    </w:p>
    <w:p w14:paraId="0A242875" w14:textId="77777777" w:rsidR="009500A9" w:rsidRPr="00E009C2" w:rsidRDefault="009500A9" w:rsidP="00FE41CA">
      <w:pPr>
        <w:pStyle w:val="Sarakstarindkopa"/>
        <w:numPr>
          <w:ilvl w:val="1"/>
          <w:numId w:val="30"/>
        </w:numPr>
        <w:suppressAutoHyphens/>
        <w:spacing w:after="40" w:line="240" w:lineRule="auto"/>
        <w:ind w:left="993" w:hanging="567"/>
        <w:rPr>
          <w:rFonts w:eastAsia="Times New Roman" w:cs="Calibri"/>
        </w:rPr>
      </w:pPr>
      <w:r w:rsidRPr="00E009C2">
        <w:rPr>
          <w:rFonts w:cs="Calibri"/>
        </w:rPr>
        <w:t>Pasūtītājam ir tiesības piedāvāt pašam vai pieprasīt no izpildītāja izstrādāt alternatīvus risinājumus, ja rodas šaubas par būvniecības ieceres dokumentācijā iekļauto risinājumu atbilstību Pasūtītāja prasībām, alternatīvais risinājums nedrīkst sadārdzināt būvdarbu izmaksas.</w:t>
      </w:r>
    </w:p>
    <w:p w14:paraId="54F8FD22" w14:textId="77777777" w:rsidR="009500A9" w:rsidRPr="00E009C2" w:rsidRDefault="009500A9" w:rsidP="00FE41CA">
      <w:pPr>
        <w:pStyle w:val="Sarakstarindkopa"/>
        <w:numPr>
          <w:ilvl w:val="1"/>
          <w:numId w:val="30"/>
        </w:numPr>
        <w:suppressAutoHyphens/>
        <w:spacing w:after="40" w:line="240" w:lineRule="auto"/>
        <w:ind w:left="993" w:hanging="567"/>
        <w:rPr>
          <w:rFonts w:cs="Calibri"/>
        </w:rPr>
      </w:pPr>
      <w:r w:rsidRPr="00E009C2">
        <w:rPr>
          <w:rFonts w:cs="Calibri"/>
        </w:rPr>
        <w:lastRenderedPageBreak/>
        <w:t xml:space="preserve">Izpildītājam ir jānodrošina normatīvajos aktos noteiktais pienākums attiecībā uz sabiedrības informēšanu par izsniegto būvatļauju (Ministru kabineta 2014.gada 19.augusta noteikumu Nr.529 “Vispārīgie būvnoteikumi” 5.nodaļa). </w:t>
      </w:r>
    </w:p>
    <w:p w14:paraId="6F13D68B" w14:textId="77777777" w:rsidR="009500A9" w:rsidRPr="007A3C0C" w:rsidRDefault="009500A9" w:rsidP="00FE41CA">
      <w:pPr>
        <w:pStyle w:val="Sarakstarindkopa"/>
        <w:numPr>
          <w:ilvl w:val="1"/>
          <w:numId w:val="30"/>
        </w:numPr>
        <w:suppressAutoHyphens/>
        <w:spacing w:after="40" w:line="240" w:lineRule="auto"/>
        <w:ind w:left="993" w:hanging="567"/>
        <w:rPr>
          <w:rFonts w:eastAsia="Times New Roman" w:cs="Calibri"/>
        </w:rPr>
      </w:pPr>
      <w:r w:rsidRPr="00E009C2">
        <w:rPr>
          <w:rFonts w:cs="Calibri"/>
        </w:rPr>
        <w:t>Būvniecības ieceres dokumentācijas un risinājumu izvērtēšanas laikā pasūtītāja speciālisti noformēs piezīmes rakstiski, uz kurām izpildītājam jāsniedz detalizētas atbildes par piezīmēm un par veiktajiem labojumiem.</w:t>
      </w:r>
    </w:p>
    <w:p w14:paraId="09F7F023" w14:textId="77777777" w:rsidR="007A3C0C" w:rsidRPr="00E009C2" w:rsidRDefault="007A3C0C" w:rsidP="00FE41CA">
      <w:pPr>
        <w:pStyle w:val="Sarakstarindkopa"/>
        <w:numPr>
          <w:ilvl w:val="1"/>
          <w:numId w:val="30"/>
        </w:numPr>
        <w:suppressAutoHyphens/>
        <w:spacing w:after="40" w:line="240" w:lineRule="auto"/>
        <w:ind w:left="993" w:hanging="567"/>
        <w:rPr>
          <w:rFonts w:eastAsia="Times New Roman" w:cs="Calibri"/>
        </w:rPr>
      </w:pPr>
      <w:r w:rsidRPr="00E009C2">
        <w:rPr>
          <w:rFonts w:cs="Calibri"/>
        </w:rPr>
        <w:t>Pirms būvniecības ieceres dokumentācijas galīgās saskaņošanas ar pasūtītāju attiecīgie savstarpējie skaņojumi jāfiksē rakstiski.</w:t>
      </w:r>
    </w:p>
    <w:p w14:paraId="7445B192" w14:textId="77777777" w:rsidR="002B5ADD" w:rsidRDefault="002B5ADD" w:rsidP="00E019B2">
      <w:pPr>
        <w:suppressAutoHyphens/>
        <w:rPr>
          <w:rFonts w:cs="Calibri"/>
          <w:shd w:val="clear" w:color="auto" w:fill="FFFFFF"/>
          <w:lang w:eastAsia="lv-LV"/>
        </w:rPr>
      </w:pPr>
    </w:p>
    <w:p w14:paraId="6AE72827" w14:textId="06145443" w:rsidR="00F12750" w:rsidRPr="00F26B01" w:rsidRDefault="00F12750" w:rsidP="00E019B2">
      <w:pPr>
        <w:pStyle w:val="Sarakstarindkopa"/>
        <w:numPr>
          <w:ilvl w:val="0"/>
          <w:numId w:val="30"/>
        </w:numPr>
        <w:suppressAutoHyphens/>
        <w:spacing w:after="0" w:line="240" w:lineRule="auto"/>
        <w:rPr>
          <w:rFonts w:cs="Calibri"/>
          <w:b/>
          <w:bCs/>
          <w:shd w:val="clear" w:color="auto" w:fill="FFFFFF"/>
          <w:lang w:eastAsia="lv-LV"/>
        </w:rPr>
      </w:pPr>
      <w:r w:rsidRPr="00F26B01">
        <w:rPr>
          <w:rFonts w:cs="Calibri"/>
          <w:b/>
          <w:bCs/>
          <w:shd w:val="clear" w:color="auto" w:fill="FFFFFF"/>
          <w:lang w:eastAsia="lv-LV"/>
        </w:rPr>
        <w:t>Prasības būvniecības ieceres vadī</w:t>
      </w:r>
      <w:r w:rsidR="00EA4D6E">
        <w:rPr>
          <w:rFonts w:cs="Calibri"/>
          <w:b/>
          <w:bCs/>
          <w:shd w:val="clear" w:color="auto" w:fill="FFFFFF"/>
          <w:lang w:eastAsia="lv-LV"/>
        </w:rPr>
        <w:t>tājam</w:t>
      </w:r>
      <w:r w:rsidRPr="00F26B01">
        <w:rPr>
          <w:rFonts w:cs="Calibri"/>
          <w:b/>
          <w:bCs/>
          <w:shd w:val="clear" w:color="auto" w:fill="FFFFFF"/>
          <w:lang w:eastAsia="lv-LV"/>
        </w:rPr>
        <w:t xml:space="preserve">: </w:t>
      </w:r>
    </w:p>
    <w:p w14:paraId="3255D682" w14:textId="1CE13D08" w:rsidR="00AA193C" w:rsidRPr="00AA193C" w:rsidRDefault="00AA193C" w:rsidP="00FE41CA">
      <w:pPr>
        <w:pStyle w:val="Sarakstarindkopa"/>
        <w:suppressAutoHyphens/>
        <w:spacing w:after="0" w:line="240" w:lineRule="auto"/>
        <w:ind w:left="993"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1.</w:t>
      </w:r>
      <w:r w:rsidRPr="00AA193C">
        <w:rPr>
          <w:rFonts w:cs="Calibri"/>
          <w:shd w:val="clear" w:color="auto" w:fill="FFFFFF"/>
          <w:lang w:eastAsia="lv-LV"/>
        </w:rPr>
        <w:tab/>
        <w:t>Izpildītājam pirms būv</w:t>
      </w:r>
      <w:r w:rsidR="0066639A">
        <w:rPr>
          <w:rFonts w:cs="Calibri"/>
          <w:shd w:val="clear" w:color="auto" w:fill="FFFFFF"/>
          <w:lang w:eastAsia="lv-LV"/>
        </w:rPr>
        <w:t xml:space="preserve">niecības </w:t>
      </w:r>
      <w:r w:rsidRPr="00AA193C">
        <w:rPr>
          <w:rFonts w:cs="Calibri"/>
          <w:shd w:val="clear" w:color="auto" w:fill="FFFFFF"/>
          <w:lang w:eastAsia="lv-LV"/>
        </w:rPr>
        <w:t xml:space="preserve">izstrādes jānorīko atbilstošas jomas būvspeciālists par atbildīgo </w:t>
      </w:r>
      <w:r w:rsidR="00611714">
        <w:rPr>
          <w:rFonts w:cs="Calibri"/>
          <w:shd w:val="clear" w:color="auto" w:fill="FFFFFF"/>
          <w:lang w:eastAsia="lv-LV"/>
        </w:rPr>
        <w:t>būv</w:t>
      </w:r>
      <w:r w:rsidR="00BF5CE3">
        <w:rPr>
          <w:rFonts w:cs="Calibri"/>
          <w:shd w:val="clear" w:color="auto" w:fill="FFFFFF"/>
          <w:lang w:eastAsia="lv-LV"/>
        </w:rPr>
        <w:t>niecības ieceres</w:t>
      </w:r>
      <w:r w:rsidRPr="00AA193C">
        <w:rPr>
          <w:rFonts w:cs="Calibri"/>
          <w:shd w:val="clear" w:color="auto" w:fill="FFFFFF"/>
          <w:lang w:eastAsia="lv-LV"/>
        </w:rPr>
        <w:t xml:space="preserve"> vadītāju. </w:t>
      </w:r>
    </w:p>
    <w:p w14:paraId="221309C7" w14:textId="65329042" w:rsidR="00AA193C" w:rsidRPr="00AA193C" w:rsidRDefault="00AA193C" w:rsidP="00FE41CA">
      <w:pPr>
        <w:pStyle w:val="Sarakstarindkopa"/>
        <w:suppressAutoHyphens/>
        <w:spacing w:after="0" w:line="240" w:lineRule="auto"/>
        <w:ind w:left="993"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w:t>
      </w:r>
      <w:r w:rsidRPr="00AA193C">
        <w:rPr>
          <w:rFonts w:cs="Calibri"/>
          <w:shd w:val="clear" w:color="auto" w:fill="FFFFFF"/>
          <w:lang w:eastAsia="lv-LV"/>
        </w:rPr>
        <w:tab/>
        <w:t>Atbildīgajam būv</w:t>
      </w:r>
      <w:r w:rsidR="00BF5CE3">
        <w:rPr>
          <w:rFonts w:cs="Calibri"/>
          <w:shd w:val="clear" w:color="auto" w:fill="FFFFFF"/>
          <w:lang w:eastAsia="lv-LV"/>
        </w:rPr>
        <w:t xml:space="preserve">niecības ieceres </w:t>
      </w:r>
      <w:r w:rsidRPr="00AA193C">
        <w:rPr>
          <w:rFonts w:cs="Calibri"/>
          <w:shd w:val="clear" w:color="auto" w:fill="FFFFFF"/>
          <w:lang w:eastAsia="lv-LV"/>
        </w:rPr>
        <w:t>vadītājam ir šādi pienākumi:</w:t>
      </w:r>
    </w:p>
    <w:p w14:paraId="4F6AD4E2" w14:textId="5737E0E7" w:rsidR="00AA193C" w:rsidRPr="00AA193C" w:rsidRDefault="00AA193C" w:rsidP="00FE41CA">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.2.1.</w:t>
      </w:r>
      <w:r w:rsidRPr="00AA193C">
        <w:rPr>
          <w:rFonts w:cs="Calibri"/>
          <w:shd w:val="clear" w:color="auto" w:fill="FFFFFF"/>
          <w:lang w:eastAsia="lv-LV"/>
        </w:rPr>
        <w:tab/>
        <w:t>vadīt būv</w:t>
      </w:r>
      <w:r w:rsidR="00BF5CE3">
        <w:rPr>
          <w:rFonts w:cs="Calibri"/>
          <w:shd w:val="clear" w:color="auto" w:fill="FFFFFF"/>
          <w:lang w:eastAsia="lv-LV"/>
        </w:rPr>
        <w:t>niecības ieceres</w:t>
      </w:r>
      <w:r w:rsidRPr="00AA193C">
        <w:rPr>
          <w:rFonts w:cs="Calibri"/>
          <w:shd w:val="clear" w:color="auto" w:fill="FFFFFF"/>
          <w:lang w:eastAsia="lv-LV"/>
        </w:rPr>
        <w:t xml:space="preserve"> izstrādes darbus, kā arī koordinēt atsevišķo daļu savstarpējo atbilstību būv</w:t>
      </w:r>
      <w:r w:rsidR="00BF5CE3">
        <w:rPr>
          <w:rFonts w:cs="Calibri"/>
          <w:shd w:val="clear" w:color="auto" w:fill="FFFFFF"/>
          <w:lang w:eastAsia="lv-LV"/>
        </w:rPr>
        <w:t>niecības ieceres risinājumiem</w:t>
      </w:r>
      <w:r w:rsidRPr="00AA193C">
        <w:rPr>
          <w:rFonts w:cs="Calibri"/>
          <w:shd w:val="clear" w:color="auto" w:fill="FFFFFF"/>
          <w:lang w:eastAsia="lv-LV"/>
        </w:rPr>
        <w:t xml:space="preserve"> kopumā;</w:t>
      </w:r>
    </w:p>
    <w:p w14:paraId="5075C7C7" w14:textId="5F151CF6" w:rsidR="00AA193C" w:rsidRPr="00AA193C" w:rsidRDefault="00AA193C" w:rsidP="00FE41CA">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.2.2.</w:t>
      </w:r>
      <w:r w:rsidRPr="00AA193C">
        <w:rPr>
          <w:rFonts w:cs="Calibri"/>
          <w:shd w:val="clear" w:color="auto" w:fill="FFFFFF"/>
          <w:lang w:eastAsia="lv-LV"/>
        </w:rPr>
        <w:tab/>
        <w:t>pārliecināties, ka ir saņemta pietiekama un aktuāla būv</w:t>
      </w:r>
      <w:r w:rsidR="00BF5CE3">
        <w:rPr>
          <w:rFonts w:cs="Calibri"/>
          <w:shd w:val="clear" w:color="auto" w:fill="FFFFFF"/>
          <w:lang w:eastAsia="lv-LV"/>
        </w:rPr>
        <w:t>niecības ieceres</w:t>
      </w:r>
      <w:r w:rsidRPr="00AA193C">
        <w:rPr>
          <w:rFonts w:cs="Calibri"/>
          <w:shd w:val="clear" w:color="auto" w:fill="FFFFFF"/>
          <w:lang w:eastAsia="lv-LV"/>
        </w:rPr>
        <w:t xml:space="preserve"> izstrādei nepieciešamā informācija, un, ja nepieciešams, pieprasīt papildu informāciju un nodrošināt savlaicīgu tās nodošanu daļu atbildīgajiem speciālistiem;</w:t>
      </w:r>
    </w:p>
    <w:p w14:paraId="517E09CA" w14:textId="4650385A" w:rsidR="00AA193C" w:rsidRPr="00AA193C" w:rsidRDefault="00AA193C" w:rsidP="00FE41CA">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.2.3.</w:t>
      </w:r>
      <w:r w:rsidRPr="00AA193C">
        <w:rPr>
          <w:rFonts w:cs="Calibri"/>
          <w:shd w:val="clear" w:color="auto" w:fill="FFFFFF"/>
          <w:lang w:eastAsia="lv-LV"/>
        </w:rPr>
        <w:tab/>
        <w:t>informēt būv</w:t>
      </w:r>
      <w:r w:rsidR="00F35E52">
        <w:rPr>
          <w:rFonts w:cs="Calibri"/>
          <w:shd w:val="clear" w:color="auto" w:fill="FFFFFF"/>
          <w:lang w:eastAsia="lv-LV"/>
        </w:rPr>
        <w:t>niecības ieceru</w:t>
      </w:r>
      <w:r w:rsidRPr="00AA193C">
        <w:rPr>
          <w:rFonts w:cs="Calibri"/>
          <w:shd w:val="clear" w:color="auto" w:fill="FFFFFF"/>
          <w:lang w:eastAsia="lv-LV"/>
        </w:rPr>
        <w:t xml:space="preserve"> daļu vadītājus par viņu izstrādei nodoto darbu apjomu;</w:t>
      </w:r>
    </w:p>
    <w:p w14:paraId="6B4A64D2" w14:textId="343230E2" w:rsidR="00AA193C" w:rsidRPr="00AA193C" w:rsidRDefault="00AA193C" w:rsidP="00FE41CA">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.2.4.</w:t>
      </w:r>
      <w:r w:rsidRPr="00AA193C">
        <w:rPr>
          <w:rFonts w:cs="Calibri"/>
          <w:shd w:val="clear" w:color="auto" w:fill="FFFFFF"/>
          <w:lang w:eastAsia="lv-LV"/>
        </w:rPr>
        <w:tab/>
        <w:t>pārbaudīt atsevišķo būv</w:t>
      </w:r>
      <w:r w:rsidR="00F35E52">
        <w:rPr>
          <w:rFonts w:cs="Calibri"/>
          <w:shd w:val="clear" w:color="auto" w:fill="FFFFFF"/>
          <w:lang w:eastAsia="lv-LV"/>
        </w:rPr>
        <w:t xml:space="preserve">niecības ieceru </w:t>
      </w:r>
      <w:r w:rsidRPr="00AA193C">
        <w:rPr>
          <w:rFonts w:cs="Calibri"/>
          <w:shd w:val="clear" w:color="auto" w:fill="FFFFFF"/>
          <w:lang w:eastAsia="lv-LV"/>
        </w:rPr>
        <w:t>daļu atbilstību būvniecības iecerei un to savstarpējo sa</w:t>
      </w:r>
      <w:r w:rsidR="00F35E52">
        <w:rPr>
          <w:rFonts w:cs="Calibri"/>
          <w:shd w:val="clear" w:color="auto" w:fill="FFFFFF"/>
          <w:lang w:eastAsia="lv-LV"/>
        </w:rPr>
        <w:t>viet</w:t>
      </w:r>
      <w:r w:rsidR="00590364">
        <w:rPr>
          <w:rFonts w:cs="Calibri"/>
          <w:shd w:val="clear" w:color="auto" w:fill="FFFFFF"/>
          <w:lang w:eastAsia="lv-LV"/>
        </w:rPr>
        <w:t>ojam</w:t>
      </w:r>
      <w:r w:rsidRPr="00AA193C">
        <w:rPr>
          <w:rFonts w:cs="Calibri"/>
          <w:shd w:val="clear" w:color="auto" w:fill="FFFFFF"/>
          <w:lang w:eastAsia="lv-LV"/>
        </w:rPr>
        <w:t>ību;</w:t>
      </w:r>
    </w:p>
    <w:p w14:paraId="200AAF59" w14:textId="048A142A" w:rsidR="00AA193C" w:rsidRPr="00AA193C" w:rsidRDefault="00AA193C" w:rsidP="00FE41CA">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.2.5.</w:t>
      </w:r>
      <w:r w:rsidRPr="00AA193C">
        <w:rPr>
          <w:rFonts w:cs="Calibri"/>
          <w:shd w:val="clear" w:color="auto" w:fill="FFFFFF"/>
          <w:lang w:eastAsia="lv-LV"/>
        </w:rPr>
        <w:tab/>
        <w:t>darīt zināmu būvniecības procesa dalībniekiem jebkādu saņemto informāciju, kas ietekmē vai var ietekmēt darbu izpildi;</w:t>
      </w:r>
    </w:p>
    <w:p w14:paraId="54F5A1E7" w14:textId="3935B339" w:rsidR="00AA193C" w:rsidRPr="00AA193C" w:rsidRDefault="00AA193C" w:rsidP="00FE41CA">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.2.6.</w:t>
      </w:r>
      <w:r w:rsidRPr="00AA193C">
        <w:rPr>
          <w:rFonts w:cs="Calibri"/>
          <w:shd w:val="clear" w:color="auto" w:fill="FFFFFF"/>
          <w:lang w:eastAsia="lv-LV"/>
        </w:rPr>
        <w:tab/>
        <w:t>būv</w:t>
      </w:r>
      <w:r w:rsidR="00590364">
        <w:rPr>
          <w:rFonts w:cs="Calibri"/>
          <w:shd w:val="clear" w:color="auto" w:fill="FFFFFF"/>
          <w:lang w:eastAsia="lv-LV"/>
        </w:rPr>
        <w:t>niecības ieceres</w:t>
      </w:r>
      <w:r w:rsidRPr="00AA193C">
        <w:rPr>
          <w:rFonts w:cs="Calibri"/>
          <w:shd w:val="clear" w:color="auto" w:fill="FFFFFF"/>
          <w:lang w:eastAsia="lv-LV"/>
        </w:rPr>
        <w:t xml:space="preserve"> izmaiņu gadījumā nodrošināt atbilstošu to iestrādāšanu visās attiecīgajās daļās, ja nepieciešams, informēt par izmaiņām būvatļauju izdevušo institūciju un organizēt atbilstošu saskaņošanas procedūru;</w:t>
      </w:r>
    </w:p>
    <w:p w14:paraId="304D92E7" w14:textId="0F2F8280" w:rsidR="00234875" w:rsidRDefault="00AA193C" w:rsidP="00FE41CA">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.2.7.</w:t>
      </w:r>
      <w:r w:rsidRPr="00AA193C">
        <w:rPr>
          <w:rFonts w:cs="Calibri"/>
          <w:shd w:val="clear" w:color="auto" w:fill="FFFFFF"/>
          <w:lang w:eastAsia="lv-LV"/>
        </w:rPr>
        <w:tab/>
        <w:t>nodrošināt komunikāciju starp būv</w:t>
      </w:r>
      <w:r w:rsidR="00590364">
        <w:rPr>
          <w:rFonts w:cs="Calibri"/>
          <w:shd w:val="clear" w:color="auto" w:fill="FFFFFF"/>
          <w:lang w:eastAsia="lv-LV"/>
        </w:rPr>
        <w:t xml:space="preserve">niecības </w:t>
      </w:r>
      <w:r w:rsidR="00670C44">
        <w:rPr>
          <w:rFonts w:cs="Calibri"/>
          <w:shd w:val="clear" w:color="auto" w:fill="FFFFFF"/>
          <w:lang w:eastAsia="lv-LV"/>
        </w:rPr>
        <w:t>procesā iesaistītajiem</w:t>
      </w:r>
      <w:r w:rsidRPr="00AA193C">
        <w:rPr>
          <w:rFonts w:cs="Calibri"/>
          <w:shd w:val="clear" w:color="auto" w:fill="FFFFFF"/>
          <w:lang w:eastAsia="lv-LV"/>
        </w:rPr>
        <w:t xml:space="preserve">, </w:t>
      </w:r>
      <w:r w:rsidR="00670C44">
        <w:rPr>
          <w:rFonts w:cs="Calibri"/>
          <w:shd w:val="clear" w:color="auto" w:fill="FFFFFF"/>
          <w:lang w:eastAsia="lv-LV"/>
        </w:rPr>
        <w:t xml:space="preserve">piedalīties </w:t>
      </w:r>
      <w:r w:rsidR="00544D98">
        <w:rPr>
          <w:rFonts w:cs="Calibri"/>
          <w:shd w:val="clear" w:color="auto" w:fill="FFFFFF"/>
          <w:lang w:eastAsia="lv-LV"/>
        </w:rPr>
        <w:t>progresa un citās sanāksmēs</w:t>
      </w:r>
      <w:r w:rsidR="00593167">
        <w:rPr>
          <w:rFonts w:cs="Calibri"/>
          <w:shd w:val="clear" w:color="auto" w:fill="FFFFFF"/>
          <w:lang w:eastAsia="lv-LV"/>
        </w:rPr>
        <w:t xml:space="preserve">; </w:t>
      </w:r>
    </w:p>
    <w:p w14:paraId="33969EF8" w14:textId="1AE0048D" w:rsidR="00AA193C" w:rsidRPr="00593167" w:rsidRDefault="00234875" w:rsidP="00FE41CA">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8.2.8.</w:t>
      </w:r>
      <w:r>
        <w:rPr>
          <w:rFonts w:cs="Calibri"/>
          <w:shd w:val="clear" w:color="auto" w:fill="FFFFFF"/>
          <w:lang w:eastAsia="lv-LV"/>
        </w:rPr>
        <w:tab/>
        <w:t>n</w:t>
      </w:r>
      <w:r w:rsidR="00AA193C" w:rsidRPr="00234875">
        <w:rPr>
          <w:rFonts w:cs="Calibri"/>
          <w:shd w:val="clear" w:color="auto" w:fill="FFFFFF"/>
          <w:lang w:eastAsia="lv-LV"/>
        </w:rPr>
        <w:t>odrošināt savlaicīgu Pasūtītāja prasību iekļaušanu būv</w:t>
      </w:r>
      <w:r>
        <w:rPr>
          <w:rFonts w:cs="Calibri"/>
          <w:shd w:val="clear" w:color="auto" w:fill="FFFFFF"/>
          <w:lang w:eastAsia="lv-LV"/>
        </w:rPr>
        <w:t>niecības iecerē,</w:t>
      </w:r>
      <w:r w:rsidR="00AA193C" w:rsidRPr="00234875">
        <w:rPr>
          <w:rFonts w:cs="Calibri"/>
          <w:shd w:val="clear" w:color="auto" w:fill="FFFFFF"/>
          <w:lang w:eastAsia="lv-LV"/>
        </w:rPr>
        <w:t xml:space="preserve"> nepieciešamo saskaņojumu saņemšanu no Pasūtītāja norādīto iestāžu/nodaļu pārstāvju puses</w:t>
      </w:r>
      <w:r w:rsidR="007C7CFA">
        <w:rPr>
          <w:rFonts w:cs="Calibri"/>
          <w:shd w:val="clear" w:color="auto" w:fill="FFFFFF"/>
          <w:lang w:eastAsia="lv-LV"/>
        </w:rPr>
        <w:t xml:space="preserve"> un valsts un pašvaldības </w:t>
      </w:r>
      <w:r w:rsidR="00AA6884">
        <w:rPr>
          <w:rFonts w:cs="Calibri"/>
          <w:shd w:val="clear" w:color="auto" w:fill="FFFFFF"/>
          <w:lang w:eastAsia="lv-LV"/>
        </w:rPr>
        <w:t>iestādēm</w:t>
      </w:r>
      <w:r w:rsidR="002C1719">
        <w:rPr>
          <w:rFonts w:cs="Calibri"/>
          <w:shd w:val="clear" w:color="auto" w:fill="FFFFFF"/>
          <w:lang w:eastAsia="lv-LV"/>
        </w:rPr>
        <w:t>;</w:t>
      </w:r>
    </w:p>
    <w:p w14:paraId="26294252" w14:textId="0B4A343A" w:rsidR="00F12750" w:rsidRDefault="00AA193C" w:rsidP="00FE41CA">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.2.9.</w:t>
      </w:r>
      <w:r w:rsidRPr="00AA193C">
        <w:rPr>
          <w:rFonts w:cs="Calibri"/>
          <w:shd w:val="clear" w:color="auto" w:fill="FFFFFF"/>
          <w:lang w:eastAsia="lv-LV"/>
        </w:rPr>
        <w:tab/>
        <w:t>informēt Pasūtītāj</w:t>
      </w:r>
      <w:r w:rsidR="0066639A">
        <w:rPr>
          <w:rFonts w:cs="Calibri"/>
          <w:shd w:val="clear" w:color="auto" w:fill="FFFFFF"/>
          <w:lang w:eastAsia="lv-LV"/>
        </w:rPr>
        <w:t>u</w:t>
      </w:r>
      <w:r w:rsidRPr="00AA193C">
        <w:rPr>
          <w:rFonts w:cs="Calibri"/>
          <w:shd w:val="clear" w:color="auto" w:fill="FFFFFF"/>
          <w:lang w:eastAsia="lv-LV"/>
        </w:rPr>
        <w:t xml:space="preserve"> par būv</w:t>
      </w:r>
      <w:r w:rsidR="00593167">
        <w:rPr>
          <w:rFonts w:cs="Calibri"/>
          <w:shd w:val="clear" w:color="auto" w:fill="FFFFFF"/>
          <w:lang w:eastAsia="lv-LV"/>
        </w:rPr>
        <w:t>niecības ieceres</w:t>
      </w:r>
      <w:r w:rsidRPr="00AA193C">
        <w:rPr>
          <w:rFonts w:cs="Calibri"/>
          <w:shd w:val="clear" w:color="auto" w:fill="FFFFFF"/>
          <w:lang w:eastAsia="lv-LV"/>
        </w:rPr>
        <w:t xml:space="preserve"> izstrādes virzību.</w:t>
      </w:r>
    </w:p>
    <w:p w14:paraId="624ACE5A" w14:textId="77777777" w:rsidR="00F40DF5" w:rsidRPr="00F12750" w:rsidRDefault="00F40DF5" w:rsidP="00AC104B">
      <w:pPr>
        <w:pStyle w:val="Sarakstarindkopa"/>
        <w:suppressAutoHyphens/>
        <w:spacing w:after="40"/>
        <w:ind w:left="993"/>
        <w:rPr>
          <w:rFonts w:cs="Calibri"/>
          <w:shd w:val="clear" w:color="auto" w:fill="FFFFFF"/>
          <w:lang w:eastAsia="lv-LV"/>
        </w:rPr>
      </w:pPr>
    </w:p>
    <w:p w14:paraId="66B103CA" w14:textId="77777777" w:rsidR="00B87C8F" w:rsidRPr="00E009C2" w:rsidRDefault="00B87C8F" w:rsidP="00B87C8F">
      <w:pPr>
        <w:pStyle w:val="Sarakstarindkopa"/>
        <w:numPr>
          <w:ilvl w:val="0"/>
          <w:numId w:val="30"/>
        </w:numPr>
        <w:suppressAutoHyphens/>
        <w:spacing w:after="40" w:line="240" w:lineRule="auto"/>
        <w:ind w:left="426" w:hanging="426"/>
        <w:rPr>
          <w:rFonts w:cs="Calibri"/>
          <w:b/>
          <w:bCs/>
        </w:rPr>
      </w:pPr>
      <w:r w:rsidRPr="00E009C2">
        <w:rPr>
          <w:rFonts w:cs="Calibri"/>
          <w:b/>
          <w:bCs/>
        </w:rPr>
        <w:t>Autoruzraudzība:</w:t>
      </w:r>
    </w:p>
    <w:p w14:paraId="2FEB4E80" w14:textId="0FFF5D38" w:rsidR="00B87C8F" w:rsidRPr="00E009C2" w:rsidRDefault="00B87C8F" w:rsidP="00B87C8F">
      <w:pPr>
        <w:pStyle w:val="Sarakstarindkopa"/>
        <w:numPr>
          <w:ilvl w:val="1"/>
          <w:numId w:val="30"/>
        </w:numPr>
        <w:suppressAutoHyphens/>
        <w:spacing w:after="40" w:line="240" w:lineRule="auto"/>
        <w:ind w:left="993" w:hanging="567"/>
        <w:rPr>
          <w:rFonts w:cs="Calibri"/>
        </w:rPr>
      </w:pPr>
      <w:r w:rsidRPr="00E009C2">
        <w:rPr>
          <w:rFonts w:cs="Calibri"/>
        </w:rPr>
        <w:t xml:space="preserve">Autoruzraudzības mērķis ir nepieļaut būvniecības dalībnieku patvaļīgas atkāpes no akceptētās </w:t>
      </w:r>
      <w:r w:rsidR="00C4561E">
        <w:rPr>
          <w:rFonts w:cs="Calibri"/>
        </w:rPr>
        <w:t xml:space="preserve">būvniecības </w:t>
      </w:r>
      <w:r w:rsidRPr="00E009C2">
        <w:rPr>
          <w:rFonts w:cs="Calibri"/>
        </w:rPr>
        <w:t>ieceres un izstrādātajiem rasējumiem, kā arī normatīvo aktu un standartu pārkāpumus būvdarbu gaitā.</w:t>
      </w:r>
    </w:p>
    <w:p w14:paraId="712F507A" w14:textId="014E1F49" w:rsidR="00B87C8F" w:rsidRPr="00E009C2" w:rsidRDefault="00B87C8F" w:rsidP="00B87C8F">
      <w:pPr>
        <w:pStyle w:val="Sarakstarindkopa"/>
        <w:numPr>
          <w:ilvl w:val="1"/>
          <w:numId w:val="30"/>
        </w:numPr>
        <w:suppressAutoHyphens/>
        <w:spacing w:after="40" w:line="240" w:lineRule="auto"/>
        <w:ind w:left="993" w:hanging="567"/>
        <w:rPr>
          <w:rFonts w:eastAsia="Times New Roman" w:cs="Calibri"/>
        </w:rPr>
      </w:pPr>
      <w:r w:rsidRPr="00E009C2">
        <w:rPr>
          <w:rFonts w:cs="Calibri"/>
        </w:rPr>
        <w:t>Autoruzraudzība veicama saskaņā ar būvniecību reglamentējošiem normatīvajiem aktiem, kontrolējot darbu kvalitāti, atbilstību būvniecības ieceres dokumentācijas risinājumiem, būvizstrādājumu iestrādes tehnoloģijām, nosacījumu izpildi</w:t>
      </w:r>
      <w:r w:rsidR="00C35AB2">
        <w:rPr>
          <w:rFonts w:cs="Calibri"/>
        </w:rPr>
        <w:t>.</w:t>
      </w:r>
    </w:p>
    <w:p w14:paraId="3F2F3934" w14:textId="32BFD790" w:rsidR="00B87C8F" w:rsidRPr="00E009C2" w:rsidRDefault="008446EC" w:rsidP="00B87C8F">
      <w:pPr>
        <w:pStyle w:val="Sarakstarindkopa"/>
        <w:numPr>
          <w:ilvl w:val="1"/>
          <w:numId w:val="30"/>
        </w:numPr>
        <w:suppressAutoHyphens/>
        <w:spacing w:after="40" w:line="240" w:lineRule="auto"/>
        <w:ind w:left="993" w:hanging="567"/>
        <w:rPr>
          <w:rFonts w:eastAsia="Times New Roman" w:cs="Calibri"/>
        </w:rPr>
      </w:pPr>
      <w:r>
        <w:rPr>
          <w:rFonts w:cs="Calibri"/>
        </w:rPr>
        <w:t>Izpildītājs</w:t>
      </w:r>
      <w:r w:rsidR="00B87C8F" w:rsidRPr="00E009C2">
        <w:rPr>
          <w:rFonts w:cs="Calibri"/>
        </w:rPr>
        <w:t xml:space="preserve"> autoruzraudzību veic kopumā par visu būvniecības ieceres dokumentāciju.</w:t>
      </w:r>
    </w:p>
    <w:p w14:paraId="11B2547D" w14:textId="4AF7E201" w:rsidR="00B87C8F" w:rsidRPr="00E009C2" w:rsidRDefault="00B87C8F" w:rsidP="00B87C8F">
      <w:pPr>
        <w:pStyle w:val="Sarakstarindkopa"/>
        <w:numPr>
          <w:ilvl w:val="1"/>
          <w:numId w:val="30"/>
        </w:numPr>
        <w:suppressAutoHyphens/>
        <w:spacing w:after="40" w:line="240" w:lineRule="auto"/>
        <w:ind w:left="993" w:hanging="567"/>
        <w:rPr>
          <w:rFonts w:eastAsia="Times New Roman" w:cs="Calibri"/>
        </w:rPr>
      </w:pPr>
      <w:r w:rsidRPr="58361375">
        <w:rPr>
          <w:rFonts w:cs="Calibri"/>
        </w:rPr>
        <w:t xml:space="preserve">Autoruzraudzības laikā autoruzraudzības kārtībā </w:t>
      </w:r>
      <w:r w:rsidR="008446EC">
        <w:rPr>
          <w:rFonts w:cs="Calibri"/>
        </w:rPr>
        <w:t>izpildītājs</w:t>
      </w:r>
      <w:r w:rsidRPr="58361375">
        <w:rPr>
          <w:rFonts w:cs="Calibri"/>
        </w:rPr>
        <w:t xml:space="preserve"> bez papildu samaksas novērš konstatētās būvniecības ieceres dokumentācijas nepilnības un kļūdas un izstrādā nepieciešamos papildu rasējumus. Būvdarbu izmaksu sadārdzinājumus, ja tādi radušies Būvniecības ieceres dokumentācijas nepilnību vai kļūdu gadījumā, finansē izpildītājs</w:t>
      </w:r>
      <w:r w:rsidR="00C35AB2">
        <w:rPr>
          <w:rFonts w:cs="Calibri"/>
        </w:rPr>
        <w:t>.</w:t>
      </w:r>
    </w:p>
    <w:p w14:paraId="015FF5AA" w14:textId="5BB66286" w:rsidR="00B87C8F" w:rsidRPr="00E009C2" w:rsidRDefault="00B87C8F" w:rsidP="00B87C8F">
      <w:pPr>
        <w:pStyle w:val="Sarakstarindkopa"/>
        <w:numPr>
          <w:ilvl w:val="1"/>
          <w:numId w:val="30"/>
        </w:numPr>
        <w:suppressAutoHyphens/>
        <w:spacing w:after="40" w:line="240" w:lineRule="auto"/>
        <w:ind w:left="993" w:hanging="567"/>
        <w:rPr>
          <w:rFonts w:eastAsia="Times New Roman" w:cs="Calibri"/>
        </w:rPr>
      </w:pPr>
      <w:r w:rsidRPr="00E009C2">
        <w:rPr>
          <w:rFonts w:cs="Calibri"/>
        </w:rPr>
        <w:t>Ja Autoruzraudzības laikā tiek veiktas izmaiņas akceptētajā Būvniecības ieceres dokumentācijā, izpildītāja pienākums ir nodrošināt, ka šīs izmaiņas ir saskaņotas ar pasūtītāju un tehnisko noteikumu izdevēju iestādēm un ar būvvaldi</w:t>
      </w:r>
      <w:r w:rsidR="00C35AB2">
        <w:rPr>
          <w:rFonts w:cs="Calibri"/>
        </w:rPr>
        <w:t>.</w:t>
      </w:r>
    </w:p>
    <w:p w14:paraId="59601B5A" w14:textId="23A6FD92" w:rsidR="00B87C8F" w:rsidRPr="00E009C2" w:rsidRDefault="00B87C8F" w:rsidP="00B87C8F">
      <w:pPr>
        <w:pStyle w:val="Sarakstarindkopa"/>
        <w:numPr>
          <w:ilvl w:val="1"/>
          <w:numId w:val="30"/>
        </w:numPr>
        <w:suppressAutoHyphens/>
        <w:spacing w:after="40" w:line="240" w:lineRule="auto"/>
        <w:ind w:left="993" w:hanging="567"/>
        <w:rPr>
          <w:rFonts w:cs="Calibri"/>
        </w:rPr>
      </w:pPr>
      <w:r w:rsidRPr="00E009C2">
        <w:rPr>
          <w:rFonts w:cs="Calibri"/>
        </w:rPr>
        <w:t>Autoruzraudzības izmaksās jāparedz visi nepieciešamie līdzekļi, lai visu būvniecības laiku būvobjektā varētu nodrošināt pastāvīgu autoruzrauga vai  autoruzraudzības grupas darbu</w:t>
      </w:r>
      <w:r w:rsidR="00C35AB2">
        <w:rPr>
          <w:rFonts w:cs="Calibri"/>
        </w:rPr>
        <w:t>.</w:t>
      </w:r>
    </w:p>
    <w:p w14:paraId="5706260F" w14:textId="71821E78" w:rsidR="00B87C8F" w:rsidRPr="00E009C2" w:rsidRDefault="00B87C8F" w:rsidP="00B87C8F">
      <w:pPr>
        <w:pStyle w:val="Sarakstarindkopa"/>
        <w:numPr>
          <w:ilvl w:val="1"/>
          <w:numId w:val="30"/>
        </w:numPr>
        <w:suppressAutoHyphens/>
        <w:spacing w:after="40" w:line="240" w:lineRule="auto"/>
        <w:ind w:left="993" w:hanging="567"/>
        <w:rPr>
          <w:rFonts w:eastAsia="Times New Roman" w:cs="Calibri"/>
        </w:rPr>
      </w:pPr>
      <w:r w:rsidRPr="00E009C2">
        <w:rPr>
          <w:rFonts w:cs="Calibri"/>
        </w:rPr>
        <w:t>Autoruzraugam vai</w:t>
      </w:r>
      <w:r w:rsidR="008446EC">
        <w:rPr>
          <w:rFonts w:cs="Calibri"/>
        </w:rPr>
        <w:t xml:space="preserve"> izpildītāja</w:t>
      </w:r>
      <w:r w:rsidRPr="00E009C2">
        <w:rPr>
          <w:rFonts w:cs="Calibri"/>
        </w:rPr>
        <w:t xml:space="preserve"> pārstāvim ir jāpiedalās būvdarbu iepirkuma procedūras ietvaros rīkotajās ieinteresēto piegādātāju sanāksmēs, kā arī pasūtītāja norādītajā termiņā jāsniedz </w:t>
      </w:r>
      <w:r w:rsidRPr="00E009C2">
        <w:rPr>
          <w:rFonts w:cs="Calibri"/>
        </w:rPr>
        <w:lastRenderedPageBreak/>
        <w:t>atbildes uz pretendentu, kas piedalās būvdarbu iepirkuma procedūrā, jautājumiem, kas būvdarbu iepirkuma laikā tiek uzdoti saistībā ar būvniecības ieceres dokumentāciju.</w:t>
      </w:r>
    </w:p>
    <w:p w14:paraId="21EEF501" w14:textId="6C288A52" w:rsidR="00B87C8F" w:rsidRPr="00E009C2" w:rsidRDefault="00B87C8F" w:rsidP="00B87C8F">
      <w:pPr>
        <w:pStyle w:val="Sarakstarindkopa"/>
        <w:numPr>
          <w:ilvl w:val="1"/>
          <w:numId w:val="30"/>
        </w:numPr>
        <w:suppressAutoHyphens/>
        <w:spacing w:after="40" w:line="240" w:lineRule="auto"/>
        <w:ind w:left="993" w:hanging="567"/>
        <w:rPr>
          <w:rFonts w:cs="Calibri"/>
        </w:rPr>
      </w:pPr>
      <w:r w:rsidRPr="4B318C4E">
        <w:rPr>
          <w:rFonts w:cs="Calibri"/>
        </w:rPr>
        <w:t>Autoruzrauga uzdevums ir nekavējoties brīdināt pasūtītāju par problēmām vai neparedzētiem apstākļiem, iesniegt pasūtītājam motivētu rakstisku pieprasījumu pārtraukt būvdarbus, ja konstatētas patvaļīgas atkāpes no Rasējumiem</w:t>
      </w:r>
      <w:r w:rsidR="00C35AB2">
        <w:rPr>
          <w:rFonts w:cs="Calibri"/>
        </w:rPr>
        <w:t>,</w:t>
      </w:r>
      <w:r w:rsidRPr="4B318C4E">
        <w:rPr>
          <w:rFonts w:cs="Calibri"/>
        </w:rPr>
        <w:t xml:space="preserve"> vai netiek ievērotas Latvijas būvnormatīvu prasības</w:t>
      </w:r>
      <w:r w:rsidR="00C35AB2">
        <w:rPr>
          <w:rFonts w:cs="Calibri"/>
        </w:rPr>
        <w:t>.</w:t>
      </w:r>
    </w:p>
    <w:p w14:paraId="460A1884" w14:textId="58CFF3E6" w:rsidR="4B318C4E" w:rsidRDefault="2C30BBFC" w:rsidP="30EE64A3">
      <w:pPr>
        <w:pStyle w:val="Sarakstarindkopa"/>
        <w:numPr>
          <w:ilvl w:val="1"/>
          <w:numId w:val="30"/>
        </w:numPr>
        <w:spacing w:after="40" w:line="240" w:lineRule="auto"/>
        <w:ind w:left="993" w:hanging="567"/>
        <w:rPr>
          <w:rFonts w:cs="Calibri"/>
        </w:rPr>
      </w:pPr>
      <w:r w:rsidRPr="30EE64A3">
        <w:rPr>
          <w:rFonts w:asciiTheme="minorHAnsi" w:eastAsiaTheme="minorEastAsia" w:hAnsiTheme="minorHAnsi" w:cstheme="minorBidi"/>
        </w:rPr>
        <w:t xml:space="preserve">Autoruzraudzības cenu </w:t>
      </w:r>
      <w:r w:rsidR="5CEE8CC2" w:rsidRPr="30EE64A3">
        <w:rPr>
          <w:rFonts w:asciiTheme="minorHAnsi" w:eastAsiaTheme="minorEastAsia" w:hAnsiTheme="minorHAnsi" w:cstheme="minorBidi"/>
        </w:rPr>
        <w:t>I</w:t>
      </w:r>
      <w:r w:rsidRPr="30EE64A3">
        <w:rPr>
          <w:rFonts w:asciiTheme="minorHAnsi" w:eastAsiaTheme="minorEastAsia" w:hAnsiTheme="minorHAnsi" w:cstheme="minorBidi"/>
        </w:rPr>
        <w:t>zpildītājs norāda savā finanšu piedāvājumā un tā ir konstants, nemainīgs lielums visa būvniecības procesa laikā. Autoruzraudzības cena netiek papildus precizēta pēc līguma noslēgšanas un paredzamo būvizmaksu precizēšanas.</w:t>
      </w:r>
    </w:p>
    <w:p w14:paraId="3BA272F5" w14:textId="77777777" w:rsidR="00BC0627" w:rsidRPr="00E009C2" w:rsidRDefault="00BC0627" w:rsidP="30EE64A3">
      <w:pPr>
        <w:pStyle w:val="Sarakstarindkopa"/>
        <w:suppressAutoHyphens/>
        <w:spacing w:after="40" w:line="240" w:lineRule="auto"/>
        <w:ind w:left="993"/>
        <w:rPr>
          <w:rFonts w:cs="Calibri"/>
        </w:rPr>
      </w:pPr>
    </w:p>
    <w:p w14:paraId="2EA7DCA4" w14:textId="77777777" w:rsidR="00B87C8F" w:rsidRPr="00E009C2" w:rsidRDefault="00B87C8F" w:rsidP="00B87C8F">
      <w:pPr>
        <w:pStyle w:val="Sarakstarindkopa"/>
        <w:numPr>
          <w:ilvl w:val="0"/>
          <w:numId w:val="30"/>
        </w:numPr>
        <w:suppressAutoHyphens/>
        <w:spacing w:after="40" w:line="240" w:lineRule="auto"/>
        <w:rPr>
          <w:rFonts w:cs="Calibri"/>
          <w:b/>
          <w:bCs/>
        </w:rPr>
      </w:pPr>
      <w:r w:rsidRPr="00E009C2">
        <w:rPr>
          <w:rFonts w:cs="Calibri"/>
          <w:b/>
          <w:bCs/>
        </w:rPr>
        <w:t>Autoruzrauga pienākumi:</w:t>
      </w:r>
    </w:p>
    <w:p w14:paraId="78C84063" w14:textId="77777777" w:rsidR="00B87C8F" w:rsidRPr="00E009C2" w:rsidRDefault="00B87C8F" w:rsidP="00B87C8F">
      <w:pPr>
        <w:pStyle w:val="Sarakstarindkopa"/>
        <w:numPr>
          <w:ilvl w:val="1"/>
          <w:numId w:val="30"/>
        </w:numPr>
        <w:suppressAutoHyphens/>
        <w:spacing w:after="40" w:line="240" w:lineRule="auto"/>
        <w:ind w:left="993" w:hanging="567"/>
        <w:rPr>
          <w:rFonts w:eastAsia="Times New Roman" w:cs="Calibri"/>
        </w:rPr>
      </w:pPr>
      <w:r w:rsidRPr="00E009C2">
        <w:rPr>
          <w:rFonts w:cs="Calibri"/>
        </w:rPr>
        <w:t>Autoruzrauga dalība segto un nozīmīgo darbu pieņemšanā ir obligāta visām Būvniecības ieceres dokumentācijas sadaļām.</w:t>
      </w:r>
    </w:p>
    <w:p w14:paraId="355B1ABD" w14:textId="5A84724B" w:rsidR="00B87C8F" w:rsidRPr="00E009C2" w:rsidRDefault="00B87C8F" w:rsidP="00B87C8F">
      <w:pPr>
        <w:pStyle w:val="Sarakstarindkopa"/>
        <w:numPr>
          <w:ilvl w:val="1"/>
          <w:numId w:val="30"/>
        </w:numPr>
        <w:suppressAutoHyphens/>
        <w:spacing w:after="40" w:line="240" w:lineRule="auto"/>
        <w:ind w:left="993" w:hanging="567"/>
        <w:rPr>
          <w:rFonts w:cs="Calibri"/>
        </w:rPr>
      </w:pPr>
      <w:r w:rsidRPr="00E009C2">
        <w:rPr>
          <w:rFonts w:cs="Calibri"/>
        </w:rPr>
        <w:t xml:space="preserve">Autoruzraugam ir pienākums izskatīt un saskaņot vai noraidīt </w:t>
      </w:r>
      <w:r w:rsidR="00AB34BB">
        <w:rPr>
          <w:rFonts w:cs="Calibri"/>
        </w:rPr>
        <w:t>būv</w:t>
      </w:r>
      <w:r w:rsidR="00817E2C">
        <w:rPr>
          <w:rFonts w:cs="Calibri"/>
        </w:rPr>
        <w:t xml:space="preserve">uzņēmēja </w:t>
      </w:r>
      <w:r w:rsidRPr="00E009C2">
        <w:rPr>
          <w:rFonts w:cs="Calibri"/>
        </w:rPr>
        <w:t xml:space="preserve">iesniegtās materiāla apstiprināšanas formas un būvdarbu izmaiņu aktus. </w:t>
      </w:r>
    </w:p>
    <w:p w14:paraId="031D9968" w14:textId="77777777" w:rsidR="00B87C8F" w:rsidRPr="00E009C2" w:rsidRDefault="00B87C8F" w:rsidP="00B87C8F">
      <w:pPr>
        <w:pStyle w:val="Sarakstarindkopa"/>
        <w:numPr>
          <w:ilvl w:val="1"/>
          <w:numId w:val="30"/>
        </w:numPr>
        <w:suppressAutoHyphens/>
        <w:spacing w:after="40" w:line="240" w:lineRule="auto"/>
        <w:ind w:left="993" w:hanging="567"/>
        <w:rPr>
          <w:rFonts w:cs="Calibri"/>
        </w:rPr>
      </w:pPr>
      <w:r w:rsidRPr="00E009C2">
        <w:rPr>
          <w:rFonts w:eastAsia="Arial Unicode MS" w:cs="Calibri"/>
          <w:lang w:eastAsia="lv-LV"/>
        </w:rPr>
        <w:t>Autoruzraudzības periodā piedalīties regulārās iknedēļas būvniecības plānošanas apspriedēs būvlaukumā.</w:t>
      </w:r>
    </w:p>
    <w:p w14:paraId="2192EEF8" w14:textId="77777777" w:rsidR="00B87C8F" w:rsidRPr="00E009C2" w:rsidRDefault="00B87C8F" w:rsidP="00B87C8F">
      <w:pPr>
        <w:pStyle w:val="Sarakstarindkopa"/>
        <w:numPr>
          <w:ilvl w:val="1"/>
          <w:numId w:val="30"/>
        </w:numPr>
        <w:suppressAutoHyphens/>
        <w:spacing w:after="40" w:line="240" w:lineRule="auto"/>
        <w:ind w:left="993" w:hanging="567"/>
        <w:rPr>
          <w:rFonts w:cs="Calibri"/>
        </w:rPr>
      </w:pPr>
      <w:r w:rsidRPr="00E009C2">
        <w:rPr>
          <w:rFonts w:eastAsia="Arial Unicode MS" w:cs="Calibri"/>
          <w:lang w:eastAsia="lv-LV"/>
        </w:rPr>
        <w:t>Savlaicīgi sagatavot nepieciešamos rasējumus un saskaņot tos ar Pasūtītāju.</w:t>
      </w:r>
    </w:p>
    <w:p w14:paraId="1CE65ED0" w14:textId="7FF8F19F" w:rsidR="00B87C8F" w:rsidRPr="00E009C2" w:rsidRDefault="00B87C8F" w:rsidP="00B87C8F">
      <w:pPr>
        <w:pStyle w:val="Sarakstarindkopa"/>
        <w:numPr>
          <w:ilvl w:val="1"/>
          <w:numId w:val="30"/>
        </w:numPr>
        <w:suppressAutoHyphens/>
        <w:spacing w:after="40" w:line="240" w:lineRule="auto"/>
        <w:ind w:left="993" w:hanging="567"/>
        <w:rPr>
          <w:rFonts w:cs="Calibri"/>
        </w:rPr>
      </w:pPr>
      <w:r w:rsidRPr="00E009C2">
        <w:rPr>
          <w:rFonts w:eastAsia="Arial Unicode MS" w:cs="Calibri"/>
          <w:lang w:eastAsia="lv-LV"/>
        </w:rPr>
        <w:t>Saskaņot atsevišķo</w:t>
      </w:r>
      <w:r w:rsidR="00F866F8">
        <w:rPr>
          <w:rFonts w:eastAsia="Arial Unicode MS" w:cs="Calibri"/>
          <w:lang w:eastAsia="lv-LV"/>
        </w:rPr>
        <w:t>s</w:t>
      </w:r>
      <w:r w:rsidRPr="00E009C2">
        <w:rPr>
          <w:rFonts w:eastAsia="Arial Unicode MS" w:cs="Calibri"/>
          <w:lang w:eastAsia="lv-LV"/>
        </w:rPr>
        <w:t xml:space="preserve"> </w:t>
      </w:r>
      <w:r w:rsidR="00DC2030">
        <w:rPr>
          <w:rFonts w:eastAsia="Arial Unicode MS" w:cs="Calibri"/>
          <w:lang w:eastAsia="lv-LV"/>
        </w:rPr>
        <w:t>bū</w:t>
      </w:r>
      <w:r w:rsidR="00432572">
        <w:rPr>
          <w:rFonts w:eastAsia="Arial Unicode MS" w:cs="Calibri"/>
          <w:lang w:eastAsia="lv-LV"/>
        </w:rPr>
        <w:t>vuzņēmēja</w:t>
      </w:r>
      <w:r w:rsidRPr="00E009C2">
        <w:rPr>
          <w:rFonts w:eastAsia="Arial Unicode MS" w:cs="Calibri"/>
          <w:lang w:eastAsia="lv-LV"/>
        </w:rPr>
        <w:t xml:space="preserve"> izstrādātos detalizācijas risinājumus.</w:t>
      </w:r>
    </w:p>
    <w:p w14:paraId="4CD01D51" w14:textId="76285212" w:rsidR="00B87C8F" w:rsidRPr="00E009C2" w:rsidRDefault="00B87C8F" w:rsidP="00B87C8F">
      <w:pPr>
        <w:pStyle w:val="Sarakstarindkopa"/>
        <w:numPr>
          <w:ilvl w:val="1"/>
          <w:numId w:val="30"/>
        </w:numPr>
        <w:suppressAutoHyphens/>
        <w:spacing w:after="40" w:line="240" w:lineRule="auto"/>
        <w:ind w:left="993" w:hanging="567"/>
        <w:rPr>
          <w:rFonts w:cs="Calibri"/>
        </w:rPr>
      </w:pPr>
      <w:r w:rsidRPr="00E009C2">
        <w:rPr>
          <w:rFonts w:cs="Calibri"/>
        </w:rPr>
        <w:t>Autor</w:t>
      </w:r>
      <w:r w:rsidR="00F866F8">
        <w:rPr>
          <w:rFonts w:cs="Calibri"/>
        </w:rPr>
        <w:t>uzraugam</w:t>
      </w:r>
      <w:r w:rsidRPr="00E009C2">
        <w:rPr>
          <w:rFonts w:cs="Calibri"/>
        </w:rPr>
        <w:t xml:space="preserve"> kļūdas </w:t>
      </w:r>
      <w:r w:rsidR="001C6DC2">
        <w:rPr>
          <w:rFonts w:cs="Calibri"/>
        </w:rPr>
        <w:t xml:space="preserve">būvniecības ieceres </w:t>
      </w:r>
      <w:r w:rsidR="00D63FE2">
        <w:rPr>
          <w:rFonts w:cs="Calibri"/>
        </w:rPr>
        <w:t>dokum</w:t>
      </w:r>
      <w:r w:rsidR="00432572">
        <w:rPr>
          <w:rFonts w:cs="Calibri"/>
        </w:rPr>
        <w:t xml:space="preserve">entācijā </w:t>
      </w:r>
      <w:r w:rsidRPr="00E009C2">
        <w:rPr>
          <w:rFonts w:cs="Calibri"/>
        </w:rPr>
        <w:t>jālabo nekavējoties, par saviem līdzekļiem. Turklāt sedzot visus papildizdevumus un zaudējumus, kas saistīti ar šīm kļūdām (būv</w:t>
      </w:r>
      <w:r w:rsidR="005828DB">
        <w:rPr>
          <w:rFonts w:cs="Calibri"/>
        </w:rPr>
        <w:t xml:space="preserve">uzņēmējam </w:t>
      </w:r>
      <w:r w:rsidRPr="00E009C2">
        <w:rPr>
          <w:rFonts w:cs="Calibri"/>
        </w:rPr>
        <w:t>un pasūtītājam).</w:t>
      </w:r>
    </w:p>
    <w:p w14:paraId="67017867" w14:textId="77777777" w:rsidR="00B87C8F" w:rsidRPr="00DC562B" w:rsidRDefault="00B87C8F" w:rsidP="00B87C8F">
      <w:pPr>
        <w:pStyle w:val="Sarakstarindkopa"/>
        <w:numPr>
          <w:ilvl w:val="1"/>
          <w:numId w:val="30"/>
        </w:numPr>
        <w:suppressAutoHyphens/>
        <w:spacing w:after="40" w:line="240" w:lineRule="auto"/>
        <w:ind w:left="993" w:hanging="567"/>
        <w:rPr>
          <w:rFonts w:cs="Calibri"/>
        </w:rPr>
      </w:pPr>
      <w:r w:rsidRPr="00E009C2">
        <w:rPr>
          <w:rFonts w:eastAsia="Arial Unicode MS" w:cs="Calibri"/>
          <w:lang w:eastAsia="lv-LV"/>
        </w:rPr>
        <w:t>Izskatīt un saskaņot izstrādātos darbu veikšanas projektus.</w:t>
      </w:r>
    </w:p>
    <w:p w14:paraId="578B9AE3" w14:textId="77777777" w:rsidR="00DC562B" w:rsidRDefault="00DC562B" w:rsidP="00DC562B">
      <w:pPr>
        <w:pStyle w:val="Sarakstarindkopa"/>
        <w:suppressAutoHyphens/>
        <w:spacing w:after="40" w:line="240" w:lineRule="auto"/>
        <w:ind w:left="993"/>
        <w:rPr>
          <w:rFonts w:eastAsia="Arial Unicode MS" w:cs="Calibri"/>
          <w:lang w:eastAsia="lv-LV"/>
        </w:rPr>
      </w:pPr>
    </w:p>
    <w:p w14:paraId="2543FC48" w14:textId="77777777" w:rsidR="00DC562B" w:rsidRDefault="00DC562B" w:rsidP="00DC562B">
      <w:pPr>
        <w:pStyle w:val="Sarakstarindkopa"/>
        <w:suppressAutoHyphens/>
        <w:spacing w:after="40" w:line="240" w:lineRule="auto"/>
        <w:ind w:left="993"/>
        <w:rPr>
          <w:rFonts w:eastAsia="Arial Unicode MS" w:cs="Calibri"/>
          <w:lang w:eastAsia="lv-LV"/>
        </w:rPr>
      </w:pPr>
    </w:p>
    <w:p w14:paraId="6C11DF30" w14:textId="77777777" w:rsidR="00DC562B" w:rsidRDefault="00DC562B" w:rsidP="00DC562B">
      <w:pPr>
        <w:pStyle w:val="Sarakstarindkopa"/>
        <w:suppressAutoHyphens/>
        <w:spacing w:after="40" w:line="240" w:lineRule="auto"/>
        <w:ind w:left="993"/>
        <w:rPr>
          <w:rFonts w:eastAsia="Arial Unicode MS" w:cs="Calibri"/>
          <w:lang w:eastAsia="lv-LV"/>
        </w:rPr>
      </w:pPr>
    </w:p>
    <w:p w14:paraId="58E2FD92" w14:textId="3D0701A7" w:rsidR="00DC562B" w:rsidRPr="00E009C2" w:rsidRDefault="00DC562B" w:rsidP="00DC562B">
      <w:pPr>
        <w:pStyle w:val="Sarakstarindkopa"/>
        <w:suppressAutoHyphens/>
        <w:spacing w:after="40" w:line="240" w:lineRule="auto"/>
        <w:ind w:left="142"/>
        <w:rPr>
          <w:rFonts w:cs="Calibri"/>
        </w:rPr>
      </w:pPr>
      <w:r>
        <w:rPr>
          <w:rFonts w:eastAsia="Arial Unicode MS" w:cs="Calibri"/>
          <w:lang w:eastAsia="lv-LV"/>
        </w:rPr>
        <w:t>01.11.2024.</w:t>
      </w:r>
    </w:p>
    <w:p w14:paraId="3E74E84D" w14:textId="77777777" w:rsidR="00B87C8F" w:rsidRDefault="00B87C8F" w:rsidP="00B87C8F">
      <w:pPr>
        <w:spacing w:after="40"/>
        <w:jc w:val="both"/>
        <w:rPr>
          <w:rFonts w:ascii="Calibri" w:hAnsi="Calibri" w:cs="Calibri"/>
          <w:b/>
          <w:bCs/>
          <w:sz w:val="22"/>
          <w:szCs w:val="22"/>
        </w:rPr>
      </w:pPr>
    </w:p>
    <w:sectPr w:rsidR="00B87C8F" w:rsidSect="00685892">
      <w:footerReference w:type="default" r:id="rId11"/>
      <w:pgSz w:w="11906" w:h="16838"/>
      <w:pgMar w:top="1134" w:right="851" w:bottom="1134" w:left="1701" w:header="709"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DE49CD" w14:textId="77777777" w:rsidR="008A0C2A" w:rsidRDefault="008A0C2A">
      <w:r>
        <w:separator/>
      </w:r>
    </w:p>
  </w:endnote>
  <w:endnote w:type="continuationSeparator" w:id="0">
    <w:p w14:paraId="153969F0" w14:textId="77777777" w:rsidR="008A0C2A" w:rsidRDefault="008A0C2A">
      <w:r>
        <w:continuationSeparator/>
      </w:r>
    </w:p>
  </w:endnote>
  <w:endnote w:type="continuationNotice" w:id="1">
    <w:p w14:paraId="1CE42DAD" w14:textId="77777777" w:rsidR="008A0C2A" w:rsidRDefault="008A0C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1929731"/>
      <w:docPartObj>
        <w:docPartGallery w:val="Page Numbers (Bottom of Page)"/>
        <w:docPartUnique/>
      </w:docPartObj>
    </w:sdtPr>
    <w:sdtEndPr>
      <w:rPr>
        <w:rFonts w:asciiTheme="minorHAnsi" w:hAnsiTheme="minorHAnsi" w:cstheme="minorBidi"/>
        <w:sz w:val="20"/>
      </w:rPr>
    </w:sdtEndPr>
    <w:sdtContent>
      <w:p w14:paraId="4D133A92" w14:textId="1DB0FE9D" w:rsidR="003E1E74" w:rsidRPr="00FD3DED" w:rsidRDefault="003E1E74">
        <w:pPr>
          <w:pStyle w:val="Kjene"/>
          <w:jc w:val="center"/>
          <w:rPr>
            <w:rFonts w:asciiTheme="minorHAnsi" w:hAnsiTheme="minorHAnsi" w:cstheme="minorHAnsi"/>
            <w:sz w:val="20"/>
          </w:rPr>
        </w:pPr>
        <w:r w:rsidRPr="00FD3DED">
          <w:rPr>
            <w:rFonts w:asciiTheme="minorHAnsi" w:hAnsiTheme="minorHAnsi" w:cstheme="minorHAnsi"/>
            <w:sz w:val="20"/>
          </w:rPr>
          <w:fldChar w:fldCharType="begin"/>
        </w:r>
        <w:r w:rsidRPr="00FD3DED">
          <w:rPr>
            <w:rFonts w:asciiTheme="minorHAnsi" w:hAnsiTheme="minorHAnsi" w:cstheme="minorHAnsi"/>
            <w:sz w:val="20"/>
          </w:rPr>
          <w:instrText>PAGE   \* MERGEFORMAT</w:instrText>
        </w:r>
        <w:r w:rsidRPr="00FD3DED">
          <w:rPr>
            <w:rFonts w:asciiTheme="minorHAnsi" w:hAnsiTheme="minorHAnsi" w:cstheme="minorHAnsi"/>
            <w:sz w:val="20"/>
          </w:rPr>
          <w:fldChar w:fldCharType="separate"/>
        </w:r>
        <w:r w:rsidR="00F31254">
          <w:rPr>
            <w:rFonts w:asciiTheme="minorHAnsi" w:hAnsiTheme="minorHAnsi" w:cstheme="minorHAnsi"/>
            <w:noProof/>
            <w:sz w:val="20"/>
          </w:rPr>
          <w:t>1</w:t>
        </w:r>
        <w:r w:rsidRPr="00FD3DED">
          <w:rPr>
            <w:rFonts w:asciiTheme="minorHAnsi" w:hAnsiTheme="minorHAnsi" w:cstheme="minorHAnsi"/>
            <w:sz w:val="20"/>
          </w:rPr>
          <w:fldChar w:fldCharType="end"/>
        </w:r>
      </w:p>
    </w:sdtContent>
  </w:sdt>
  <w:p w14:paraId="6A30190F" w14:textId="77777777" w:rsidR="003E1E74" w:rsidRDefault="003E1E7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EB0883" w14:textId="77777777" w:rsidR="008A0C2A" w:rsidRDefault="008A0C2A">
      <w:r>
        <w:separator/>
      </w:r>
    </w:p>
  </w:footnote>
  <w:footnote w:type="continuationSeparator" w:id="0">
    <w:p w14:paraId="3D1BBEF1" w14:textId="77777777" w:rsidR="008A0C2A" w:rsidRDefault="008A0C2A">
      <w:r>
        <w:continuationSeparator/>
      </w:r>
    </w:p>
  </w:footnote>
  <w:footnote w:type="continuationNotice" w:id="1">
    <w:p w14:paraId="7A1EE5AB" w14:textId="77777777" w:rsidR="008A0C2A" w:rsidRDefault="008A0C2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25358B0"/>
    <w:multiLevelType w:val="multilevel"/>
    <w:tmpl w:val="D076FBE0"/>
    <w:lvl w:ilvl="0">
      <w:start w:val="7"/>
      <w:numFmt w:val="decimal"/>
      <w:lvlText w:val="%1."/>
      <w:lvlJc w:val="left"/>
      <w:pPr>
        <w:ind w:left="360" w:hanging="360"/>
      </w:pPr>
    </w:lvl>
    <w:lvl w:ilvl="1">
      <w:start w:val="1"/>
      <w:numFmt w:val="decimal"/>
      <w:lvlText w:val="%1.%2."/>
      <w:lvlJc w:val="left"/>
      <w:pPr>
        <w:ind w:left="504" w:hanging="504"/>
      </w:pPr>
      <w:rPr>
        <w:b w:val="0"/>
      </w:rPr>
    </w:lvl>
    <w:lvl w:ilvl="2">
      <w:start w:val="1"/>
      <w:numFmt w:val="decimal"/>
      <w:lvlText w:val="%1.%2.%3."/>
      <w:lvlJc w:val="left"/>
      <w:pPr>
        <w:ind w:left="1296" w:hanging="576"/>
      </w:pPr>
      <w:rPr>
        <w:b w:val="0"/>
      </w:rPr>
    </w:lvl>
    <w:lvl w:ilvl="3">
      <w:start w:val="1"/>
      <w:numFmt w:val="decimal"/>
      <w:lvlText w:val="%1.%2.%3.%4."/>
      <w:lvlJc w:val="left"/>
      <w:pPr>
        <w:ind w:left="1783"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DE1CA6"/>
    <w:multiLevelType w:val="multilevel"/>
    <w:tmpl w:val="7A7C667A"/>
    <w:lvl w:ilvl="0">
      <w:start w:val="1"/>
      <w:numFmt w:val="decimal"/>
      <w:pStyle w:val="1NODAUVIRSRAKSTI"/>
      <w:lvlText w:val="%1."/>
      <w:lvlJc w:val="left"/>
      <w:pPr>
        <w:ind w:left="405" w:hanging="405"/>
      </w:pPr>
      <w:rPr>
        <w:rFonts w:hint="default"/>
        <w:b/>
      </w:rPr>
    </w:lvl>
    <w:lvl w:ilvl="1">
      <w:start w:val="1"/>
      <w:numFmt w:val="decimal"/>
      <w:lvlText w:val="%1.%2."/>
      <w:lvlJc w:val="left"/>
      <w:pPr>
        <w:ind w:left="405" w:hanging="405"/>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5" w15:restartNumberingAfterBreak="0">
    <w:nsid w:val="1A710A94"/>
    <w:multiLevelType w:val="multilevel"/>
    <w:tmpl w:val="EBB2C178"/>
    <w:lvl w:ilvl="0">
      <w:start w:val="1"/>
      <w:numFmt w:val="decimal"/>
      <w:lvlText w:val="%1."/>
      <w:lvlJc w:val="left"/>
      <w:pPr>
        <w:ind w:left="720" w:hanging="360"/>
      </w:pPr>
      <w:rPr>
        <w:rFonts w:hint="default"/>
        <w:color w:val="auto"/>
      </w:rPr>
    </w:lvl>
    <w:lvl w:ilvl="1">
      <w:start w:val="1"/>
      <w:numFmt w:val="decimal"/>
      <w:pStyle w:val="Style1"/>
      <w:isLgl/>
      <w:lvlText w:val="%1.%2."/>
      <w:lvlJc w:val="left"/>
      <w:pPr>
        <w:ind w:left="644" w:hanging="360"/>
      </w:pPr>
      <w:rPr>
        <w:rFonts w:asciiTheme="minorHAnsi" w:hAnsiTheme="minorHAnsi" w:cstheme="minorHAnsi"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6" w15:restartNumberingAfterBreak="0">
    <w:nsid w:val="1CD54737"/>
    <w:multiLevelType w:val="multilevel"/>
    <w:tmpl w:val="5E8A5B7E"/>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heme="minorHAnsi" w:hAnsiTheme="minorHAnsi" w:cstheme="minorHAnsi" w:hint="default"/>
        <w:b w:val="0"/>
        <w:i w:val="0"/>
        <w:sz w:val="22"/>
        <w:szCs w:val="22"/>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1FA11A2A"/>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8" w15:restartNumberingAfterBreak="0">
    <w:nsid w:val="2D92672B"/>
    <w:multiLevelType w:val="multilevel"/>
    <w:tmpl w:val="4C5024B6"/>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15:restartNumberingAfterBreak="0">
    <w:nsid w:val="35646A58"/>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1"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3F21273A"/>
    <w:multiLevelType w:val="multilevel"/>
    <w:tmpl w:val="EC24B182"/>
    <w:lvl w:ilvl="0">
      <w:start w:val="1"/>
      <w:numFmt w:val="decimal"/>
      <w:lvlText w:val="%1."/>
      <w:lvlJc w:val="left"/>
      <w:pPr>
        <w:ind w:left="360" w:hanging="360"/>
      </w:pPr>
      <w:rPr>
        <w:rFonts w:hint="default"/>
      </w:rPr>
    </w:lvl>
    <w:lvl w:ilvl="1">
      <w:start w:val="1"/>
      <w:numFmt w:val="decimal"/>
      <w:pStyle w:val="Saturs1"/>
      <w:lvlText w:val="%1.%2."/>
      <w:lvlJc w:val="left"/>
      <w:pPr>
        <w:ind w:left="858" w:hanging="432"/>
      </w:pPr>
      <w:rPr>
        <w:b w:val="0"/>
        <w:bCs w:val="0"/>
        <w:color w:val="auto"/>
        <w:sz w:val="24"/>
        <w:szCs w:val="24"/>
      </w:rPr>
    </w:lvl>
    <w:lvl w:ilvl="2">
      <w:start w:val="1"/>
      <w:numFmt w:val="decimal"/>
      <w:lvlText w:val="%1.%2.%3."/>
      <w:lvlJc w:val="left"/>
      <w:pPr>
        <w:ind w:left="121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AFF677D"/>
    <w:multiLevelType w:val="multilevel"/>
    <w:tmpl w:val="D8AE47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17" w15:restartNumberingAfterBreak="0">
    <w:nsid w:val="5EC20DCA"/>
    <w:multiLevelType w:val="multilevel"/>
    <w:tmpl w:val="C5109F18"/>
    <w:lvl w:ilvl="0">
      <w:start w:val="1"/>
      <w:numFmt w:val="decimal"/>
      <w:lvlText w:val="%1."/>
      <w:lvlJc w:val="left"/>
      <w:pPr>
        <w:ind w:left="717" w:hanging="360"/>
      </w:pPr>
      <w:rPr>
        <w:rFonts w:hint="default"/>
        <w:b/>
        <w:bCs w:val="0"/>
      </w:rPr>
    </w:lvl>
    <w:lvl w:ilvl="1">
      <w:start w:val="1"/>
      <w:numFmt w:val="decimal"/>
      <w:isLgl/>
      <w:lvlText w:val="%1.%2."/>
      <w:lvlJc w:val="left"/>
      <w:pPr>
        <w:ind w:left="717" w:hanging="360"/>
      </w:pPr>
      <w:rPr>
        <w:rFonts w:hint="default"/>
        <w:b w:val="0"/>
      </w:rPr>
    </w:lvl>
    <w:lvl w:ilvl="2">
      <w:start w:val="1"/>
      <w:numFmt w:val="decimal"/>
      <w:isLgl/>
      <w:lvlText w:val="%1.%2.%3."/>
      <w:lvlJc w:val="left"/>
      <w:pPr>
        <w:ind w:left="1077" w:hanging="720"/>
      </w:pPr>
      <w:rPr>
        <w:rFonts w:hint="default"/>
        <w:b w:val="0"/>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18"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9" w15:restartNumberingAfterBreak="0">
    <w:nsid w:val="634B78AF"/>
    <w:multiLevelType w:val="multilevel"/>
    <w:tmpl w:val="E85CB078"/>
    <w:lvl w:ilvl="0">
      <w:start w:val="6"/>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6B002272"/>
    <w:multiLevelType w:val="multilevel"/>
    <w:tmpl w:val="B1E0597A"/>
    <w:lvl w:ilvl="0">
      <w:start w:val="1"/>
      <w:numFmt w:val="decimal"/>
      <w:lvlText w:val="%1."/>
      <w:lvlJc w:val="left"/>
      <w:pPr>
        <w:ind w:left="360" w:hanging="360"/>
      </w:pPr>
      <w:rPr>
        <w:b/>
        <w:bCs/>
      </w:rPr>
    </w:lvl>
    <w:lvl w:ilvl="1">
      <w:start w:val="1"/>
      <w:numFmt w:val="decimal"/>
      <w:lvlText w:val="%1.%2."/>
      <w:lvlJc w:val="left"/>
      <w:pPr>
        <w:ind w:left="568" w:firstLine="0"/>
      </w:pPr>
      <w:rPr>
        <w:rFonts w:ascii="Calibri" w:hAnsi="Calibri" w:cs="Calibri" w:hint="default"/>
        <w:sz w:val="22"/>
        <w:szCs w:val="22"/>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CA00C26"/>
    <w:multiLevelType w:val="multilevel"/>
    <w:tmpl w:val="7FEE6062"/>
    <w:lvl w:ilvl="0">
      <w:start w:val="14"/>
      <w:numFmt w:val="decimal"/>
      <w:lvlText w:val="%1."/>
      <w:lvlJc w:val="left"/>
      <w:pPr>
        <w:ind w:left="480" w:hanging="480"/>
      </w:pPr>
    </w:lvl>
    <w:lvl w:ilvl="1">
      <w:start w:val="1"/>
      <w:numFmt w:val="decimal"/>
      <w:lvlText w:val="%1.%2."/>
      <w:lvlJc w:val="left"/>
      <w:pPr>
        <w:ind w:left="2182" w:hanging="480"/>
      </w:pPr>
      <w:rPr>
        <w:strike w:val="0"/>
        <w:dstrike w:val="0"/>
        <w:u w:val="none"/>
        <w:effect w:val="none"/>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4" w15:restartNumberingAfterBreak="0">
    <w:nsid w:val="7C077899"/>
    <w:multiLevelType w:val="multilevel"/>
    <w:tmpl w:val="317CE2F8"/>
    <w:lvl w:ilvl="0">
      <w:start w:val="1"/>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920"/>
        </w:tabs>
        <w:ind w:left="1920" w:hanging="360"/>
      </w:pPr>
      <w:rPr>
        <w:rFonts w:cs="Times New Roman" w:hint="default"/>
        <w:b w:val="0"/>
        <w:bCs w:val="0"/>
        <w:i w:val="0"/>
        <w:iCs w:val="0"/>
        <w:strike w:val="0"/>
        <w:color w:val="000000" w:themeColor="text1"/>
      </w:rPr>
    </w:lvl>
    <w:lvl w:ilvl="2">
      <w:start w:val="1"/>
      <w:numFmt w:val="decimal"/>
      <w:lvlText w:val="%1.%2.%3."/>
      <w:lvlJc w:val="left"/>
      <w:pPr>
        <w:tabs>
          <w:tab w:val="num" w:pos="720"/>
        </w:tabs>
        <w:ind w:left="720" w:hanging="720"/>
      </w:pPr>
      <w:rPr>
        <w:rFonts w:cs="Times New Roman" w:hint="default"/>
        <w:b w:val="0"/>
        <w:bCs w:val="0"/>
        <w:strike w:val="0"/>
        <w:color w:val="auto"/>
        <w:sz w:val="22"/>
        <w:szCs w:val="22"/>
      </w:rPr>
    </w:lvl>
    <w:lvl w:ilvl="3">
      <w:start w:val="1"/>
      <w:numFmt w:val="decimal"/>
      <w:lvlText w:val="%1.%2.%3.%4."/>
      <w:lvlJc w:val="left"/>
      <w:pPr>
        <w:tabs>
          <w:tab w:val="num" w:pos="720"/>
        </w:tabs>
        <w:ind w:left="720" w:hanging="720"/>
      </w:pPr>
      <w:rPr>
        <w:rFonts w:cs="Times New Roman" w:hint="default"/>
        <w:b w:val="0"/>
        <w:bCs/>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551305105">
    <w:abstractNumId w:val="5"/>
  </w:num>
  <w:num w:numId="2" w16cid:durableId="1437746824">
    <w:abstractNumId w:val="6"/>
  </w:num>
  <w:num w:numId="3" w16cid:durableId="1831169106">
    <w:abstractNumId w:val="11"/>
  </w:num>
  <w:num w:numId="4" w16cid:durableId="8802856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2953150">
    <w:abstractNumId w:val="3"/>
  </w:num>
  <w:num w:numId="6" w16cid:durableId="1537424120">
    <w:abstractNumId w:val="8"/>
  </w:num>
  <w:num w:numId="7" w16cid:durableId="1828278154">
    <w:abstractNumId w:val="13"/>
  </w:num>
  <w:num w:numId="8" w16cid:durableId="1684014895">
    <w:abstractNumId w:val="14"/>
  </w:num>
  <w:num w:numId="9" w16cid:durableId="73669173">
    <w:abstractNumId w:val="17"/>
  </w:num>
  <w:num w:numId="10" w16cid:durableId="944444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9206315">
    <w:abstractNumId w:val="24"/>
  </w:num>
  <w:num w:numId="12" w16cid:durableId="1171335085">
    <w:abstractNumId w:val="0"/>
  </w:num>
  <w:num w:numId="13" w16cid:durableId="14935197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237697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06930310">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76575536">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97824692">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8811681">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7401901">
    <w:abstractNumId w:val="2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8784672">
    <w:abstractNumId w:val="18"/>
  </w:num>
  <w:num w:numId="21" w16cid:durableId="17530901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043544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49416494">
    <w:abstractNumId w:val="4"/>
  </w:num>
  <w:num w:numId="24" w16cid:durableId="756049876">
    <w:abstractNumId w:val="4"/>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25" w16cid:durableId="2036156508">
    <w:abstractNumId w:val="7"/>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41561855">
    <w:abstractNumId w:val="10"/>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173719">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07360565">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25035406">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005847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de-DE" w:vendorID="64" w:dllVersion="0"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12F"/>
    <w:rsid w:val="0000251A"/>
    <w:rsid w:val="00002728"/>
    <w:rsid w:val="000029E2"/>
    <w:rsid w:val="00002CAD"/>
    <w:rsid w:val="00004886"/>
    <w:rsid w:val="000056AB"/>
    <w:rsid w:val="000062C3"/>
    <w:rsid w:val="0000644C"/>
    <w:rsid w:val="00006D1C"/>
    <w:rsid w:val="00007169"/>
    <w:rsid w:val="00011043"/>
    <w:rsid w:val="0001179C"/>
    <w:rsid w:val="000117BD"/>
    <w:rsid w:val="00011DD8"/>
    <w:rsid w:val="000121F3"/>
    <w:rsid w:val="00012C79"/>
    <w:rsid w:val="00014D03"/>
    <w:rsid w:val="00015EA9"/>
    <w:rsid w:val="00016509"/>
    <w:rsid w:val="00020DFA"/>
    <w:rsid w:val="00021773"/>
    <w:rsid w:val="0002265B"/>
    <w:rsid w:val="0002296A"/>
    <w:rsid w:val="00022A13"/>
    <w:rsid w:val="00022A80"/>
    <w:rsid w:val="000234F5"/>
    <w:rsid w:val="00023DB3"/>
    <w:rsid w:val="000264E5"/>
    <w:rsid w:val="0002702C"/>
    <w:rsid w:val="0003013A"/>
    <w:rsid w:val="000324F5"/>
    <w:rsid w:val="0003258D"/>
    <w:rsid w:val="00032B3E"/>
    <w:rsid w:val="00034A61"/>
    <w:rsid w:val="00034E5B"/>
    <w:rsid w:val="00035688"/>
    <w:rsid w:val="00035E18"/>
    <w:rsid w:val="00036F29"/>
    <w:rsid w:val="00036F6D"/>
    <w:rsid w:val="000403D0"/>
    <w:rsid w:val="00040851"/>
    <w:rsid w:val="00040A6A"/>
    <w:rsid w:val="00041CEA"/>
    <w:rsid w:val="00042E8A"/>
    <w:rsid w:val="00044665"/>
    <w:rsid w:val="00045293"/>
    <w:rsid w:val="000455C4"/>
    <w:rsid w:val="0004714E"/>
    <w:rsid w:val="00047C5F"/>
    <w:rsid w:val="00050670"/>
    <w:rsid w:val="00050B10"/>
    <w:rsid w:val="00051731"/>
    <w:rsid w:val="00052364"/>
    <w:rsid w:val="000523E2"/>
    <w:rsid w:val="000525BB"/>
    <w:rsid w:val="000528C3"/>
    <w:rsid w:val="00052EA5"/>
    <w:rsid w:val="000534A7"/>
    <w:rsid w:val="0005385C"/>
    <w:rsid w:val="00053E70"/>
    <w:rsid w:val="000540A0"/>
    <w:rsid w:val="000548BE"/>
    <w:rsid w:val="00054E18"/>
    <w:rsid w:val="000550F5"/>
    <w:rsid w:val="00055C36"/>
    <w:rsid w:val="00056310"/>
    <w:rsid w:val="000569D0"/>
    <w:rsid w:val="00057BF0"/>
    <w:rsid w:val="0006006B"/>
    <w:rsid w:val="0006482F"/>
    <w:rsid w:val="00064849"/>
    <w:rsid w:val="00065C53"/>
    <w:rsid w:val="00066454"/>
    <w:rsid w:val="00066991"/>
    <w:rsid w:val="00066ECB"/>
    <w:rsid w:val="00067F5B"/>
    <w:rsid w:val="00070DDC"/>
    <w:rsid w:val="000715D3"/>
    <w:rsid w:val="00072FCA"/>
    <w:rsid w:val="00073364"/>
    <w:rsid w:val="00073686"/>
    <w:rsid w:val="0007539A"/>
    <w:rsid w:val="0007549D"/>
    <w:rsid w:val="00075829"/>
    <w:rsid w:val="00075DB3"/>
    <w:rsid w:val="00076428"/>
    <w:rsid w:val="00076747"/>
    <w:rsid w:val="00076EE1"/>
    <w:rsid w:val="00077C56"/>
    <w:rsid w:val="00080E6F"/>
    <w:rsid w:val="00080FB0"/>
    <w:rsid w:val="0008105F"/>
    <w:rsid w:val="0008189B"/>
    <w:rsid w:val="00083E28"/>
    <w:rsid w:val="00083EB8"/>
    <w:rsid w:val="00084D7A"/>
    <w:rsid w:val="00084E7F"/>
    <w:rsid w:val="00085062"/>
    <w:rsid w:val="00085341"/>
    <w:rsid w:val="000855F1"/>
    <w:rsid w:val="00085B10"/>
    <w:rsid w:val="00086178"/>
    <w:rsid w:val="000863E2"/>
    <w:rsid w:val="00086D6C"/>
    <w:rsid w:val="00087374"/>
    <w:rsid w:val="00087B75"/>
    <w:rsid w:val="00090DED"/>
    <w:rsid w:val="00091D5B"/>
    <w:rsid w:val="00091EC6"/>
    <w:rsid w:val="0009223D"/>
    <w:rsid w:val="00092938"/>
    <w:rsid w:val="000935F3"/>
    <w:rsid w:val="00093704"/>
    <w:rsid w:val="00094592"/>
    <w:rsid w:val="00096066"/>
    <w:rsid w:val="00096675"/>
    <w:rsid w:val="00096DF6"/>
    <w:rsid w:val="00097249"/>
    <w:rsid w:val="00097276"/>
    <w:rsid w:val="00097564"/>
    <w:rsid w:val="00097C1A"/>
    <w:rsid w:val="000A0FDB"/>
    <w:rsid w:val="000A1936"/>
    <w:rsid w:val="000A2D5D"/>
    <w:rsid w:val="000A3BE7"/>
    <w:rsid w:val="000A57AD"/>
    <w:rsid w:val="000A5C30"/>
    <w:rsid w:val="000A5EE4"/>
    <w:rsid w:val="000A6E2E"/>
    <w:rsid w:val="000A78E3"/>
    <w:rsid w:val="000A7E7B"/>
    <w:rsid w:val="000B1682"/>
    <w:rsid w:val="000B1A12"/>
    <w:rsid w:val="000B2773"/>
    <w:rsid w:val="000B2862"/>
    <w:rsid w:val="000B30C0"/>
    <w:rsid w:val="000B3A56"/>
    <w:rsid w:val="000B3E9E"/>
    <w:rsid w:val="000B5158"/>
    <w:rsid w:val="000B5553"/>
    <w:rsid w:val="000B55BA"/>
    <w:rsid w:val="000B5ABB"/>
    <w:rsid w:val="000B6A63"/>
    <w:rsid w:val="000C009B"/>
    <w:rsid w:val="000C0686"/>
    <w:rsid w:val="000C0BC5"/>
    <w:rsid w:val="000C1033"/>
    <w:rsid w:val="000C13F2"/>
    <w:rsid w:val="000C272D"/>
    <w:rsid w:val="000C27DD"/>
    <w:rsid w:val="000C31E6"/>
    <w:rsid w:val="000C3697"/>
    <w:rsid w:val="000C3F81"/>
    <w:rsid w:val="000C4D81"/>
    <w:rsid w:val="000C5439"/>
    <w:rsid w:val="000C54AF"/>
    <w:rsid w:val="000C6E06"/>
    <w:rsid w:val="000C75F0"/>
    <w:rsid w:val="000C76B6"/>
    <w:rsid w:val="000C7D97"/>
    <w:rsid w:val="000D18FC"/>
    <w:rsid w:val="000D1AFC"/>
    <w:rsid w:val="000D1DE7"/>
    <w:rsid w:val="000D36D1"/>
    <w:rsid w:val="000D4330"/>
    <w:rsid w:val="000D4C10"/>
    <w:rsid w:val="000D5163"/>
    <w:rsid w:val="000D625C"/>
    <w:rsid w:val="000D660F"/>
    <w:rsid w:val="000D67F0"/>
    <w:rsid w:val="000D7692"/>
    <w:rsid w:val="000D7AAD"/>
    <w:rsid w:val="000D7FA1"/>
    <w:rsid w:val="000E004F"/>
    <w:rsid w:val="000E1B95"/>
    <w:rsid w:val="000E31DE"/>
    <w:rsid w:val="000E3C0C"/>
    <w:rsid w:val="000E3E36"/>
    <w:rsid w:val="000E4A3B"/>
    <w:rsid w:val="000E4D41"/>
    <w:rsid w:val="000E541C"/>
    <w:rsid w:val="000E5E70"/>
    <w:rsid w:val="000E6180"/>
    <w:rsid w:val="000E6EFB"/>
    <w:rsid w:val="000F0033"/>
    <w:rsid w:val="000F02DD"/>
    <w:rsid w:val="000F0BB2"/>
    <w:rsid w:val="000F19FD"/>
    <w:rsid w:val="000F2EDF"/>
    <w:rsid w:val="000F4BE4"/>
    <w:rsid w:val="000F50B5"/>
    <w:rsid w:val="000F5372"/>
    <w:rsid w:val="000F53DF"/>
    <w:rsid w:val="000F53E9"/>
    <w:rsid w:val="000F5471"/>
    <w:rsid w:val="000F5727"/>
    <w:rsid w:val="000F5FF7"/>
    <w:rsid w:val="000F67E4"/>
    <w:rsid w:val="000F69AD"/>
    <w:rsid w:val="00100BF2"/>
    <w:rsid w:val="00100EB0"/>
    <w:rsid w:val="00100F28"/>
    <w:rsid w:val="0010202F"/>
    <w:rsid w:val="00102283"/>
    <w:rsid w:val="00103537"/>
    <w:rsid w:val="00104C44"/>
    <w:rsid w:val="001061EE"/>
    <w:rsid w:val="00106E96"/>
    <w:rsid w:val="00106EFE"/>
    <w:rsid w:val="00107BAA"/>
    <w:rsid w:val="0011023E"/>
    <w:rsid w:val="00112366"/>
    <w:rsid w:val="00112447"/>
    <w:rsid w:val="0011308F"/>
    <w:rsid w:val="00113C4B"/>
    <w:rsid w:val="0011404C"/>
    <w:rsid w:val="00114C34"/>
    <w:rsid w:val="001152D5"/>
    <w:rsid w:val="00115460"/>
    <w:rsid w:val="00115DA8"/>
    <w:rsid w:val="001160CD"/>
    <w:rsid w:val="00116BF1"/>
    <w:rsid w:val="00117EEE"/>
    <w:rsid w:val="001211BA"/>
    <w:rsid w:val="00121929"/>
    <w:rsid w:val="00122E9A"/>
    <w:rsid w:val="001233C8"/>
    <w:rsid w:val="00124258"/>
    <w:rsid w:val="00124A60"/>
    <w:rsid w:val="001255D0"/>
    <w:rsid w:val="00126975"/>
    <w:rsid w:val="001272F9"/>
    <w:rsid w:val="001275B0"/>
    <w:rsid w:val="00130639"/>
    <w:rsid w:val="0013095E"/>
    <w:rsid w:val="00132237"/>
    <w:rsid w:val="001327FE"/>
    <w:rsid w:val="0013288F"/>
    <w:rsid w:val="00133E92"/>
    <w:rsid w:val="00134CC5"/>
    <w:rsid w:val="00135877"/>
    <w:rsid w:val="001411A6"/>
    <w:rsid w:val="00141F71"/>
    <w:rsid w:val="00142115"/>
    <w:rsid w:val="0014246D"/>
    <w:rsid w:val="00142D8D"/>
    <w:rsid w:val="00143C88"/>
    <w:rsid w:val="001443DC"/>
    <w:rsid w:val="00144782"/>
    <w:rsid w:val="001459C8"/>
    <w:rsid w:val="00145D56"/>
    <w:rsid w:val="00145EEA"/>
    <w:rsid w:val="00150C3C"/>
    <w:rsid w:val="00151283"/>
    <w:rsid w:val="00151517"/>
    <w:rsid w:val="001519F7"/>
    <w:rsid w:val="001538F5"/>
    <w:rsid w:val="001542B3"/>
    <w:rsid w:val="00155AB6"/>
    <w:rsid w:val="00155BD3"/>
    <w:rsid w:val="00155C16"/>
    <w:rsid w:val="00156117"/>
    <w:rsid w:val="00156C1B"/>
    <w:rsid w:val="00157037"/>
    <w:rsid w:val="00157105"/>
    <w:rsid w:val="0015739A"/>
    <w:rsid w:val="001573F7"/>
    <w:rsid w:val="00157A71"/>
    <w:rsid w:val="00157B78"/>
    <w:rsid w:val="00163962"/>
    <w:rsid w:val="00164399"/>
    <w:rsid w:val="001648DB"/>
    <w:rsid w:val="001702E9"/>
    <w:rsid w:val="00170888"/>
    <w:rsid w:val="001721DB"/>
    <w:rsid w:val="00172EA3"/>
    <w:rsid w:val="00173370"/>
    <w:rsid w:val="001733DA"/>
    <w:rsid w:val="00173C9C"/>
    <w:rsid w:val="00174167"/>
    <w:rsid w:val="001746B7"/>
    <w:rsid w:val="00176826"/>
    <w:rsid w:val="00177B28"/>
    <w:rsid w:val="00180327"/>
    <w:rsid w:val="00181045"/>
    <w:rsid w:val="001815F1"/>
    <w:rsid w:val="00184355"/>
    <w:rsid w:val="00184592"/>
    <w:rsid w:val="001849C8"/>
    <w:rsid w:val="00184B62"/>
    <w:rsid w:val="00186842"/>
    <w:rsid w:val="00186A79"/>
    <w:rsid w:val="00187B69"/>
    <w:rsid w:val="00187E97"/>
    <w:rsid w:val="001907D2"/>
    <w:rsid w:val="001917AE"/>
    <w:rsid w:val="00191D2C"/>
    <w:rsid w:val="001921DA"/>
    <w:rsid w:val="00194256"/>
    <w:rsid w:val="00194C6B"/>
    <w:rsid w:val="00195B79"/>
    <w:rsid w:val="00196922"/>
    <w:rsid w:val="001A0C06"/>
    <w:rsid w:val="001A0F01"/>
    <w:rsid w:val="001A27E5"/>
    <w:rsid w:val="001A27E7"/>
    <w:rsid w:val="001A3EB1"/>
    <w:rsid w:val="001A435A"/>
    <w:rsid w:val="001A4B84"/>
    <w:rsid w:val="001A4C3A"/>
    <w:rsid w:val="001A6292"/>
    <w:rsid w:val="001A7250"/>
    <w:rsid w:val="001A7948"/>
    <w:rsid w:val="001A7EFF"/>
    <w:rsid w:val="001B0046"/>
    <w:rsid w:val="001B01D6"/>
    <w:rsid w:val="001B2C74"/>
    <w:rsid w:val="001B3214"/>
    <w:rsid w:val="001B36BD"/>
    <w:rsid w:val="001B39D3"/>
    <w:rsid w:val="001B6200"/>
    <w:rsid w:val="001B6C51"/>
    <w:rsid w:val="001B738A"/>
    <w:rsid w:val="001B75F0"/>
    <w:rsid w:val="001C55DD"/>
    <w:rsid w:val="001C567B"/>
    <w:rsid w:val="001C5B5D"/>
    <w:rsid w:val="001C68A6"/>
    <w:rsid w:val="001C6DC2"/>
    <w:rsid w:val="001C7864"/>
    <w:rsid w:val="001C7A95"/>
    <w:rsid w:val="001D015C"/>
    <w:rsid w:val="001D0183"/>
    <w:rsid w:val="001D1232"/>
    <w:rsid w:val="001D12B4"/>
    <w:rsid w:val="001D1F4E"/>
    <w:rsid w:val="001D5401"/>
    <w:rsid w:val="001D5887"/>
    <w:rsid w:val="001D72CD"/>
    <w:rsid w:val="001D7E5B"/>
    <w:rsid w:val="001E03FA"/>
    <w:rsid w:val="001E0431"/>
    <w:rsid w:val="001E08F0"/>
    <w:rsid w:val="001E22D9"/>
    <w:rsid w:val="001E3192"/>
    <w:rsid w:val="001E327C"/>
    <w:rsid w:val="001E5498"/>
    <w:rsid w:val="001E6CE7"/>
    <w:rsid w:val="001E75F8"/>
    <w:rsid w:val="001F06F9"/>
    <w:rsid w:val="001F0B01"/>
    <w:rsid w:val="001F34F3"/>
    <w:rsid w:val="001F4D27"/>
    <w:rsid w:val="001F4D90"/>
    <w:rsid w:val="001F611D"/>
    <w:rsid w:val="001F687F"/>
    <w:rsid w:val="001F6F0B"/>
    <w:rsid w:val="00201B9D"/>
    <w:rsid w:val="00201C18"/>
    <w:rsid w:val="00201E74"/>
    <w:rsid w:val="00201FF9"/>
    <w:rsid w:val="002023F2"/>
    <w:rsid w:val="00202A9A"/>
    <w:rsid w:val="00203B69"/>
    <w:rsid w:val="002051E2"/>
    <w:rsid w:val="0020572D"/>
    <w:rsid w:val="002059C1"/>
    <w:rsid w:val="0020618D"/>
    <w:rsid w:val="00206253"/>
    <w:rsid w:val="002068C7"/>
    <w:rsid w:val="00206A6D"/>
    <w:rsid w:val="00207B97"/>
    <w:rsid w:val="0021125F"/>
    <w:rsid w:val="00211544"/>
    <w:rsid w:val="00211593"/>
    <w:rsid w:val="002124A6"/>
    <w:rsid w:val="00212F01"/>
    <w:rsid w:val="002135A1"/>
    <w:rsid w:val="00214B35"/>
    <w:rsid w:val="00215061"/>
    <w:rsid w:val="002151EC"/>
    <w:rsid w:val="00215291"/>
    <w:rsid w:val="00215EBA"/>
    <w:rsid w:val="00216912"/>
    <w:rsid w:val="0021787A"/>
    <w:rsid w:val="00217D7B"/>
    <w:rsid w:val="00221D12"/>
    <w:rsid w:val="002223DC"/>
    <w:rsid w:val="00222446"/>
    <w:rsid w:val="00222640"/>
    <w:rsid w:val="00222A73"/>
    <w:rsid w:val="00222B2F"/>
    <w:rsid w:val="00225417"/>
    <w:rsid w:val="00225FD4"/>
    <w:rsid w:val="002268E8"/>
    <w:rsid w:val="0022707C"/>
    <w:rsid w:val="00227213"/>
    <w:rsid w:val="00227EB7"/>
    <w:rsid w:val="00231173"/>
    <w:rsid w:val="00231417"/>
    <w:rsid w:val="00231954"/>
    <w:rsid w:val="00232B06"/>
    <w:rsid w:val="00233837"/>
    <w:rsid w:val="002338EE"/>
    <w:rsid w:val="00234875"/>
    <w:rsid w:val="00234D8D"/>
    <w:rsid w:val="00235831"/>
    <w:rsid w:val="00235DAD"/>
    <w:rsid w:val="00237200"/>
    <w:rsid w:val="0024074B"/>
    <w:rsid w:val="00241EC2"/>
    <w:rsid w:val="00242052"/>
    <w:rsid w:val="00242BF2"/>
    <w:rsid w:val="00242DB1"/>
    <w:rsid w:val="0024380E"/>
    <w:rsid w:val="00243D01"/>
    <w:rsid w:val="002448DF"/>
    <w:rsid w:val="00244968"/>
    <w:rsid w:val="00244D66"/>
    <w:rsid w:val="00245931"/>
    <w:rsid w:val="00246140"/>
    <w:rsid w:val="0024620F"/>
    <w:rsid w:val="002472C8"/>
    <w:rsid w:val="00250057"/>
    <w:rsid w:val="00251749"/>
    <w:rsid w:val="00251824"/>
    <w:rsid w:val="00251F36"/>
    <w:rsid w:val="00252430"/>
    <w:rsid w:val="00252667"/>
    <w:rsid w:val="00254586"/>
    <w:rsid w:val="00254B16"/>
    <w:rsid w:val="00255A83"/>
    <w:rsid w:val="00256C08"/>
    <w:rsid w:val="002570EF"/>
    <w:rsid w:val="00257624"/>
    <w:rsid w:val="00257813"/>
    <w:rsid w:val="002579EB"/>
    <w:rsid w:val="00257C36"/>
    <w:rsid w:val="00260B2E"/>
    <w:rsid w:val="0026185D"/>
    <w:rsid w:val="00263204"/>
    <w:rsid w:val="002633D4"/>
    <w:rsid w:val="00263A4C"/>
    <w:rsid w:val="00264F18"/>
    <w:rsid w:val="002651D2"/>
    <w:rsid w:val="0026563D"/>
    <w:rsid w:val="00265929"/>
    <w:rsid w:val="00265CF6"/>
    <w:rsid w:val="00265F43"/>
    <w:rsid w:val="00265F54"/>
    <w:rsid w:val="00267537"/>
    <w:rsid w:val="00270BAA"/>
    <w:rsid w:val="00270D81"/>
    <w:rsid w:val="0027140B"/>
    <w:rsid w:val="00271563"/>
    <w:rsid w:val="00271CC2"/>
    <w:rsid w:val="00272318"/>
    <w:rsid w:val="00273C7D"/>
    <w:rsid w:val="002740DF"/>
    <w:rsid w:val="002759F9"/>
    <w:rsid w:val="00275DD5"/>
    <w:rsid w:val="00276272"/>
    <w:rsid w:val="00276F9C"/>
    <w:rsid w:val="0027794A"/>
    <w:rsid w:val="00280197"/>
    <w:rsid w:val="002809DD"/>
    <w:rsid w:val="00281D45"/>
    <w:rsid w:val="00281F78"/>
    <w:rsid w:val="00282C8A"/>
    <w:rsid w:val="002830D0"/>
    <w:rsid w:val="00283DB9"/>
    <w:rsid w:val="00283E7B"/>
    <w:rsid w:val="00283F6D"/>
    <w:rsid w:val="00284385"/>
    <w:rsid w:val="00284BA0"/>
    <w:rsid w:val="00285B03"/>
    <w:rsid w:val="00286985"/>
    <w:rsid w:val="002872AB"/>
    <w:rsid w:val="00287EC4"/>
    <w:rsid w:val="0029029D"/>
    <w:rsid w:val="002917E2"/>
    <w:rsid w:val="00291896"/>
    <w:rsid w:val="00292D6C"/>
    <w:rsid w:val="00292EFD"/>
    <w:rsid w:val="00293A29"/>
    <w:rsid w:val="0029443C"/>
    <w:rsid w:val="00294830"/>
    <w:rsid w:val="0029497C"/>
    <w:rsid w:val="00295235"/>
    <w:rsid w:val="00295738"/>
    <w:rsid w:val="0029619C"/>
    <w:rsid w:val="00297A59"/>
    <w:rsid w:val="002A03AA"/>
    <w:rsid w:val="002A0800"/>
    <w:rsid w:val="002A36B6"/>
    <w:rsid w:val="002A47AA"/>
    <w:rsid w:val="002A4912"/>
    <w:rsid w:val="002A4ABF"/>
    <w:rsid w:val="002A4DD6"/>
    <w:rsid w:val="002A5493"/>
    <w:rsid w:val="002A5826"/>
    <w:rsid w:val="002A6AD6"/>
    <w:rsid w:val="002B042A"/>
    <w:rsid w:val="002B076D"/>
    <w:rsid w:val="002B077F"/>
    <w:rsid w:val="002B0990"/>
    <w:rsid w:val="002B1571"/>
    <w:rsid w:val="002B1AB3"/>
    <w:rsid w:val="002B1EEB"/>
    <w:rsid w:val="002B2150"/>
    <w:rsid w:val="002B2E5B"/>
    <w:rsid w:val="002B302D"/>
    <w:rsid w:val="002B3947"/>
    <w:rsid w:val="002B49CE"/>
    <w:rsid w:val="002B4AD2"/>
    <w:rsid w:val="002B4C83"/>
    <w:rsid w:val="002B58D2"/>
    <w:rsid w:val="002B5ADD"/>
    <w:rsid w:val="002B5F19"/>
    <w:rsid w:val="002B72B9"/>
    <w:rsid w:val="002C1719"/>
    <w:rsid w:val="002C498D"/>
    <w:rsid w:val="002C4D73"/>
    <w:rsid w:val="002C4DAB"/>
    <w:rsid w:val="002C4DEC"/>
    <w:rsid w:val="002C5639"/>
    <w:rsid w:val="002C5E94"/>
    <w:rsid w:val="002C73A9"/>
    <w:rsid w:val="002C7498"/>
    <w:rsid w:val="002D00A2"/>
    <w:rsid w:val="002D1173"/>
    <w:rsid w:val="002D29C0"/>
    <w:rsid w:val="002D2C08"/>
    <w:rsid w:val="002D38C1"/>
    <w:rsid w:val="002D417D"/>
    <w:rsid w:val="002D45C0"/>
    <w:rsid w:val="002D602B"/>
    <w:rsid w:val="002D6169"/>
    <w:rsid w:val="002D6A48"/>
    <w:rsid w:val="002D7592"/>
    <w:rsid w:val="002E007A"/>
    <w:rsid w:val="002E1670"/>
    <w:rsid w:val="002E1B33"/>
    <w:rsid w:val="002E1DC3"/>
    <w:rsid w:val="002E460E"/>
    <w:rsid w:val="002E4611"/>
    <w:rsid w:val="002E4FA3"/>
    <w:rsid w:val="002E515A"/>
    <w:rsid w:val="002E5340"/>
    <w:rsid w:val="002E634E"/>
    <w:rsid w:val="002E65B2"/>
    <w:rsid w:val="002E68CD"/>
    <w:rsid w:val="002E6F68"/>
    <w:rsid w:val="002F01B6"/>
    <w:rsid w:val="002F1E8D"/>
    <w:rsid w:val="002F2904"/>
    <w:rsid w:val="002F3402"/>
    <w:rsid w:val="002F5B5F"/>
    <w:rsid w:val="002F6BCB"/>
    <w:rsid w:val="002F6D93"/>
    <w:rsid w:val="003007C4"/>
    <w:rsid w:val="003029B1"/>
    <w:rsid w:val="00303200"/>
    <w:rsid w:val="0030357B"/>
    <w:rsid w:val="00304098"/>
    <w:rsid w:val="00304825"/>
    <w:rsid w:val="0030488E"/>
    <w:rsid w:val="0030581C"/>
    <w:rsid w:val="00310452"/>
    <w:rsid w:val="00312135"/>
    <w:rsid w:val="00312424"/>
    <w:rsid w:val="00312449"/>
    <w:rsid w:val="00313551"/>
    <w:rsid w:val="00313761"/>
    <w:rsid w:val="00314A65"/>
    <w:rsid w:val="003167C6"/>
    <w:rsid w:val="00316B24"/>
    <w:rsid w:val="00320F4A"/>
    <w:rsid w:val="003210F4"/>
    <w:rsid w:val="00321416"/>
    <w:rsid w:val="00321B1B"/>
    <w:rsid w:val="003229C6"/>
    <w:rsid w:val="00323C71"/>
    <w:rsid w:val="00323EE3"/>
    <w:rsid w:val="00324535"/>
    <w:rsid w:val="00324985"/>
    <w:rsid w:val="003257D4"/>
    <w:rsid w:val="00326001"/>
    <w:rsid w:val="00326005"/>
    <w:rsid w:val="0032615C"/>
    <w:rsid w:val="0032793D"/>
    <w:rsid w:val="00330485"/>
    <w:rsid w:val="0033060D"/>
    <w:rsid w:val="0033094C"/>
    <w:rsid w:val="00331E58"/>
    <w:rsid w:val="00334BD4"/>
    <w:rsid w:val="00335080"/>
    <w:rsid w:val="003352E2"/>
    <w:rsid w:val="00335D4D"/>
    <w:rsid w:val="00337EA1"/>
    <w:rsid w:val="003424DE"/>
    <w:rsid w:val="00343921"/>
    <w:rsid w:val="00344787"/>
    <w:rsid w:val="003455E5"/>
    <w:rsid w:val="00345BF9"/>
    <w:rsid w:val="003465D9"/>
    <w:rsid w:val="0034680E"/>
    <w:rsid w:val="00346B48"/>
    <w:rsid w:val="00346D70"/>
    <w:rsid w:val="00346E5D"/>
    <w:rsid w:val="00347848"/>
    <w:rsid w:val="00347F5F"/>
    <w:rsid w:val="003500BC"/>
    <w:rsid w:val="0035040E"/>
    <w:rsid w:val="00350976"/>
    <w:rsid w:val="003511FF"/>
    <w:rsid w:val="00351BC8"/>
    <w:rsid w:val="0035261C"/>
    <w:rsid w:val="0035283E"/>
    <w:rsid w:val="00353B24"/>
    <w:rsid w:val="0035449E"/>
    <w:rsid w:val="00354FD6"/>
    <w:rsid w:val="00355522"/>
    <w:rsid w:val="003557A0"/>
    <w:rsid w:val="00356353"/>
    <w:rsid w:val="00356B77"/>
    <w:rsid w:val="003605A5"/>
    <w:rsid w:val="003608D0"/>
    <w:rsid w:val="003632E5"/>
    <w:rsid w:val="00363756"/>
    <w:rsid w:val="00364718"/>
    <w:rsid w:val="00364FE4"/>
    <w:rsid w:val="003657E0"/>
    <w:rsid w:val="0036593D"/>
    <w:rsid w:val="003671AA"/>
    <w:rsid w:val="003676BD"/>
    <w:rsid w:val="003701A8"/>
    <w:rsid w:val="00370F9F"/>
    <w:rsid w:val="00370FAE"/>
    <w:rsid w:val="00371697"/>
    <w:rsid w:val="00371EAB"/>
    <w:rsid w:val="003730E1"/>
    <w:rsid w:val="00374F30"/>
    <w:rsid w:val="003755F5"/>
    <w:rsid w:val="003760E3"/>
    <w:rsid w:val="00376E83"/>
    <w:rsid w:val="00377A29"/>
    <w:rsid w:val="00377CCD"/>
    <w:rsid w:val="003800F4"/>
    <w:rsid w:val="00380936"/>
    <w:rsid w:val="003816F1"/>
    <w:rsid w:val="003828AE"/>
    <w:rsid w:val="00383A10"/>
    <w:rsid w:val="00384B8C"/>
    <w:rsid w:val="00384BFB"/>
    <w:rsid w:val="00385BB5"/>
    <w:rsid w:val="00390946"/>
    <w:rsid w:val="00390B41"/>
    <w:rsid w:val="00391C72"/>
    <w:rsid w:val="00391F06"/>
    <w:rsid w:val="00392C4B"/>
    <w:rsid w:val="0039495B"/>
    <w:rsid w:val="003967A4"/>
    <w:rsid w:val="00396B53"/>
    <w:rsid w:val="00396EFA"/>
    <w:rsid w:val="00396F83"/>
    <w:rsid w:val="003973F5"/>
    <w:rsid w:val="003975DC"/>
    <w:rsid w:val="003979F3"/>
    <w:rsid w:val="003A08F8"/>
    <w:rsid w:val="003A0BDC"/>
    <w:rsid w:val="003A17D5"/>
    <w:rsid w:val="003A1B3A"/>
    <w:rsid w:val="003A1C0D"/>
    <w:rsid w:val="003A4AF3"/>
    <w:rsid w:val="003A4EF1"/>
    <w:rsid w:val="003A5D4B"/>
    <w:rsid w:val="003A70DF"/>
    <w:rsid w:val="003B005B"/>
    <w:rsid w:val="003B020C"/>
    <w:rsid w:val="003B0664"/>
    <w:rsid w:val="003B1595"/>
    <w:rsid w:val="003B190E"/>
    <w:rsid w:val="003B1A07"/>
    <w:rsid w:val="003B1A3C"/>
    <w:rsid w:val="003B3E5C"/>
    <w:rsid w:val="003B3FF9"/>
    <w:rsid w:val="003B4499"/>
    <w:rsid w:val="003B5470"/>
    <w:rsid w:val="003B6220"/>
    <w:rsid w:val="003B6C3F"/>
    <w:rsid w:val="003B7A7C"/>
    <w:rsid w:val="003B7AAA"/>
    <w:rsid w:val="003C01D8"/>
    <w:rsid w:val="003C07EC"/>
    <w:rsid w:val="003C12F4"/>
    <w:rsid w:val="003C1693"/>
    <w:rsid w:val="003C1B13"/>
    <w:rsid w:val="003C1D98"/>
    <w:rsid w:val="003C2B57"/>
    <w:rsid w:val="003C32A1"/>
    <w:rsid w:val="003C3935"/>
    <w:rsid w:val="003C3AE1"/>
    <w:rsid w:val="003C4B6B"/>
    <w:rsid w:val="003C57C6"/>
    <w:rsid w:val="003C5F10"/>
    <w:rsid w:val="003C6AFC"/>
    <w:rsid w:val="003C6C79"/>
    <w:rsid w:val="003C735C"/>
    <w:rsid w:val="003C7599"/>
    <w:rsid w:val="003D0F7B"/>
    <w:rsid w:val="003D109D"/>
    <w:rsid w:val="003D2256"/>
    <w:rsid w:val="003D2362"/>
    <w:rsid w:val="003D53F9"/>
    <w:rsid w:val="003D66D5"/>
    <w:rsid w:val="003D6D13"/>
    <w:rsid w:val="003D7A7F"/>
    <w:rsid w:val="003E01AC"/>
    <w:rsid w:val="003E049C"/>
    <w:rsid w:val="003E0780"/>
    <w:rsid w:val="003E152F"/>
    <w:rsid w:val="003E1C14"/>
    <w:rsid w:val="003E1E74"/>
    <w:rsid w:val="003E2F40"/>
    <w:rsid w:val="003E37BE"/>
    <w:rsid w:val="003E3C28"/>
    <w:rsid w:val="003E424E"/>
    <w:rsid w:val="003E4397"/>
    <w:rsid w:val="003E46A2"/>
    <w:rsid w:val="003E572C"/>
    <w:rsid w:val="003E5A71"/>
    <w:rsid w:val="003E65ED"/>
    <w:rsid w:val="003E666B"/>
    <w:rsid w:val="003E70D0"/>
    <w:rsid w:val="003E73D7"/>
    <w:rsid w:val="003F0332"/>
    <w:rsid w:val="003F040C"/>
    <w:rsid w:val="003F15FA"/>
    <w:rsid w:val="003F1893"/>
    <w:rsid w:val="003F1CEB"/>
    <w:rsid w:val="003F39F3"/>
    <w:rsid w:val="003F404A"/>
    <w:rsid w:val="003F4A94"/>
    <w:rsid w:val="003F4EC2"/>
    <w:rsid w:val="003F57CF"/>
    <w:rsid w:val="003F5E47"/>
    <w:rsid w:val="003F6E7E"/>
    <w:rsid w:val="003F71D1"/>
    <w:rsid w:val="003F78B2"/>
    <w:rsid w:val="00402523"/>
    <w:rsid w:val="0040256F"/>
    <w:rsid w:val="0040289E"/>
    <w:rsid w:val="004028FE"/>
    <w:rsid w:val="00405AF3"/>
    <w:rsid w:val="00406AEA"/>
    <w:rsid w:val="00406DE6"/>
    <w:rsid w:val="00407C16"/>
    <w:rsid w:val="00410738"/>
    <w:rsid w:val="00411CF9"/>
    <w:rsid w:val="004124CA"/>
    <w:rsid w:val="004131A4"/>
    <w:rsid w:val="004142BD"/>
    <w:rsid w:val="004145AB"/>
    <w:rsid w:val="004159A3"/>
    <w:rsid w:val="00415CF2"/>
    <w:rsid w:val="004165B9"/>
    <w:rsid w:val="00416FC0"/>
    <w:rsid w:val="0041798D"/>
    <w:rsid w:val="00417BC9"/>
    <w:rsid w:val="00417D1F"/>
    <w:rsid w:val="0042017D"/>
    <w:rsid w:val="00420B80"/>
    <w:rsid w:val="00420C9B"/>
    <w:rsid w:val="00420CE5"/>
    <w:rsid w:val="00421104"/>
    <w:rsid w:val="00421221"/>
    <w:rsid w:val="004228EB"/>
    <w:rsid w:val="00422DDB"/>
    <w:rsid w:val="00423CA5"/>
    <w:rsid w:val="00423CA6"/>
    <w:rsid w:val="00424141"/>
    <w:rsid w:val="00424172"/>
    <w:rsid w:val="004242D4"/>
    <w:rsid w:val="00424777"/>
    <w:rsid w:val="00425A0A"/>
    <w:rsid w:val="004263E8"/>
    <w:rsid w:val="004271A0"/>
    <w:rsid w:val="004303E5"/>
    <w:rsid w:val="00430873"/>
    <w:rsid w:val="00431034"/>
    <w:rsid w:val="00431B0F"/>
    <w:rsid w:val="0043240C"/>
    <w:rsid w:val="00432572"/>
    <w:rsid w:val="00440CF4"/>
    <w:rsid w:val="00441EF5"/>
    <w:rsid w:val="0044212A"/>
    <w:rsid w:val="00442671"/>
    <w:rsid w:val="00442949"/>
    <w:rsid w:val="00443D49"/>
    <w:rsid w:val="004446C9"/>
    <w:rsid w:val="00444DAE"/>
    <w:rsid w:val="00444E58"/>
    <w:rsid w:val="00445598"/>
    <w:rsid w:val="0045084D"/>
    <w:rsid w:val="00450B59"/>
    <w:rsid w:val="00451C1E"/>
    <w:rsid w:val="00452C40"/>
    <w:rsid w:val="00452CC4"/>
    <w:rsid w:val="00452ED0"/>
    <w:rsid w:val="004537C2"/>
    <w:rsid w:val="00460400"/>
    <w:rsid w:val="0046052E"/>
    <w:rsid w:val="004619E5"/>
    <w:rsid w:val="00461B0E"/>
    <w:rsid w:val="004623DB"/>
    <w:rsid w:val="00462793"/>
    <w:rsid w:val="0046282E"/>
    <w:rsid w:val="00462A39"/>
    <w:rsid w:val="00462A50"/>
    <w:rsid w:val="004630AC"/>
    <w:rsid w:val="0046318D"/>
    <w:rsid w:val="00463213"/>
    <w:rsid w:val="00463C87"/>
    <w:rsid w:val="00463F00"/>
    <w:rsid w:val="00464744"/>
    <w:rsid w:val="00466056"/>
    <w:rsid w:val="004678A7"/>
    <w:rsid w:val="004705DB"/>
    <w:rsid w:val="00470E26"/>
    <w:rsid w:val="00471069"/>
    <w:rsid w:val="004728DC"/>
    <w:rsid w:val="004732C0"/>
    <w:rsid w:val="00475F41"/>
    <w:rsid w:val="00477BD2"/>
    <w:rsid w:val="00477DCB"/>
    <w:rsid w:val="00480027"/>
    <w:rsid w:val="00480FA3"/>
    <w:rsid w:val="00482C6B"/>
    <w:rsid w:val="00484615"/>
    <w:rsid w:val="004857CC"/>
    <w:rsid w:val="00487344"/>
    <w:rsid w:val="00490260"/>
    <w:rsid w:val="004903A2"/>
    <w:rsid w:val="004925BD"/>
    <w:rsid w:val="00492C33"/>
    <w:rsid w:val="00493920"/>
    <w:rsid w:val="004964EB"/>
    <w:rsid w:val="004968CE"/>
    <w:rsid w:val="004A05E8"/>
    <w:rsid w:val="004A119D"/>
    <w:rsid w:val="004A335E"/>
    <w:rsid w:val="004A3391"/>
    <w:rsid w:val="004A3DED"/>
    <w:rsid w:val="004A4540"/>
    <w:rsid w:val="004A51C6"/>
    <w:rsid w:val="004A618D"/>
    <w:rsid w:val="004A63D9"/>
    <w:rsid w:val="004A64C4"/>
    <w:rsid w:val="004A66A1"/>
    <w:rsid w:val="004A6866"/>
    <w:rsid w:val="004A78F1"/>
    <w:rsid w:val="004A7C15"/>
    <w:rsid w:val="004B010B"/>
    <w:rsid w:val="004B0265"/>
    <w:rsid w:val="004B15A9"/>
    <w:rsid w:val="004B1D2D"/>
    <w:rsid w:val="004B2521"/>
    <w:rsid w:val="004B4EF6"/>
    <w:rsid w:val="004B66BA"/>
    <w:rsid w:val="004B6B3E"/>
    <w:rsid w:val="004B7157"/>
    <w:rsid w:val="004B764C"/>
    <w:rsid w:val="004C15BC"/>
    <w:rsid w:val="004C1AFE"/>
    <w:rsid w:val="004C2115"/>
    <w:rsid w:val="004C2235"/>
    <w:rsid w:val="004C3610"/>
    <w:rsid w:val="004C4270"/>
    <w:rsid w:val="004C4B04"/>
    <w:rsid w:val="004C6302"/>
    <w:rsid w:val="004C68D7"/>
    <w:rsid w:val="004C6ED9"/>
    <w:rsid w:val="004D1396"/>
    <w:rsid w:val="004D1ACB"/>
    <w:rsid w:val="004D20ED"/>
    <w:rsid w:val="004D4A03"/>
    <w:rsid w:val="004D58C3"/>
    <w:rsid w:val="004D6B7A"/>
    <w:rsid w:val="004D7247"/>
    <w:rsid w:val="004D7D62"/>
    <w:rsid w:val="004E10CE"/>
    <w:rsid w:val="004E25E6"/>
    <w:rsid w:val="004E2D96"/>
    <w:rsid w:val="004E2E57"/>
    <w:rsid w:val="004E359E"/>
    <w:rsid w:val="004E3F34"/>
    <w:rsid w:val="004E4C73"/>
    <w:rsid w:val="004E5B38"/>
    <w:rsid w:val="004E6395"/>
    <w:rsid w:val="004E6932"/>
    <w:rsid w:val="004E6D89"/>
    <w:rsid w:val="004E71F7"/>
    <w:rsid w:val="004E7881"/>
    <w:rsid w:val="004E799E"/>
    <w:rsid w:val="004F137F"/>
    <w:rsid w:val="004F3044"/>
    <w:rsid w:val="004F337A"/>
    <w:rsid w:val="004F3CCB"/>
    <w:rsid w:val="004F3F15"/>
    <w:rsid w:val="004F4A4E"/>
    <w:rsid w:val="004F4B98"/>
    <w:rsid w:val="004F50AA"/>
    <w:rsid w:val="004F65F6"/>
    <w:rsid w:val="005005D3"/>
    <w:rsid w:val="00500C0D"/>
    <w:rsid w:val="00501B11"/>
    <w:rsid w:val="0050253F"/>
    <w:rsid w:val="00502A30"/>
    <w:rsid w:val="00502B0D"/>
    <w:rsid w:val="00503922"/>
    <w:rsid w:val="00505B37"/>
    <w:rsid w:val="00505B40"/>
    <w:rsid w:val="00505DB8"/>
    <w:rsid w:val="00505F7E"/>
    <w:rsid w:val="005111B6"/>
    <w:rsid w:val="005113BE"/>
    <w:rsid w:val="00512DE3"/>
    <w:rsid w:val="005135D7"/>
    <w:rsid w:val="00513C6E"/>
    <w:rsid w:val="00514AC2"/>
    <w:rsid w:val="00517836"/>
    <w:rsid w:val="00517CDB"/>
    <w:rsid w:val="00520434"/>
    <w:rsid w:val="00520739"/>
    <w:rsid w:val="00520AA6"/>
    <w:rsid w:val="00521007"/>
    <w:rsid w:val="00521B93"/>
    <w:rsid w:val="00521B9C"/>
    <w:rsid w:val="00521F6E"/>
    <w:rsid w:val="005222CA"/>
    <w:rsid w:val="0052339C"/>
    <w:rsid w:val="00523A9C"/>
    <w:rsid w:val="0052462D"/>
    <w:rsid w:val="005278B8"/>
    <w:rsid w:val="005322B1"/>
    <w:rsid w:val="00532529"/>
    <w:rsid w:val="005326B1"/>
    <w:rsid w:val="005328A8"/>
    <w:rsid w:val="0053295C"/>
    <w:rsid w:val="00534CBF"/>
    <w:rsid w:val="00535002"/>
    <w:rsid w:val="00536F6F"/>
    <w:rsid w:val="005370B9"/>
    <w:rsid w:val="00537E81"/>
    <w:rsid w:val="005417A3"/>
    <w:rsid w:val="00541885"/>
    <w:rsid w:val="005421B3"/>
    <w:rsid w:val="00542886"/>
    <w:rsid w:val="00542E4A"/>
    <w:rsid w:val="0054319D"/>
    <w:rsid w:val="0054483C"/>
    <w:rsid w:val="00544D98"/>
    <w:rsid w:val="005454CD"/>
    <w:rsid w:val="00545566"/>
    <w:rsid w:val="00545941"/>
    <w:rsid w:val="00546EEA"/>
    <w:rsid w:val="0054720C"/>
    <w:rsid w:val="005472B0"/>
    <w:rsid w:val="005479B8"/>
    <w:rsid w:val="00547BF0"/>
    <w:rsid w:val="00547CF4"/>
    <w:rsid w:val="00547DFD"/>
    <w:rsid w:val="0055306D"/>
    <w:rsid w:val="0055310E"/>
    <w:rsid w:val="00553C87"/>
    <w:rsid w:val="00555FCE"/>
    <w:rsid w:val="005562A4"/>
    <w:rsid w:val="00556570"/>
    <w:rsid w:val="0055675F"/>
    <w:rsid w:val="00556AC1"/>
    <w:rsid w:val="00556C95"/>
    <w:rsid w:val="0055715C"/>
    <w:rsid w:val="0056044D"/>
    <w:rsid w:val="005625BB"/>
    <w:rsid w:val="00562964"/>
    <w:rsid w:val="00562B02"/>
    <w:rsid w:val="00562E14"/>
    <w:rsid w:val="00562E36"/>
    <w:rsid w:val="005637F1"/>
    <w:rsid w:val="00563B6B"/>
    <w:rsid w:val="00563E8C"/>
    <w:rsid w:val="0056554B"/>
    <w:rsid w:val="005663E4"/>
    <w:rsid w:val="005714B9"/>
    <w:rsid w:val="00571D36"/>
    <w:rsid w:val="0057224C"/>
    <w:rsid w:val="0057317F"/>
    <w:rsid w:val="00573617"/>
    <w:rsid w:val="00573DDE"/>
    <w:rsid w:val="00574393"/>
    <w:rsid w:val="0057593E"/>
    <w:rsid w:val="00575D99"/>
    <w:rsid w:val="005772D0"/>
    <w:rsid w:val="0057775E"/>
    <w:rsid w:val="00577F61"/>
    <w:rsid w:val="005828DB"/>
    <w:rsid w:val="00582CA3"/>
    <w:rsid w:val="00583F06"/>
    <w:rsid w:val="00584F4D"/>
    <w:rsid w:val="00585294"/>
    <w:rsid w:val="00587052"/>
    <w:rsid w:val="005870CA"/>
    <w:rsid w:val="005871EB"/>
    <w:rsid w:val="00587E04"/>
    <w:rsid w:val="00590364"/>
    <w:rsid w:val="00590F44"/>
    <w:rsid w:val="00591168"/>
    <w:rsid w:val="00591ACE"/>
    <w:rsid w:val="005923B5"/>
    <w:rsid w:val="00592C97"/>
    <w:rsid w:val="00593167"/>
    <w:rsid w:val="00593A97"/>
    <w:rsid w:val="005945A2"/>
    <w:rsid w:val="005967A1"/>
    <w:rsid w:val="00597752"/>
    <w:rsid w:val="005978C2"/>
    <w:rsid w:val="005A0B86"/>
    <w:rsid w:val="005A0DA6"/>
    <w:rsid w:val="005A1135"/>
    <w:rsid w:val="005A155F"/>
    <w:rsid w:val="005A27CC"/>
    <w:rsid w:val="005A2D6A"/>
    <w:rsid w:val="005A2E01"/>
    <w:rsid w:val="005A40CF"/>
    <w:rsid w:val="005B03A1"/>
    <w:rsid w:val="005B0505"/>
    <w:rsid w:val="005B09C4"/>
    <w:rsid w:val="005B1588"/>
    <w:rsid w:val="005B1C3E"/>
    <w:rsid w:val="005B244A"/>
    <w:rsid w:val="005B3E43"/>
    <w:rsid w:val="005B43DA"/>
    <w:rsid w:val="005B4A1F"/>
    <w:rsid w:val="005B4B09"/>
    <w:rsid w:val="005B5F5C"/>
    <w:rsid w:val="005B6447"/>
    <w:rsid w:val="005B7C37"/>
    <w:rsid w:val="005B7E66"/>
    <w:rsid w:val="005C0EE2"/>
    <w:rsid w:val="005C1038"/>
    <w:rsid w:val="005C1887"/>
    <w:rsid w:val="005C1C7A"/>
    <w:rsid w:val="005C28E9"/>
    <w:rsid w:val="005C2A35"/>
    <w:rsid w:val="005C36EB"/>
    <w:rsid w:val="005C44F0"/>
    <w:rsid w:val="005C48C5"/>
    <w:rsid w:val="005C4BD4"/>
    <w:rsid w:val="005C6015"/>
    <w:rsid w:val="005C6EF7"/>
    <w:rsid w:val="005D026E"/>
    <w:rsid w:val="005D0E17"/>
    <w:rsid w:val="005D0FCC"/>
    <w:rsid w:val="005D10A5"/>
    <w:rsid w:val="005D2CD8"/>
    <w:rsid w:val="005D3208"/>
    <w:rsid w:val="005D379F"/>
    <w:rsid w:val="005D392C"/>
    <w:rsid w:val="005D4166"/>
    <w:rsid w:val="005D4B25"/>
    <w:rsid w:val="005D4E38"/>
    <w:rsid w:val="005D5AFD"/>
    <w:rsid w:val="005D6240"/>
    <w:rsid w:val="005D6E8B"/>
    <w:rsid w:val="005D6FA3"/>
    <w:rsid w:val="005E000E"/>
    <w:rsid w:val="005E007F"/>
    <w:rsid w:val="005E097A"/>
    <w:rsid w:val="005E12C7"/>
    <w:rsid w:val="005E1BCA"/>
    <w:rsid w:val="005E23E4"/>
    <w:rsid w:val="005E27F0"/>
    <w:rsid w:val="005E2886"/>
    <w:rsid w:val="005E3E6F"/>
    <w:rsid w:val="005E43E1"/>
    <w:rsid w:val="005E46AE"/>
    <w:rsid w:val="005E54B3"/>
    <w:rsid w:val="005E5A29"/>
    <w:rsid w:val="005E75AE"/>
    <w:rsid w:val="005E7ABF"/>
    <w:rsid w:val="005E7F50"/>
    <w:rsid w:val="005F00EB"/>
    <w:rsid w:val="005F1E6B"/>
    <w:rsid w:val="005F2AE7"/>
    <w:rsid w:val="005F2E76"/>
    <w:rsid w:val="005F3C6B"/>
    <w:rsid w:val="005F3D9F"/>
    <w:rsid w:val="005F3ECC"/>
    <w:rsid w:val="005F3FAC"/>
    <w:rsid w:val="005F4666"/>
    <w:rsid w:val="005F5F20"/>
    <w:rsid w:val="005F66A8"/>
    <w:rsid w:val="005F6925"/>
    <w:rsid w:val="005F6FD7"/>
    <w:rsid w:val="00600BA5"/>
    <w:rsid w:val="00601137"/>
    <w:rsid w:val="00601D13"/>
    <w:rsid w:val="00603C11"/>
    <w:rsid w:val="00604862"/>
    <w:rsid w:val="00604891"/>
    <w:rsid w:val="00604F9A"/>
    <w:rsid w:val="006055E5"/>
    <w:rsid w:val="00605EB3"/>
    <w:rsid w:val="00606F74"/>
    <w:rsid w:val="00607E97"/>
    <w:rsid w:val="00611714"/>
    <w:rsid w:val="00611738"/>
    <w:rsid w:val="0061302E"/>
    <w:rsid w:val="00613343"/>
    <w:rsid w:val="00613B24"/>
    <w:rsid w:val="00614C88"/>
    <w:rsid w:val="00616366"/>
    <w:rsid w:val="0061772A"/>
    <w:rsid w:val="006204E1"/>
    <w:rsid w:val="00620678"/>
    <w:rsid w:val="00620ADB"/>
    <w:rsid w:val="00621408"/>
    <w:rsid w:val="006214E6"/>
    <w:rsid w:val="0062261F"/>
    <w:rsid w:val="0062320D"/>
    <w:rsid w:val="00626AA3"/>
    <w:rsid w:val="0063026E"/>
    <w:rsid w:val="00630B4E"/>
    <w:rsid w:val="0063169A"/>
    <w:rsid w:val="006317C8"/>
    <w:rsid w:val="00631CA2"/>
    <w:rsid w:val="006322CB"/>
    <w:rsid w:val="0063323D"/>
    <w:rsid w:val="00634873"/>
    <w:rsid w:val="006363B0"/>
    <w:rsid w:val="00636D95"/>
    <w:rsid w:val="00636ED4"/>
    <w:rsid w:val="006371FE"/>
    <w:rsid w:val="00637991"/>
    <w:rsid w:val="00637C02"/>
    <w:rsid w:val="00637F9A"/>
    <w:rsid w:val="006403B0"/>
    <w:rsid w:val="006416E9"/>
    <w:rsid w:val="00642F8F"/>
    <w:rsid w:val="00643031"/>
    <w:rsid w:val="00643158"/>
    <w:rsid w:val="006434AE"/>
    <w:rsid w:val="00643ACE"/>
    <w:rsid w:val="006441AD"/>
    <w:rsid w:val="0064465B"/>
    <w:rsid w:val="0064562E"/>
    <w:rsid w:val="00645D65"/>
    <w:rsid w:val="0064668D"/>
    <w:rsid w:val="00646F67"/>
    <w:rsid w:val="006474DD"/>
    <w:rsid w:val="006475E3"/>
    <w:rsid w:val="0064770F"/>
    <w:rsid w:val="00650049"/>
    <w:rsid w:val="0065099A"/>
    <w:rsid w:val="00650BF3"/>
    <w:rsid w:val="00651C25"/>
    <w:rsid w:val="00651F55"/>
    <w:rsid w:val="006522D4"/>
    <w:rsid w:val="00652307"/>
    <w:rsid w:val="006527DF"/>
    <w:rsid w:val="00652CDA"/>
    <w:rsid w:val="0065317B"/>
    <w:rsid w:val="00653EB9"/>
    <w:rsid w:val="00654E0F"/>
    <w:rsid w:val="00654E7A"/>
    <w:rsid w:val="00655918"/>
    <w:rsid w:val="00655F5A"/>
    <w:rsid w:val="00656995"/>
    <w:rsid w:val="006607E2"/>
    <w:rsid w:val="0066149F"/>
    <w:rsid w:val="00662443"/>
    <w:rsid w:val="006624A2"/>
    <w:rsid w:val="00662B26"/>
    <w:rsid w:val="00662CC8"/>
    <w:rsid w:val="0066432C"/>
    <w:rsid w:val="00664ABF"/>
    <w:rsid w:val="0066639A"/>
    <w:rsid w:val="00666AD7"/>
    <w:rsid w:val="00670C44"/>
    <w:rsid w:val="00670E80"/>
    <w:rsid w:val="00671A8A"/>
    <w:rsid w:val="00671F56"/>
    <w:rsid w:val="00672724"/>
    <w:rsid w:val="00673888"/>
    <w:rsid w:val="00673D14"/>
    <w:rsid w:val="00676DBB"/>
    <w:rsid w:val="00676E8D"/>
    <w:rsid w:val="00677056"/>
    <w:rsid w:val="0067719E"/>
    <w:rsid w:val="006772D3"/>
    <w:rsid w:val="00677851"/>
    <w:rsid w:val="00677D44"/>
    <w:rsid w:val="0068288A"/>
    <w:rsid w:val="006828A7"/>
    <w:rsid w:val="00683DDC"/>
    <w:rsid w:val="00684201"/>
    <w:rsid w:val="00684D80"/>
    <w:rsid w:val="00685752"/>
    <w:rsid w:val="00685892"/>
    <w:rsid w:val="00687713"/>
    <w:rsid w:val="00687E2B"/>
    <w:rsid w:val="00690A20"/>
    <w:rsid w:val="00690E71"/>
    <w:rsid w:val="00691039"/>
    <w:rsid w:val="006913DA"/>
    <w:rsid w:val="00691AA6"/>
    <w:rsid w:val="0069212F"/>
    <w:rsid w:val="00692324"/>
    <w:rsid w:val="006926C4"/>
    <w:rsid w:val="00692FBA"/>
    <w:rsid w:val="00693329"/>
    <w:rsid w:val="00694704"/>
    <w:rsid w:val="006947DC"/>
    <w:rsid w:val="00694BF5"/>
    <w:rsid w:val="0069532B"/>
    <w:rsid w:val="0069564E"/>
    <w:rsid w:val="00695AEC"/>
    <w:rsid w:val="00695EB7"/>
    <w:rsid w:val="0069650F"/>
    <w:rsid w:val="00696640"/>
    <w:rsid w:val="0069695E"/>
    <w:rsid w:val="0069713A"/>
    <w:rsid w:val="00697DF5"/>
    <w:rsid w:val="006A01E2"/>
    <w:rsid w:val="006A1C22"/>
    <w:rsid w:val="006A273D"/>
    <w:rsid w:val="006A2CEB"/>
    <w:rsid w:val="006A2E4D"/>
    <w:rsid w:val="006A4EE7"/>
    <w:rsid w:val="006A5036"/>
    <w:rsid w:val="006A5320"/>
    <w:rsid w:val="006A69B3"/>
    <w:rsid w:val="006A6AE4"/>
    <w:rsid w:val="006A6CFC"/>
    <w:rsid w:val="006A78CA"/>
    <w:rsid w:val="006A7A0F"/>
    <w:rsid w:val="006A7C32"/>
    <w:rsid w:val="006B048E"/>
    <w:rsid w:val="006B257F"/>
    <w:rsid w:val="006B40FB"/>
    <w:rsid w:val="006B44CE"/>
    <w:rsid w:val="006B46FB"/>
    <w:rsid w:val="006B5FB0"/>
    <w:rsid w:val="006B6958"/>
    <w:rsid w:val="006B7099"/>
    <w:rsid w:val="006B7C18"/>
    <w:rsid w:val="006B7DC9"/>
    <w:rsid w:val="006C024B"/>
    <w:rsid w:val="006C0312"/>
    <w:rsid w:val="006C0761"/>
    <w:rsid w:val="006C13F6"/>
    <w:rsid w:val="006C3952"/>
    <w:rsid w:val="006C4C03"/>
    <w:rsid w:val="006C5891"/>
    <w:rsid w:val="006C5AF1"/>
    <w:rsid w:val="006C6CD6"/>
    <w:rsid w:val="006C6FCF"/>
    <w:rsid w:val="006C7754"/>
    <w:rsid w:val="006D0DBA"/>
    <w:rsid w:val="006D15F1"/>
    <w:rsid w:val="006D20B2"/>
    <w:rsid w:val="006D27EC"/>
    <w:rsid w:val="006D32A8"/>
    <w:rsid w:val="006D346D"/>
    <w:rsid w:val="006D381F"/>
    <w:rsid w:val="006D399B"/>
    <w:rsid w:val="006D4F09"/>
    <w:rsid w:val="006D549F"/>
    <w:rsid w:val="006D6AB4"/>
    <w:rsid w:val="006D7781"/>
    <w:rsid w:val="006E1A1A"/>
    <w:rsid w:val="006E1ABC"/>
    <w:rsid w:val="006E3499"/>
    <w:rsid w:val="006E4D21"/>
    <w:rsid w:val="006E54B9"/>
    <w:rsid w:val="006E5A81"/>
    <w:rsid w:val="006E6944"/>
    <w:rsid w:val="006E69BB"/>
    <w:rsid w:val="006E6AA3"/>
    <w:rsid w:val="006E6C16"/>
    <w:rsid w:val="006E7454"/>
    <w:rsid w:val="006E7956"/>
    <w:rsid w:val="006E7BA7"/>
    <w:rsid w:val="006F1832"/>
    <w:rsid w:val="006F345D"/>
    <w:rsid w:val="006F4351"/>
    <w:rsid w:val="006F45EC"/>
    <w:rsid w:val="006F4B59"/>
    <w:rsid w:val="006F6121"/>
    <w:rsid w:val="006F65DC"/>
    <w:rsid w:val="006F7143"/>
    <w:rsid w:val="006F7575"/>
    <w:rsid w:val="006F7C4D"/>
    <w:rsid w:val="00700227"/>
    <w:rsid w:val="007004EE"/>
    <w:rsid w:val="00701783"/>
    <w:rsid w:val="00701B4A"/>
    <w:rsid w:val="0070247C"/>
    <w:rsid w:val="00702FE5"/>
    <w:rsid w:val="0070684C"/>
    <w:rsid w:val="007073BF"/>
    <w:rsid w:val="00707844"/>
    <w:rsid w:val="00707D1A"/>
    <w:rsid w:val="00710202"/>
    <w:rsid w:val="0071022B"/>
    <w:rsid w:val="007112F3"/>
    <w:rsid w:val="0071130F"/>
    <w:rsid w:val="00711481"/>
    <w:rsid w:val="00711682"/>
    <w:rsid w:val="0071358C"/>
    <w:rsid w:val="0071399D"/>
    <w:rsid w:val="00713D28"/>
    <w:rsid w:val="00713DC1"/>
    <w:rsid w:val="007143F5"/>
    <w:rsid w:val="00714535"/>
    <w:rsid w:val="0071496A"/>
    <w:rsid w:val="00714D42"/>
    <w:rsid w:val="00715093"/>
    <w:rsid w:val="00715C06"/>
    <w:rsid w:val="007161C5"/>
    <w:rsid w:val="00716532"/>
    <w:rsid w:val="00716B10"/>
    <w:rsid w:val="00717121"/>
    <w:rsid w:val="00717440"/>
    <w:rsid w:val="0071788E"/>
    <w:rsid w:val="00720635"/>
    <w:rsid w:val="00720C99"/>
    <w:rsid w:val="00721DB5"/>
    <w:rsid w:val="00724580"/>
    <w:rsid w:val="00724F62"/>
    <w:rsid w:val="00725F0D"/>
    <w:rsid w:val="0072610C"/>
    <w:rsid w:val="007301F8"/>
    <w:rsid w:val="00730CE3"/>
    <w:rsid w:val="00730E30"/>
    <w:rsid w:val="007315D7"/>
    <w:rsid w:val="007327AD"/>
    <w:rsid w:val="0073307E"/>
    <w:rsid w:val="0073328B"/>
    <w:rsid w:val="0073339B"/>
    <w:rsid w:val="007343E0"/>
    <w:rsid w:val="00735B01"/>
    <w:rsid w:val="00735C3F"/>
    <w:rsid w:val="0073641D"/>
    <w:rsid w:val="00736CF2"/>
    <w:rsid w:val="007370E8"/>
    <w:rsid w:val="00737377"/>
    <w:rsid w:val="007374B0"/>
    <w:rsid w:val="00737E41"/>
    <w:rsid w:val="0074025F"/>
    <w:rsid w:val="00740869"/>
    <w:rsid w:val="00740D3B"/>
    <w:rsid w:val="00741160"/>
    <w:rsid w:val="0074149F"/>
    <w:rsid w:val="00741AB2"/>
    <w:rsid w:val="00741FEB"/>
    <w:rsid w:val="00742F15"/>
    <w:rsid w:val="00743EB9"/>
    <w:rsid w:val="00745265"/>
    <w:rsid w:val="00746135"/>
    <w:rsid w:val="0075080E"/>
    <w:rsid w:val="00751004"/>
    <w:rsid w:val="00751DF7"/>
    <w:rsid w:val="007527B1"/>
    <w:rsid w:val="00753DD5"/>
    <w:rsid w:val="007540AF"/>
    <w:rsid w:val="00754274"/>
    <w:rsid w:val="00754B3D"/>
    <w:rsid w:val="00754E81"/>
    <w:rsid w:val="00755EAB"/>
    <w:rsid w:val="007565DF"/>
    <w:rsid w:val="0075707A"/>
    <w:rsid w:val="00757995"/>
    <w:rsid w:val="007607ED"/>
    <w:rsid w:val="007610AC"/>
    <w:rsid w:val="00761112"/>
    <w:rsid w:val="00762B93"/>
    <w:rsid w:val="00762F1A"/>
    <w:rsid w:val="0076337F"/>
    <w:rsid w:val="00763399"/>
    <w:rsid w:val="00763B02"/>
    <w:rsid w:val="00763E4F"/>
    <w:rsid w:val="00764118"/>
    <w:rsid w:val="00765AF1"/>
    <w:rsid w:val="00765C10"/>
    <w:rsid w:val="00766579"/>
    <w:rsid w:val="00766644"/>
    <w:rsid w:val="00767A44"/>
    <w:rsid w:val="00770E4F"/>
    <w:rsid w:val="007713D6"/>
    <w:rsid w:val="00771B08"/>
    <w:rsid w:val="00771DC2"/>
    <w:rsid w:val="007722DA"/>
    <w:rsid w:val="0077241F"/>
    <w:rsid w:val="00772614"/>
    <w:rsid w:val="00772EA0"/>
    <w:rsid w:val="007745CA"/>
    <w:rsid w:val="007805A7"/>
    <w:rsid w:val="007818C9"/>
    <w:rsid w:val="0078303E"/>
    <w:rsid w:val="00783759"/>
    <w:rsid w:val="00784E1A"/>
    <w:rsid w:val="00785AC6"/>
    <w:rsid w:val="00785D94"/>
    <w:rsid w:val="00786619"/>
    <w:rsid w:val="00786B40"/>
    <w:rsid w:val="00786E7E"/>
    <w:rsid w:val="00786EEB"/>
    <w:rsid w:val="007879B8"/>
    <w:rsid w:val="00787DB1"/>
    <w:rsid w:val="0079126B"/>
    <w:rsid w:val="007925A4"/>
    <w:rsid w:val="00794B24"/>
    <w:rsid w:val="0079528E"/>
    <w:rsid w:val="00795DCB"/>
    <w:rsid w:val="007969CF"/>
    <w:rsid w:val="007A02DB"/>
    <w:rsid w:val="007A0DA5"/>
    <w:rsid w:val="007A10DE"/>
    <w:rsid w:val="007A1BC3"/>
    <w:rsid w:val="007A1D1B"/>
    <w:rsid w:val="007A3C0C"/>
    <w:rsid w:val="007A4545"/>
    <w:rsid w:val="007A4857"/>
    <w:rsid w:val="007A63DF"/>
    <w:rsid w:val="007A7183"/>
    <w:rsid w:val="007A7562"/>
    <w:rsid w:val="007A77BA"/>
    <w:rsid w:val="007A7A75"/>
    <w:rsid w:val="007B0EDE"/>
    <w:rsid w:val="007B3740"/>
    <w:rsid w:val="007B50F7"/>
    <w:rsid w:val="007B672F"/>
    <w:rsid w:val="007B67CB"/>
    <w:rsid w:val="007B6CAE"/>
    <w:rsid w:val="007B78E8"/>
    <w:rsid w:val="007B7C5C"/>
    <w:rsid w:val="007C0643"/>
    <w:rsid w:val="007C2150"/>
    <w:rsid w:val="007C3F35"/>
    <w:rsid w:val="007C4577"/>
    <w:rsid w:val="007C4710"/>
    <w:rsid w:val="007C4E7E"/>
    <w:rsid w:val="007C4FAE"/>
    <w:rsid w:val="007C55E0"/>
    <w:rsid w:val="007C57FB"/>
    <w:rsid w:val="007C5808"/>
    <w:rsid w:val="007C64FB"/>
    <w:rsid w:val="007C6DDC"/>
    <w:rsid w:val="007C7CFA"/>
    <w:rsid w:val="007D0071"/>
    <w:rsid w:val="007D1406"/>
    <w:rsid w:val="007D20B2"/>
    <w:rsid w:val="007D2D84"/>
    <w:rsid w:val="007D39DD"/>
    <w:rsid w:val="007D3D44"/>
    <w:rsid w:val="007D3D85"/>
    <w:rsid w:val="007D4692"/>
    <w:rsid w:val="007D4F19"/>
    <w:rsid w:val="007D60FA"/>
    <w:rsid w:val="007D7BEB"/>
    <w:rsid w:val="007E0156"/>
    <w:rsid w:val="007E0327"/>
    <w:rsid w:val="007E05EA"/>
    <w:rsid w:val="007E0677"/>
    <w:rsid w:val="007E1699"/>
    <w:rsid w:val="007E1830"/>
    <w:rsid w:val="007E2592"/>
    <w:rsid w:val="007E2A66"/>
    <w:rsid w:val="007E2FED"/>
    <w:rsid w:val="007E4B33"/>
    <w:rsid w:val="007E4F46"/>
    <w:rsid w:val="007E5204"/>
    <w:rsid w:val="007E653B"/>
    <w:rsid w:val="007E786F"/>
    <w:rsid w:val="007E78BC"/>
    <w:rsid w:val="007E7CE2"/>
    <w:rsid w:val="007F0D70"/>
    <w:rsid w:val="007F1038"/>
    <w:rsid w:val="007F10EF"/>
    <w:rsid w:val="007F1884"/>
    <w:rsid w:val="007F21E8"/>
    <w:rsid w:val="007F24C3"/>
    <w:rsid w:val="007F2646"/>
    <w:rsid w:val="007F2836"/>
    <w:rsid w:val="007F28CB"/>
    <w:rsid w:val="007F2904"/>
    <w:rsid w:val="007F3E3F"/>
    <w:rsid w:val="007F6781"/>
    <w:rsid w:val="007F6D4C"/>
    <w:rsid w:val="007F725F"/>
    <w:rsid w:val="007F7B93"/>
    <w:rsid w:val="007F7D41"/>
    <w:rsid w:val="00801D7F"/>
    <w:rsid w:val="00802664"/>
    <w:rsid w:val="0080293C"/>
    <w:rsid w:val="00802E10"/>
    <w:rsid w:val="00803206"/>
    <w:rsid w:val="00804721"/>
    <w:rsid w:val="008047AD"/>
    <w:rsid w:val="008058E0"/>
    <w:rsid w:val="00805E03"/>
    <w:rsid w:val="00806036"/>
    <w:rsid w:val="0080648B"/>
    <w:rsid w:val="008101C6"/>
    <w:rsid w:val="00810862"/>
    <w:rsid w:val="0081114B"/>
    <w:rsid w:val="0081159F"/>
    <w:rsid w:val="008118F2"/>
    <w:rsid w:val="00812376"/>
    <w:rsid w:val="0081282E"/>
    <w:rsid w:val="00812D56"/>
    <w:rsid w:val="008136A7"/>
    <w:rsid w:val="00813A6B"/>
    <w:rsid w:val="00814927"/>
    <w:rsid w:val="00814CF3"/>
    <w:rsid w:val="00816A2B"/>
    <w:rsid w:val="00817E2C"/>
    <w:rsid w:val="008200DD"/>
    <w:rsid w:val="008200E1"/>
    <w:rsid w:val="008209C7"/>
    <w:rsid w:val="008222D4"/>
    <w:rsid w:val="00822301"/>
    <w:rsid w:val="00822423"/>
    <w:rsid w:val="0082280C"/>
    <w:rsid w:val="0082373A"/>
    <w:rsid w:val="0082387E"/>
    <w:rsid w:val="008238A2"/>
    <w:rsid w:val="00823A77"/>
    <w:rsid w:val="00825CED"/>
    <w:rsid w:val="00826D02"/>
    <w:rsid w:val="00830BD5"/>
    <w:rsid w:val="0083128C"/>
    <w:rsid w:val="008314DD"/>
    <w:rsid w:val="00833772"/>
    <w:rsid w:val="008340DD"/>
    <w:rsid w:val="00835634"/>
    <w:rsid w:val="0083600D"/>
    <w:rsid w:val="0083722E"/>
    <w:rsid w:val="008373C1"/>
    <w:rsid w:val="00837894"/>
    <w:rsid w:val="00837E2A"/>
    <w:rsid w:val="008406AB"/>
    <w:rsid w:val="00842B7D"/>
    <w:rsid w:val="00842CE5"/>
    <w:rsid w:val="008446EC"/>
    <w:rsid w:val="0084585D"/>
    <w:rsid w:val="00845AD4"/>
    <w:rsid w:val="00845BDC"/>
    <w:rsid w:val="00850975"/>
    <w:rsid w:val="00850A2E"/>
    <w:rsid w:val="00852372"/>
    <w:rsid w:val="0085381D"/>
    <w:rsid w:val="008548E5"/>
    <w:rsid w:val="008549AA"/>
    <w:rsid w:val="00854C27"/>
    <w:rsid w:val="00855ABA"/>
    <w:rsid w:val="00855C7A"/>
    <w:rsid w:val="00855EDC"/>
    <w:rsid w:val="00856B44"/>
    <w:rsid w:val="00856E12"/>
    <w:rsid w:val="00857F1C"/>
    <w:rsid w:val="00860F93"/>
    <w:rsid w:val="00861009"/>
    <w:rsid w:val="00861F68"/>
    <w:rsid w:val="00862A81"/>
    <w:rsid w:val="00863651"/>
    <w:rsid w:val="00863A65"/>
    <w:rsid w:val="00865A2B"/>
    <w:rsid w:val="00866812"/>
    <w:rsid w:val="00866C02"/>
    <w:rsid w:val="008670C8"/>
    <w:rsid w:val="00867141"/>
    <w:rsid w:val="0086724B"/>
    <w:rsid w:val="00872846"/>
    <w:rsid w:val="00872CD7"/>
    <w:rsid w:val="00874EC9"/>
    <w:rsid w:val="00875C96"/>
    <w:rsid w:val="00876B60"/>
    <w:rsid w:val="008773E1"/>
    <w:rsid w:val="008800AE"/>
    <w:rsid w:val="00880A4D"/>
    <w:rsid w:val="00880BBB"/>
    <w:rsid w:val="008815B5"/>
    <w:rsid w:val="00881C7F"/>
    <w:rsid w:val="00881F86"/>
    <w:rsid w:val="00883E0B"/>
    <w:rsid w:val="00883F8A"/>
    <w:rsid w:val="00884716"/>
    <w:rsid w:val="00884D1A"/>
    <w:rsid w:val="00885509"/>
    <w:rsid w:val="00886948"/>
    <w:rsid w:val="00887DA1"/>
    <w:rsid w:val="008906DD"/>
    <w:rsid w:val="008915B9"/>
    <w:rsid w:val="00891F21"/>
    <w:rsid w:val="00892BDA"/>
    <w:rsid w:val="00896D68"/>
    <w:rsid w:val="008972E3"/>
    <w:rsid w:val="00897431"/>
    <w:rsid w:val="00897EC5"/>
    <w:rsid w:val="008A0C2A"/>
    <w:rsid w:val="008A0DC3"/>
    <w:rsid w:val="008A255B"/>
    <w:rsid w:val="008A3523"/>
    <w:rsid w:val="008A489E"/>
    <w:rsid w:val="008A4AFA"/>
    <w:rsid w:val="008A4D30"/>
    <w:rsid w:val="008A59AC"/>
    <w:rsid w:val="008A7834"/>
    <w:rsid w:val="008A7977"/>
    <w:rsid w:val="008A7CD2"/>
    <w:rsid w:val="008B061D"/>
    <w:rsid w:val="008B0652"/>
    <w:rsid w:val="008B1DCE"/>
    <w:rsid w:val="008B3062"/>
    <w:rsid w:val="008B50B9"/>
    <w:rsid w:val="008B5EA8"/>
    <w:rsid w:val="008C00A0"/>
    <w:rsid w:val="008C0A08"/>
    <w:rsid w:val="008C0C06"/>
    <w:rsid w:val="008C17A7"/>
    <w:rsid w:val="008C20DE"/>
    <w:rsid w:val="008C2AE0"/>
    <w:rsid w:val="008C2F5A"/>
    <w:rsid w:val="008C4FF1"/>
    <w:rsid w:val="008C5A68"/>
    <w:rsid w:val="008C5FF0"/>
    <w:rsid w:val="008C6783"/>
    <w:rsid w:val="008C68ED"/>
    <w:rsid w:val="008C6D21"/>
    <w:rsid w:val="008D0C5F"/>
    <w:rsid w:val="008D2F65"/>
    <w:rsid w:val="008D36CD"/>
    <w:rsid w:val="008D3833"/>
    <w:rsid w:val="008D391C"/>
    <w:rsid w:val="008D5696"/>
    <w:rsid w:val="008D6937"/>
    <w:rsid w:val="008D6C60"/>
    <w:rsid w:val="008D7ABF"/>
    <w:rsid w:val="008D7C72"/>
    <w:rsid w:val="008E08C3"/>
    <w:rsid w:val="008E20FA"/>
    <w:rsid w:val="008E2F4B"/>
    <w:rsid w:val="008E3D60"/>
    <w:rsid w:val="008E5133"/>
    <w:rsid w:val="008E572F"/>
    <w:rsid w:val="008E5B72"/>
    <w:rsid w:val="008E666C"/>
    <w:rsid w:val="008E7632"/>
    <w:rsid w:val="008E78F8"/>
    <w:rsid w:val="008E7CB5"/>
    <w:rsid w:val="008F09B1"/>
    <w:rsid w:val="008F1815"/>
    <w:rsid w:val="008F2864"/>
    <w:rsid w:val="008F3F98"/>
    <w:rsid w:val="008F799F"/>
    <w:rsid w:val="008F7F18"/>
    <w:rsid w:val="009000AC"/>
    <w:rsid w:val="009009E7"/>
    <w:rsid w:val="0090253A"/>
    <w:rsid w:val="00902873"/>
    <w:rsid w:val="009037F9"/>
    <w:rsid w:val="00903A65"/>
    <w:rsid w:val="00904157"/>
    <w:rsid w:val="0090499E"/>
    <w:rsid w:val="00904AF9"/>
    <w:rsid w:val="00906362"/>
    <w:rsid w:val="00907ED9"/>
    <w:rsid w:val="0091023C"/>
    <w:rsid w:val="009112E5"/>
    <w:rsid w:val="00911838"/>
    <w:rsid w:val="0091276A"/>
    <w:rsid w:val="00912F65"/>
    <w:rsid w:val="00913B64"/>
    <w:rsid w:val="009141C2"/>
    <w:rsid w:val="00914884"/>
    <w:rsid w:val="009173E7"/>
    <w:rsid w:val="009178A4"/>
    <w:rsid w:val="00920312"/>
    <w:rsid w:val="00920651"/>
    <w:rsid w:val="00922204"/>
    <w:rsid w:val="00922C8E"/>
    <w:rsid w:val="00922DEF"/>
    <w:rsid w:val="00922E8F"/>
    <w:rsid w:val="00922E9B"/>
    <w:rsid w:val="0092362E"/>
    <w:rsid w:val="00925462"/>
    <w:rsid w:val="00925AB5"/>
    <w:rsid w:val="009262B9"/>
    <w:rsid w:val="0092639B"/>
    <w:rsid w:val="00926730"/>
    <w:rsid w:val="00926AE5"/>
    <w:rsid w:val="00927E05"/>
    <w:rsid w:val="00931543"/>
    <w:rsid w:val="00931A69"/>
    <w:rsid w:val="00931A8E"/>
    <w:rsid w:val="00931CFD"/>
    <w:rsid w:val="0093207A"/>
    <w:rsid w:val="0093265F"/>
    <w:rsid w:val="00932B72"/>
    <w:rsid w:val="009340EB"/>
    <w:rsid w:val="009345F4"/>
    <w:rsid w:val="00934EFD"/>
    <w:rsid w:val="0093571B"/>
    <w:rsid w:val="00935B08"/>
    <w:rsid w:val="009371D9"/>
    <w:rsid w:val="0093742B"/>
    <w:rsid w:val="00941F57"/>
    <w:rsid w:val="00942173"/>
    <w:rsid w:val="00942EA4"/>
    <w:rsid w:val="0094333D"/>
    <w:rsid w:val="00944928"/>
    <w:rsid w:val="009455D4"/>
    <w:rsid w:val="009460E7"/>
    <w:rsid w:val="00946ADE"/>
    <w:rsid w:val="00946FFC"/>
    <w:rsid w:val="00947B4E"/>
    <w:rsid w:val="009500A9"/>
    <w:rsid w:val="009511EF"/>
    <w:rsid w:val="00951212"/>
    <w:rsid w:val="00951DD2"/>
    <w:rsid w:val="00952184"/>
    <w:rsid w:val="009529FC"/>
    <w:rsid w:val="00953637"/>
    <w:rsid w:val="009542F1"/>
    <w:rsid w:val="00954729"/>
    <w:rsid w:val="00954860"/>
    <w:rsid w:val="00954D03"/>
    <w:rsid w:val="00954DE2"/>
    <w:rsid w:val="00955C00"/>
    <w:rsid w:val="009579FB"/>
    <w:rsid w:val="00960240"/>
    <w:rsid w:val="009603F6"/>
    <w:rsid w:val="0096095A"/>
    <w:rsid w:val="009619CA"/>
    <w:rsid w:val="00961BCF"/>
    <w:rsid w:val="00962860"/>
    <w:rsid w:val="0096316B"/>
    <w:rsid w:val="00963940"/>
    <w:rsid w:val="0096412F"/>
    <w:rsid w:val="009646CB"/>
    <w:rsid w:val="00964AEC"/>
    <w:rsid w:val="00965EEE"/>
    <w:rsid w:val="00966A82"/>
    <w:rsid w:val="00966B07"/>
    <w:rsid w:val="00970E46"/>
    <w:rsid w:val="00972C05"/>
    <w:rsid w:val="009733B9"/>
    <w:rsid w:val="009739DF"/>
    <w:rsid w:val="00973F2F"/>
    <w:rsid w:val="00974765"/>
    <w:rsid w:val="009751AA"/>
    <w:rsid w:val="00975802"/>
    <w:rsid w:val="0097795F"/>
    <w:rsid w:val="00977AF7"/>
    <w:rsid w:val="00982263"/>
    <w:rsid w:val="00982674"/>
    <w:rsid w:val="009829C8"/>
    <w:rsid w:val="00982EFC"/>
    <w:rsid w:val="0098344C"/>
    <w:rsid w:val="00983530"/>
    <w:rsid w:val="00983B5A"/>
    <w:rsid w:val="00984340"/>
    <w:rsid w:val="009849F3"/>
    <w:rsid w:val="00986A70"/>
    <w:rsid w:val="00987430"/>
    <w:rsid w:val="009874DE"/>
    <w:rsid w:val="009876FA"/>
    <w:rsid w:val="00987C80"/>
    <w:rsid w:val="00990110"/>
    <w:rsid w:val="00990A55"/>
    <w:rsid w:val="00991595"/>
    <w:rsid w:val="00991DF0"/>
    <w:rsid w:val="009923E4"/>
    <w:rsid w:val="00992FB8"/>
    <w:rsid w:val="00994C93"/>
    <w:rsid w:val="00995C96"/>
    <w:rsid w:val="009968A9"/>
    <w:rsid w:val="00996E19"/>
    <w:rsid w:val="00997E29"/>
    <w:rsid w:val="00997F25"/>
    <w:rsid w:val="009A1021"/>
    <w:rsid w:val="009A212D"/>
    <w:rsid w:val="009A2941"/>
    <w:rsid w:val="009A3316"/>
    <w:rsid w:val="009A353E"/>
    <w:rsid w:val="009A447E"/>
    <w:rsid w:val="009A4603"/>
    <w:rsid w:val="009A4B02"/>
    <w:rsid w:val="009A53EA"/>
    <w:rsid w:val="009A5560"/>
    <w:rsid w:val="009B18A2"/>
    <w:rsid w:val="009B37D2"/>
    <w:rsid w:val="009B5801"/>
    <w:rsid w:val="009B5B19"/>
    <w:rsid w:val="009B66A1"/>
    <w:rsid w:val="009B6B4C"/>
    <w:rsid w:val="009B78BE"/>
    <w:rsid w:val="009B7D76"/>
    <w:rsid w:val="009B7D7F"/>
    <w:rsid w:val="009C00DC"/>
    <w:rsid w:val="009C22EE"/>
    <w:rsid w:val="009C4115"/>
    <w:rsid w:val="009C51A3"/>
    <w:rsid w:val="009C5CA4"/>
    <w:rsid w:val="009C5F03"/>
    <w:rsid w:val="009C6D15"/>
    <w:rsid w:val="009C7187"/>
    <w:rsid w:val="009C7207"/>
    <w:rsid w:val="009C721A"/>
    <w:rsid w:val="009C74C7"/>
    <w:rsid w:val="009D08FC"/>
    <w:rsid w:val="009D0D88"/>
    <w:rsid w:val="009D27F7"/>
    <w:rsid w:val="009D28EF"/>
    <w:rsid w:val="009D2D6E"/>
    <w:rsid w:val="009D382E"/>
    <w:rsid w:val="009D3F7C"/>
    <w:rsid w:val="009D58EA"/>
    <w:rsid w:val="009D67F2"/>
    <w:rsid w:val="009D72D2"/>
    <w:rsid w:val="009E0CFF"/>
    <w:rsid w:val="009E18D4"/>
    <w:rsid w:val="009E2643"/>
    <w:rsid w:val="009E30D5"/>
    <w:rsid w:val="009E352B"/>
    <w:rsid w:val="009E3DAD"/>
    <w:rsid w:val="009E3DD1"/>
    <w:rsid w:val="009E7CF2"/>
    <w:rsid w:val="009F0467"/>
    <w:rsid w:val="009F0E7B"/>
    <w:rsid w:val="009F1983"/>
    <w:rsid w:val="009F1996"/>
    <w:rsid w:val="009F1BA8"/>
    <w:rsid w:val="009F2410"/>
    <w:rsid w:val="009F26C9"/>
    <w:rsid w:val="009F4754"/>
    <w:rsid w:val="009F4BFC"/>
    <w:rsid w:val="009F6B7E"/>
    <w:rsid w:val="009F6D43"/>
    <w:rsid w:val="009F7BAB"/>
    <w:rsid w:val="009F7FAF"/>
    <w:rsid w:val="00A00F05"/>
    <w:rsid w:val="00A010AA"/>
    <w:rsid w:val="00A0200F"/>
    <w:rsid w:val="00A02A95"/>
    <w:rsid w:val="00A03202"/>
    <w:rsid w:val="00A03784"/>
    <w:rsid w:val="00A068C7"/>
    <w:rsid w:val="00A06918"/>
    <w:rsid w:val="00A0719D"/>
    <w:rsid w:val="00A10448"/>
    <w:rsid w:val="00A11435"/>
    <w:rsid w:val="00A11B84"/>
    <w:rsid w:val="00A11FB0"/>
    <w:rsid w:val="00A1259A"/>
    <w:rsid w:val="00A13EA1"/>
    <w:rsid w:val="00A1411A"/>
    <w:rsid w:val="00A14417"/>
    <w:rsid w:val="00A145C7"/>
    <w:rsid w:val="00A14873"/>
    <w:rsid w:val="00A14BF0"/>
    <w:rsid w:val="00A17EC9"/>
    <w:rsid w:val="00A20DAD"/>
    <w:rsid w:val="00A20F49"/>
    <w:rsid w:val="00A2230E"/>
    <w:rsid w:val="00A22374"/>
    <w:rsid w:val="00A22A8C"/>
    <w:rsid w:val="00A23004"/>
    <w:rsid w:val="00A2389A"/>
    <w:rsid w:val="00A23D6D"/>
    <w:rsid w:val="00A25275"/>
    <w:rsid w:val="00A27907"/>
    <w:rsid w:val="00A303EE"/>
    <w:rsid w:val="00A30513"/>
    <w:rsid w:val="00A30A54"/>
    <w:rsid w:val="00A31118"/>
    <w:rsid w:val="00A315A9"/>
    <w:rsid w:val="00A328A7"/>
    <w:rsid w:val="00A32C17"/>
    <w:rsid w:val="00A32F97"/>
    <w:rsid w:val="00A330E7"/>
    <w:rsid w:val="00A33375"/>
    <w:rsid w:val="00A33D95"/>
    <w:rsid w:val="00A3429C"/>
    <w:rsid w:val="00A345A2"/>
    <w:rsid w:val="00A345F0"/>
    <w:rsid w:val="00A35497"/>
    <w:rsid w:val="00A36497"/>
    <w:rsid w:val="00A36DBE"/>
    <w:rsid w:val="00A373B6"/>
    <w:rsid w:val="00A37CAD"/>
    <w:rsid w:val="00A400EC"/>
    <w:rsid w:val="00A405DA"/>
    <w:rsid w:val="00A407BD"/>
    <w:rsid w:val="00A42309"/>
    <w:rsid w:val="00A4247E"/>
    <w:rsid w:val="00A42B1C"/>
    <w:rsid w:val="00A46D82"/>
    <w:rsid w:val="00A46E6A"/>
    <w:rsid w:val="00A4785C"/>
    <w:rsid w:val="00A47C4E"/>
    <w:rsid w:val="00A47DB3"/>
    <w:rsid w:val="00A50D76"/>
    <w:rsid w:val="00A51A72"/>
    <w:rsid w:val="00A53417"/>
    <w:rsid w:val="00A53CDF"/>
    <w:rsid w:val="00A546E3"/>
    <w:rsid w:val="00A548F8"/>
    <w:rsid w:val="00A54C60"/>
    <w:rsid w:val="00A552B6"/>
    <w:rsid w:val="00A55DAC"/>
    <w:rsid w:val="00A573EC"/>
    <w:rsid w:val="00A57FD9"/>
    <w:rsid w:val="00A60623"/>
    <w:rsid w:val="00A6068E"/>
    <w:rsid w:val="00A61905"/>
    <w:rsid w:val="00A61E68"/>
    <w:rsid w:val="00A63452"/>
    <w:rsid w:val="00A6390F"/>
    <w:rsid w:val="00A63BC2"/>
    <w:rsid w:val="00A645B6"/>
    <w:rsid w:val="00A64CE2"/>
    <w:rsid w:val="00A6568A"/>
    <w:rsid w:val="00A65E26"/>
    <w:rsid w:val="00A665D6"/>
    <w:rsid w:val="00A6724E"/>
    <w:rsid w:val="00A67EA2"/>
    <w:rsid w:val="00A709A8"/>
    <w:rsid w:val="00A70B9A"/>
    <w:rsid w:val="00A716A3"/>
    <w:rsid w:val="00A720A3"/>
    <w:rsid w:val="00A72508"/>
    <w:rsid w:val="00A72841"/>
    <w:rsid w:val="00A73EEF"/>
    <w:rsid w:val="00A746CB"/>
    <w:rsid w:val="00A76F87"/>
    <w:rsid w:val="00A774A6"/>
    <w:rsid w:val="00A774AB"/>
    <w:rsid w:val="00A8037E"/>
    <w:rsid w:val="00A80AE3"/>
    <w:rsid w:val="00A80F84"/>
    <w:rsid w:val="00A814BC"/>
    <w:rsid w:val="00A8155F"/>
    <w:rsid w:val="00A8166F"/>
    <w:rsid w:val="00A8183E"/>
    <w:rsid w:val="00A818EF"/>
    <w:rsid w:val="00A8239C"/>
    <w:rsid w:val="00A823BC"/>
    <w:rsid w:val="00A82652"/>
    <w:rsid w:val="00A833FF"/>
    <w:rsid w:val="00A836B8"/>
    <w:rsid w:val="00A866AA"/>
    <w:rsid w:val="00A87887"/>
    <w:rsid w:val="00A87A7E"/>
    <w:rsid w:val="00A906E5"/>
    <w:rsid w:val="00A90FD2"/>
    <w:rsid w:val="00A92A07"/>
    <w:rsid w:val="00A92B03"/>
    <w:rsid w:val="00A935D6"/>
    <w:rsid w:val="00A93AF8"/>
    <w:rsid w:val="00A94998"/>
    <w:rsid w:val="00A9559A"/>
    <w:rsid w:val="00A96585"/>
    <w:rsid w:val="00A969AE"/>
    <w:rsid w:val="00A96B72"/>
    <w:rsid w:val="00A974D7"/>
    <w:rsid w:val="00A9790E"/>
    <w:rsid w:val="00AA0EB6"/>
    <w:rsid w:val="00AA10D1"/>
    <w:rsid w:val="00AA193C"/>
    <w:rsid w:val="00AA2743"/>
    <w:rsid w:val="00AA323C"/>
    <w:rsid w:val="00AA4FF7"/>
    <w:rsid w:val="00AA527A"/>
    <w:rsid w:val="00AA5F46"/>
    <w:rsid w:val="00AA6884"/>
    <w:rsid w:val="00AA6974"/>
    <w:rsid w:val="00AA7DFB"/>
    <w:rsid w:val="00AB0122"/>
    <w:rsid w:val="00AB09EF"/>
    <w:rsid w:val="00AB0B25"/>
    <w:rsid w:val="00AB2059"/>
    <w:rsid w:val="00AB2E6E"/>
    <w:rsid w:val="00AB328D"/>
    <w:rsid w:val="00AB34BB"/>
    <w:rsid w:val="00AB48C8"/>
    <w:rsid w:val="00AB49C0"/>
    <w:rsid w:val="00AB65FC"/>
    <w:rsid w:val="00AB71CA"/>
    <w:rsid w:val="00AC0FF0"/>
    <w:rsid w:val="00AC104B"/>
    <w:rsid w:val="00AC1E01"/>
    <w:rsid w:val="00AC23D4"/>
    <w:rsid w:val="00AC27A6"/>
    <w:rsid w:val="00AC2A1F"/>
    <w:rsid w:val="00AC325B"/>
    <w:rsid w:val="00AC4C66"/>
    <w:rsid w:val="00AC4CF7"/>
    <w:rsid w:val="00AC5978"/>
    <w:rsid w:val="00AC5E10"/>
    <w:rsid w:val="00AC604F"/>
    <w:rsid w:val="00AC7779"/>
    <w:rsid w:val="00AC7A78"/>
    <w:rsid w:val="00AD266A"/>
    <w:rsid w:val="00AD2852"/>
    <w:rsid w:val="00AD3A8E"/>
    <w:rsid w:val="00AD4060"/>
    <w:rsid w:val="00AD4DC1"/>
    <w:rsid w:val="00AE03D3"/>
    <w:rsid w:val="00AE0D46"/>
    <w:rsid w:val="00AE1081"/>
    <w:rsid w:val="00AE15AE"/>
    <w:rsid w:val="00AE2290"/>
    <w:rsid w:val="00AE2BD0"/>
    <w:rsid w:val="00AE2C3C"/>
    <w:rsid w:val="00AE419B"/>
    <w:rsid w:val="00AE5694"/>
    <w:rsid w:val="00AE69FA"/>
    <w:rsid w:val="00AE6EBC"/>
    <w:rsid w:val="00AE73E8"/>
    <w:rsid w:val="00AF1441"/>
    <w:rsid w:val="00AF1577"/>
    <w:rsid w:val="00AF1848"/>
    <w:rsid w:val="00AF1AA1"/>
    <w:rsid w:val="00AF1AD0"/>
    <w:rsid w:val="00AF2E8D"/>
    <w:rsid w:val="00AF2FD2"/>
    <w:rsid w:val="00AF3852"/>
    <w:rsid w:val="00AF4105"/>
    <w:rsid w:val="00AF42F6"/>
    <w:rsid w:val="00AF44D9"/>
    <w:rsid w:val="00AF4B65"/>
    <w:rsid w:val="00AF50C1"/>
    <w:rsid w:val="00AF7471"/>
    <w:rsid w:val="00AF7B0D"/>
    <w:rsid w:val="00B00574"/>
    <w:rsid w:val="00B00800"/>
    <w:rsid w:val="00B01285"/>
    <w:rsid w:val="00B029DF"/>
    <w:rsid w:val="00B02A11"/>
    <w:rsid w:val="00B02A59"/>
    <w:rsid w:val="00B032FE"/>
    <w:rsid w:val="00B0415A"/>
    <w:rsid w:val="00B052A3"/>
    <w:rsid w:val="00B05882"/>
    <w:rsid w:val="00B05C3C"/>
    <w:rsid w:val="00B06064"/>
    <w:rsid w:val="00B0766B"/>
    <w:rsid w:val="00B07A85"/>
    <w:rsid w:val="00B07FFC"/>
    <w:rsid w:val="00B10A52"/>
    <w:rsid w:val="00B11C7C"/>
    <w:rsid w:val="00B11CC2"/>
    <w:rsid w:val="00B12934"/>
    <w:rsid w:val="00B12FD6"/>
    <w:rsid w:val="00B138A0"/>
    <w:rsid w:val="00B14016"/>
    <w:rsid w:val="00B14307"/>
    <w:rsid w:val="00B14B7F"/>
    <w:rsid w:val="00B14B88"/>
    <w:rsid w:val="00B1522F"/>
    <w:rsid w:val="00B1554F"/>
    <w:rsid w:val="00B1585D"/>
    <w:rsid w:val="00B1626C"/>
    <w:rsid w:val="00B16676"/>
    <w:rsid w:val="00B200B7"/>
    <w:rsid w:val="00B21717"/>
    <w:rsid w:val="00B219BE"/>
    <w:rsid w:val="00B21BBF"/>
    <w:rsid w:val="00B220C0"/>
    <w:rsid w:val="00B22C46"/>
    <w:rsid w:val="00B238DE"/>
    <w:rsid w:val="00B2392A"/>
    <w:rsid w:val="00B23C30"/>
    <w:rsid w:val="00B23DCE"/>
    <w:rsid w:val="00B262A7"/>
    <w:rsid w:val="00B339D5"/>
    <w:rsid w:val="00B33BD6"/>
    <w:rsid w:val="00B3559A"/>
    <w:rsid w:val="00B367CE"/>
    <w:rsid w:val="00B36F41"/>
    <w:rsid w:val="00B37529"/>
    <w:rsid w:val="00B376F4"/>
    <w:rsid w:val="00B40049"/>
    <w:rsid w:val="00B4024A"/>
    <w:rsid w:val="00B4133D"/>
    <w:rsid w:val="00B42646"/>
    <w:rsid w:val="00B427A9"/>
    <w:rsid w:val="00B43DB5"/>
    <w:rsid w:val="00B46C1B"/>
    <w:rsid w:val="00B470EA"/>
    <w:rsid w:val="00B4716E"/>
    <w:rsid w:val="00B50565"/>
    <w:rsid w:val="00B50866"/>
    <w:rsid w:val="00B51F6F"/>
    <w:rsid w:val="00B5301C"/>
    <w:rsid w:val="00B5333F"/>
    <w:rsid w:val="00B53832"/>
    <w:rsid w:val="00B53A5F"/>
    <w:rsid w:val="00B54740"/>
    <w:rsid w:val="00B554B5"/>
    <w:rsid w:val="00B56258"/>
    <w:rsid w:val="00B578F1"/>
    <w:rsid w:val="00B60A38"/>
    <w:rsid w:val="00B61C23"/>
    <w:rsid w:val="00B62BD3"/>
    <w:rsid w:val="00B62D8C"/>
    <w:rsid w:val="00B636D1"/>
    <w:rsid w:val="00B64EF4"/>
    <w:rsid w:val="00B658C1"/>
    <w:rsid w:val="00B66F27"/>
    <w:rsid w:val="00B67A34"/>
    <w:rsid w:val="00B701DB"/>
    <w:rsid w:val="00B71489"/>
    <w:rsid w:val="00B718CA"/>
    <w:rsid w:val="00B733D8"/>
    <w:rsid w:val="00B74BBC"/>
    <w:rsid w:val="00B74FB1"/>
    <w:rsid w:val="00B757F0"/>
    <w:rsid w:val="00B76621"/>
    <w:rsid w:val="00B76675"/>
    <w:rsid w:val="00B811A7"/>
    <w:rsid w:val="00B81303"/>
    <w:rsid w:val="00B82678"/>
    <w:rsid w:val="00B82D4F"/>
    <w:rsid w:val="00B84728"/>
    <w:rsid w:val="00B84957"/>
    <w:rsid w:val="00B853A3"/>
    <w:rsid w:val="00B86514"/>
    <w:rsid w:val="00B86727"/>
    <w:rsid w:val="00B86A55"/>
    <w:rsid w:val="00B87C8F"/>
    <w:rsid w:val="00B92672"/>
    <w:rsid w:val="00B92DCD"/>
    <w:rsid w:val="00B93124"/>
    <w:rsid w:val="00B9314A"/>
    <w:rsid w:val="00B9320A"/>
    <w:rsid w:val="00B935FA"/>
    <w:rsid w:val="00B93A0E"/>
    <w:rsid w:val="00B94243"/>
    <w:rsid w:val="00B9513C"/>
    <w:rsid w:val="00B95A76"/>
    <w:rsid w:val="00B960A0"/>
    <w:rsid w:val="00B97493"/>
    <w:rsid w:val="00B97E5E"/>
    <w:rsid w:val="00BA08AB"/>
    <w:rsid w:val="00BA0BB7"/>
    <w:rsid w:val="00BA0D20"/>
    <w:rsid w:val="00BA3E45"/>
    <w:rsid w:val="00BA3EA7"/>
    <w:rsid w:val="00BA4D9C"/>
    <w:rsid w:val="00BA5872"/>
    <w:rsid w:val="00BA5BDF"/>
    <w:rsid w:val="00BA5D8A"/>
    <w:rsid w:val="00BA7CB0"/>
    <w:rsid w:val="00BA7F79"/>
    <w:rsid w:val="00BB08C7"/>
    <w:rsid w:val="00BB0E69"/>
    <w:rsid w:val="00BB16D8"/>
    <w:rsid w:val="00BB1AA6"/>
    <w:rsid w:val="00BB26F6"/>
    <w:rsid w:val="00BB3831"/>
    <w:rsid w:val="00BB504C"/>
    <w:rsid w:val="00BB6054"/>
    <w:rsid w:val="00BB73CE"/>
    <w:rsid w:val="00BB757F"/>
    <w:rsid w:val="00BB75BB"/>
    <w:rsid w:val="00BB796C"/>
    <w:rsid w:val="00BC0627"/>
    <w:rsid w:val="00BC0798"/>
    <w:rsid w:val="00BC0BC9"/>
    <w:rsid w:val="00BC243D"/>
    <w:rsid w:val="00BC534F"/>
    <w:rsid w:val="00BC5B78"/>
    <w:rsid w:val="00BC618E"/>
    <w:rsid w:val="00BC679C"/>
    <w:rsid w:val="00BC689D"/>
    <w:rsid w:val="00BC6E5B"/>
    <w:rsid w:val="00BC78E5"/>
    <w:rsid w:val="00BC7A38"/>
    <w:rsid w:val="00BD0374"/>
    <w:rsid w:val="00BD23E8"/>
    <w:rsid w:val="00BD27A5"/>
    <w:rsid w:val="00BD2F3F"/>
    <w:rsid w:val="00BD32DF"/>
    <w:rsid w:val="00BD4E65"/>
    <w:rsid w:val="00BD4F91"/>
    <w:rsid w:val="00BD697F"/>
    <w:rsid w:val="00BD722C"/>
    <w:rsid w:val="00BD7A3E"/>
    <w:rsid w:val="00BE1112"/>
    <w:rsid w:val="00BE4D98"/>
    <w:rsid w:val="00BE518F"/>
    <w:rsid w:val="00BE637D"/>
    <w:rsid w:val="00BE6483"/>
    <w:rsid w:val="00BE66BC"/>
    <w:rsid w:val="00BE6E7C"/>
    <w:rsid w:val="00BE7EC3"/>
    <w:rsid w:val="00BF186D"/>
    <w:rsid w:val="00BF1E66"/>
    <w:rsid w:val="00BF2AF7"/>
    <w:rsid w:val="00BF3E5F"/>
    <w:rsid w:val="00BF492F"/>
    <w:rsid w:val="00BF5CE3"/>
    <w:rsid w:val="00BF68B4"/>
    <w:rsid w:val="00BF7286"/>
    <w:rsid w:val="00BF752D"/>
    <w:rsid w:val="00C014E7"/>
    <w:rsid w:val="00C02059"/>
    <w:rsid w:val="00C023D0"/>
    <w:rsid w:val="00C03789"/>
    <w:rsid w:val="00C03B28"/>
    <w:rsid w:val="00C044C1"/>
    <w:rsid w:val="00C05D37"/>
    <w:rsid w:val="00C05E23"/>
    <w:rsid w:val="00C06279"/>
    <w:rsid w:val="00C0683F"/>
    <w:rsid w:val="00C06887"/>
    <w:rsid w:val="00C06E48"/>
    <w:rsid w:val="00C071B4"/>
    <w:rsid w:val="00C0730F"/>
    <w:rsid w:val="00C07460"/>
    <w:rsid w:val="00C112BE"/>
    <w:rsid w:val="00C12484"/>
    <w:rsid w:val="00C1351A"/>
    <w:rsid w:val="00C13C68"/>
    <w:rsid w:val="00C1529B"/>
    <w:rsid w:val="00C153CB"/>
    <w:rsid w:val="00C164EB"/>
    <w:rsid w:val="00C17BE7"/>
    <w:rsid w:val="00C20E8B"/>
    <w:rsid w:val="00C216CC"/>
    <w:rsid w:val="00C2286A"/>
    <w:rsid w:val="00C23017"/>
    <w:rsid w:val="00C23437"/>
    <w:rsid w:val="00C23FEF"/>
    <w:rsid w:val="00C249D6"/>
    <w:rsid w:val="00C26109"/>
    <w:rsid w:val="00C27D55"/>
    <w:rsid w:val="00C30120"/>
    <w:rsid w:val="00C30419"/>
    <w:rsid w:val="00C30F71"/>
    <w:rsid w:val="00C310B9"/>
    <w:rsid w:val="00C31560"/>
    <w:rsid w:val="00C321E5"/>
    <w:rsid w:val="00C32B4B"/>
    <w:rsid w:val="00C32BF7"/>
    <w:rsid w:val="00C32DF4"/>
    <w:rsid w:val="00C3324C"/>
    <w:rsid w:val="00C3357D"/>
    <w:rsid w:val="00C343F2"/>
    <w:rsid w:val="00C3456C"/>
    <w:rsid w:val="00C346C6"/>
    <w:rsid w:val="00C3512D"/>
    <w:rsid w:val="00C35AB2"/>
    <w:rsid w:val="00C362C3"/>
    <w:rsid w:val="00C400D5"/>
    <w:rsid w:val="00C406DC"/>
    <w:rsid w:val="00C40986"/>
    <w:rsid w:val="00C42ED7"/>
    <w:rsid w:val="00C436CC"/>
    <w:rsid w:val="00C43AA7"/>
    <w:rsid w:val="00C43B52"/>
    <w:rsid w:val="00C440BD"/>
    <w:rsid w:val="00C4485A"/>
    <w:rsid w:val="00C452F1"/>
    <w:rsid w:val="00C4541C"/>
    <w:rsid w:val="00C4561E"/>
    <w:rsid w:val="00C4567B"/>
    <w:rsid w:val="00C46A33"/>
    <w:rsid w:val="00C47B81"/>
    <w:rsid w:val="00C47D26"/>
    <w:rsid w:val="00C50EA7"/>
    <w:rsid w:val="00C50F58"/>
    <w:rsid w:val="00C51F2A"/>
    <w:rsid w:val="00C52525"/>
    <w:rsid w:val="00C53051"/>
    <w:rsid w:val="00C53905"/>
    <w:rsid w:val="00C568F7"/>
    <w:rsid w:val="00C5724F"/>
    <w:rsid w:val="00C600E2"/>
    <w:rsid w:val="00C6052C"/>
    <w:rsid w:val="00C6118A"/>
    <w:rsid w:val="00C614B1"/>
    <w:rsid w:val="00C63067"/>
    <w:rsid w:val="00C63608"/>
    <w:rsid w:val="00C63C74"/>
    <w:rsid w:val="00C63DDE"/>
    <w:rsid w:val="00C63EC0"/>
    <w:rsid w:val="00C6568E"/>
    <w:rsid w:val="00C65710"/>
    <w:rsid w:val="00C65A90"/>
    <w:rsid w:val="00C65C5C"/>
    <w:rsid w:val="00C6631F"/>
    <w:rsid w:val="00C67592"/>
    <w:rsid w:val="00C6793C"/>
    <w:rsid w:val="00C70FFC"/>
    <w:rsid w:val="00C72DB9"/>
    <w:rsid w:val="00C73537"/>
    <w:rsid w:val="00C7432B"/>
    <w:rsid w:val="00C7510C"/>
    <w:rsid w:val="00C75E6E"/>
    <w:rsid w:val="00C760D4"/>
    <w:rsid w:val="00C76793"/>
    <w:rsid w:val="00C7783E"/>
    <w:rsid w:val="00C77EDA"/>
    <w:rsid w:val="00C80522"/>
    <w:rsid w:val="00C807A6"/>
    <w:rsid w:val="00C81335"/>
    <w:rsid w:val="00C815B6"/>
    <w:rsid w:val="00C822E4"/>
    <w:rsid w:val="00C848BE"/>
    <w:rsid w:val="00C857DB"/>
    <w:rsid w:val="00C86C26"/>
    <w:rsid w:val="00C87C3B"/>
    <w:rsid w:val="00C93887"/>
    <w:rsid w:val="00C948D3"/>
    <w:rsid w:val="00C94AF8"/>
    <w:rsid w:val="00C94E25"/>
    <w:rsid w:val="00C96438"/>
    <w:rsid w:val="00C9660D"/>
    <w:rsid w:val="00CA0490"/>
    <w:rsid w:val="00CA244B"/>
    <w:rsid w:val="00CA296D"/>
    <w:rsid w:val="00CA668D"/>
    <w:rsid w:val="00CA7D4D"/>
    <w:rsid w:val="00CB094B"/>
    <w:rsid w:val="00CB1393"/>
    <w:rsid w:val="00CB4273"/>
    <w:rsid w:val="00CB5E96"/>
    <w:rsid w:val="00CB6217"/>
    <w:rsid w:val="00CB7042"/>
    <w:rsid w:val="00CB779F"/>
    <w:rsid w:val="00CC0451"/>
    <w:rsid w:val="00CC04D0"/>
    <w:rsid w:val="00CC0BBF"/>
    <w:rsid w:val="00CC1E42"/>
    <w:rsid w:val="00CC2745"/>
    <w:rsid w:val="00CC2859"/>
    <w:rsid w:val="00CC343E"/>
    <w:rsid w:val="00CC3609"/>
    <w:rsid w:val="00CC42F3"/>
    <w:rsid w:val="00CC46BD"/>
    <w:rsid w:val="00CC4C5F"/>
    <w:rsid w:val="00CC5389"/>
    <w:rsid w:val="00CC53E8"/>
    <w:rsid w:val="00CC6009"/>
    <w:rsid w:val="00CD0954"/>
    <w:rsid w:val="00CD0FFB"/>
    <w:rsid w:val="00CD13B1"/>
    <w:rsid w:val="00CD33B5"/>
    <w:rsid w:val="00CD36DE"/>
    <w:rsid w:val="00CD39A2"/>
    <w:rsid w:val="00CD3B07"/>
    <w:rsid w:val="00CD4B95"/>
    <w:rsid w:val="00CD5C2D"/>
    <w:rsid w:val="00CE0365"/>
    <w:rsid w:val="00CE05A5"/>
    <w:rsid w:val="00CE0F86"/>
    <w:rsid w:val="00CE1681"/>
    <w:rsid w:val="00CE1B6D"/>
    <w:rsid w:val="00CE235F"/>
    <w:rsid w:val="00CE3C7D"/>
    <w:rsid w:val="00CE3EC4"/>
    <w:rsid w:val="00CE3F8C"/>
    <w:rsid w:val="00CE518B"/>
    <w:rsid w:val="00CE538D"/>
    <w:rsid w:val="00CE55B2"/>
    <w:rsid w:val="00CE5772"/>
    <w:rsid w:val="00CE6F11"/>
    <w:rsid w:val="00CE7672"/>
    <w:rsid w:val="00CF0C58"/>
    <w:rsid w:val="00CF12D5"/>
    <w:rsid w:val="00CF13AB"/>
    <w:rsid w:val="00CF19C1"/>
    <w:rsid w:val="00CF23AC"/>
    <w:rsid w:val="00CF38A4"/>
    <w:rsid w:val="00CF3F26"/>
    <w:rsid w:val="00CF4D22"/>
    <w:rsid w:val="00CF5F24"/>
    <w:rsid w:val="00CF7CD1"/>
    <w:rsid w:val="00D004A0"/>
    <w:rsid w:val="00D00F61"/>
    <w:rsid w:val="00D01201"/>
    <w:rsid w:val="00D012CD"/>
    <w:rsid w:val="00D01FFC"/>
    <w:rsid w:val="00D02E3D"/>
    <w:rsid w:val="00D039F3"/>
    <w:rsid w:val="00D04AB9"/>
    <w:rsid w:val="00D05BA2"/>
    <w:rsid w:val="00D05E90"/>
    <w:rsid w:val="00D070CA"/>
    <w:rsid w:val="00D0716C"/>
    <w:rsid w:val="00D07DC0"/>
    <w:rsid w:val="00D07EC4"/>
    <w:rsid w:val="00D101C1"/>
    <w:rsid w:val="00D116C3"/>
    <w:rsid w:val="00D1316A"/>
    <w:rsid w:val="00D13F72"/>
    <w:rsid w:val="00D140B2"/>
    <w:rsid w:val="00D140CD"/>
    <w:rsid w:val="00D1421B"/>
    <w:rsid w:val="00D14BDF"/>
    <w:rsid w:val="00D15835"/>
    <w:rsid w:val="00D16CA3"/>
    <w:rsid w:val="00D1754A"/>
    <w:rsid w:val="00D17CDE"/>
    <w:rsid w:val="00D21B7D"/>
    <w:rsid w:val="00D2207C"/>
    <w:rsid w:val="00D22B53"/>
    <w:rsid w:val="00D22CB7"/>
    <w:rsid w:val="00D22D59"/>
    <w:rsid w:val="00D26298"/>
    <w:rsid w:val="00D26B4C"/>
    <w:rsid w:val="00D27089"/>
    <w:rsid w:val="00D27CB2"/>
    <w:rsid w:val="00D3082E"/>
    <w:rsid w:val="00D309D2"/>
    <w:rsid w:val="00D30B92"/>
    <w:rsid w:val="00D312AA"/>
    <w:rsid w:val="00D312DF"/>
    <w:rsid w:val="00D312F6"/>
    <w:rsid w:val="00D31547"/>
    <w:rsid w:val="00D319E5"/>
    <w:rsid w:val="00D34840"/>
    <w:rsid w:val="00D34BD0"/>
    <w:rsid w:val="00D36132"/>
    <w:rsid w:val="00D372F8"/>
    <w:rsid w:val="00D377E5"/>
    <w:rsid w:val="00D37E63"/>
    <w:rsid w:val="00D37F56"/>
    <w:rsid w:val="00D402C2"/>
    <w:rsid w:val="00D415A7"/>
    <w:rsid w:val="00D419B8"/>
    <w:rsid w:val="00D44284"/>
    <w:rsid w:val="00D46AE8"/>
    <w:rsid w:val="00D47C1D"/>
    <w:rsid w:val="00D50928"/>
    <w:rsid w:val="00D5148C"/>
    <w:rsid w:val="00D52D12"/>
    <w:rsid w:val="00D52F69"/>
    <w:rsid w:val="00D544D1"/>
    <w:rsid w:val="00D55F09"/>
    <w:rsid w:val="00D605F7"/>
    <w:rsid w:val="00D611CA"/>
    <w:rsid w:val="00D6274C"/>
    <w:rsid w:val="00D6292A"/>
    <w:rsid w:val="00D63503"/>
    <w:rsid w:val="00D63BA1"/>
    <w:rsid w:val="00D63FE2"/>
    <w:rsid w:val="00D6494F"/>
    <w:rsid w:val="00D64C94"/>
    <w:rsid w:val="00D64CAF"/>
    <w:rsid w:val="00D64CBA"/>
    <w:rsid w:val="00D657D8"/>
    <w:rsid w:val="00D66FA9"/>
    <w:rsid w:val="00D67680"/>
    <w:rsid w:val="00D67F88"/>
    <w:rsid w:val="00D708FB"/>
    <w:rsid w:val="00D70F82"/>
    <w:rsid w:val="00D71AA3"/>
    <w:rsid w:val="00D71ADA"/>
    <w:rsid w:val="00D72158"/>
    <w:rsid w:val="00D72526"/>
    <w:rsid w:val="00D73B3E"/>
    <w:rsid w:val="00D73CC2"/>
    <w:rsid w:val="00D742D1"/>
    <w:rsid w:val="00D75395"/>
    <w:rsid w:val="00D756FB"/>
    <w:rsid w:val="00D7585D"/>
    <w:rsid w:val="00D76163"/>
    <w:rsid w:val="00D7673E"/>
    <w:rsid w:val="00D77409"/>
    <w:rsid w:val="00D77BB2"/>
    <w:rsid w:val="00D82D31"/>
    <w:rsid w:val="00D840E6"/>
    <w:rsid w:val="00D8416E"/>
    <w:rsid w:val="00D844BF"/>
    <w:rsid w:val="00D84B68"/>
    <w:rsid w:val="00D84E8B"/>
    <w:rsid w:val="00D8507A"/>
    <w:rsid w:val="00D86831"/>
    <w:rsid w:val="00D86CEB"/>
    <w:rsid w:val="00D87B0A"/>
    <w:rsid w:val="00D90A65"/>
    <w:rsid w:val="00D90D1E"/>
    <w:rsid w:val="00D90F0A"/>
    <w:rsid w:val="00D91512"/>
    <w:rsid w:val="00D92644"/>
    <w:rsid w:val="00D92815"/>
    <w:rsid w:val="00D92BB2"/>
    <w:rsid w:val="00D935D3"/>
    <w:rsid w:val="00D93658"/>
    <w:rsid w:val="00D93F2A"/>
    <w:rsid w:val="00D94D86"/>
    <w:rsid w:val="00D94EFA"/>
    <w:rsid w:val="00DA0153"/>
    <w:rsid w:val="00DA06C5"/>
    <w:rsid w:val="00DA06ED"/>
    <w:rsid w:val="00DA15DD"/>
    <w:rsid w:val="00DA18A7"/>
    <w:rsid w:val="00DA1C5B"/>
    <w:rsid w:val="00DA3325"/>
    <w:rsid w:val="00DA4F2A"/>
    <w:rsid w:val="00DA5660"/>
    <w:rsid w:val="00DA5698"/>
    <w:rsid w:val="00DA6F4C"/>
    <w:rsid w:val="00DA72FD"/>
    <w:rsid w:val="00DA75F8"/>
    <w:rsid w:val="00DA76D2"/>
    <w:rsid w:val="00DA789D"/>
    <w:rsid w:val="00DB0344"/>
    <w:rsid w:val="00DB0615"/>
    <w:rsid w:val="00DB06FD"/>
    <w:rsid w:val="00DB1CA7"/>
    <w:rsid w:val="00DB1F6C"/>
    <w:rsid w:val="00DB2041"/>
    <w:rsid w:val="00DB29A8"/>
    <w:rsid w:val="00DB3058"/>
    <w:rsid w:val="00DB5003"/>
    <w:rsid w:val="00DB5035"/>
    <w:rsid w:val="00DB580D"/>
    <w:rsid w:val="00DB64D7"/>
    <w:rsid w:val="00DB743C"/>
    <w:rsid w:val="00DC2000"/>
    <w:rsid w:val="00DC2030"/>
    <w:rsid w:val="00DC32E3"/>
    <w:rsid w:val="00DC3362"/>
    <w:rsid w:val="00DC3420"/>
    <w:rsid w:val="00DC3730"/>
    <w:rsid w:val="00DC38E2"/>
    <w:rsid w:val="00DC3E2C"/>
    <w:rsid w:val="00DC3FB8"/>
    <w:rsid w:val="00DC52D1"/>
    <w:rsid w:val="00DC5406"/>
    <w:rsid w:val="00DC562B"/>
    <w:rsid w:val="00DC625B"/>
    <w:rsid w:val="00DC749E"/>
    <w:rsid w:val="00DC7D23"/>
    <w:rsid w:val="00DD118F"/>
    <w:rsid w:val="00DD204A"/>
    <w:rsid w:val="00DD28EE"/>
    <w:rsid w:val="00DD2B9C"/>
    <w:rsid w:val="00DD2F42"/>
    <w:rsid w:val="00DD39C3"/>
    <w:rsid w:val="00DD42EF"/>
    <w:rsid w:val="00DD463B"/>
    <w:rsid w:val="00DD504C"/>
    <w:rsid w:val="00DD6348"/>
    <w:rsid w:val="00DD6947"/>
    <w:rsid w:val="00DD6B70"/>
    <w:rsid w:val="00DD70F9"/>
    <w:rsid w:val="00DD7A02"/>
    <w:rsid w:val="00DE0E63"/>
    <w:rsid w:val="00DE18F0"/>
    <w:rsid w:val="00DE2CCE"/>
    <w:rsid w:val="00DE3041"/>
    <w:rsid w:val="00DE31EA"/>
    <w:rsid w:val="00DE455F"/>
    <w:rsid w:val="00DE54D0"/>
    <w:rsid w:val="00DE5B25"/>
    <w:rsid w:val="00DE5B4A"/>
    <w:rsid w:val="00DE60A2"/>
    <w:rsid w:val="00DE69C3"/>
    <w:rsid w:val="00DE74BE"/>
    <w:rsid w:val="00DF3A28"/>
    <w:rsid w:val="00DF4821"/>
    <w:rsid w:val="00DF4C44"/>
    <w:rsid w:val="00DF51DC"/>
    <w:rsid w:val="00DF52A3"/>
    <w:rsid w:val="00DF5ADD"/>
    <w:rsid w:val="00DF5FDB"/>
    <w:rsid w:val="00DF6403"/>
    <w:rsid w:val="00DF651E"/>
    <w:rsid w:val="00DF66EB"/>
    <w:rsid w:val="00DF6A16"/>
    <w:rsid w:val="00DF6A6C"/>
    <w:rsid w:val="00DF70AB"/>
    <w:rsid w:val="00E0006E"/>
    <w:rsid w:val="00E009C2"/>
    <w:rsid w:val="00E019B2"/>
    <w:rsid w:val="00E01B22"/>
    <w:rsid w:val="00E02875"/>
    <w:rsid w:val="00E0333D"/>
    <w:rsid w:val="00E03870"/>
    <w:rsid w:val="00E06C00"/>
    <w:rsid w:val="00E075FF"/>
    <w:rsid w:val="00E079E6"/>
    <w:rsid w:val="00E07B29"/>
    <w:rsid w:val="00E10EB1"/>
    <w:rsid w:val="00E117D5"/>
    <w:rsid w:val="00E11C2B"/>
    <w:rsid w:val="00E1296A"/>
    <w:rsid w:val="00E13A2F"/>
    <w:rsid w:val="00E1422D"/>
    <w:rsid w:val="00E16678"/>
    <w:rsid w:val="00E173A3"/>
    <w:rsid w:val="00E1747B"/>
    <w:rsid w:val="00E208D4"/>
    <w:rsid w:val="00E23276"/>
    <w:rsid w:val="00E24385"/>
    <w:rsid w:val="00E24604"/>
    <w:rsid w:val="00E24C7C"/>
    <w:rsid w:val="00E25428"/>
    <w:rsid w:val="00E25D63"/>
    <w:rsid w:val="00E262F4"/>
    <w:rsid w:val="00E26C46"/>
    <w:rsid w:val="00E26C95"/>
    <w:rsid w:val="00E273F5"/>
    <w:rsid w:val="00E300F1"/>
    <w:rsid w:val="00E30BE9"/>
    <w:rsid w:val="00E325A8"/>
    <w:rsid w:val="00E326F1"/>
    <w:rsid w:val="00E333A1"/>
    <w:rsid w:val="00E334B0"/>
    <w:rsid w:val="00E34FD2"/>
    <w:rsid w:val="00E35311"/>
    <w:rsid w:val="00E35ADE"/>
    <w:rsid w:val="00E36D24"/>
    <w:rsid w:val="00E36E8E"/>
    <w:rsid w:val="00E37007"/>
    <w:rsid w:val="00E37897"/>
    <w:rsid w:val="00E40006"/>
    <w:rsid w:val="00E40495"/>
    <w:rsid w:val="00E40DC5"/>
    <w:rsid w:val="00E4117F"/>
    <w:rsid w:val="00E43E51"/>
    <w:rsid w:val="00E443D2"/>
    <w:rsid w:val="00E446A8"/>
    <w:rsid w:val="00E4532F"/>
    <w:rsid w:val="00E466BB"/>
    <w:rsid w:val="00E471FC"/>
    <w:rsid w:val="00E5131D"/>
    <w:rsid w:val="00E519EE"/>
    <w:rsid w:val="00E52B22"/>
    <w:rsid w:val="00E52D71"/>
    <w:rsid w:val="00E52E8A"/>
    <w:rsid w:val="00E53388"/>
    <w:rsid w:val="00E53656"/>
    <w:rsid w:val="00E54498"/>
    <w:rsid w:val="00E56569"/>
    <w:rsid w:val="00E56827"/>
    <w:rsid w:val="00E6026A"/>
    <w:rsid w:val="00E60456"/>
    <w:rsid w:val="00E6133B"/>
    <w:rsid w:val="00E624A7"/>
    <w:rsid w:val="00E62C7F"/>
    <w:rsid w:val="00E63029"/>
    <w:rsid w:val="00E63DE9"/>
    <w:rsid w:val="00E65399"/>
    <w:rsid w:val="00E65434"/>
    <w:rsid w:val="00E65BC5"/>
    <w:rsid w:val="00E672CC"/>
    <w:rsid w:val="00E678AC"/>
    <w:rsid w:val="00E70B92"/>
    <w:rsid w:val="00E70E0B"/>
    <w:rsid w:val="00E70EFC"/>
    <w:rsid w:val="00E71666"/>
    <w:rsid w:val="00E72264"/>
    <w:rsid w:val="00E730C4"/>
    <w:rsid w:val="00E7395A"/>
    <w:rsid w:val="00E751DF"/>
    <w:rsid w:val="00E75870"/>
    <w:rsid w:val="00E7620E"/>
    <w:rsid w:val="00E76DDB"/>
    <w:rsid w:val="00E77508"/>
    <w:rsid w:val="00E77C30"/>
    <w:rsid w:val="00E8053B"/>
    <w:rsid w:val="00E8053D"/>
    <w:rsid w:val="00E8126A"/>
    <w:rsid w:val="00E8131E"/>
    <w:rsid w:val="00E81686"/>
    <w:rsid w:val="00E819AB"/>
    <w:rsid w:val="00E82186"/>
    <w:rsid w:val="00E830EB"/>
    <w:rsid w:val="00E83105"/>
    <w:rsid w:val="00E837E3"/>
    <w:rsid w:val="00E83FD8"/>
    <w:rsid w:val="00E84655"/>
    <w:rsid w:val="00E8665C"/>
    <w:rsid w:val="00E87383"/>
    <w:rsid w:val="00E8755C"/>
    <w:rsid w:val="00E9044A"/>
    <w:rsid w:val="00E92C7D"/>
    <w:rsid w:val="00E9365D"/>
    <w:rsid w:val="00E93853"/>
    <w:rsid w:val="00E95007"/>
    <w:rsid w:val="00E96059"/>
    <w:rsid w:val="00E9637D"/>
    <w:rsid w:val="00E9678B"/>
    <w:rsid w:val="00E969DE"/>
    <w:rsid w:val="00E96E55"/>
    <w:rsid w:val="00E970D6"/>
    <w:rsid w:val="00E97490"/>
    <w:rsid w:val="00E975F3"/>
    <w:rsid w:val="00EA0166"/>
    <w:rsid w:val="00EA1704"/>
    <w:rsid w:val="00EA2A63"/>
    <w:rsid w:val="00EA2AF3"/>
    <w:rsid w:val="00EA2B56"/>
    <w:rsid w:val="00EA408B"/>
    <w:rsid w:val="00EA41DB"/>
    <w:rsid w:val="00EA45D8"/>
    <w:rsid w:val="00EA478A"/>
    <w:rsid w:val="00EA4D6E"/>
    <w:rsid w:val="00EA52E7"/>
    <w:rsid w:val="00EA5A53"/>
    <w:rsid w:val="00EA75DF"/>
    <w:rsid w:val="00EB15BC"/>
    <w:rsid w:val="00EB1A49"/>
    <w:rsid w:val="00EB1CCB"/>
    <w:rsid w:val="00EB229E"/>
    <w:rsid w:val="00EB36C8"/>
    <w:rsid w:val="00EB3DED"/>
    <w:rsid w:val="00EB3EE8"/>
    <w:rsid w:val="00EB46C2"/>
    <w:rsid w:val="00EB53AA"/>
    <w:rsid w:val="00EB53F9"/>
    <w:rsid w:val="00EB57B8"/>
    <w:rsid w:val="00EB5C1C"/>
    <w:rsid w:val="00EB6C89"/>
    <w:rsid w:val="00EC03B2"/>
    <w:rsid w:val="00EC0ABD"/>
    <w:rsid w:val="00EC1A61"/>
    <w:rsid w:val="00EC1B6B"/>
    <w:rsid w:val="00EC22AC"/>
    <w:rsid w:val="00EC2815"/>
    <w:rsid w:val="00EC3E40"/>
    <w:rsid w:val="00EC4773"/>
    <w:rsid w:val="00EC6132"/>
    <w:rsid w:val="00ED20B2"/>
    <w:rsid w:val="00ED2D42"/>
    <w:rsid w:val="00ED4F4C"/>
    <w:rsid w:val="00ED5123"/>
    <w:rsid w:val="00ED5A0C"/>
    <w:rsid w:val="00ED66DF"/>
    <w:rsid w:val="00ED6923"/>
    <w:rsid w:val="00ED7158"/>
    <w:rsid w:val="00ED7262"/>
    <w:rsid w:val="00EE032F"/>
    <w:rsid w:val="00EE0950"/>
    <w:rsid w:val="00EE14EF"/>
    <w:rsid w:val="00EE214C"/>
    <w:rsid w:val="00EE2157"/>
    <w:rsid w:val="00EE30FE"/>
    <w:rsid w:val="00EE347E"/>
    <w:rsid w:val="00EE3625"/>
    <w:rsid w:val="00EE4382"/>
    <w:rsid w:val="00EE4E53"/>
    <w:rsid w:val="00EE6183"/>
    <w:rsid w:val="00EE6369"/>
    <w:rsid w:val="00EE6963"/>
    <w:rsid w:val="00EE6B68"/>
    <w:rsid w:val="00EF0152"/>
    <w:rsid w:val="00EF1134"/>
    <w:rsid w:val="00EF3445"/>
    <w:rsid w:val="00EF3C43"/>
    <w:rsid w:val="00EF5508"/>
    <w:rsid w:val="00EF5526"/>
    <w:rsid w:val="00EF589D"/>
    <w:rsid w:val="00EF61AB"/>
    <w:rsid w:val="00EF6698"/>
    <w:rsid w:val="00EF6B5F"/>
    <w:rsid w:val="00EF7C03"/>
    <w:rsid w:val="00F00864"/>
    <w:rsid w:val="00F01D2D"/>
    <w:rsid w:val="00F03457"/>
    <w:rsid w:val="00F0374D"/>
    <w:rsid w:val="00F03B23"/>
    <w:rsid w:val="00F03BB2"/>
    <w:rsid w:val="00F03DFF"/>
    <w:rsid w:val="00F040E7"/>
    <w:rsid w:val="00F0473C"/>
    <w:rsid w:val="00F0636F"/>
    <w:rsid w:val="00F0659B"/>
    <w:rsid w:val="00F075C2"/>
    <w:rsid w:val="00F07727"/>
    <w:rsid w:val="00F104A4"/>
    <w:rsid w:val="00F105AC"/>
    <w:rsid w:val="00F10884"/>
    <w:rsid w:val="00F10FD7"/>
    <w:rsid w:val="00F112F7"/>
    <w:rsid w:val="00F12750"/>
    <w:rsid w:val="00F12E70"/>
    <w:rsid w:val="00F12EF6"/>
    <w:rsid w:val="00F136E3"/>
    <w:rsid w:val="00F13C98"/>
    <w:rsid w:val="00F13EA1"/>
    <w:rsid w:val="00F14151"/>
    <w:rsid w:val="00F142E8"/>
    <w:rsid w:val="00F14A0A"/>
    <w:rsid w:val="00F15B48"/>
    <w:rsid w:val="00F15F7E"/>
    <w:rsid w:val="00F17116"/>
    <w:rsid w:val="00F1767F"/>
    <w:rsid w:val="00F203DA"/>
    <w:rsid w:val="00F20C79"/>
    <w:rsid w:val="00F20DDD"/>
    <w:rsid w:val="00F214EE"/>
    <w:rsid w:val="00F22383"/>
    <w:rsid w:val="00F236CC"/>
    <w:rsid w:val="00F23A67"/>
    <w:rsid w:val="00F23D17"/>
    <w:rsid w:val="00F243DA"/>
    <w:rsid w:val="00F26B01"/>
    <w:rsid w:val="00F26F46"/>
    <w:rsid w:val="00F270BA"/>
    <w:rsid w:val="00F278CE"/>
    <w:rsid w:val="00F27DC5"/>
    <w:rsid w:val="00F304B2"/>
    <w:rsid w:val="00F30A00"/>
    <w:rsid w:val="00F30F34"/>
    <w:rsid w:val="00F31254"/>
    <w:rsid w:val="00F31C2E"/>
    <w:rsid w:val="00F32DD6"/>
    <w:rsid w:val="00F32DF8"/>
    <w:rsid w:val="00F32E67"/>
    <w:rsid w:val="00F352DF"/>
    <w:rsid w:val="00F357EE"/>
    <w:rsid w:val="00F35D22"/>
    <w:rsid w:val="00F35E52"/>
    <w:rsid w:val="00F35E78"/>
    <w:rsid w:val="00F363DF"/>
    <w:rsid w:val="00F364C5"/>
    <w:rsid w:val="00F36B93"/>
    <w:rsid w:val="00F37517"/>
    <w:rsid w:val="00F4010D"/>
    <w:rsid w:val="00F40159"/>
    <w:rsid w:val="00F40D23"/>
    <w:rsid w:val="00F40DF5"/>
    <w:rsid w:val="00F41615"/>
    <w:rsid w:val="00F41AB0"/>
    <w:rsid w:val="00F41BF5"/>
    <w:rsid w:val="00F4376D"/>
    <w:rsid w:val="00F442AE"/>
    <w:rsid w:val="00F44B53"/>
    <w:rsid w:val="00F44D6B"/>
    <w:rsid w:val="00F44F38"/>
    <w:rsid w:val="00F4585F"/>
    <w:rsid w:val="00F45F49"/>
    <w:rsid w:val="00F4625B"/>
    <w:rsid w:val="00F473BC"/>
    <w:rsid w:val="00F505CB"/>
    <w:rsid w:val="00F5088D"/>
    <w:rsid w:val="00F50C8B"/>
    <w:rsid w:val="00F5294C"/>
    <w:rsid w:val="00F52D49"/>
    <w:rsid w:val="00F536BF"/>
    <w:rsid w:val="00F53A21"/>
    <w:rsid w:val="00F53DAA"/>
    <w:rsid w:val="00F53DF5"/>
    <w:rsid w:val="00F53FDE"/>
    <w:rsid w:val="00F54688"/>
    <w:rsid w:val="00F5572A"/>
    <w:rsid w:val="00F560EA"/>
    <w:rsid w:val="00F56A6E"/>
    <w:rsid w:val="00F56DAB"/>
    <w:rsid w:val="00F57DFB"/>
    <w:rsid w:val="00F60657"/>
    <w:rsid w:val="00F609BE"/>
    <w:rsid w:val="00F613AF"/>
    <w:rsid w:val="00F61776"/>
    <w:rsid w:val="00F61A7A"/>
    <w:rsid w:val="00F61CAD"/>
    <w:rsid w:val="00F623B1"/>
    <w:rsid w:val="00F62B56"/>
    <w:rsid w:val="00F644DB"/>
    <w:rsid w:val="00F649A0"/>
    <w:rsid w:val="00F64E73"/>
    <w:rsid w:val="00F665C5"/>
    <w:rsid w:val="00F67304"/>
    <w:rsid w:val="00F71477"/>
    <w:rsid w:val="00F71B5F"/>
    <w:rsid w:val="00F72E13"/>
    <w:rsid w:val="00F7307A"/>
    <w:rsid w:val="00F73C95"/>
    <w:rsid w:val="00F74296"/>
    <w:rsid w:val="00F74E16"/>
    <w:rsid w:val="00F74FD8"/>
    <w:rsid w:val="00F75395"/>
    <w:rsid w:val="00F76A6F"/>
    <w:rsid w:val="00F776C0"/>
    <w:rsid w:val="00F7791F"/>
    <w:rsid w:val="00F80274"/>
    <w:rsid w:val="00F81397"/>
    <w:rsid w:val="00F8149D"/>
    <w:rsid w:val="00F82CE6"/>
    <w:rsid w:val="00F82EFC"/>
    <w:rsid w:val="00F835AA"/>
    <w:rsid w:val="00F841EE"/>
    <w:rsid w:val="00F84AE7"/>
    <w:rsid w:val="00F860CC"/>
    <w:rsid w:val="00F866F8"/>
    <w:rsid w:val="00F87F78"/>
    <w:rsid w:val="00F90CE6"/>
    <w:rsid w:val="00F918D9"/>
    <w:rsid w:val="00F923E1"/>
    <w:rsid w:val="00F92C5E"/>
    <w:rsid w:val="00F94616"/>
    <w:rsid w:val="00F95356"/>
    <w:rsid w:val="00FA010F"/>
    <w:rsid w:val="00FA0733"/>
    <w:rsid w:val="00FA1563"/>
    <w:rsid w:val="00FA1B50"/>
    <w:rsid w:val="00FA29BF"/>
    <w:rsid w:val="00FA3B80"/>
    <w:rsid w:val="00FA3FAB"/>
    <w:rsid w:val="00FA6C15"/>
    <w:rsid w:val="00FA6CD2"/>
    <w:rsid w:val="00FA77A7"/>
    <w:rsid w:val="00FA7B83"/>
    <w:rsid w:val="00FB04AB"/>
    <w:rsid w:val="00FB41F6"/>
    <w:rsid w:val="00FB54F3"/>
    <w:rsid w:val="00FB5882"/>
    <w:rsid w:val="00FB588E"/>
    <w:rsid w:val="00FB58AE"/>
    <w:rsid w:val="00FB5DAB"/>
    <w:rsid w:val="00FB67EC"/>
    <w:rsid w:val="00FB6B56"/>
    <w:rsid w:val="00FC0326"/>
    <w:rsid w:val="00FC195E"/>
    <w:rsid w:val="00FC27AB"/>
    <w:rsid w:val="00FC38B1"/>
    <w:rsid w:val="00FC3E7A"/>
    <w:rsid w:val="00FC4403"/>
    <w:rsid w:val="00FC4686"/>
    <w:rsid w:val="00FC4CC4"/>
    <w:rsid w:val="00FC5B24"/>
    <w:rsid w:val="00FC626A"/>
    <w:rsid w:val="00FC7981"/>
    <w:rsid w:val="00FD05F5"/>
    <w:rsid w:val="00FD140A"/>
    <w:rsid w:val="00FD24F9"/>
    <w:rsid w:val="00FD3553"/>
    <w:rsid w:val="00FD3DED"/>
    <w:rsid w:val="00FD42F8"/>
    <w:rsid w:val="00FD4F10"/>
    <w:rsid w:val="00FD54E4"/>
    <w:rsid w:val="00FD6077"/>
    <w:rsid w:val="00FD6838"/>
    <w:rsid w:val="00FE0051"/>
    <w:rsid w:val="00FE1004"/>
    <w:rsid w:val="00FE14DD"/>
    <w:rsid w:val="00FE1FB4"/>
    <w:rsid w:val="00FE28AB"/>
    <w:rsid w:val="00FE41CA"/>
    <w:rsid w:val="00FE57B7"/>
    <w:rsid w:val="00FE5E59"/>
    <w:rsid w:val="00FE6500"/>
    <w:rsid w:val="00FE6508"/>
    <w:rsid w:val="00FE7483"/>
    <w:rsid w:val="00FF056B"/>
    <w:rsid w:val="00FF1D4C"/>
    <w:rsid w:val="00FF337B"/>
    <w:rsid w:val="00FF4D7D"/>
    <w:rsid w:val="00FF54C9"/>
    <w:rsid w:val="00FF59EF"/>
    <w:rsid w:val="00FF5FEE"/>
    <w:rsid w:val="00FF6177"/>
    <w:rsid w:val="00FF748B"/>
    <w:rsid w:val="018811FF"/>
    <w:rsid w:val="02FC825C"/>
    <w:rsid w:val="075CC246"/>
    <w:rsid w:val="0BA4D344"/>
    <w:rsid w:val="0C997660"/>
    <w:rsid w:val="1052B1A2"/>
    <w:rsid w:val="138DEA35"/>
    <w:rsid w:val="16C978B6"/>
    <w:rsid w:val="18968F03"/>
    <w:rsid w:val="19C41B2A"/>
    <w:rsid w:val="1ABEF544"/>
    <w:rsid w:val="1C274788"/>
    <w:rsid w:val="1D5D2F4D"/>
    <w:rsid w:val="1DF49BF3"/>
    <w:rsid w:val="1E22D426"/>
    <w:rsid w:val="1F6A4913"/>
    <w:rsid w:val="2062602C"/>
    <w:rsid w:val="2220597C"/>
    <w:rsid w:val="24B540E2"/>
    <w:rsid w:val="25153B06"/>
    <w:rsid w:val="2555A731"/>
    <w:rsid w:val="26C392CC"/>
    <w:rsid w:val="2C30BBFC"/>
    <w:rsid w:val="3083BC3F"/>
    <w:rsid w:val="30D639C3"/>
    <w:rsid w:val="30EE64A3"/>
    <w:rsid w:val="3375CE9A"/>
    <w:rsid w:val="343441DE"/>
    <w:rsid w:val="347AB2A2"/>
    <w:rsid w:val="359C0174"/>
    <w:rsid w:val="361DEA83"/>
    <w:rsid w:val="3B1EF8F0"/>
    <w:rsid w:val="3B3A500D"/>
    <w:rsid w:val="3C373467"/>
    <w:rsid w:val="3D9A4F04"/>
    <w:rsid w:val="407890B5"/>
    <w:rsid w:val="410C590A"/>
    <w:rsid w:val="4351D722"/>
    <w:rsid w:val="49447984"/>
    <w:rsid w:val="4B318C4E"/>
    <w:rsid w:val="4BA4B0EE"/>
    <w:rsid w:val="4C00E31C"/>
    <w:rsid w:val="4C9FE622"/>
    <w:rsid w:val="4DA136C2"/>
    <w:rsid w:val="4F426720"/>
    <w:rsid w:val="51278615"/>
    <w:rsid w:val="54838A2B"/>
    <w:rsid w:val="54CBD6C8"/>
    <w:rsid w:val="55357E03"/>
    <w:rsid w:val="56DFC80F"/>
    <w:rsid w:val="581E25C1"/>
    <w:rsid w:val="58361375"/>
    <w:rsid w:val="5B5E8626"/>
    <w:rsid w:val="5C687429"/>
    <w:rsid w:val="5CA84946"/>
    <w:rsid w:val="5CEE8CC2"/>
    <w:rsid w:val="5D5F0621"/>
    <w:rsid w:val="5EFFF7ED"/>
    <w:rsid w:val="5F7E71ED"/>
    <w:rsid w:val="5FD73477"/>
    <w:rsid w:val="6462116D"/>
    <w:rsid w:val="64B9DEBE"/>
    <w:rsid w:val="6A0CA295"/>
    <w:rsid w:val="6A4A7C35"/>
    <w:rsid w:val="6BB96714"/>
    <w:rsid w:val="6C952DE5"/>
    <w:rsid w:val="6CC8853B"/>
    <w:rsid w:val="6E631DC5"/>
    <w:rsid w:val="6FBF3175"/>
    <w:rsid w:val="70FD1E67"/>
    <w:rsid w:val="72755756"/>
    <w:rsid w:val="72881B42"/>
    <w:rsid w:val="76C545E9"/>
    <w:rsid w:val="79A47D10"/>
    <w:rsid w:val="7A19FAA8"/>
    <w:rsid w:val="7BCF8DD3"/>
    <w:rsid w:val="7F2DA74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B80D16"/>
  <w15:docId w15:val="{EA8AAEF6-E059-4D7F-8CF1-687587417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2707C"/>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rsid w:val="0069212F"/>
    <w:pPr>
      <w:keepNext/>
      <w:keepLines/>
      <w:spacing w:before="840" w:after="240"/>
      <w:outlineLvl w:val="0"/>
    </w:pPr>
    <w:rPr>
      <w:bCs/>
      <w:sz w:val="40"/>
    </w:rPr>
  </w:style>
  <w:style w:type="paragraph" w:styleId="Virsraksts2">
    <w:name w:val="heading 2"/>
    <w:basedOn w:val="Parasts"/>
    <w:next w:val="Virsraksts1"/>
    <w:link w:val="Virsraksts2Rakstz"/>
    <w:autoRedefine/>
    <w:qFormat/>
    <w:rsid w:val="0069212F"/>
    <w:pPr>
      <w:keepNext/>
      <w:outlineLvl w:val="1"/>
    </w:pPr>
    <w:rPr>
      <w:b/>
    </w:rPr>
  </w:style>
  <w:style w:type="paragraph" w:styleId="Virsraksts3">
    <w:name w:val="heading 3"/>
    <w:basedOn w:val="Parasts"/>
    <w:next w:val="Parasts"/>
    <w:link w:val="Virsraksts3Rakstz"/>
    <w:qFormat/>
    <w:rsid w:val="0069212F"/>
    <w:pPr>
      <w:keepNext/>
      <w:spacing w:before="240" w:after="120"/>
      <w:outlineLvl w:val="2"/>
    </w:pPr>
    <w:rPr>
      <w:sz w:val="32"/>
      <w:szCs w:val="20"/>
    </w:rPr>
  </w:style>
  <w:style w:type="paragraph" w:styleId="Virsraksts4">
    <w:name w:val="heading 4"/>
    <w:aliases w:val="hd4,h4"/>
    <w:basedOn w:val="Parasts"/>
    <w:next w:val="Parasts"/>
    <w:link w:val="Virsraksts4Rakstz"/>
    <w:uiPriority w:val="9"/>
    <w:qFormat/>
    <w:rsid w:val="00440CF4"/>
    <w:pPr>
      <w:keepNext/>
      <w:numPr>
        <w:ilvl w:val="3"/>
        <w:numId w:val="12"/>
      </w:numPr>
      <w:overflowPunct w:val="0"/>
      <w:autoSpaceDE w:val="0"/>
      <w:autoSpaceDN w:val="0"/>
      <w:adjustRightInd w:val="0"/>
      <w:spacing w:before="240" w:after="60" w:line="276" w:lineRule="auto"/>
      <w:jc w:val="both"/>
      <w:outlineLvl w:val="3"/>
    </w:pPr>
    <w:rPr>
      <w:i/>
    </w:rPr>
  </w:style>
  <w:style w:type="paragraph" w:styleId="Virsraksts5">
    <w:name w:val="heading 5"/>
    <w:basedOn w:val="Parasts"/>
    <w:next w:val="Parasts"/>
    <w:link w:val="Virsraksts5Rakstz"/>
    <w:qFormat/>
    <w:rsid w:val="00440CF4"/>
    <w:pPr>
      <w:numPr>
        <w:ilvl w:val="4"/>
        <w:numId w:val="12"/>
      </w:numPr>
      <w:overflowPunct w:val="0"/>
      <w:autoSpaceDE w:val="0"/>
      <w:autoSpaceDN w:val="0"/>
      <w:adjustRightInd w:val="0"/>
      <w:spacing w:before="240" w:after="60" w:line="276" w:lineRule="auto"/>
      <w:jc w:val="both"/>
      <w:outlineLvl w:val="4"/>
    </w:pPr>
    <w:rPr>
      <w:rFonts w:ascii="Arial" w:hAnsi="Arial"/>
      <w:sz w:val="22"/>
    </w:rPr>
  </w:style>
  <w:style w:type="paragraph" w:styleId="Virsraksts6">
    <w:name w:val="heading 6"/>
    <w:aliases w:val="hd6,h6"/>
    <w:basedOn w:val="Parasts"/>
    <w:next w:val="Parasts"/>
    <w:link w:val="Virsraksts6Rakstz"/>
    <w:qFormat/>
    <w:rsid w:val="00440CF4"/>
    <w:pPr>
      <w:numPr>
        <w:ilvl w:val="5"/>
        <w:numId w:val="12"/>
      </w:numPr>
      <w:overflowPunct w:val="0"/>
      <w:autoSpaceDE w:val="0"/>
      <w:autoSpaceDN w:val="0"/>
      <w:adjustRightInd w:val="0"/>
      <w:spacing w:before="240" w:after="60" w:line="276" w:lineRule="auto"/>
      <w:jc w:val="both"/>
      <w:outlineLvl w:val="5"/>
    </w:pPr>
    <w:rPr>
      <w:rFonts w:ascii="Arial" w:hAnsi="Arial"/>
      <w:i/>
      <w:sz w:val="22"/>
    </w:rPr>
  </w:style>
  <w:style w:type="paragraph" w:styleId="Virsraksts8">
    <w:name w:val="heading 8"/>
    <w:aliases w:val="hd8,h8"/>
    <w:basedOn w:val="Parasts"/>
    <w:next w:val="Parasts"/>
    <w:link w:val="Virsraksts8Rakstz"/>
    <w:qFormat/>
    <w:rsid w:val="00440CF4"/>
    <w:pPr>
      <w:numPr>
        <w:ilvl w:val="7"/>
        <w:numId w:val="12"/>
      </w:numPr>
      <w:overflowPunct w:val="0"/>
      <w:autoSpaceDE w:val="0"/>
      <w:autoSpaceDN w:val="0"/>
      <w:adjustRightInd w:val="0"/>
      <w:spacing w:before="240" w:after="60" w:line="276" w:lineRule="auto"/>
      <w:jc w:val="both"/>
      <w:outlineLvl w:val="7"/>
    </w:pPr>
    <w:rPr>
      <w:rFonts w:ascii="Arial" w:hAnsi="Arial"/>
      <w: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69212F"/>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69212F"/>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rsid w:val="0069212F"/>
    <w:rPr>
      <w:rFonts w:ascii="Times New Roman" w:eastAsia="Times New Roman" w:hAnsi="Times New Roman" w:cs="Times New Roman"/>
      <w:sz w:val="32"/>
      <w:szCs w:val="20"/>
    </w:rPr>
  </w:style>
  <w:style w:type="character" w:styleId="Hipersaite">
    <w:name w:val="Hyperlink"/>
    <w:uiPriority w:val="99"/>
    <w:rsid w:val="0069212F"/>
    <w:rPr>
      <w:color w:val="0000FF"/>
      <w:u w:val="single"/>
    </w:rPr>
  </w:style>
  <w:style w:type="paragraph" w:styleId="Pamattekstsaratkpi">
    <w:name w:val="Body Text Indent"/>
    <w:basedOn w:val="Parasts"/>
    <w:link w:val="PamattekstsaratkpiRakstz"/>
    <w:semiHidden/>
    <w:rsid w:val="0069212F"/>
    <w:pPr>
      <w:spacing w:after="120"/>
      <w:ind w:left="283"/>
    </w:pPr>
  </w:style>
  <w:style w:type="character" w:customStyle="1" w:styleId="PamattekstsaratkpiRakstz">
    <w:name w:val="Pamatteksts ar atkāpi Rakstz."/>
    <w:basedOn w:val="Noklusjumarindkopasfonts"/>
    <w:link w:val="Pamattekstsaratkpi"/>
    <w:semiHidden/>
    <w:rsid w:val="0069212F"/>
    <w:rPr>
      <w:rFonts w:ascii="Times New Roman" w:eastAsia="Times New Roman" w:hAnsi="Times New Roman" w:cs="Times New Roman"/>
      <w:sz w:val="24"/>
      <w:szCs w:val="24"/>
    </w:rPr>
  </w:style>
  <w:style w:type="paragraph" w:styleId="Pamatteksts">
    <w:name w:val="Body Text"/>
    <w:basedOn w:val="Parasts"/>
    <w:link w:val="PamattekstsRakstz"/>
    <w:semiHidden/>
    <w:rsid w:val="0069212F"/>
    <w:pPr>
      <w:jc w:val="both"/>
    </w:pPr>
    <w:rPr>
      <w:b/>
      <w:bCs/>
    </w:rPr>
  </w:style>
  <w:style w:type="character" w:customStyle="1" w:styleId="PamattekstsRakstz">
    <w:name w:val="Pamatteksts Rakstz."/>
    <w:basedOn w:val="Noklusjumarindkopasfonts"/>
    <w:link w:val="Pamatteksts"/>
    <w:semiHidden/>
    <w:rsid w:val="0069212F"/>
    <w:rPr>
      <w:rFonts w:ascii="Times New Roman" w:eastAsia="Times New Roman" w:hAnsi="Times New Roman" w:cs="Times New Roman"/>
      <w:b/>
      <w:bCs/>
      <w:sz w:val="24"/>
      <w:szCs w:val="24"/>
    </w:rPr>
  </w:style>
  <w:style w:type="character" w:customStyle="1" w:styleId="textlarge">
    <w:name w:val="textlarge"/>
    <w:basedOn w:val="Noklusjumarindkopasfonts"/>
    <w:rsid w:val="0069212F"/>
  </w:style>
  <w:style w:type="paragraph" w:styleId="Apakvirsraksts">
    <w:name w:val="Subtitle"/>
    <w:basedOn w:val="Parasts"/>
    <w:link w:val="ApakvirsrakstsRakstz"/>
    <w:qFormat/>
    <w:rsid w:val="0069212F"/>
    <w:pPr>
      <w:spacing w:after="60"/>
      <w:jc w:val="center"/>
      <w:outlineLvl w:val="1"/>
    </w:pPr>
    <w:rPr>
      <w:rFonts w:ascii="Arial" w:hAnsi="Arial" w:cs="Arial"/>
    </w:rPr>
  </w:style>
  <w:style w:type="character" w:customStyle="1" w:styleId="ApakvirsrakstsRakstz">
    <w:name w:val="Apakšvirsraksts Rakstz."/>
    <w:basedOn w:val="Noklusjumarindkopasfonts"/>
    <w:link w:val="Apakvirsraksts"/>
    <w:rsid w:val="0069212F"/>
    <w:rPr>
      <w:rFonts w:ascii="Arial" w:eastAsia="Times New Roman" w:hAnsi="Arial" w:cs="Arial"/>
      <w:sz w:val="24"/>
      <w:szCs w:val="24"/>
    </w:rPr>
  </w:style>
  <w:style w:type="paragraph" w:styleId="Galvene">
    <w:name w:val="header"/>
    <w:aliases w:val=" Char"/>
    <w:basedOn w:val="Parasts"/>
    <w:link w:val="GalveneRakstz"/>
    <w:semiHidden/>
    <w:rsid w:val="0069212F"/>
    <w:pPr>
      <w:tabs>
        <w:tab w:val="center" w:pos="4153"/>
        <w:tab w:val="right" w:pos="8306"/>
      </w:tabs>
    </w:pPr>
  </w:style>
  <w:style w:type="character" w:customStyle="1" w:styleId="GalveneRakstz">
    <w:name w:val="Galvene Rakstz."/>
    <w:aliases w:val=" Char Rakstz."/>
    <w:basedOn w:val="Noklusjumarindkopasfonts"/>
    <w:link w:val="Galvene"/>
    <w:semiHidden/>
    <w:rsid w:val="0069212F"/>
    <w:rPr>
      <w:rFonts w:ascii="Times New Roman" w:eastAsia="Times New Roman" w:hAnsi="Times New Roman" w:cs="Times New Roman"/>
      <w:sz w:val="24"/>
      <w:szCs w:val="24"/>
    </w:rPr>
  </w:style>
  <w:style w:type="paragraph" w:styleId="Nosaukums">
    <w:name w:val="Title"/>
    <w:basedOn w:val="Parasts"/>
    <w:next w:val="Apakvirsraksts"/>
    <w:link w:val="NosaukumsRakstz"/>
    <w:qFormat/>
    <w:rsid w:val="0069212F"/>
    <w:pPr>
      <w:widowControl w:val="0"/>
      <w:tabs>
        <w:tab w:val="left" w:pos="-720"/>
      </w:tabs>
      <w:suppressAutoHyphens/>
      <w:jc w:val="center"/>
    </w:pPr>
    <w:rPr>
      <w:b/>
      <w:sz w:val="48"/>
      <w:szCs w:val="20"/>
      <w:lang w:val="en-US" w:eastAsia="ar-SA"/>
    </w:rPr>
  </w:style>
  <w:style w:type="character" w:customStyle="1" w:styleId="NosaukumsRakstz">
    <w:name w:val="Nosaukums Rakstz."/>
    <w:basedOn w:val="Noklusjumarindkopasfonts"/>
    <w:link w:val="Nosaukums"/>
    <w:rsid w:val="0069212F"/>
    <w:rPr>
      <w:rFonts w:ascii="Times New Roman" w:eastAsia="Times New Roman" w:hAnsi="Times New Roman" w:cs="Times New Roman"/>
      <w:b/>
      <w:sz w:val="48"/>
      <w:szCs w:val="20"/>
      <w:lang w:val="en-US" w:eastAsia="ar-SA"/>
    </w:rPr>
  </w:style>
  <w:style w:type="character" w:styleId="Lappusesnumurs">
    <w:name w:val="page number"/>
    <w:basedOn w:val="Noklusjumarindkopasfonts"/>
    <w:semiHidden/>
    <w:rsid w:val="0069212F"/>
  </w:style>
  <w:style w:type="paragraph" w:styleId="Kjene">
    <w:name w:val="footer"/>
    <w:basedOn w:val="Parasts"/>
    <w:link w:val="KjeneRakstz"/>
    <w:uiPriority w:val="99"/>
    <w:rsid w:val="0069212F"/>
    <w:pPr>
      <w:tabs>
        <w:tab w:val="center" w:pos="4320"/>
        <w:tab w:val="right" w:pos="8640"/>
      </w:tabs>
      <w:spacing w:before="120"/>
      <w:jc w:val="both"/>
    </w:pPr>
    <w:rPr>
      <w:szCs w:val="20"/>
    </w:rPr>
  </w:style>
  <w:style w:type="character" w:customStyle="1" w:styleId="KjeneRakstz">
    <w:name w:val="Kājene Rakstz."/>
    <w:basedOn w:val="Noklusjumarindkopasfonts"/>
    <w:link w:val="Kjene"/>
    <w:uiPriority w:val="99"/>
    <w:rsid w:val="0069212F"/>
    <w:rPr>
      <w:rFonts w:ascii="Times New Roman" w:eastAsia="Times New Roman" w:hAnsi="Times New Roman" w:cs="Times New Roman"/>
      <w:sz w:val="24"/>
      <w:szCs w:val="20"/>
    </w:rPr>
  </w:style>
  <w:style w:type="paragraph" w:styleId="Sarakstarindkopa">
    <w:name w:val="List Paragraph"/>
    <w:aliases w:val="Syle 1,Strip,H&amp;P List Paragraph,2,Normal bullet 2,Bullet list,Saistīto dokumentu saraksts,Virsraksti,Colorful List - Accent 12,Numurets,PPS_Bullet,Body,Text,Macro,Plain,Numbered Para 1,Dot pt,List Paragraph Char Char Char"/>
    <w:basedOn w:val="Parasts"/>
    <w:link w:val="SarakstarindkopaRakstz"/>
    <w:uiPriority w:val="34"/>
    <w:qFormat/>
    <w:rsid w:val="0069212F"/>
    <w:pPr>
      <w:spacing w:after="200" w:line="276" w:lineRule="auto"/>
      <w:ind w:left="720"/>
      <w:contextualSpacing/>
      <w:jc w:val="both"/>
    </w:pPr>
    <w:rPr>
      <w:rFonts w:ascii="Calibri" w:eastAsia="Calibri" w:hAnsi="Calibri"/>
      <w:sz w:val="22"/>
      <w:szCs w:val="22"/>
    </w:rPr>
  </w:style>
  <w:style w:type="paragraph" w:styleId="Saraksts">
    <w:name w:val="List"/>
    <w:basedOn w:val="Parasts"/>
    <w:semiHidden/>
    <w:rsid w:val="0069212F"/>
    <w:pPr>
      <w:ind w:left="283" w:hanging="283"/>
    </w:pPr>
    <w:rPr>
      <w:lang w:eastAsia="lv-LV"/>
    </w:rPr>
  </w:style>
  <w:style w:type="paragraph" w:styleId="Balonteksts">
    <w:name w:val="Balloon Text"/>
    <w:basedOn w:val="Parasts"/>
    <w:link w:val="BalontekstsRakstz"/>
    <w:uiPriority w:val="99"/>
    <w:semiHidden/>
    <w:unhideWhenUsed/>
    <w:rsid w:val="002B5F19"/>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B5F19"/>
    <w:rPr>
      <w:rFonts w:ascii="Segoe UI" w:eastAsia="Times New Roman" w:hAnsi="Segoe UI" w:cs="Segoe UI"/>
      <w:sz w:val="18"/>
      <w:szCs w:val="18"/>
      <w:lang w:val="en-GB"/>
    </w:rPr>
  </w:style>
  <w:style w:type="character" w:styleId="Komentraatsauce">
    <w:name w:val="annotation reference"/>
    <w:basedOn w:val="Noklusjumarindkopasfonts"/>
    <w:uiPriority w:val="99"/>
    <w:semiHidden/>
    <w:unhideWhenUsed/>
    <w:rsid w:val="008D6C60"/>
    <w:rPr>
      <w:sz w:val="16"/>
      <w:szCs w:val="16"/>
    </w:rPr>
  </w:style>
  <w:style w:type="paragraph" w:styleId="Komentrateksts">
    <w:name w:val="annotation text"/>
    <w:basedOn w:val="Parasts"/>
    <w:link w:val="KomentratekstsRakstz"/>
    <w:uiPriority w:val="99"/>
    <w:unhideWhenUsed/>
    <w:rsid w:val="008D6C60"/>
    <w:rPr>
      <w:sz w:val="20"/>
      <w:szCs w:val="20"/>
    </w:rPr>
  </w:style>
  <w:style w:type="character" w:customStyle="1" w:styleId="KomentratekstsRakstz">
    <w:name w:val="Komentāra teksts Rakstz."/>
    <w:basedOn w:val="Noklusjumarindkopasfonts"/>
    <w:link w:val="Komentrateksts"/>
    <w:uiPriority w:val="99"/>
    <w:rsid w:val="008D6C60"/>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8D6C60"/>
    <w:rPr>
      <w:b/>
      <w:bCs/>
    </w:rPr>
  </w:style>
  <w:style w:type="character" w:customStyle="1" w:styleId="KomentratmaRakstz">
    <w:name w:val="Komentāra tēma Rakstz."/>
    <w:basedOn w:val="KomentratekstsRakstz"/>
    <w:link w:val="Komentratma"/>
    <w:uiPriority w:val="99"/>
    <w:semiHidden/>
    <w:rsid w:val="008D6C60"/>
    <w:rPr>
      <w:rFonts w:ascii="Times New Roman" w:eastAsia="Times New Roman" w:hAnsi="Times New Roman" w:cs="Times New Roman"/>
      <w:b/>
      <w:bCs/>
      <w:sz w:val="20"/>
      <w:szCs w:val="20"/>
      <w:lang w:val="en-GB"/>
    </w:rPr>
  </w:style>
  <w:style w:type="paragraph" w:customStyle="1" w:styleId="Style1">
    <w:name w:val="Style1"/>
    <w:autoRedefine/>
    <w:uiPriority w:val="99"/>
    <w:qFormat/>
    <w:rsid w:val="00442949"/>
    <w:pPr>
      <w:widowControl w:val="0"/>
      <w:numPr>
        <w:ilvl w:val="1"/>
        <w:numId w:val="1"/>
      </w:numPr>
      <w:spacing w:after="40" w:line="240" w:lineRule="auto"/>
      <w:ind w:left="567" w:hanging="567"/>
      <w:jc w:val="both"/>
    </w:pPr>
    <w:rPr>
      <w:rFonts w:eastAsia="Tw Cen MT" w:cstheme="minorHAnsi"/>
      <w:bCs/>
      <w:iCs/>
      <w:u w:color="000000"/>
      <w:bdr w:val="nil"/>
      <w:lang w:eastAsia="lv-LV"/>
    </w:rPr>
  </w:style>
  <w:style w:type="table" w:styleId="Reatabula">
    <w:name w:val="Table Grid"/>
    <w:basedOn w:val="Parastatabula"/>
    <w:uiPriority w:val="39"/>
    <w:rsid w:val="00C72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Parasts"/>
    <w:rsid w:val="00424141"/>
    <w:pPr>
      <w:spacing w:before="100" w:beforeAutospacing="1" w:after="100" w:afterAutospacing="1"/>
    </w:pPr>
    <w:rPr>
      <w:rFonts w:eastAsia="Arial Unicode MS"/>
      <w:sz w:val="20"/>
      <w:szCs w:val="20"/>
      <w:lang w:eastAsia="lv-LV"/>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Char"/>
    <w:basedOn w:val="Parasts"/>
    <w:link w:val="VrestekstsRakstz"/>
    <w:uiPriority w:val="99"/>
    <w:qFormat/>
    <w:rsid w:val="005967A1"/>
    <w:rPr>
      <w:sz w:val="20"/>
      <w:szCs w:val="20"/>
      <w:lang w:val="x-none"/>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5967A1"/>
    <w:rPr>
      <w:rFonts w:ascii="Times New Roman" w:eastAsia="Times New Roman" w:hAnsi="Times New Roman" w:cs="Times New Roman"/>
      <w:sz w:val="20"/>
      <w:szCs w:val="20"/>
      <w:lang w:val="x-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5967A1"/>
    <w:rPr>
      <w:vertAlign w:val="superscript"/>
    </w:rPr>
  </w:style>
  <w:style w:type="paragraph" w:styleId="Bezatstarpm">
    <w:name w:val="No Spacing"/>
    <w:link w:val="BezatstarpmRakstz"/>
    <w:uiPriority w:val="1"/>
    <w:qFormat/>
    <w:rsid w:val="005967A1"/>
    <w:pPr>
      <w:spacing w:after="0" w:line="240" w:lineRule="auto"/>
    </w:pPr>
    <w:rPr>
      <w:rFonts w:ascii="Times New Roman" w:eastAsia="Calibri" w:hAnsi="Times New Roman" w:cs="Times New Roman"/>
      <w:sz w:val="24"/>
    </w:rPr>
  </w:style>
  <w:style w:type="character" w:customStyle="1" w:styleId="BezatstarpmRakstz">
    <w:name w:val="Bez atstarpēm Rakstz."/>
    <w:link w:val="Bezatstarpm"/>
    <w:uiPriority w:val="1"/>
    <w:locked/>
    <w:rsid w:val="005967A1"/>
    <w:rPr>
      <w:rFonts w:ascii="Times New Roman" w:eastAsia="Calibri" w:hAnsi="Times New Roman" w:cs="Times New Roman"/>
      <w:sz w:val="24"/>
    </w:rPr>
  </w:style>
  <w:style w:type="character" w:customStyle="1" w:styleId="Footnote3">
    <w:name w:val="Footnote (3)_"/>
    <w:link w:val="Footnote30"/>
    <w:rsid w:val="005967A1"/>
    <w:rPr>
      <w:sz w:val="19"/>
      <w:szCs w:val="19"/>
      <w:shd w:val="clear" w:color="auto" w:fill="FFFFFF"/>
    </w:rPr>
  </w:style>
  <w:style w:type="paragraph" w:customStyle="1" w:styleId="Footnote30">
    <w:name w:val="Footnote (3)"/>
    <w:basedOn w:val="Parasts"/>
    <w:link w:val="Footnote3"/>
    <w:rsid w:val="005967A1"/>
    <w:pPr>
      <w:widowControl w:val="0"/>
      <w:shd w:val="clear" w:color="auto" w:fill="FFFFFF"/>
      <w:spacing w:line="230" w:lineRule="exact"/>
    </w:pPr>
    <w:rPr>
      <w:rFonts w:asciiTheme="minorHAnsi" w:eastAsiaTheme="minorHAnsi" w:hAnsiTheme="minorHAnsi" w:cstheme="minorBidi"/>
      <w:sz w:val="19"/>
      <w:szCs w:val="19"/>
    </w:rPr>
  </w:style>
  <w:style w:type="character" w:customStyle="1" w:styleId="Neatrisintapieminana1">
    <w:name w:val="Neatrisināta pieminēšana1"/>
    <w:basedOn w:val="Noklusjumarindkopasfonts"/>
    <w:uiPriority w:val="99"/>
    <w:semiHidden/>
    <w:unhideWhenUsed/>
    <w:rsid w:val="0036593D"/>
    <w:rPr>
      <w:color w:val="605E5C"/>
      <w:shd w:val="clear" w:color="auto" w:fill="E1DFDD"/>
    </w:rPr>
  </w:style>
  <w:style w:type="character" w:customStyle="1" w:styleId="SarakstarindkopaRakstz">
    <w:name w:val="Saraksta rindkopa Rakstz."/>
    <w:aliases w:val="Syle 1 Rakstz.,Strip Rakstz.,H&amp;P List Paragraph Rakstz.,2 Rakstz.,Normal bullet 2 Rakstz.,Bullet list Rakstz.,Saistīto dokumentu saraksts Rakstz.,Virsraksti Rakstz.,Colorful List - Accent 12 Rakstz.,Numurets Rakstz."/>
    <w:link w:val="Sarakstarindkopa"/>
    <w:uiPriority w:val="34"/>
    <w:qFormat/>
    <w:locked/>
    <w:rsid w:val="003C6AFC"/>
    <w:rPr>
      <w:rFonts w:ascii="Calibri" w:eastAsia="Calibri" w:hAnsi="Calibri" w:cs="Times New Roman"/>
    </w:rPr>
  </w:style>
  <w:style w:type="paragraph" w:customStyle="1" w:styleId="1NODAUVIRSRAKSTI">
    <w:name w:val="1. NODAĻU VIRSRAKSTI"/>
    <w:basedOn w:val="Virsraksts1"/>
    <w:autoRedefine/>
    <w:qFormat/>
    <w:rsid w:val="00212F01"/>
    <w:pPr>
      <w:numPr>
        <w:numId w:val="5"/>
      </w:numPr>
      <w:tabs>
        <w:tab w:val="num" w:pos="360"/>
      </w:tabs>
      <w:spacing w:before="0" w:after="0" w:line="276" w:lineRule="auto"/>
      <w:ind w:left="0" w:firstLine="0"/>
      <w:jc w:val="center"/>
    </w:pPr>
    <w:rPr>
      <w:b/>
      <w:bCs w:val="0"/>
      <w:caps/>
      <w:color w:val="000000"/>
      <w:sz w:val="22"/>
      <w:szCs w:val="22"/>
    </w:rPr>
  </w:style>
  <w:style w:type="paragraph" w:styleId="Beiguvresteksts">
    <w:name w:val="endnote text"/>
    <w:basedOn w:val="Parasts"/>
    <w:link w:val="BeiguvrestekstsRakstz"/>
    <w:uiPriority w:val="99"/>
    <w:semiHidden/>
    <w:unhideWhenUsed/>
    <w:rsid w:val="00475F41"/>
    <w:rPr>
      <w:sz w:val="20"/>
      <w:szCs w:val="20"/>
    </w:rPr>
  </w:style>
  <w:style w:type="character" w:customStyle="1" w:styleId="BeiguvrestekstsRakstz">
    <w:name w:val="Beigu vēres teksts Rakstz."/>
    <w:basedOn w:val="Noklusjumarindkopasfonts"/>
    <w:link w:val="Beiguvresteksts"/>
    <w:uiPriority w:val="99"/>
    <w:semiHidden/>
    <w:rsid w:val="00475F41"/>
    <w:rPr>
      <w:rFonts w:ascii="Times New Roman" w:eastAsia="Times New Roman" w:hAnsi="Times New Roman" w:cs="Times New Roman"/>
      <w:sz w:val="20"/>
      <w:szCs w:val="20"/>
    </w:rPr>
  </w:style>
  <w:style w:type="character" w:styleId="Beiguvresatsauce">
    <w:name w:val="endnote reference"/>
    <w:basedOn w:val="Noklusjumarindkopasfonts"/>
    <w:uiPriority w:val="99"/>
    <w:semiHidden/>
    <w:unhideWhenUsed/>
    <w:rsid w:val="00475F41"/>
    <w:rPr>
      <w:vertAlign w:val="superscript"/>
    </w:rPr>
  </w:style>
  <w:style w:type="paragraph" w:customStyle="1" w:styleId="paragraph">
    <w:name w:val="paragraph"/>
    <w:basedOn w:val="Parasts"/>
    <w:rsid w:val="00C13C68"/>
    <w:pPr>
      <w:spacing w:before="100" w:beforeAutospacing="1" w:after="100" w:afterAutospacing="1"/>
    </w:pPr>
    <w:rPr>
      <w:lang w:eastAsia="lv-LV"/>
    </w:rPr>
  </w:style>
  <w:style w:type="character" w:customStyle="1" w:styleId="normaltextrun">
    <w:name w:val="normaltextrun"/>
    <w:basedOn w:val="Noklusjumarindkopasfonts"/>
    <w:rsid w:val="00C13C68"/>
  </w:style>
  <w:style w:type="character" w:customStyle="1" w:styleId="eop">
    <w:name w:val="eop"/>
    <w:basedOn w:val="Noklusjumarindkopasfonts"/>
    <w:rsid w:val="00C13C68"/>
  </w:style>
  <w:style w:type="paragraph" w:styleId="Prskatjums">
    <w:name w:val="Revision"/>
    <w:hidden/>
    <w:uiPriority w:val="99"/>
    <w:semiHidden/>
    <w:rsid w:val="00324535"/>
    <w:pPr>
      <w:spacing w:after="0" w:line="240" w:lineRule="auto"/>
    </w:pPr>
    <w:rPr>
      <w:rFonts w:ascii="Times New Roman" w:eastAsia="Times New Roman" w:hAnsi="Times New Roman" w:cs="Times New Roman"/>
      <w:sz w:val="24"/>
      <w:szCs w:val="24"/>
    </w:rPr>
  </w:style>
  <w:style w:type="paragraph" w:customStyle="1" w:styleId="FootnoteRefernece">
    <w:name w:val="Footnote Refernece"/>
    <w:aliases w:val="ftref,Odwołanie przypisu,Footnotes refss,Ref,de nota al pie,E,E FNZ"/>
    <w:basedOn w:val="Parasts"/>
    <w:next w:val="Parasts"/>
    <w:link w:val="Vresatsauce"/>
    <w:uiPriority w:val="99"/>
    <w:rsid w:val="00C9660D"/>
    <w:pPr>
      <w:spacing w:after="160" w:line="240" w:lineRule="exact"/>
      <w:jc w:val="both"/>
      <w:textAlignment w:val="baseline"/>
    </w:pPr>
    <w:rPr>
      <w:rFonts w:asciiTheme="minorHAnsi" w:eastAsiaTheme="minorHAnsi" w:hAnsiTheme="minorHAnsi" w:cstheme="minorBidi"/>
      <w:sz w:val="22"/>
      <w:szCs w:val="22"/>
      <w:vertAlign w:val="superscript"/>
    </w:rPr>
  </w:style>
  <w:style w:type="paragraph" w:styleId="Saturs1">
    <w:name w:val="toc 1"/>
    <w:basedOn w:val="Parasts"/>
    <w:next w:val="Parasts"/>
    <w:autoRedefine/>
    <w:uiPriority w:val="99"/>
    <w:rsid w:val="00252667"/>
    <w:pPr>
      <w:numPr>
        <w:ilvl w:val="1"/>
        <w:numId w:val="7"/>
      </w:numPr>
      <w:ind w:left="284" w:right="-2" w:hanging="284"/>
      <w:contextualSpacing/>
      <w:jc w:val="both"/>
    </w:pPr>
    <w:rPr>
      <w:szCs w:val="20"/>
      <w:lang w:eastAsia="ar-SA"/>
    </w:rPr>
  </w:style>
  <w:style w:type="character" w:customStyle="1" w:styleId="Virsraksts4Rakstz">
    <w:name w:val="Virsraksts 4 Rakstz."/>
    <w:aliases w:val="hd4 Rakstz.,h4 Rakstz."/>
    <w:basedOn w:val="Noklusjumarindkopasfonts"/>
    <w:link w:val="Virsraksts4"/>
    <w:uiPriority w:val="9"/>
    <w:rsid w:val="00440CF4"/>
    <w:rPr>
      <w:rFonts w:ascii="Times New Roman" w:eastAsia="Times New Roman" w:hAnsi="Times New Roman" w:cs="Times New Roman"/>
      <w:i/>
      <w:sz w:val="24"/>
      <w:szCs w:val="24"/>
    </w:rPr>
  </w:style>
  <w:style w:type="character" w:customStyle="1" w:styleId="Virsraksts5Rakstz">
    <w:name w:val="Virsraksts 5 Rakstz."/>
    <w:basedOn w:val="Noklusjumarindkopasfonts"/>
    <w:link w:val="Virsraksts5"/>
    <w:rsid w:val="00440CF4"/>
    <w:rPr>
      <w:rFonts w:ascii="Arial" w:eastAsia="Times New Roman" w:hAnsi="Arial" w:cs="Times New Roman"/>
      <w:szCs w:val="24"/>
    </w:rPr>
  </w:style>
  <w:style w:type="character" w:customStyle="1" w:styleId="Virsraksts6Rakstz">
    <w:name w:val="Virsraksts 6 Rakstz."/>
    <w:aliases w:val="hd6 Rakstz.,h6 Rakstz."/>
    <w:basedOn w:val="Noklusjumarindkopasfonts"/>
    <w:link w:val="Virsraksts6"/>
    <w:rsid w:val="00440CF4"/>
    <w:rPr>
      <w:rFonts w:ascii="Arial" w:eastAsia="Times New Roman" w:hAnsi="Arial" w:cs="Times New Roman"/>
      <w:i/>
      <w:szCs w:val="24"/>
    </w:rPr>
  </w:style>
  <w:style w:type="character" w:customStyle="1" w:styleId="Virsraksts8Rakstz">
    <w:name w:val="Virsraksts 8 Rakstz."/>
    <w:aliases w:val="hd8 Rakstz.,h8 Rakstz."/>
    <w:basedOn w:val="Noklusjumarindkopasfonts"/>
    <w:link w:val="Virsraksts8"/>
    <w:rsid w:val="00440CF4"/>
    <w:rPr>
      <w:rFonts w:ascii="Arial" w:eastAsia="Times New Roman" w:hAnsi="Arial" w:cs="Times New Roman"/>
      <w:i/>
      <w:sz w:val="24"/>
      <w:szCs w:val="24"/>
    </w:rPr>
  </w:style>
  <w:style w:type="numbering" w:customStyle="1" w:styleId="List311">
    <w:name w:val="List 311"/>
    <w:rsid w:val="00B87C8F"/>
    <w:pPr>
      <w:numPr>
        <w:numId w:val="20"/>
      </w:numPr>
    </w:pPr>
  </w:style>
  <w:style w:type="numbering" w:customStyle="1" w:styleId="List512">
    <w:name w:val="List 512"/>
    <w:rsid w:val="00B87C8F"/>
    <w:pPr>
      <w:numPr>
        <w:numId w:val="23"/>
      </w:numPr>
    </w:pPr>
  </w:style>
  <w:style w:type="character" w:customStyle="1" w:styleId="xnormaltextrun">
    <w:name w:val="x_normaltextrun"/>
    <w:basedOn w:val="Noklusjumarindkopasfonts"/>
    <w:rsid w:val="00B87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38962">
      <w:bodyDiv w:val="1"/>
      <w:marLeft w:val="0"/>
      <w:marRight w:val="0"/>
      <w:marTop w:val="0"/>
      <w:marBottom w:val="0"/>
      <w:divBdr>
        <w:top w:val="none" w:sz="0" w:space="0" w:color="auto"/>
        <w:left w:val="none" w:sz="0" w:space="0" w:color="auto"/>
        <w:bottom w:val="none" w:sz="0" w:space="0" w:color="auto"/>
        <w:right w:val="none" w:sz="0" w:space="0" w:color="auto"/>
      </w:divBdr>
    </w:div>
    <w:div w:id="53436617">
      <w:bodyDiv w:val="1"/>
      <w:marLeft w:val="0"/>
      <w:marRight w:val="0"/>
      <w:marTop w:val="0"/>
      <w:marBottom w:val="0"/>
      <w:divBdr>
        <w:top w:val="none" w:sz="0" w:space="0" w:color="auto"/>
        <w:left w:val="none" w:sz="0" w:space="0" w:color="auto"/>
        <w:bottom w:val="none" w:sz="0" w:space="0" w:color="auto"/>
        <w:right w:val="none" w:sz="0" w:space="0" w:color="auto"/>
      </w:divBdr>
    </w:div>
    <w:div w:id="78062533">
      <w:bodyDiv w:val="1"/>
      <w:marLeft w:val="0"/>
      <w:marRight w:val="0"/>
      <w:marTop w:val="0"/>
      <w:marBottom w:val="0"/>
      <w:divBdr>
        <w:top w:val="none" w:sz="0" w:space="0" w:color="auto"/>
        <w:left w:val="none" w:sz="0" w:space="0" w:color="auto"/>
        <w:bottom w:val="none" w:sz="0" w:space="0" w:color="auto"/>
        <w:right w:val="none" w:sz="0" w:space="0" w:color="auto"/>
      </w:divBdr>
    </w:div>
    <w:div w:id="126975669">
      <w:bodyDiv w:val="1"/>
      <w:marLeft w:val="0"/>
      <w:marRight w:val="0"/>
      <w:marTop w:val="0"/>
      <w:marBottom w:val="0"/>
      <w:divBdr>
        <w:top w:val="none" w:sz="0" w:space="0" w:color="auto"/>
        <w:left w:val="none" w:sz="0" w:space="0" w:color="auto"/>
        <w:bottom w:val="none" w:sz="0" w:space="0" w:color="auto"/>
        <w:right w:val="none" w:sz="0" w:space="0" w:color="auto"/>
      </w:divBdr>
      <w:divsChild>
        <w:div w:id="1979406">
          <w:marLeft w:val="0"/>
          <w:marRight w:val="0"/>
          <w:marTop w:val="0"/>
          <w:marBottom w:val="0"/>
          <w:divBdr>
            <w:top w:val="none" w:sz="0" w:space="0" w:color="auto"/>
            <w:left w:val="none" w:sz="0" w:space="0" w:color="auto"/>
            <w:bottom w:val="none" w:sz="0" w:space="0" w:color="auto"/>
            <w:right w:val="none" w:sz="0" w:space="0" w:color="auto"/>
          </w:divBdr>
        </w:div>
        <w:div w:id="74060727">
          <w:marLeft w:val="0"/>
          <w:marRight w:val="0"/>
          <w:marTop w:val="0"/>
          <w:marBottom w:val="0"/>
          <w:divBdr>
            <w:top w:val="none" w:sz="0" w:space="0" w:color="auto"/>
            <w:left w:val="none" w:sz="0" w:space="0" w:color="auto"/>
            <w:bottom w:val="none" w:sz="0" w:space="0" w:color="auto"/>
            <w:right w:val="none" w:sz="0" w:space="0" w:color="auto"/>
          </w:divBdr>
        </w:div>
        <w:div w:id="108624044">
          <w:marLeft w:val="0"/>
          <w:marRight w:val="0"/>
          <w:marTop w:val="0"/>
          <w:marBottom w:val="0"/>
          <w:divBdr>
            <w:top w:val="none" w:sz="0" w:space="0" w:color="auto"/>
            <w:left w:val="none" w:sz="0" w:space="0" w:color="auto"/>
            <w:bottom w:val="none" w:sz="0" w:space="0" w:color="auto"/>
            <w:right w:val="none" w:sz="0" w:space="0" w:color="auto"/>
          </w:divBdr>
        </w:div>
        <w:div w:id="290869133">
          <w:marLeft w:val="0"/>
          <w:marRight w:val="0"/>
          <w:marTop w:val="0"/>
          <w:marBottom w:val="0"/>
          <w:divBdr>
            <w:top w:val="none" w:sz="0" w:space="0" w:color="auto"/>
            <w:left w:val="none" w:sz="0" w:space="0" w:color="auto"/>
            <w:bottom w:val="none" w:sz="0" w:space="0" w:color="auto"/>
            <w:right w:val="none" w:sz="0" w:space="0" w:color="auto"/>
          </w:divBdr>
        </w:div>
        <w:div w:id="440339907">
          <w:marLeft w:val="0"/>
          <w:marRight w:val="0"/>
          <w:marTop w:val="0"/>
          <w:marBottom w:val="0"/>
          <w:divBdr>
            <w:top w:val="none" w:sz="0" w:space="0" w:color="auto"/>
            <w:left w:val="none" w:sz="0" w:space="0" w:color="auto"/>
            <w:bottom w:val="none" w:sz="0" w:space="0" w:color="auto"/>
            <w:right w:val="none" w:sz="0" w:space="0" w:color="auto"/>
          </w:divBdr>
        </w:div>
        <w:div w:id="525098865">
          <w:marLeft w:val="0"/>
          <w:marRight w:val="0"/>
          <w:marTop w:val="0"/>
          <w:marBottom w:val="0"/>
          <w:divBdr>
            <w:top w:val="none" w:sz="0" w:space="0" w:color="auto"/>
            <w:left w:val="none" w:sz="0" w:space="0" w:color="auto"/>
            <w:bottom w:val="none" w:sz="0" w:space="0" w:color="auto"/>
            <w:right w:val="none" w:sz="0" w:space="0" w:color="auto"/>
          </w:divBdr>
        </w:div>
        <w:div w:id="1008294508">
          <w:marLeft w:val="0"/>
          <w:marRight w:val="0"/>
          <w:marTop w:val="0"/>
          <w:marBottom w:val="0"/>
          <w:divBdr>
            <w:top w:val="none" w:sz="0" w:space="0" w:color="auto"/>
            <w:left w:val="none" w:sz="0" w:space="0" w:color="auto"/>
            <w:bottom w:val="none" w:sz="0" w:space="0" w:color="auto"/>
            <w:right w:val="none" w:sz="0" w:space="0" w:color="auto"/>
          </w:divBdr>
          <w:divsChild>
            <w:div w:id="254751249">
              <w:marLeft w:val="0"/>
              <w:marRight w:val="0"/>
              <w:marTop w:val="0"/>
              <w:marBottom w:val="0"/>
              <w:divBdr>
                <w:top w:val="none" w:sz="0" w:space="0" w:color="auto"/>
                <w:left w:val="none" w:sz="0" w:space="0" w:color="auto"/>
                <w:bottom w:val="none" w:sz="0" w:space="0" w:color="auto"/>
                <w:right w:val="none" w:sz="0" w:space="0" w:color="auto"/>
              </w:divBdr>
            </w:div>
            <w:div w:id="917325218">
              <w:marLeft w:val="0"/>
              <w:marRight w:val="0"/>
              <w:marTop w:val="0"/>
              <w:marBottom w:val="0"/>
              <w:divBdr>
                <w:top w:val="none" w:sz="0" w:space="0" w:color="auto"/>
                <w:left w:val="none" w:sz="0" w:space="0" w:color="auto"/>
                <w:bottom w:val="none" w:sz="0" w:space="0" w:color="auto"/>
                <w:right w:val="none" w:sz="0" w:space="0" w:color="auto"/>
              </w:divBdr>
            </w:div>
            <w:div w:id="1323507211">
              <w:marLeft w:val="0"/>
              <w:marRight w:val="0"/>
              <w:marTop w:val="0"/>
              <w:marBottom w:val="0"/>
              <w:divBdr>
                <w:top w:val="none" w:sz="0" w:space="0" w:color="auto"/>
                <w:left w:val="none" w:sz="0" w:space="0" w:color="auto"/>
                <w:bottom w:val="none" w:sz="0" w:space="0" w:color="auto"/>
                <w:right w:val="none" w:sz="0" w:space="0" w:color="auto"/>
              </w:divBdr>
            </w:div>
            <w:div w:id="1692294956">
              <w:marLeft w:val="0"/>
              <w:marRight w:val="0"/>
              <w:marTop w:val="0"/>
              <w:marBottom w:val="0"/>
              <w:divBdr>
                <w:top w:val="none" w:sz="0" w:space="0" w:color="auto"/>
                <w:left w:val="none" w:sz="0" w:space="0" w:color="auto"/>
                <w:bottom w:val="none" w:sz="0" w:space="0" w:color="auto"/>
                <w:right w:val="none" w:sz="0" w:space="0" w:color="auto"/>
              </w:divBdr>
            </w:div>
          </w:divsChild>
        </w:div>
        <w:div w:id="1654681408">
          <w:marLeft w:val="0"/>
          <w:marRight w:val="0"/>
          <w:marTop w:val="0"/>
          <w:marBottom w:val="0"/>
          <w:divBdr>
            <w:top w:val="none" w:sz="0" w:space="0" w:color="auto"/>
            <w:left w:val="none" w:sz="0" w:space="0" w:color="auto"/>
            <w:bottom w:val="none" w:sz="0" w:space="0" w:color="auto"/>
            <w:right w:val="none" w:sz="0" w:space="0" w:color="auto"/>
          </w:divBdr>
        </w:div>
        <w:div w:id="1667515991">
          <w:marLeft w:val="0"/>
          <w:marRight w:val="0"/>
          <w:marTop w:val="0"/>
          <w:marBottom w:val="0"/>
          <w:divBdr>
            <w:top w:val="none" w:sz="0" w:space="0" w:color="auto"/>
            <w:left w:val="none" w:sz="0" w:space="0" w:color="auto"/>
            <w:bottom w:val="none" w:sz="0" w:space="0" w:color="auto"/>
            <w:right w:val="none" w:sz="0" w:space="0" w:color="auto"/>
          </w:divBdr>
        </w:div>
        <w:div w:id="2104833038">
          <w:marLeft w:val="0"/>
          <w:marRight w:val="0"/>
          <w:marTop w:val="0"/>
          <w:marBottom w:val="0"/>
          <w:divBdr>
            <w:top w:val="none" w:sz="0" w:space="0" w:color="auto"/>
            <w:left w:val="none" w:sz="0" w:space="0" w:color="auto"/>
            <w:bottom w:val="none" w:sz="0" w:space="0" w:color="auto"/>
            <w:right w:val="none" w:sz="0" w:space="0" w:color="auto"/>
          </w:divBdr>
        </w:div>
      </w:divsChild>
    </w:div>
    <w:div w:id="178274055">
      <w:bodyDiv w:val="1"/>
      <w:marLeft w:val="0"/>
      <w:marRight w:val="0"/>
      <w:marTop w:val="0"/>
      <w:marBottom w:val="0"/>
      <w:divBdr>
        <w:top w:val="none" w:sz="0" w:space="0" w:color="auto"/>
        <w:left w:val="none" w:sz="0" w:space="0" w:color="auto"/>
        <w:bottom w:val="none" w:sz="0" w:space="0" w:color="auto"/>
        <w:right w:val="none" w:sz="0" w:space="0" w:color="auto"/>
      </w:divBdr>
    </w:div>
    <w:div w:id="467863006">
      <w:bodyDiv w:val="1"/>
      <w:marLeft w:val="0"/>
      <w:marRight w:val="0"/>
      <w:marTop w:val="0"/>
      <w:marBottom w:val="0"/>
      <w:divBdr>
        <w:top w:val="none" w:sz="0" w:space="0" w:color="auto"/>
        <w:left w:val="none" w:sz="0" w:space="0" w:color="auto"/>
        <w:bottom w:val="none" w:sz="0" w:space="0" w:color="auto"/>
        <w:right w:val="none" w:sz="0" w:space="0" w:color="auto"/>
      </w:divBdr>
      <w:divsChild>
        <w:div w:id="237830223">
          <w:marLeft w:val="0"/>
          <w:marRight w:val="0"/>
          <w:marTop w:val="0"/>
          <w:marBottom w:val="0"/>
          <w:divBdr>
            <w:top w:val="none" w:sz="0" w:space="0" w:color="auto"/>
            <w:left w:val="none" w:sz="0" w:space="0" w:color="auto"/>
            <w:bottom w:val="none" w:sz="0" w:space="0" w:color="auto"/>
            <w:right w:val="none" w:sz="0" w:space="0" w:color="auto"/>
          </w:divBdr>
          <w:divsChild>
            <w:div w:id="14501193">
              <w:marLeft w:val="-75"/>
              <w:marRight w:val="0"/>
              <w:marTop w:val="30"/>
              <w:marBottom w:val="30"/>
              <w:divBdr>
                <w:top w:val="none" w:sz="0" w:space="0" w:color="auto"/>
                <w:left w:val="none" w:sz="0" w:space="0" w:color="auto"/>
                <w:bottom w:val="none" w:sz="0" w:space="0" w:color="auto"/>
                <w:right w:val="none" w:sz="0" w:space="0" w:color="auto"/>
              </w:divBdr>
              <w:divsChild>
                <w:div w:id="1720320311">
                  <w:marLeft w:val="0"/>
                  <w:marRight w:val="0"/>
                  <w:marTop w:val="0"/>
                  <w:marBottom w:val="0"/>
                  <w:divBdr>
                    <w:top w:val="none" w:sz="0" w:space="0" w:color="auto"/>
                    <w:left w:val="none" w:sz="0" w:space="0" w:color="auto"/>
                    <w:bottom w:val="none" w:sz="0" w:space="0" w:color="auto"/>
                    <w:right w:val="none" w:sz="0" w:space="0" w:color="auto"/>
                  </w:divBdr>
                  <w:divsChild>
                    <w:div w:id="128672087">
                      <w:marLeft w:val="0"/>
                      <w:marRight w:val="0"/>
                      <w:marTop w:val="0"/>
                      <w:marBottom w:val="0"/>
                      <w:divBdr>
                        <w:top w:val="none" w:sz="0" w:space="0" w:color="auto"/>
                        <w:left w:val="none" w:sz="0" w:space="0" w:color="auto"/>
                        <w:bottom w:val="none" w:sz="0" w:space="0" w:color="auto"/>
                        <w:right w:val="none" w:sz="0" w:space="0" w:color="auto"/>
                      </w:divBdr>
                    </w:div>
                  </w:divsChild>
                </w:div>
                <w:div w:id="2031251581">
                  <w:marLeft w:val="0"/>
                  <w:marRight w:val="0"/>
                  <w:marTop w:val="0"/>
                  <w:marBottom w:val="0"/>
                  <w:divBdr>
                    <w:top w:val="none" w:sz="0" w:space="0" w:color="auto"/>
                    <w:left w:val="none" w:sz="0" w:space="0" w:color="auto"/>
                    <w:bottom w:val="none" w:sz="0" w:space="0" w:color="auto"/>
                    <w:right w:val="none" w:sz="0" w:space="0" w:color="auto"/>
                  </w:divBdr>
                  <w:divsChild>
                    <w:div w:id="811677466">
                      <w:marLeft w:val="0"/>
                      <w:marRight w:val="0"/>
                      <w:marTop w:val="0"/>
                      <w:marBottom w:val="0"/>
                      <w:divBdr>
                        <w:top w:val="none" w:sz="0" w:space="0" w:color="auto"/>
                        <w:left w:val="none" w:sz="0" w:space="0" w:color="auto"/>
                        <w:bottom w:val="none" w:sz="0" w:space="0" w:color="auto"/>
                        <w:right w:val="none" w:sz="0" w:space="0" w:color="auto"/>
                      </w:divBdr>
                    </w:div>
                  </w:divsChild>
                </w:div>
                <w:div w:id="1412386270">
                  <w:marLeft w:val="0"/>
                  <w:marRight w:val="0"/>
                  <w:marTop w:val="0"/>
                  <w:marBottom w:val="0"/>
                  <w:divBdr>
                    <w:top w:val="none" w:sz="0" w:space="0" w:color="auto"/>
                    <w:left w:val="none" w:sz="0" w:space="0" w:color="auto"/>
                    <w:bottom w:val="none" w:sz="0" w:space="0" w:color="auto"/>
                    <w:right w:val="none" w:sz="0" w:space="0" w:color="auto"/>
                  </w:divBdr>
                  <w:divsChild>
                    <w:div w:id="641423365">
                      <w:marLeft w:val="0"/>
                      <w:marRight w:val="0"/>
                      <w:marTop w:val="0"/>
                      <w:marBottom w:val="0"/>
                      <w:divBdr>
                        <w:top w:val="none" w:sz="0" w:space="0" w:color="auto"/>
                        <w:left w:val="none" w:sz="0" w:space="0" w:color="auto"/>
                        <w:bottom w:val="none" w:sz="0" w:space="0" w:color="auto"/>
                        <w:right w:val="none" w:sz="0" w:space="0" w:color="auto"/>
                      </w:divBdr>
                    </w:div>
                  </w:divsChild>
                </w:div>
                <w:div w:id="264651026">
                  <w:marLeft w:val="0"/>
                  <w:marRight w:val="0"/>
                  <w:marTop w:val="0"/>
                  <w:marBottom w:val="0"/>
                  <w:divBdr>
                    <w:top w:val="none" w:sz="0" w:space="0" w:color="auto"/>
                    <w:left w:val="none" w:sz="0" w:space="0" w:color="auto"/>
                    <w:bottom w:val="none" w:sz="0" w:space="0" w:color="auto"/>
                    <w:right w:val="none" w:sz="0" w:space="0" w:color="auto"/>
                  </w:divBdr>
                  <w:divsChild>
                    <w:div w:id="1790123507">
                      <w:marLeft w:val="0"/>
                      <w:marRight w:val="0"/>
                      <w:marTop w:val="0"/>
                      <w:marBottom w:val="0"/>
                      <w:divBdr>
                        <w:top w:val="none" w:sz="0" w:space="0" w:color="auto"/>
                        <w:left w:val="none" w:sz="0" w:space="0" w:color="auto"/>
                        <w:bottom w:val="none" w:sz="0" w:space="0" w:color="auto"/>
                        <w:right w:val="none" w:sz="0" w:space="0" w:color="auto"/>
                      </w:divBdr>
                    </w:div>
                  </w:divsChild>
                </w:div>
                <w:div w:id="1069352972">
                  <w:marLeft w:val="0"/>
                  <w:marRight w:val="0"/>
                  <w:marTop w:val="0"/>
                  <w:marBottom w:val="0"/>
                  <w:divBdr>
                    <w:top w:val="none" w:sz="0" w:space="0" w:color="auto"/>
                    <w:left w:val="none" w:sz="0" w:space="0" w:color="auto"/>
                    <w:bottom w:val="none" w:sz="0" w:space="0" w:color="auto"/>
                    <w:right w:val="none" w:sz="0" w:space="0" w:color="auto"/>
                  </w:divBdr>
                  <w:divsChild>
                    <w:div w:id="1981686925">
                      <w:marLeft w:val="0"/>
                      <w:marRight w:val="0"/>
                      <w:marTop w:val="0"/>
                      <w:marBottom w:val="0"/>
                      <w:divBdr>
                        <w:top w:val="none" w:sz="0" w:space="0" w:color="auto"/>
                        <w:left w:val="none" w:sz="0" w:space="0" w:color="auto"/>
                        <w:bottom w:val="none" w:sz="0" w:space="0" w:color="auto"/>
                        <w:right w:val="none" w:sz="0" w:space="0" w:color="auto"/>
                      </w:divBdr>
                    </w:div>
                  </w:divsChild>
                </w:div>
                <w:div w:id="1336498714">
                  <w:marLeft w:val="0"/>
                  <w:marRight w:val="0"/>
                  <w:marTop w:val="0"/>
                  <w:marBottom w:val="0"/>
                  <w:divBdr>
                    <w:top w:val="none" w:sz="0" w:space="0" w:color="auto"/>
                    <w:left w:val="none" w:sz="0" w:space="0" w:color="auto"/>
                    <w:bottom w:val="none" w:sz="0" w:space="0" w:color="auto"/>
                    <w:right w:val="none" w:sz="0" w:space="0" w:color="auto"/>
                  </w:divBdr>
                  <w:divsChild>
                    <w:div w:id="856967702">
                      <w:marLeft w:val="0"/>
                      <w:marRight w:val="0"/>
                      <w:marTop w:val="0"/>
                      <w:marBottom w:val="0"/>
                      <w:divBdr>
                        <w:top w:val="none" w:sz="0" w:space="0" w:color="auto"/>
                        <w:left w:val="none" w:sz="0" w:space="0" w:color="auto"/>
                        <w:bottom w:val="none" w:sz="0" w:space="0" w:color="auto"/>
                        <w:right w:val="none" w:sz="0" w:space="0" w:color="auto"/>
                      </w:divBdr>
                    </w:div>
                  </w:divsChild>
                </w:div>
                <w:div w:id="1912158295">
                  <w:marLeft w:val="0"/>
                  <w:marRight w:val="0"/>
                  <w:marTop w:val="0"/>
                  <w:marBottom w:val="0"/>
                  <w:divBdr>
                    <w:top w:val="none" w:sz="0" w:space="0" w:color="auto"/>
                    <w:left w:val="none" w:sz="0" w:space="0" w:color="auto"/>
                    <w:bottom w:val="none" w:sz="0" w:space="0" w:color="auto"/>
                    <w:right w:val="none" w:sz="0" w:space="0" w:color="auto"/>
                  </w:divBdr>
                  <w:divsChild>
                    <w:div w:id="672025188">
                      <w:marLeft w:val="0"/>
                      <w:marRight w:val="0"/>
                      <w:marTop w:val="0"/>
                      <w:marBottom w:val="0"/>
                      <w:divBdr>
                        <w:top w:val="none" w:sz="0" w:space="0" w:color="auto"/>
                        <w:left w:val="none" w:sz="0" w:space="0" w:color="auto"/>
                        <w:bottom w:val="none" w:sz="0" w:space="0" w:color="auto"/>
                        <w:right w:val="none" w:sz="0" w:space="0" w:color="auto"/>
                      </w:divBdr>
                    </w:div>
                  </w:divsChild>
                </w:div>
                <w:div w:id="1195850423">
                  <w:marLeft w:val="0"/>
                  <w:marRight w:val="0"/>
                  <w:marTop w:val="0"/>
                  <w:marBottom w:val="0"/>
                  <w:divBdr>
                    <w:top w:val="none" w:sz="0" w:space="0" w:color="auto"/>
                    <w:left w:val="none" w:sz="0" w:space="0" w:color="auto"/>
                    <w:bottom w:val="none" w:sz="0" w:space="0" w:color="auto"/>
                    <w:right w:val="none" w:sz="0" w:space="0" w:color="auto"/>
                  </w:divBdr>
                  <w:divsChild>
                    <w:div w:id="90705783">
                      <w:marLeft w:val="0"/>
                      <w:marRight w:val="0"/>
                      <w:marTop w:val="0"/>
                      <w:marBottom w:val="0"/>
                      <w:divBdr>
                        <w:top w:val="none" w:sz="0" w:space="0" w:color="auto"/>
                        <w:left w:val="none" w:sz="0" w:space="0" w:color="auto"/>
                        <w:bottom w:val="none" w:sz="0" w:space="0" w:color="auto"/>
                        <w:right w:val="none" w:sz="0" w:space="0" w:color="auto"/>
                      </w:divBdr>
                    </w:div>
                  </w:divsChild>
                </w:div>
                <w:div w:id="304088683">
                  <w:marLeft w:val="0"/>
                  <w:marRight w:val="0"/>
                  <w:marTop w:val="0"/>
                  <w:marBottom w:val="0"/>
                  <w:divBdr>
                    <w:top w:val="none" w:sz="0" w:space="0" w:color="auto"/>
                    <w:left w:val="none" w:sz="0" w:space="0" w:color="auto"/>
                    <w:bottom w:val="none" w:sz="0" w:space="0" w:color="auto"/>
                    <w:right w:val="none" w:sz="0" w:space="0" w:color="auto"/>
                  </w:divBdr>
                  <w:divsChild>
                    <w:div w:id="637151552">
                      <w:marLeft w:val="0"/>
                      <w:marRight w:val="0"/>
                      <w:marTop w:val="0"/>
                      <w:marBottom w:val="0"/>
                      <w:divBdr>
                        <w:top w:val="none" w:sz="0" w:space="0" w:color="auto"/>
                        <w:left w:val="none" w:sz="0" w:space="0" w:color="auto"/>
                        <w:bottom w:val="none" w:sz="0" w:space="0" w:color="auto"/>
                        <w:right w:val="none" w:sz="0" w:space="0" w:color="auto"/>
                      </w:divBdr>
                    </w:div>
                  </w:divsChild>
                </w:div>
                <w:div w:id="1668435215">
                  <w:marLeft w:val="0"/>
                  <w:marRight w:val="0"/>
                  <w:marTop w:val="0"/>
                  <w:marBottom w:val="0"/>
                  <w:divBdr>
                    <w:top w:val="none" w:sz="0" w:space="0" w:color="auto"/>
                    <w:left w:val="none" w:sz="0" w:space="0" w:color="auto"/>
                    <w:bottom w:val="none" w:sz="0" w:space="0" w:color="auto"/>
                    <w:right w:val="none" w:sz="0" w:space="0" w:color="auto"/>
                  </w:divBdr>
                  <w:divsChild>
                    <w:div w:id="942229545">
                      <w:marLeft w:val="0"/>
                      <w:marRight w:val="0"/>
                      <w:marTop w:val="0"/>
                      <w:marBottom w:val="0"/>
                      <w:divBdr>
                        <w:top w:val="none" w:sz="0" w:space="0" w:color="auto"/>
                        <w:left w:val="none" w:sz="0" w:space="0" w:color="auto"/>
                        <w:bottom w:val="none" w:sz="0" w:space="0" w:color="auto"/>
                        <w:right w:val="none" w:sz="0" w:space="0" w:color="auto"/>
                      </w:divBdr>
                    </w:div>
                  </w:divsChild>
                </w:div>
                <w:div w:id="246891144">
                  <w:marLeft w:val="0"/>
                  <w:marRight w:val="0"/>
                  <w:marTop w:val="0"/>
                  <w:marBottom w:val="0"/>
                  <w:divBdr>
                    <w:top w:val="none" w:sz="0" w:space="0" w:color="auto"/>
                    <w:left w:val="none" w:sz="0" w:space="0" w:color="auto"/>
                    <w:bottom w:val="none" w:sz="0" w:space="0" w:color="auto"/>
                    <w:right w:val="none" w:sz="0" w:space="0" w:color="auto"/>
                  </w:divBdr>
                  <w:divsChild>
                    <w:div w:id="1734236710">
                      <w:marLeft w:val="0"/>
                      <w:marRight w:val="0"/>
                      <w:marTop w:val="0"/>
                      <w:marBottom w:val="0"/>
                      <w:divBdr>
                        <w:top w:val="none" w:sz="0" w:space="0" w:color="auto"/>
                        <w:left w:val="none" w:sz="0" w:space="0" w:color="auto"/>
                        <w:bottom w:val="none" w:sz="0" w:space="0" w:color="auto"/>
                        <w:right w:val="none" w:sz="0" w:space="0" w:color="auto"/>
                      </w:divBdr>
                    </w:div>
                  </w:divsChild>
                </w:div>
                <w:div w:id="938369855">
                  <w:marLeft w:val="0"/>
                  <w:marRight w:val="0"/>
                  <w:marTop w:val="0"/>
                  <w:marBottom w:val="0"/>
                  <w:divBdr>
                    <w:top w:val="none" w:sz="0" w:space="0" w:color="auto"/>
                    <w:left w:val="none" w:sz="0" w:space="0" w:color="auto"/>
                    <w:bottom w:val="none" w:sz="0" w:space="0" w:color="auto"/>
                    <w:right w:val="none" w:sz="0" w:space="0" w:color="auto"/>
                  </w:divBdr>
                  <w:divsChild>
                    <w:div w:id="2088527327">
                      <w:marLeft w:val="0"/>
                      <w:marRight w:val="0"/>
                      <w:marTop w:val="0"/>
                      <w:marBottom w:val="0"/>
                      <w:divBdr>
                        <w:top w:val="none" w:sz="0" w:space="0" w:color="auto"/>
                        <w:left w:val="none" w:sz="0" w:space="0" w:color="auto"/>
                        <w:bottom w:val="none" w:sz="0" w:space="0" w:color="auto"/>
                        <w:right w:val="none" w:sz="0" w:space="0" w:color="auto"/>
                      </w:divBdr>
                    </w:div>
                  </w:divsChild>
                </w:div>
                <w:div w:id="213321883">
                  <w:marLeft w:val="0"/>
                  <w:marRight w:val="0"/>
                  <w:marTop w:val="0"/>
                  <w:marBottom w:val="0"/>
                  <w:divBdr>
                    <w:top w:val="none" w:sz="0" w:space="0" w:color="auto"/>
                    <w:left w:val="none" w:sz="0" w:space="0" w:color="auto"/>
                    <w:bottom w:val="none" w:sz="0" w:space="0" w:color="auto"/>
                    <w:right w:val="none" w:sz="0" w:space="0" w:color="auto"/>
                  </w:divBdr>
                  <w:divsChild>
                    <w:div w:id="2118913382">
                      <w:marLeft w:val="0"/>
                      <w:marRight w:val="0"/>
                      <w:marTop w:val="0"/>
                      <w:marBottom w:val="0"/>
                      <w:divBdr>
                        <w:top w:val="none" w:sz="0" w:space="0" w:color="auto"/>
                        <w:left w:val="none" w:sz="0" w:space="0" w:color="auto"/>
                        <w:bottom w:val="none" w:sz="0" w:space="0" w:color="auto"/>
                        <w:right w:val="none" w:sz="0" w:space="0" w:color="auto"/>
                      </w:divBdr>
                    </w:div>
                  </w:divsChild>
                </w:div>
                <w:div w:id="925187816">
                  <w:marLeft w:val="0"/>
                  <w:marRight w:val="0"/>
                  <w:marTop w:val="0"/>
                  <w:marBottom w:val="0"/>
                  <w:divBdr>
                    <w:top w:val="none" w:sz="0" w:space="0" w:color="auto"/>
                    <w:left w:val="none" w:sz="0" w:space="0" w:color="auto"/>
                    <w:bottom w:val="none" w:sz="0" w:space="0" w:color="auto"/>
                    <w:right w:val="none" w:sz="0" w:space="0" w:color="auto"/>
                  </w:divBdr>
                  <w:divsChild>
                    <w:div w:id="850025830">
                      <w:marLeft w:val="0"/>
                      <w:marRight w:val="0"/>
                      <w:marTop w:val="0"/>
                      <w:marBottom w:val="0"/>
                      <w:divBdr>
                        <w:top w:val="none" w:sz="0" w:space="0" w:color="auto"/>
                        <w:left w:val="none" w:sz="0" w:space="0" w:color="auto"/>
                        <w:bottom w:val="none" w:sz="0" w:space="0" w:color="auto"/>
                        <w:right w:val="none" w:sz="0" w:space="0" w:color="auto"/>
                      </w:divBdr>
                    </w:div>
                  </w:divsChild>
                </w:div>
                <w:div w:id="1059984877">
                  <w:marLeft w:val="0"/>
                  <w:marRight w:val="0"/>
                  <w:marTop w:val="0"/>
                  <w:marBottom w:val="0"/>
                  <w:divBdr>
                    <w:top w:val="none" w:sz="0" w:space="0" w:color="auto"/>
                    <w:left w:val="none" w:sz="0" w:space="0" w:color="auto"/>
                    <w:bottom w:val="none" w:sz="0" w:space="0" w:color="auto"/>
                    <w:right w:val="none" w:sz="0" w:space="0" w:color="auto"/>
                  </w:divBdr>
                  <w:divsChild>
                    <w:div w:id="2009868269">
                      <w:marLeft w:val="0"/>
                      <w:marRight w:val="0"/>
                      <w:marTop w:val="0"/>
                      <w:marBottom w:val="0"/>
                      <w:divBdr>
                        <w:top w:val="none" w:sz="0" w:space="0" w:color="auto"/>
                        <w:left w:val="none" w:sz="0" w:space="0" w:color="auto"/>
                        <w:bottom w:val="none" w:sz="0" w:space="0" w:color="auto"/>
                        <w:right w:val="none" w:sz="0" w:space="0" w:color="auto"/>
                      </w:divBdr>
                    </w:div>
                  </w:divsChild>
                </w:div>
                <w:div w:id="1267233655">
                  <w:marLeft w:val="0"/>
                  <w:marRight w:val="0"/>
                  <w:marTop w:val="0"/>
                  <w:marBottom w:val="0"/>
                  <w:divBdr>
                    <w:top w:val="none" w:sz="0" w:space="0" w:color="auto"/>
                    <w:left w:val="none" w:sz="0" w:space="0" w:color="auto"/>
                    <w:bottom w:val="none" w:sz="0" w:space="0" w:color="auto"/>
                    <w:right w:val="none" w:sz="0" w:space="0" w:color="auto"/>
                  </w:divBdr>
                  <w:divsChild>
                    <w:div w:id="693845265">
                      <w:marLeft w:val="0"/>
                      <w:marRight w:val="0"/>
                      <w:marTop w:val="0"/>
                      <w:marBottom w:val="0"/>
                      <w:divBdr>
                        <w:top w:val="none" w:sz="0" w:space="0" w:color="auto"/>
                        <w:left w:val="none" w:sz="0" w:space="0" w:color="auto"/>
                        <w:bottom w:val="none" w:sz="0" w:space="0" w:color="auto"/>
                        <w:right w:val="none" w:sz="0" w:space="0" w:color="auto"/>
                      </w:divBdr>
                    </w:div>
                  </w:divsChild>
                </w:div>
                <w:div w:id="163670808">
                  <w:marLeft w:val="0"/>
                  <w:marRight w:val="0"/>
                  <w:marTop w:val="0"/>
                  <w:marBottom w:val="0"/>
                  <w:divBdr>
                    <w:top w:val="none" w:sz="0" w:space="0" w:color="auto"/>
                    <w:left w:val="none" w:sz="0" w:space="0" w:color="auto"/>
                    <w:bottom w:val="none" w:sz="0" w:space="0" w:color="auto"/>
                    <w:right w:val="none" w:sz="0" w:space="0" w:color="auto"/>
                  </w:divBdr>
                  <w:divsChild>
                    <w:div w:id="1403219512">
                      <w:marLeft w:val="0"/>
                      <w:marRight w:val="0"/>
                      <w:marTop w:val="0"/>
                      <w:marBottom w:val="0"/>
                      <w:divBdr>
                        <w:top w:val="none" w:sz="0" w:space="0" w:color="auto"/>
                        <w:left w:val="none" w:sz="0" w:space="0" w:color="auto"/>
                        <w:bottom w:val="none" w:sz="0" w:space="0" w:color="auto"/>
                        <w:right w:val="none" w:sz="0" w:space="0" w:color="auto"/>
                      </w:divBdr>
                    </w:div>
                  </w:divsChild>
                </w:div>
                <w:div w:id="1907950432">
                  <w:marLeft w:val="0"/>
                  <w:marRight w:val="0"/>
                  <w:marTop w:val="0"/>
                  <w:marBottom w:val="0"/>
                  <w:divBdr>
                    <w:top w:val="none" w:sz="0" w:space="0" w:color="auto"/>
                    <w:left w:val="none" w:sz="0" w:space="0" w:color="auto"/>
                    <w:bottom w:val="none" w:sz="0" w:space="0" w:color="auto"/>
                    <w:right w:val="none" w:sz="0" w:space="0" w:color="auto"/>
                  </w:divBdr>
                  <w:divsChild>
                    <w:div w:id="449206401">
                      <w:marLeft w:val="0"/>
                      <w:marRight w:val="0"/>
                      <w:marTop w:val="0"/>
                      <w:marBottom w:val="0"/>
                      <w:divBdr>
                        <w:top w:val="none" w:sz="0" w:space="0" w:color="auto"/>
                        <w:left w:val="none" w:sz="0" w:space="0" w:color="auto"/>
                        <w:bottom w:val="none" w:sz="0" w:space="0" w:color="auto"/>
                        <w:right w:val="none" w:sz="0" w:space="0" w:color="auto"/>
                      </w:divBdr>
                    </w:div>
                  </w:divsChild>
                </w:div>
                <w:div w:id="281158504">
                  <w:marLeft w:val="0"/>
                  <w:marRight w:val="0"/>
                  <w:marTop w:val="0"/>
                  <w:marBottom w:val="0"/>
                  <w:divBdr>
                    <w:top w:val="none" w:sz="0" w:space="0" w:color="auto"/>
                    <w:left w:val="none" w:sz="0" w:space="0" w:color="auto"/>
                    <w:bottom w:val="none" w:sz="0" w:space="0" w:color="auto"/>
                    <w:right w:val="none" w:sz="0" w:space="0" w:color="auto"/>
                  </w:divBdr>
                  <w:divsChild>
                    <w:div w:id="2002152736">
                      <w:marLeft w:val="0"/>
                      <w:marRight w:val="0"/>
                      <w:marTop w:val="0"/>
                      <w:marBottom w:val="0"/>
                      <w:divBdr>
                        <w:top w:val="none" w:sz="0" w:space="0" w:color="auto"/>
                        <w:left w:val="none" w:sz="0" w:space="0" w:color="auto"/>
                        <w:bottom w:val="none" w:sz="0" w:space="0" w:color="auto"/>
                        <w:right w:val="none" w:sz="0" w:space="0" w:color="auto"/>
                      </w:divBdr>
                    </w:div>
                  </w:divsChild>
                </w:div>
                <w:div w:id="1887452839">
                  <w:marLeft w:val="0"/>
                  <w:marRight w:val="0"/>
                  <w:marTop w:val="0"/>
                  <w:marBottom w:val="0"/>
                  <w:divBdr>
                    <w:top w:val="none" w:sz="0" w:space="0" w:color="auto"/>
                    <w:left w:val="none" w:sz="0" w:space="0" w:color="auto"/>
                    <w:bottom w:val="none" w:sz="0" w:space="0" w:color="auto"/>
                    <w:right w:val="none" w:sz="0" w:space="0" w:color="auto"/>
                  </w:divBdr>
                  <w:divsChild>
                    <w:div w:id="1504782121">
                      <w:marLeft w:val="0"/>
                      <w:marRight w:val="0"/>
                      <w:marTop w:val="0"/>
                      <w:marBottom w:val="0"/>
                      <w:divBdr>
                        <w:top w:val="none" w:sz="0" w:space="0" w:color="auto"/>
                        <w:left w:val="none" w:sz="0" w:space="0" w:color="auto"/>
                        <w:bottom w:val="none" w:sz="0" w:space="0" w:color="auto"/>
                        <w:right w:val="none" w:sz="0" w:space="0" w:color="auto"/>
                      </w:divBdr>
                    </w:div>
                  </w:divsChild>
                </w:div>
                <w:div w:id="421604967">
                  <w:marLeft w:val="0"/>
                  <w:marRight w:val="0"/>
                  <w:marTop w:val="0"/>
                  <w:marBottom w:val="0"/>
                  <w:divBdr>
                    <w:top w:val="none" w:sz="0" w:space="0" w:color="auto"/>
                    <w:left w:val="none" w:sz="0" w:space="0" w:color="auto"/>
                    <w:bottom w:val="none" w:sz="0" w:space="0" w:color="auto"/>
                    <w:right w:val="none" w:sz="0" w:space="0" w:color="auto"/>
                  </w:divBdr>
                  <w:divsChild>
                    <w:div w:id="353314182">
                      <w:marLeft w:val="0"/>
                      <w:marRight w:val="0"/>
                      <w:marTop w:val="0"/>
                      <w:marBottom w:val="0"/>
                      <w:divBdr>
                        <w:top w:val="none" w:sz="0" w:space="0" w:color="auto"/>
                        <w:left w:val="none" w:sz="0" w:space="0" w:color="auto"/>
                        <w:bottom w:val="none" w:sz="0" w:space="0" w:color="auto"/>
                        <w:right w:val="none" w:sz="0" w:space="0" w:color="auto"/>
                      </w:divBdr>
                    </w:div>
                  </w:divsChild>
                </w:div>
                <w:div w:id="2063553496">
                  <w:marLeft w:val="0"/>
                  <w:marRight w:val="0"/>
                  <w:marTop w:val="0"/>
                  <w:marBottom w:val="0"/>
                  <w:divBdr>
                    <w:top w:val="none" w:sz="0" w:space="0" w:color="auto"/>
                    <w:left w:val="none" w:sz="0" w:space="0" w:color="auto"/>
                    <w:bottom w:val="none" w:sz="0" w:space="0" w:color="auto"/>
                    <w:right w:val="none" w:sz="0" w:space="0" w:color="auto"/>
                  </w:divBdr>
                  <w:divsChild>
                    <w:div w:id="820002687">
                      <w:marLeft w:val="0"/>
                      <w:marRight w:val="0"/>
                      <w:marTop w:val="0"/>
                      <w:marBottom w:val="0"/>
                      <w:divBdr>
                        <w:top w:val="none" w:sz="0" w:space="0" w:color="auto"/>
                        <w:left w:val="none" w:sz="0" w:space="0" w:color="auto"/>
                        <w:bottom w:val="none" w:sz="0" w:space="0" w:color="auto"/>
                        <w:right w:val="none" w:sz="0" w:space="0" w:color="auto"/>
                      </w:divBdr>
                    </w:div>
                  </w:divsChild>
                </w:div>
                <w:div w:id="353658046">
                  <w:marLeft w:val="0"/>
                  <w:marRight w:val="0"/>
                  <w:marTop w:val="0"/>
                  <w:marBottom w:val="0"/>
                  <w:divBdr>
                    <w:top w:val="none" w:sz="0" w:space="0" w:color="auto"/>
                    <w:left w:val="none" w:sz="0" w:space="0" w:color="auto"/>
                    <w:bottom w:val="none" w:sz="0" w:space="0" w:color="auto"/>
                    <w:right w:val="none" w:sz="0" w:space="0" w:color="auto"/>
                  </w:divBdr>
                  <w:divsChild>
                    <w:div w:id="335040978">
                      <w:marLeft w:val="0"/>
                      <w:marRight w:val="0"/>
                      <w:marTop w:val="0"/>
                      <w:marBottom w:val="0"/>
                      <w:divBdr>
                        <w:top w:val="none" w:sz="0" w:space="0" w:color="auto"/>
                        <w:left w:val="none" w:sz="0" w:space="0" w:color="auto"/>
                        <w:bottom w:val="none" w:sz="0" w:space="0" w:color="auto"/>
                        <w:right w:val="none" w:sz="0" w:space="0" w:color="auto"/>
                      </w:divBdr>
                    </w:div>
                  </w:divsChild>
                </w:div>
                <w:div w:id="1024597732">
                  <w:marLeft w:val="0"/>
                  <w:marRight w:val="0"/>
                  <w:marTop w:val="0"/>
                  <w:marBottom w:val="0"/>
                  <w:divBdr>
                    <w:top w:val="none" w:sz="0" w:space="0" w:color="auto"/>
                    <w:left w:val="none" w:sz="0" w:space="0" w:color="auto"/>
                    <w:bottom w:val="none" w:sz="0" w:space="0" w:color="auto"/>
                    <w:right w:val="none" w:sz="0" w:space="0" w:color="auto"/>
                  </w:divBdr>
                  <w:divsChild>
                    <w:div w:id="1868253664">
                      <w:marLeft w:val="0"/>
                      <w:marRight w:val="0"/>
                      <w:marTop w:val="0"/>
                      <w:marBottom w:val="0"/>
                      <w:divBdr>
                        <w:top w:val="none" w:sz="0" w:space="0" w:color="auto"/>
                        <w:left w:val="none" w:sz="0" w:space="0" w:color="auto"/>
                        <w:bottom w:val="none" w:sz="0" w:space="0" w:color="auto"/>
                        <w:right w:val="none" w:sz="0" w:space="0" w:color="auto"/>
                      </w:divBdr>
                    </w:div>
                  </w:divsChild>
                </w:div>
                <w:div w:id="586690970">
                  <w:marLeft w:val="0"/>
                  <w:marRight w:val="0"/>
                  <w:marTop w:val="0"/>
                  <w:marBottom w:val="0"/>
                  <w:divBdr>
                    <w:top w:val="none" w:sz="0" w:space="0" w:color="auto"/>
                    <w:left w:val="none" w:sz="0" w:space="0" w:color="auto"/>
                    <w:bottom w:val="none" w:sz="0" w:space="0" w:color="auto"/>
                    <w:right w:val="none" w:sz="0" w:space="0" w:color="auto"/>
                  </w:divBdr>
                  <w:divsChild>
                    <w:div w:id="483666834">
                      <w:marLeft w:val="0"/>
                      <w:marRight w:val="0"/>
                      <w:marTop w:val="0"/>
                      <w:marBottom w:val="0"/>
                      <w:divBdr>
                        <w:top w:val="none" w:sz="0" w:space="0" w:color="auto"/>
                        <w:left w:val="none" w:sz="0" w:space="0" w:color="auto"/>
                        <w:bottom w:val="none" w:sz="0" w:space="0" w:color="auto"/>
                        <w:right w:val="none" w:sz="0" w:space="0" w:color="auto"/>
                      </w:divBdr>
                    </w:div>
                  </w:divsChild>
                </w:div>
                <w:div w:id="1362241950">
                  <w:marLeft w:val="0"/>
                  <w:marRight w:val="0"/>
                  <w:marTop w:val="0"/>
                  <w:marBottom w:val="0"/>
                  <w:divBdr>
                    <w:top w:val="none" w:sz="0" w:space="0" w:color="auto"/>
                    <w:left w:val="none" w:sz="0" w:space="0" w:color="auto"/>
                    <w:bottom w:val="none" w:sz="0" w:space="0" w:color="auto"/>
                    <w:right w:val="none" w:sz="0" w:space="0" w:color="auto"/>
                  </w:divBdr>
                  <w:divsChild>
                    <w:div w:id="2048022783">
                      <w:marLeft w:val="0"/>
                      <w:marRight w:val="0"/>
                      <w:marTop w:val="0"/>
                      <w:marBottom w:val="0"/>
                      <w:divBdr>
                        <w:top w:val="none" w:sz="0" w:space="0" w:color="auto"/>
                        <w:left w:val="none" w:sz="0" w:space="0" w:color="auto"/>
                        <w:bottom w:val="none" w:sz="0" w:space="0" w:color="auto"/>
                        <w:right w:val="none" w:sz="0" w:space="0" w:color="auto"/>
                      </w:divBdr>
                    </w:div>
                  </w:divsChild>
                </w:div>
                <w:div w:id="535506184">
                  <w:marLeft w:val="0"/>
                  <w:marRight w:val="0"/>
                  <w:marTop w:val="0"/>
                  <w:marBottom w:val="0"/>
                  <w:divBdr>
                    <w:top w:val="none" w:sz="0" w:space="0" w:color="auto"/>
                    <w:left w:val="none" w:sz="0" w:space="0" w:color="auto"/>
                    <w:bottom w:val="none" w:sz="0" w:space="0" w:color="auto"/>
                    <w:right w:val="none" w:sz="0" w:space="0" w:color="auto"/>
                  </w:divBdr>
                  <w:divsChild>
                    <w:div w:id="541795278">
                      <w:marLeft w:val="0"/>
                      <w:marRight w:val="0"/>
                      <w:marTop w:val="0"/>
                      <w:marBottom w:val="0"/>
                      <w:divBdr>
                        <w:top w:val="none" w:sz="0" w:space="0" w:color="auto"/>
                        <w:left w:val="none" w:sz="0" w:space="0" w:color="auto"/>
                        <w:bottom w:val="none" w:sz="0" w:space="0" w:color="auto"/>
                        <w:right w:val="none" w:sz="0" w:space="0" w:color="auto"/>
                      </w:divBdr>
                    </w:div>
                  </w:divsChild>
                </w:div>
                <w:div w:id="1925335852">
                  <w:marLeft w:val="0"/>
                  <w:marRight w:val="0"/>
                  <w:marTop w:val="0"/>
                  <w:marBottom w:val="0"/>
                  <w:divBdr>
                    <w:top w:val="none" w:sz="0" w:space="0" w:color="auto"/>
                    <w:left w:val="none" w:sz="0" w:space="0" w:color="auto"/>
                    <w:bottom w:val="none" w:sz="0" w:space="0" w:color="auto"/>
                    <w:right w:val="none" w:sz="0" w:space="0" w:color="auto"/>
                  </w:divBdr>
                  <w:divsChild>
                    <w:div w:id="508302117">
                      <w:marLeft w:val="0"/>
                      <w:marRight w:val="0"/>
                      <w:marTop w:val="0"/>
                      <w:marBottom w:val="0"/>
                      <w:divBdr>
                        <w:top w:val="none" w:sz="0" w:space="0" w:color="auto"/>
                        <w:left w:val="none" w:sz="0" w:space="0" w:color="auto"/>
                        <w:bottom w:val="none" w:sz="0" w:space="0" w:color="auto"/>
                        <w:right w:val="none" w:sz="0" w:space="0" w:color="auto"/>
                      </w:divBdr>
                    </w:div>
                  </w:divsChild>
                </w:div>
                <w:div w:id="333537360">
                  <w:marLeft w:val="0"/>
                  <w:marRight w:val="0"/>
                  <w:marTop w:val="0"/>
                  <w:marBottom w:val="0"/>
                  <w:divBdr>
                    <w:top w:val="none" w:sz="0" w:space="0" w:color="auto"/>
                    <w:left w:val="none" w:sz="0" w:space="0" w:color="auto"/>
                    <w:bottom w:val="none" w:sz="0" w:space="0" w:color="auto"/>
                    <w:right w:val="none" w:sz="0" w:space="0" w:color="auto"/>
                  </w:divBdr>
                  <w:divsChild>
                    <w:div w:id="1913932639">
                      <w:marLeft w:val="0"/>
                      <w:marRight w:val="0"/>
                      <w:marTop w:val="0"/>
                      <w:marBottom w:val="0"/>
                      <w:divBdr>
                        <w:top w:val="none" w:sz="0" w:space="0" w:color="auto"/>
                        <w:left w:val="none" w:sz="0" w:space="0" w:color="auto"/>
                        <w:bottom w:val="none" w:sz="0" w:space="0" w:color="auto"/>
                        <w:right w:val="none" w:sz="0" w:space="0" w:color="auto"/>
                      </w:divBdr>
                    </w:div>
                  </w:divsChild>
                </w:div>
                <w:div w:id="170993441">
                  <w:marLeft w:val="0"/>
                  <w:marRight w:val="0"/>
                  <w:marTop w:val="0"/>
                  <w:marBottom w:val="0"/>
                  <w:divBdr>
                    <w:top w:val="none" w:sz="0" w:space="0" w:color="auto"/>
                    <w:left w:val="none" w:sz="0" w:space="0" w:color="auto"/>
                    <w:bottom w:val="none" w:sz="0" w:space="0" w:color="auto"/>
                    <w:right w:val="none" w:sz="0" w:space="0" w:color="auto"/>
                  </w:divBdr>
                  <w:divsChild>
                    <w:div w:id="278531380">
                      <w:marLeft w:val="0"/>
                      <w:marRight w:val="0"/>
                      <w:marTop w:val="0"/>
                      <w:marBottom w:val="0"/>
                      <w:divBdr>
                        <w:top w:val="none" w:sz="0" w:space="0" w:color="auto"/>
                        <w:left w:val="none" w:sz="0" w:space="0" w:color="auto"/>
                        <w:bottom w:val="none" w:sz="0" w:space="0" w:color="auto"/>
                        <w:right w:val="none" w:sz="0" w:space="0" w:color="auto"/>
                      </w:divBdr>
                    </w:div>
                  </w:divsChild>
                </w:div>
                <w:div w:id="739056633">
                  <w:marLeft w:val="0"/>
                  <w:marRight w:val="0"/>
                  <w:marTop w:val="0"/>
                  <w:marBottom w:val="0"/>
                  <w:divBdr>
                    <w:top w:val="none" w:sz="0" w:space="0" w:color="auto"/>
                    <w:left w:val="none" w:sz="0" w:space="0" w:color="auto"/>
                    <w:bottom w:val="none" w:sz="0" w:space="0" w:color="auto"/>
                    <w:right w:val="none" w:sz="0" w:space="0" w:color="auto"/>
                  </w:divBdr>
                  <w:divsChild>
                    <w:div w:id="797071080">
                      <w:marLeft w:val="0"/>
                      <w:marRight w:val="0"/>
                      <w:marTop w:val="0"/>
                      <w:marBottom w:val="0"/>
                      <w:divBdr>
                        <w:top w:val="none" w:sz="0" w:space="0" w:color="auto"/>
                        <w:left w:val="none" w:sz="0" w:space="0" w:color="auto"/>
                        <w:bottom w:val="none" w:sz="0" w:space="0" w:color="auto"/>
                        <w:right w:val="none" w:sz="0" w:space="0" w:color="auto"/>
                      </w:divBdr>
                    </w:div>
                  </w:divsChild>
                </w:div>
                <w:div w:id="2134707863">
                  <w:marLeft w:val="0"/>
                  <w:marRight w:val="0"/>
                  <w:marTop w:val="0"/>
                  <w:marBottom w:val="0"/>
                  <w:divBdr>
                    <w:top w:val="none" w:sz="0" w:space="0" w:color="auto"/>
                    <w:left w:val="none" w:sz="0" w:space="0" w:color="auto"/>
                    <w:bottom w:val="none" w:sz="0" w:space="0" w:color="auto"/>
                    <w:right w:val="none" w:sz="0" w:space="0" w:color="auto"/>
                  </w:divBdr>
                  <w:divsChild>
                    <w:div w:id="494884753">
                      <w:marLeft w:val="0"/>
                      <w:marRight w:val="0"/>
                      <w:marTop w:val="0"/>
                      <w:marBottom w:val="0"/>
                      <w:divBdr>
                        <w:top w:val="none" w:sz="0" w:space="0" w:color="auto"/>
                        <w:left w:val="none" w:sz="0" w:space="0" w:color="auto"/>
                        <w:bottom w:val="none" w:sz="0" w:space="0" w:color="auto"/>
                        <w:right w:val="none" w:sz="0" w:space="0" w:color="auto"/>
                      </w:divBdr>
                    </w:div>
                  </w:divsChild>
                </w:div>
                <w:div w:id="2069113676">
                  <w:marLeft w:val="0"/>
                  <w:marRight w:val="0"/>
                  <w:marTop w:val="0"/>
                  <w:marBottom w:val="0"/>
                  <w:divBdr>
                    <w:top w:val="none" w:sz="0" w:space="0" w:color="auto"/>
                    <w:left w:val="none" w:sz="0" w:space="0" w:color="auto"/>
                    <w:bottom w:val="none" w:sz="0" w:space="0" w:color="auto"/>
                    <w:right w:val="none" w:sz="0" w:space="0" w:color="auto"/>
                  </w:divBdr>
                  <w:divsChild>
                    <w:div w:id="1402144768">
                      <w:marLeft w:val="0"/>
                      <w:marRight w:val="0"/>
                      <w:marTop w:val="0"/>
                      <w:marBottom w:val="0"/>
                      <w:divBdr>
                        <w:top w:val="none" w:sz="0" w:space="0" w:color="auto"/>
                        <w:left w:val="none" w:sz="0" w:space="0" w:color="auto"/>
                        <w:bottom w:val="none" w:sz="0" w:space="0" w:color="auto"/>
                        <w:right w:val="none" w:sz="0" w:space="0" w:color="auto"/>
                      </w:divBdr>
                    </w:div>
                  </w:divsChild>
                </w:div>
                <w:div w:id="1059207196">
                  <w:marLeft w:val="0"/>
                  <w:marRight w:val="0"/>
                  <w:marTop w:val="0"/>
                  <w:marBottom w:val="0"/>
                  <w:divBdr>
                    <w:top w:val="none" w:sz="0" w:space="0" w:color="auto"/>
                    <w:left w:val="none" w:sz="0" w:space="0" w:color="auto"/>
                    <w:bottom w:val="none" w:sz="0" w:space="0" w:color="auto"/>
                    <w:right w:val="none" w:sz="0" w:space="0" w:color="auto"/>
                  </w:divBdr>
                  <w:divsChild>
                    <w:div w:id="686441959">
                      <w:marLeft w:val="0"/>
                      <w:marRight w:val="0"/>
                      <w:marTop w:val="0"/>
                      <w:marBottom w:val="0"/>
                      <w:divBdr>
                        <w:top w:val="none" w:sz="0" w:space="0" w:color="auto"/>
                        <w:left w:val="none" w:sz="0" w:space="0" w:color="auto"/>
                        <w:bottom w:val="none" w:sz="0" w:space="0" w:color="auto"/>
                        <w:right w:val="none" w:sz="0" w:space="0" w:color="auto"/>
                      </w:divBdr>
                    </w:div>
                  </w:divsChild>
                </w:div>
                <w:div w:id="400451279">
                  <w:marLeft w:val="0"/>
                  <w:marRight w:val="0"/>
                  <w:marTop w:val="0"/>
                  <w:marBottom w:val="0"/>
                  <w:divBdr>
                    <w:top w:val="none" w:sz="0" w:space="0" w:color="auto"/>
                    <w:left w:val="none" w:sz="0" w:space="0" w:color="auto"/>
                    <w:bottom w:val="none" w:sz="0" w:space="0" w:color="auto"/>
                    <w:right w:val="none" w:sz="0" w:space="0" w:color="auto"/>
                  </w:divBdr>
                  <w:divsChild>
                    <w:div w:id="790124357">
                      <w:marLeft w:val="0"/>
                      <w:marRight w:val="0"/>
                      <w:marTop w:val="0"/>
                      <w:marBottom w:val="0"/>
                      <w:divBdr>
                        <w:top w:val="none" w:sz="0" w:space="0" w:color="auto"/>
                        <w:left w:val="none" w:sz="0" w:space="0" w:color="auto"/>
                        <w:bottom w:val="none" w:sz="0" w:space="0" w:color="auto"/>
                        <w:right w:val="none" w:sz="0" w:space="0" w:color="auto"/>
                      </w:divBdr>
                    </w:div>
                  </w:divsChild>
                </w:div>
                <w:div w:id="1118261048">
                  <w:marLeft w:val="0"/>
                  <w:marRight w:val="0"/>
                  <w:marTop w:val="0"/>
                  <w:marBottom w:val="0"/>
                  <w:divBdr>
                    <w:top w:val="none" w:sz="0" w:space="0" w:color="auto"/>
                    <w:left w:val="none" w:sz="0" w:space="0" w:color="auto"/>
                    <w:bottom w:val="none" w:sz="0" w:space="0" w:color="auto"/>
                    <w:right w:val="none" w:sz="0" w:space="0" w:color="auto"/>
                  </w:divBdr>
                  <w:divsChild>
                    <w:div w:id="1058555977">
                      <w:marLeft w:val="0"/>
                      <w:marRight w:val="0"/>
                      <w:marTop w:val="0"/>
                      <w:marBottom w:val="0"/>
                      <w:divBdr>
                        <w:top w:val="none" w:sz="0" w:space="0" w:color="auto"/>
                        <w:left w:val="none" w:sz="0" w:space="0" w:color="auto"/>
                        <w:bottom w:val="none" w:sz="0" w:space="0" w:color="auto"/>
                        <w:right w:val="none" w:sz="0" w:space="0" w:color="auto"/>
                      </w:divBdr>
                    </w:div>
                  </w:divsChild>
                </w:div>
                <w:div w:id="1874464607">
                  <w:marLeft w:val="0"/>
                  <w:marRight w:val="0"/>
                  <w:marTop w:val="0"/>
                  <w:marBottom w:val="0"/>
                  <w:divBdr>
                    <w:top w:val="none" w:sz="0" w:space="0" w:color="auto"/>
                    <w:left w:val="none" w:sz="0" w:space="0" w:color="auto"/>
                    <w:bottom w:val="none" w:sz="0" w:space="0" w:color="auto"/>
                    <w:right w:val="none" w:sz="0" w:space="0" w:color="auto"/>
                  </w:divBdr>
                  <w:divsChild>
                    <w:div w:id="1152988166">
                      <w:marLeft w:val="0"/>
                      <w:marRight w:val="0"/>
                      <w:marTop w:val="0"/>
                      <w:marBottom w:val="0"/>
                      <w:divBdr>
                        <w:top w:val="none" w:sz="0" w:space="0" w:color="auto"/>
                        <w:left w:val="none" w:sz="0" w:space="0" w:color="auto"/>
                        <w:bottom w:val="none" w:sz="0" w:space="0" w:color="auto"/>
                        <w:right w:val="none" w:sz="0" w:space="0" w:color="auto"/>
                      </w:divBdr>
                    </w:div>
                  </w:divsChild>
                </w:div>
                <w:div w:id="1054500992">
                  <w:marLeft w:val="0"/>
                  <w:marRight w:val="0"/>
                  <w:marTop w:val="0"/>
                  <w:marBottom w:val="0"/>
                  <w:divBdr>
                    <w:top w:val="none" w:sz="0" w:space="0" w:color="auto"/>
                    <w:left w:val="none" w:sz="0" w:space="0" w:color="auto"/>
                    <w:bottom w:val="none" w:sz="0" w:space="0" w:color="auto"/>
                    <w:right w:val="none" w:sz="0" w:space="0" w:color="auto"/>
                  </w:divBdr>
                  <w:divsChild>
                    <w:div w:id="1029137870">
                      <w:marLeft w:val="0"/>
                      <w:marRight w:val="0"/>
                      <w:marTop w:val="0"/>
                      <w:marBottom w:val="0"/>
                      <w:divBdr>
                        <w:top w:val="none" w:sz="0" w:space="0" w:color="auto"/>
                        <w:left w:val="none" w:sz="0" w:space="0" w:color="auto"/>
                        <w:bottom w:val="none" w:sz="0" w:space="0" w:color="auto"/>
                        <w:right w:val="none" w:sz="0" w:space="0" w:color="auto"/>
                      </w:divBdr>
                    </w:div>
                  </w:divsChild>
                </w:div>
                <w:div w:id="15010174">
                  <w:marLeft w:val="0"/>
                  <w:marRight w:val="0"/>
                  <w:marTop w:val="0"/>
                  <w:marBottom w:val="0"/>
                  <w:divBdr>
                    <w:top w:val="none" w:sz="0" w:space="0" w:color="auto"/>
                    <w:left w:val="none" w:sz="0" w:space="0" w:color="auto"/>
                    <w:bottom w:val="none" w:sz="0" w:space="0" w:color="auto"/>
                    <w:right w:val="none" w:sz="0" w:space="0" w:color="auto"/>
                  </w:divBdr>
                  <w:divsChild>
                    <w:div w:id="313528571">
                      <w:marLeft w:val="0"/>
                      <w:marRight w:val="0"/>
                      <w:marTop w:val="0"/>
                      <w:marBottom w:val="0"/>
                      <w:divBdr>
                        <w:top w:val="none" w:sz="0" w:space="0" w:color="auto"/>
                        <w:left w:val="none" w:sz="0" w:space="0" w:color="auto"/>
                        <w:bottom w:val="none" w:sz="0" w:space="0" w:color="auto"/>
                        <w:right w:val="none" w:sz="0" w:space="0" w:color="auto"/>
                      </w:divBdr>
                    </w:div>
                  </w:divsChild>
                </w:div>
                <w:div w:id="1128205082">
                  <w:marLeft w:val="0"/>
                  <w:marRight w:val="0"/>
                  <w:marTop w:val="0"/>
                  <w:marBottom w:val="0"/>
                  <w:divBdr>
                    <w:top w:val="none" w:sz="0" w:space="0" w:color="auto"/>
                    <w:left w:val="none" w:sz="0" w:space="0" w:color="auto"/>
                    <w:bottom w:val="none" w:sz="0" w:space="0" w:color="auto"/>
                    <w:right w:val="none" w:sz="0" w:space="0" w:color="auto"/>
                  </w:divBdr>
                  <w:divsChild>
                    <w:div w:id="584387520">
                      <w:marLeft w:val="0"/>
                      <w:marRight w:val="0"/>
                      <w:marTop w:val="0"/>
                      <w:marBottom w:val="0"/>
                      <w:divBdr>
                        <w:top w:val="none" w:sz="0" w:space="0" w:color="auto"/>
                        <w:left w:val="none" w:sz="0" w:space="0" w:color="auto"/>
                        <w:bottom w:val="none" w:sz="0" w:space="0" w:color="auto"/>
                        <w:right w:val="none" w:sz="0" w:space="0" w:color="auto"/>
                      </w:divBdr>
                    </w:div>
                  </w:divsChild>
                </w:div>
                <w:div w:id="1427311263">
                  <w:marLeft w:val="0"/>
                  <w:marRight w:val="0"/>
                  <w:marTop w:val="0"/>
                  <w:marBottom w:val="0"/>
                  <w:divBdr>
                    <w:top w:val="none" w:sz="0" w:space="0" w:color="auto"/>
                    <w:left w:val="none" w:sz="0" w:space="0" w:color="auto"/>
                    <w:bottom w:val="none" w:sz="0" w:space="0" w:color="auto"/>
                    <w:right w:val="none" w:sz="0" w:space="0" w:color="auto"/>
                  </w:divBdr>
                  <w:divsChild>
                    <w:div w:id="1588225217">
                      <w:marLeft w:val="0"/>
                      <w:marRight w:val="0"/>
                      <w:marTop w:val="0"/>
                      <w:marBottom w:val="0"/>
                      <w:divBdr>
                        <w:top w:val="none" w:sz="0" w:space="0" w:color="auto"/>
                        <w:left w:val="none" w:sz="0" w:space="0" w:color="auto"/>
                        <w:bottom w:val="none" w:sz="0" w:space="0" w:color="auto"/>
                        <w:right w:val="none" w:sz="0" w:space="0" w:color="auto"/>
                      </w:divBdr>
                    </w:div>
                  </w:divsChild>
                </w:div>
                <w:div w:id="1229263798">
                  <w:marLeft w:val="0"/>
                  <w:marRight w:val="0"/>
                  <w:marTop w:val="0"/>
                  <w:marBottom w:val="0"/>
                  <w:divBdr>
                    <w:top w:val="none" w:sz="0" w:space="0" w:color="auto"/>
                    <w:left w:val="none" w:sz="0" w:space="0" w:color="auto"/>
                    <w:bottom w:val="none" w:sz="0" w:space="0" w:color="auto"/>
                    <w:right w:val="none" w:sz="0" w:space="0" w:color="auto"/>
                  </w:divBdr>
                  <w:divsChild>
                    <w:div w:id="217742016">
                      <w:marLeft w:val="0"/>
                      <w:marRight w:val="0"/>
                      <w:marTop w:val="0"/>
                      <w:marBottom w:val="0"/>
                      <w:divBdr>
                        <w:top w:val="none" w:sz="0" w:space="0" w:color="auto"/>
                        <w:left w:val="none" w:sz="0" w:space="0" w:color="auto"/>
                        <w:bottom w:val="none" w:sz="0" w:space="0" w:color="auto"/>
                        <w:right w:val="none" w:sz="0" w:space="0" w:color="auto"/>
                      </w:divBdr>
                    </w:div>
                  </w:divsChild>
                </w:div>
                <w:div w:id="1584990056">
                  <w:marLeft w:val="0"/>
                  <w:marRight w:val="0"/>
                  <w:marTop w:val="0"/>
                  <w:marBottom w:val="0"/>
                  <w:divBdr>
                    <w:top w:val="none" w:sz="0" w:space="0" w:color="auto"/>
                    <w:left w:val="none" w:sz="0" w:space="0" w:color="auto"/>
                    <w:bottom w:val="none" w:sz="0" w:space="0" w:color="auto"/>
                    <w:right w:val="none" w:sz="0" w:space="0" w:color="auto"/>
                  </w:divBdr>
                  <w:divsChild>
                    <w:div w:id="1066805013">
                      <w:marLeft w:val="0"/>
                      <w:marRight w:val="0"/>
                      <w:marTop w:val="0"/>
                      <w:marBottom w:val="0"/>
                      <w:divBdr>
                        <w:top w:val="none" w:sz="0" w:space="0" w:color="auto"/>
                        <w:left w:val="none" w:sz="0" w:space="0" w:color="auto"/>
                        <w:bottom w:val="none" w:sz="0" w:space="0" w:color="auto"/>
                        <w:right w:val="none" w:sz="0" w:space="0" w:color="auto"/>
                      </w:divBdr>
                    </w:div>
                  </w:divsChild>
                </w:div>
                <w:div w:id="1137455248">
                  <w:marLeft w:val="0"/>
                  <w:marRight w:val="0"/>
                  <w:marTop w:val="0"/>
                  <w:marBottom w:val="0"/>
                  <w:divBdr>
                    <w:top w:val="none" w:sz="0" w:space="0" w:color="auto"/>
                    <w:left w:val="none" w:sz="0" w:space="0" w:color="auto"/>
                    <w:bottom w:val="none" w:sz="0" w:space="0" w:color="auto"/>
                    <w:right w:val="none" w:sz="0" w:space="0" w:color="auto"/>
                  </w:divBdr>
                  <w:divsChild>
                    <w:div w:id="643701794">
                      <w:marLeft w:val="0"/>
                      <w:marRight w:val="0"/>
                      <w:marTop w:val="0"/>
                      <w:marBottom w:val="0"/>
                      <w:divBdr>
                        <w:top w:val="none" w:sz="0" w:space="0" w:color="auto"/>
                        <w:left w:val="none" w:sz="0" w:space="0" w:color="auto"/>
                        <w:bottom w:val="none" w:sz="0" w:space="0" w:color="auto"/>
                        <w:right w:val="none" w:sz="0" w:space="0" w:color="auto"/>
                      </w:divBdr>
                    </w:div>
                  </w:divsChild>
                </w:div>
                <w:div w:id="700322967">
                  <w:marLeft w:val="0"/>
                  <w:marRight w:val="0"/>
                  <w:marTop w:val="0"/>
                  <w:marBottom w:val="0"/>
                  <w:divBdr>
                    <w:top w:val="none" w:sz="0" w:space="0" w:color="auto"/>
                    <w:left w:val="none" w:sz="0" w:space="0" w:color="auto"/>
                    <w:bottom w:val="none" w:sz="0" w:space="0" w:color="auto"/>
                    <w:right w:val="none" w:sz="0" w:space="0" w:color="auto"/>
                  </w:divBdr>
                  <w:divsChild>
                    <w:div w:id="268198286">
                      <w:marLeft w:val="0"/>
                      <w:marRight w:val="0"/>
                      <w:marTop w:val="0"/>
                      <w:marBottom w:val="0"/>
                      <w:divBdr>
                        <w:top w:val="none" w:sz="0" w:space="0" w:color="auto"/>
                        <w:left w:val="none" w:sz="0" w:space="0" w:color="auto"/>
                        <w:bottom w:val="none" w:sz="0" w:space="0" w:color="auto"/>
                        <w:right w:val="none" w:sz="0" w:space="0" w:color="auto"/>
                      </w:divBdr>
                    </w:div>
                  </w:divsChild>
                </w:div>
                <w:div w:id="1881629610">
                  <w:marLeft w:val="0"/>
                  <w:marRight w:val="0"/>
                  <w:marTop w:val="0"/>
                  <w:marBottom w:val="0"/>
                  <w:divBdr>
                    <w:top w:val="none" w:sz="0" w:space="0" w:color="auto"/>
                    <w:left w:val="none" w:sz="0" w:space="0" w:color="auto"/>
                    <w:bottom w:val="none" w:sz="0" w:space="0" w:color="auto"/>
                    <w:right w:val="none" w:sz="0" w:space="0" w:color="auto"/>
                  </w:divBdr>
                  <w:divsChild>
                    <w:div w:id="62799712">
                      <w:marLeft w:val="0"/>
                      <w:marRight w:val="0"/>
                      <w:marTop w:val="0"/>
                      <w:marBottom w:val="0"/>
                      <w:divBdr>
                        <w:top w:val="none" w:sz="0" w:space="0" w:color="auto"/>
                        <w:left w:val="none" w:sz="0" w:space="0" w:color="auto"/>
                        <w:bottom w:val="none" w:sz="0" w:space="0" w:color="auto"/>
                        <w:right w:val="none" w:sz="0" w:space="0" w:color="auto"/>
                      </w:divBdr>
                    </w:div>
                  </w:divsChild>
                </w:div>
                <w:div w:id="1894001056">
                  <w:marLeft w:val="0"/>
                  <w:marRight w:val="0"/>
                  <w:marTop w:val="0"/>
                  <w:marBottom w:val="0"/>
                  <w:divBdr>
                    <w:top w:val="none" w:sz="0" w:space="0" w:color="auto"/>
                    <w:left w:val="none" w:sz="0" w:space="0" w:color="auto"/>
                    <w:bottom w:val="none" w:sz="0" w:space="0" w:color="auto"/>
                    <w:right w:val="none" w:sz="0" w:space="0" w:color="auto"/>
                  </w:divBdr>
                  <w:divsChild>
                    <w:div w:id="300230498">
                      <w:marLeft w:val="0"/>
                      <w:marRight w:val="0"/>
                      <w:marTop w:val="0"/>
                      <w:marBottom w:val="0"/>
                      <w:divBdr>
                        <w:top w:val="none" w:sz="0" w:space="0" w:color="auto"/>
                        <w:left w:val="none" w:sz="0" w:space="0" w:color="auto"/>
                        <w:bottom w:val="none" w:sz="0" w:space="0" w:color="auto"/>
                        <w:right w:val="none" w:sz="0" w:space="0" w:color="auto"/>
                      </w:divBdr>
                    </w:div>
                  </w:divsChild>
                </w:div>
                <w:div w:id="1138492830">
                  <w:marLeft w:val="0"/>
                  <w:marRight w:val="0"/>
                  <w:marTop w:val="0"/>
                  <w:marBottom w:val="0"/>
                  <w:divBdr>
                    <w:top w:val="none" w:sz="0" w:space="0" w:color="auto"/>
                    <w:left w:val="none" w:sz="0" w:space="0" w:color="auto"/>
                    <w:bottom w:val="none" w:sz="0" w:space="0" w:color="auto"/>
                    <w:right w:val="none" w:sz="0" w:space="0" w:color="auto"/>
                  </w:divBdr>
                  <w:divsChild>
                    <w:div w:id="2064524262">
                      <w:marLeft w:val="0"/>
                      <w:marRight w:val="0"/>
                      <w:marTop w:val="0"/>
                      <w:marBottom w:val="0"/>
                      <w:divBdr>
                        <w:top w:val="none" w:sz="0" w:space="0" w:color="auto"/>
                        <w:left w:val="none" w:sz="0" w:space="0" w:color="auto"/>
                        <w:bottom w:val="none" w:sz="0" w:space="0" w:color="auto"/>
                        <w:right w:val="none" w:sz="0" w:space="0" w:color="auto"/>
                      </w:divBdr>
                    </w:div>
                  </w:divsChild>
                </w:div>
                <w:div w:id="156650994">
                  <w:marLeft w:val="0"/>
                  <w:marRight w:val="0"/>
                  <w:marTop w:val="0"/>
                  <w:marBottom w:val="0"/>
                  <w:divBdr>
                    <w:top w:val="none" w:sz="0" w:space="0" w:color="auto"/>
                    <w:left w:val="none" w:sz="0" w:space="0" w:color="auto"/>
                    <w:bottom w:val="none" w:sz="0" w:space="0" w:color="auto"/>
                    <w:right w:val="none" w:sz="0" w:space="0" w:color="auto"/>
                  </w:divBdr>
                  <w:divsChild>
                    <w:div w:id="2129201063">
                      <w:marLeft w:val="0"/>
                      <w:marRight w:val="0"/>
                      <w:marTop w:val="0"/>
                      <w:marBottom w:val="0"/>
                      <w:divBdr>
                        <w:top w:val="none" w:sz="0" w:space="0" w:color="auto"/>
                        <w:left w:val="none" w:sz="0" w:space="0" w:color="auto"/>
                        <w:bottom w:val="none" w:sz="0" w:space="0" w:color="auto"/>
                        <w:right w:val="none" w:sz="0" w:space="0" w:color="auto"/>
                      </w:divBdr>
                    </w:div>
                  </w:divsChild>
                </w:div>
                <w:div w:id="984431498">
                  <w:marLeft w:val="0"/>
                  <w:marRight w:val="0"/>
                  <w:marTop w:val="0"/>
                  <w:marBottom w:val="0"/>
                  <w:divBdr>
                    <w:top w:val="none" w:sz="0" w:space="0" w:color="auto"/>
                    <w:left w:val="none" w:sz="0" w:space="0" w:color="auto"/>
                    <w:bottom w:val="none" w:sz="0" w:space="0" w:color="auto"/>
                    <w:right w:val="none" w:sz="0" w:space="0" w:color="auto"/>
                  </w:divBdr>
                  <w:divsChild>
                    <w:div w:id="1282154136">
                      <w:marLeft w:val="0"/>
                      <w:marRight w:val="0"/>
                      <w:marTop w:val="0"/>
                      <w:marBottom w:val="0"/>
                      <w:divBdr>
                        <w:top w:val="none" w:sz="0" w:space="0" w:color="auto"/>
                        <w:left w:val="none" w:sz="0" w:space="0" w:color="auto"/>
                        <w:bottom w:val="none" w:sz="0" w:space="0" w:color="auto"/>
                        <w:right w:val="none" w:sz="0" w:space="0" w:color="auto"/>
                      </w:divBdr>
                    </w:div>
                  </w:divsChild>
                </w:div>
                <w:div w:id="169220116">
                  <w:marLeft w:val="0"/>
                  <w:marRight w:val="0"/>
                  <w:marTop w:val="0"/>
                  <w:marBottom w:val="0"/>
                  <w:divBdr>
                    <w:top w:val="none" w:sz="0" w:space="0" w:color="auto"/>
                    <w:left w:val="none" w:sz="0" w:space="0" w:color="auto"/>
                    <w:bottom w:val="none" w:sz="0" w:space="0" w:color="auto"/>
                    <w:right w:val="none" w:sz="0" w:space="0" w:color="auto"/>
                  </w:divBdr>
                  <w:divsChild>
                    <w:div w:id="661393643">
                      <w:marLeft w:val="0"/>
                      <w:marRight w:val="0"/>
                      <w:marTop w:val="0"/>
                      <w:marBottom w:val="0"/>
                      <w:divBdr>
                        <w:top w:val="none" w:sz="0" w:space="0" w:color="auto"/>
                        <w:left w:val="none" w:sz="0" w:space="0" w:color="auto"/>
                        <w:bottom w:val="none" w:sz="0" w:space="0" w:color="auto"/>
                        <w:right w:val="none" w:sz="0" w:space="0" w:color="auto"/>
                      </w:divBdr>
                    </w:div>
                  </w:divsChild>
                </w:div>
                <w:div w:id="626354293">
                  <w:marLeft w:val="0"/>
                  <w:marRight w:val="0"/>
                  <w:marTop w:val="0"/>
                  <w:marBottom w:val="0"/>
                  <w:divBdr>
                    <w:top w:val="none" w:sz="0" w:space="0" w:color="auto"/>
                    <w:left w:val="none" w:sz="0" w:space="0" w:color="auto"/>
                    <w:bottom w:val="none" w:sz="0" w:space="0" w:color="auto"/>
                    <w:right w:val="none" w:sz="0" w:space="0" w:color="auto"/>
                  </w:divBdr>
                  <w:divsChild>
                    <w:div w:id="986671479">
                      <w:marLeft w:val="0"/>
                      <w:marRight w:val="0"/>
                      <w:marTop w:val="0"/>
                      <w:marBottom w:val="0"/>
                      <w:divBdr>
                        <w:top w:val="none" w:sz="0" w:space="0" w:color="auto"/>
                        <w:left w:val="none" w:sz="0" w:space="0" w:color="auto"/>
                        <w:bottom w:val="none" w:sz="0" w:space="0" w:color="auto"/>
                        <w:right w:val="none" w:sz="0" w:space="0" w:color="auto"/>
                      </w:divBdr>
                    </w:div>
                  </w:divsChild>
                </w:div>
                <w:div w:id="1664817697">
                  <w:marLeft w:val="0"/>
                  <w:marRight w:val="0"/>
                  <w:marTop w:val="0"/>
                  <w:marBottom w:val="0"/>
                  <w:divBdr>
                    <w:top w:val="none" w:sz="0" w:space="0" w:color="auto"/>
                    <w:left w:val="none" w:sz="0" w:space="0" w:color="auto"/>
                    <w:bottom w:val="none" w:sz="0" w:space="0" w:color="auto"/>
                    <w:right w:val="none" w:sz="0" w:space="0" w:color="auto"/>
                  </w:divBdr>
                  <w:divsChild>
                    <w:div w:id="1855654001">
                      <w:marLeft w:val="0"/>
                      <w:marRight w:val="0"/>
                      <w:marTop w:val="0"/>
                      <w:marBottom w:val="0"/>
                      <w:divBdr>
                        <w:top w:val="none" w:sz="0" w:space="0" w:color="auto"/>
                        <w:left w:val="none" w:sz="0" w:space="0" w:color="auto"/>
                        <w:bottom w:val="none" w:sz="0" w:space="0" w:color="auto"/>
                        <w:right w:val="none" w:sz="0" w:space="0" w:color="auto"/>
                      </w:divBdr>
                    </w:div>
                  </w:divsChild>
                </w:div>
                <w:div w:id="6055378">
                  <w:marLeft w:val="0"/>
                  <w:marRight w:val="0"/>
                  <w:marTop w:val="0"/>
                  <w:marBottom w:val="0"/>
                  <w:divBdr>
                    <w:top w:val="none" w:sz="0" w:space="0" w:color="auto"/>
                    <w:left w:val="none" w:sz="0" w:space="0" w:color="auto"/>
                    <w:bottom w:val="none" w:sz="0" w:space="0" w:color="auto"/>
                    <w:right w:val="none" w:sz="0" w:space="0" w:color="auto"/>
                  </w:divBdr>
                  <w:divsChild>
                    <w:div w:id="1995180036">
                      <w:marLeft w:val="0"/>
                      <w:marRight w:val="0"/>
                      <w:marTop w:val="0"/>
                      <w:marBottom w:val="0"/>
                      <w:divBdr>
                        <w:top w:val="none" w:sz="0" w:space="0" w:color="auto"/>
                        <w:left w:val="none" w:sz="0" w:space="0" w:color="auto"/>
                        <w:bottom w:val="none" w:sz="0" w:space="0" w:color="auto"/>
                        <w:right w:val="none" w:sz="0" w:space="0" w:color="auto"/>
                      </w:divBdr>
                    </w:div>
                  </w:divsChild>
                </w:div>
                <w:div w:id="99883495">
                  <w:marLeft w:val="0"/>
                  <w:marRight w:val="0"/>
                  <w:marTop w:val="0"/>
                  <w:marBottom w:val="0"/>
                  <w:divBdr>
                    <w:top w:val="none" w:sz="0" w:space="0" w:color="auto"/>
                    <w:left w:val="none" w:sz="0" w:space="0" w:color="auto"/>
                    <w:bottom w:val="none" w:sz="0" w:space="0" w:color="auto"/>
                    <w:right w:val="none" w:sz="0" w:space="0" w:color="auto"/>
                  </w:divBdr>
                  <w:divsChild>
                    <w:div w:id="1370762817">
                      <w:marLeft w:val="0"/>
                      <w:marRight w:val="0"/>
                      <w:marTop w:val="0"/>
                      <w:marBottom w:val="0"/>
                      <w:divBdr>
                        <w:top w:val="none" w:sz="0" w:space="0" w:color="auto"/>
                        <w:left w:val="none" w:sz="0" w:space="0" w:color="auto"/>
                        <w:bottom w:val="none" w:sz="0" w:space="0" w:color="auto"/>
                        <w:right w:val="none" w:sz="0" w:space="0" w:color="auto"/>
                      </w:divBdr>
                    </w:div>
                  </w:divsChild>
                </w:div>
                <w:div w:id="462845236">
                  <w:marLeft w:val="0"/>
                  <w:marRight w:val="0"/>
                  <w:marTop w:val="0"/>
                  <w:marBottom w:val="0"/>
                  <w:divBdr>
                    <w:top w:val="none" w:sz="0" w:space="0" w:color="auto"/>
                    <w:left w:val="none" w:sz="0" w:space="0" w:color="auto"/>
                    <w:bottom w:val="none" w:sz="0" w:space="0" w:color="auto"/>
                    <w:right w:val="none" w:sz="0" w:space="0" w:color="auto"/>
                  </w:divBdr>
                  <w:divsChild>
                    <w:div w:id="1158885600">
                      <w:marLeft w:val="0"/>
                      <w:marRight w:val="0"/>
                      <w:marTop w:val="0"/>
                      <w:marBottom w:val="0"/>
                      <w:divBdr>
                        <w:top w:val="none" w:sz="0" w:space="0" w:color="auto"/>
                        <w:left w:val="none" w:sz="0" w:space="0" w:color="auto"/>
                        <w:bottom w:val="none" w:sz="0" w:space="0" w:color="auto"/>
                        <w:right w:val="none" w:sz="0" w:space="0" w:color="auto"/>
                      </w:divBdr>
                    </w:div>
                  </w:divsChild>
                </w:div>
                <w:div w:id="1137187295">
                  <w:marLeft w:val="0"/>
                  <w:marRight w:val="0"/>
                  <w:marTop w:val="0"/>
                  <w:marBottom w:val="0"/>
                  <w:divBdr>
                    <w:top w:val="none" w:sz="0" w:space="0" w:color="auto"/>
                    <w:left w:val="none" w:sz="0" w:space="0" w:color="auto"/>
                    <w:bottom w:val="none" w:sz="0" w:space="0" w:color="auto"/>
                    <w:right w:val="none" w:sz="0" w:space="0" w:color="auto"/>
                  </w:divBdr>
                  <w:divsChild>
                    <w:div w:id="1696342700">
                      <w:marLeft w:val="0"/>
                      <w:marRight w:val="0"/>
                      <w:marTop w:val="0"/>
                      <w:marBottom w:val="0"/>
                      <w:divBdr>
                        <w:top w:val="none" w:sz="0" w:space="0" w:color="auto"/>
                        <w:left w:val="none" w:sz="0" w:space="0" w:color="auto"/>
                        <w:bottom w:val="none" w:sz="0" w:space="0" w:color="auto"/>
                        <w:right w:val="none" w:sz="0" w:space="0" w:color="auto"/>
                      </w:divBdr>
                    </w:div>
                  </w:divsChild>
                </w:div>
                <w:div w:id="1161196194">
                  <w:marLeft w:val="0"/>
                  <w:marRight w:val="0"/>
                  <w:marTop w:val="0"/>
                  <w:marBottom w:val="0"/>
                  <w:divBdr>
                    <w:top w:val="none" w:sz="0" w:space="0" w:color="auto"/>
                    <w:left w:val="none" w:sz="0" w:space="0" w:color="auto"/>
                    <w:bottom w:val="none" w:sz="0" w:space="0" w:color="auto"/>
                    <w:right w:val="none" w:sz="0" w:space="0" w:color="auto"/>
                  </w:divBdr>
                  <w:divsChild>
                    <w:div w:id="318770656">
                      <w:marLeft w:val="0"/>
                      <w:marRight w:val="0"/>
                      <w:marTop w:val="0"/>
                      <w:marBottom w:val="0"/>
                      <w:divBdr>
                        <w:top w:val="none" w:sz="0" w:space="0" w:color="auto"/>
                        <w:left w:val="none" w:sz="0" w:space="0" w:color="auto"/>
                        <w:bottom w:val="none" w:sz="0" w:space="0" w:color="auto"/>
                        <w:right w:val="none" w:sz="0" w:space="0" w:color="auto"/>
                      </w:divBdr>
                    </w:div>
                  </w:divsChild>
                </w:div>
                <w:div w:id="243758088">
                  <w:marLeft w:val="0"/>
                  <w:marRight w:val="0"/>
                  <w:marTop w:val="0"/>
                  <w:marBottom w:val="0"/>
                  <w:divBdr>
                    <w:top w:val="none" w:sz="0" w:space="0" w:color="auto"/>
                    <w:left w:val="none" w:sz="0" w:space="0" w:color="auto"/>
                    <w:bottom w:val="none" w:sz="0" w:space="0" w:color="auto"/>
                    <w:right w:val="none" w:sz="0" w:space="0" w:color="auto"/>
                  </w:divBdr>
                  <w:divsChild>
                    <w:div w:id="1375232027">
                      <w:marLeft w:val="0"/>
                      <w:marRight w:val="0"/>
                      <w:marTop w:val="0"/>
                      <w:marBottom w:val="0"/>
                      <w:divBdr>
                        <w:top w:val="none" w:sz="0" w:space="0" w:color="auto"/>
                        <w:left w:val="none" w:sz="0" w:space="0" w:color="auto"/>
                        <w:bottom w:val="none" w:sz="0" w:space="0" w:color="auto"/>
                        <w:right w:val="none" w:sz="0" w:space="0" w:color="auto"/>
                      </w:divBdr>
                    </w:div>
                  </w:divsChild>
                </w:div>
                <w:div w:id="1627732537">
                  <w:marLeft w:val="0"/>
                  <w:marRight w:val="0"/>
                  <w:marTop w:val="0"/>
                  <w:marBottom w:val="0"/>
                  <w:divBdr>
                    <w:top w:val="none" w:sz="0" w:space="0" w:color="auto"/>
                    <w:left w:val="none" w:sz="0" w:space="0" w:color="auto"/>
                    <w:bottom w:val="none" w:sz="0" w:space="0" w:color="auto"/>
                    <w:right w:val="none" w:sz="0" w:space="0" w:color="auto"/>
                  </w:divBdr>
                  <w:divsChild>
                    <w:div w:id="248275837">
                      <w:marLeft w:val="0"/>
                      <w:marRight w:val="0"/>
                      <w:marTop w:val="0"/>
                      <w:marBottom w:val="0"/>
                      <w:divBdr>
                        <w:top w:val="none" w:sz="0" w:space="0" w:color="auto"/>
                        <w:left w:val="none" w:sz="0" w:space="0" w:color="auto"/>
                        <w:bottom w:val="none" w:sz="0" w:space="0" w:color="auto"/>
                        <w:right w:val="none" w:sz="0" w:space="0" w:color="auto"/>
                      </w:divBdr>
                    </w:div>
                  </w:divsChild>
                </w:div>
                <w:div w:id="1822305927">
                  <w:marLeft w:val="0"/>
                  <w:marRight w:val="0"/>
                  <w:marTop w:val="0"/>
                  <w:marBottom w:val="0"/>
                  <w:divBdr>
                    <w:top w:val="none" w:sz="0" w:space="0" w:color="auto"/>
                    <w:left w:val="none" w:sz="0" w:space="0" w:color="auto"/>
                    <w:bottom w:val="none" w:sz="0" w:space="0" w:color="auto"/>
                    <w:right w:val="none" w:sz="0" w:space="0" w:color="auto"/>
                  </w:divBdr>
                  <w:divsChild>
                    <w:div w:id="1021466743">
                      <w:marLeft w:val="0"/>
                      <w:marRight w:val="0"/>
                      <w:marTop w:val="0"/>
                      <w:marBottom w:val="0"/>
                      <w:divBdr>
                        <w:top w:val="none" w:sz="0" w:space="0" w:color="auto"/>
                        <w:left w:val="none" w:sz="0" w:space="0" w:color="auto"/>
                        <w:bottom w:val="none" w:sz="0" w:space="0" w:color="auto"/>
                        <w:right w:val="none" w:sz="0" w:space="0" w:color="auto"/>
                      </w:divBdr>
                    </w:div>
                  </w:divsChild>
                </w:div>
                <w:div w:id="638924606">
                  <w:marLeft w:val="0"/>
                  <w:marRight w:val="0"/>
                  <w:marTop w:val="0"/>
                  <w:marBottom w:val="0"/>
                  <w:divBdr>
                    <w:top w:val="none" w:sz="0" w:space="0" w:color="auto"/>
                    <w:left w:val="none" w:sz="0" w:space="0" w:color="auto"/>
                    <w:bottom w:val="none" w:sz="0" w:space="0" w:color="auto"/>
                    <w:right w:val="none" w:sz="0" w:space="0" w:color="auto"/>
                  </w:divBdr>
                  <w:divsChild>
                    <w:div w:id="2022051231">
                      <w:marLeft w:val="0"/>
                      <w:marRight w:val="0"/>
                      <w:marTop w:val="0"/>
                      <w:marBottom w:val="0"/>
                      <w:divBdr>
                        <w:top w:val="none" w:sz="0" w:space="0" w:color="auto"/>
                        <w:left w:val="none" w:sz="0" w:space="0" w:color="auto"/>
                        <w:bottom w:val="none" w:sz="0" w:space="0" w:color="auto"/>
                        <w:right w:val="none" w:sz="0" w:space="0" w:color="auto"/>
                      </w:divBdr>
                    </w:div>
                  </w:divsChild>
                </w:div>
                <w:div w:id="1017346197">
                  <w:marLeft w:val="0"/>
                  <w:marRight w:val="0"/>
                  <w:marTop w:val="0"/>
                  <w:marBottom w:val="0"/>
                  <w:divBdr>
                    <w:top w:val="none" w:sz="0" w:space="0" w:color="auto"/>
                    <w:left w:val="none" w:sz="0" w:space="0" w:color="auto"/>
                    <w:bottom w:val="none" w:sz="0" w:space="0" w:color="auto"/>
                    <w:right w:val="none" w:sz="0" w:space="0" w:color="auto"/>
                  </w:divBdr>
                  <w:divsChild>
                    <w:div w:id="1880051652">
                      <w:marLeft w:val="0"/>
                      <w:marRight w:val="0"/>
                      <w:marTop w:val="0"/>
                      <w:marBottom w:val="0"/>
                      <w:divBdr>
                        <w:top w:val="none" w:sz="0" w:space="0" w:color="auto"/>
                        <w:left w:val="none" w:sz="0" w:space="0" w:color="auto"/>
                        <w:bottom w:val="none" w:sz="0" w:space="0" w:color="auto"/>
                        <w:right w:val="none" w:sz="0" w:space="0" w:color="auto"/>
                      </w:divBdr>
                    </w:div>
                  </w:divsChild>
                </w:div>
                <w:div w:id="997686607">
                  <w:marLeft w:val="0"/>
                  <w:marRight w:val="0"/>
                  <w:marTop w:val="0"/>
                  <w:marBottom w:val="0"/>
                  <w:divBdr>
                    <w:top w:val="none" w:sz="0" w:space="0" w:color="auto"/>
                    <w:left w:val="none" w:sz="0" w:space="0" w:color="auto"/>
                    <w:bottom w:val="none" w:sz="0" w:space="0" w:color="auto"/>
                    <w:right w:val="none" w:sz="0" w:space="0" w:color="auto"/>
                  </w:divBdr>
                  <w:divsChild>
                    <w:div w:id="448277158">
                      <w:marLeft w:val="0"/>
                      <w:marRight w:val="0"/>
                      <w:marTop w:val="0"/>
                      <w:marBottom w:val="0"/>
                      <w:divBdr>
                        <w:top w:val="none" w:sz="0" w:space="0" w:color="auto"/>
                        <w:left w:val="none" w:sz="0" w:space="0" w:color="auto"/>
                        <w:bottom w:val="none" w:sz="0" w:space="0" w:color="auto"/>
                        <w:right w:val="none" w:sz="0" w:space="0" w:color="auto"/>
                      </w:divBdr>
                    </w:div>
                  </w:divsChild>
                </w:div>
                <w:div w:id="97990552">
                  <w:marLeft w:val="0"/>
                  <w:marRight w:val="0"/>
                  <w:marTop w:val="0"/>
                  <w:marBottom w:val="0"/>
                  <w:divBdr>
                    <w:top w:val="none" w:sz="0" w:space="0" w:color="auto"/>
                    <w:left w:val="none" w:sz="0" w:space="0" w:color="auto"/>
                    <w:bottom w:val="none" w:sz="0" w:space="0" w:color="auto"/>
                    <w:right w:val="none" w:sz="0" w:space="0" w:color="auto"/>
                  </w:divBdr>
                  <w:divsChild>
                    <w:div w:id="1534463204">
                      <w:marLeft w:val="0"/>
                      <w:marRight w:val="0"/>
                      <w:marTop w:val="0"/>
                      <w:marBottom w:val="0"/>
                      <w:divBdr>
                        <w:top w:val="none" w:sz="0" w:space="0" w:color="auto"/>
                        <w:left w:val="none" w:sz="0" w:space="0" w:color="auto"/>
                        <w:bottom w:val="none" w:sz="0" w:space="0" w:color="auto"/>
                        <w:right w:val="none" w:sz="0" w:space="0" w:color="auto"/>
                      </w:divBdr>
                    </w:div>
                  </w:divsChild>
                </w:div>
                <w:div w:id="863906748">
                  <w:marLeft w:val="0"/>
                  <w:marRight w:val="0"/>
                  <w:marTop w:val="0"/>
                  <w:marBottom w:val="0"/>
                  <w:divBdr>
                    <w:top w:val="none" w:sz="0" w:space="0" w:color="auto"/>
                    <w:left w:val="none" w:sz="0" w:space="0" w:color="auto"/>
                    <w:bottom w:val="none" w:sz="0" w:space="0" w:color="auto"/>
                    <w:right w:val="none" w:sz="0" w:space="0" w:color="auto"/>
                  </w:divBdr>
                  <w:divsChild>
                    <w:div w:id="1280146786">
                      <w:marLeft w:val="0"/>
                      <w:marRight w:val="0"/>
                      <w:marTop w:val="0"/>
                      <w:marBottom w:val="0"/>
                      <w:divBdr>
                        <w:top w:val="none" w:sz="0" w:space="0" w:color="auto"/>
                        <w:left w:val="none" w:sz="0" w:space="0" w:color="auto"/>
                        <w:bottom w:val="none" w:sz="0" w:space="0" w:color="auto"/>
                        <w:right w:val="none" w:sz="0" w:space="0" w:color="auto"/>
                      </w:divBdr>
                    </w:div>
                  </w:divsChild>
                </w:div>
                <w:div w:id="177038862">
                  <w:marLeft w:val="0"/>
                  <w:marRight w:val="0"/>
                  <w:marTop w:val="0"/>
                  <w:marBottom w:val="0"/>
                  <w:divBdr>
                    <w:top w:val="none" w:sz="0" w:space="0" w:color="auto"/>
                    <w:left w:val="none" w:sz="0" w:space="0" w:color="auto"/>
                    <w:bottom w:val="none" w:sz="0" w:space="0" w:color="auto"/>
                    <w:right w:val="none" w:sz="0" w:space="0" w:color="auto"/>
                  </w:divBdr>
                  <w:divsChild>
                    <w:div w:id="1529567712">
                      <w:marLeft w:val="0"/>
                      <w:marRight w:val="0"/>
                      <w:marTop w:val="0"/>
                      <w:marBottom w:val="0"/>
                      <w:divBdr>
                        <w:top w:val="none" w:sz="0" w:space="0" w:color="auto"/>
                        <w:left w:val="none" w:sz="0" w:space="0" w:color="auto"/>
                        <w:bottom w:val="none" w:sz="0" w:space="0" w:color="auto"/>
                        <w:right w:val="none" w:sz="0" w:space="0" w:color="auto"/>
                      </w:divBdr>
                    </w:div>
                  </w:divsChild>
                </w:div>
                <w:div w:id="647562105">
                  <w:marLeft w:val="0"/>
                  <w:marRight w:val="0"/>
                  <w:marTop w:val="0"/>
                  <w:marBottom w:val="0"/>
                  <w:divBdr>
                    <w:top w:val="none" w:sz="0" w:space="0" w:color="auto"/>
                    <w:left w:val="none" w:sz="0" w:space="0" w:color="auto"/>
                    <w:bottom w:val="none" w:sz="0" w:space="0" w:color="auto"/>
                    <w:right w:val="none" w:sz="0" w:space="0" w:color="auto"/>
                  </w:divBdr>
                  <w:divsChild>
                    <w:div w:id="1568153823">
                      <w:marLeft w:val="0"/>
                      <w:marRight w:val="0"/>
                      <w:marTop w:val="0"/>
                      <w:marBottom w:val="0"/>
                      <w:divBdr>
                        <w:top w:val="none" w:sz="0" w:space="0" w:color="auto"/>
                        <w:left w:val="none" w:sz="0" w:space="0" w:color="auto"/>
                        <w:bottom w:val="none" w:sz="0" w:space="0" w:color="auto"/>
                        <w:right w:val="none" w:sz="0" w:space="0" w:color="auto"/>
                      </w:divBdr>
                    </w:div>
                  </w:divsChild>
                </w:div>
                <w:div w:id="971904000">
                  <w:marLeft w:val="0"/>
                  <w:marRight w:val="0"/>
                  <w:marTop w:val="0"/>
                  <w:marBottom w:val="0"/>
                  <w:divBdr>
                    <w:top w:val="none" w:sz="0" w:space="0" w:color="auto"/>
                    <w:left w:val="none" w:sz="0" w:space="0" w:color="auto"/>
                    <w:bottom w:val="none" w:sz="0" w:space="0" w:color="auto"/>
                    <w:right w:val="none" w:sz="0" w:space="0" w:color="auto"/>
                  </w:divBdr>
                  <w:divsChild>
                    <w:div w:id="1415275652">
                      <w:marLeft w:val="0"/>
                      <w:marRight w:val="0"/>
                      <w:marTop w:val="0"/>
                      <w:marBottom w:val="0"/>
                      <w:divBdr>
                        <w:top w:val="none" w:sz="0" w:space="0" w:color="auto"/>
                        <w:left w:val="none" w:sz="0" w:space="0" w:color="auto"/>
                        <w:bottom w:val="none" w:sz="0" w:space="0" w:color="auto"/>
                        <w:right w:val="none" w:sz="0" w:space="0" w:color="auto"/>
                      </w:divBdr>
                    </w:div>
                  </w:divsChild>
                </w:div>
                <w:div w:id="2079941121">
                  <w:marLeft w:val="0"/>
                  <w:marRight w:val="0"/>
                  <w:marTop w:val="0"/>
                  <w:marBottom w:val="0"/>
                  <w:divBdr>
                    <w:top w:val="none" w:sz="0" w:space="0" w:color="auto"/>
                    <w:left w:val="none" w:sz="0" w:space="0" w:color="auto"/>
                    <w:bottom w:val="none" w:sz="0" w:space="0" w:color="auto"/>
                    <w:right w:val="none" w:sz="0" w:space="0" w:color="auto"/>
                  </w:divBdr>
                  <w:divsChild>
                    <w:div w:id="1640106999">
                      <w:marLeft w:val="0"/>
                      <w:marRight w:val="0"/>
                      <w:marTop w:val="0"/>
                      <w:marBottom w:val="0"/>
                      <w:divBdr>
                        <w:top w:val="none" w:sz="0" w:space="0" w:color="auto"/>
                        <w:left w:val="none" w:sz="0" w:space="0" w:color="auto"/>
                        <w:bottom w:val="none" w:sz="0" w:space="0" w:color="auto"/>
                        <w:right w:val="none" w:sz="0" w:space="0" w:color="auto"/>
                      </w:divBdr>
                    </w:div>
                  </w:divsChild>
                </w:div>
                <w:div w:id="1254556065">
                  <w:marLeft w:val="0"/>
                  <w:marRight w:val="0"/>
                  <w:marTop w:val="0"/>
                  <w:marBottom w:val="0"/>
                  <w:divBdr>
                    <w:top w:val="none" w:sz="0" w:space="0" w:color="auto"/>
                    <w:left w:val="none" w:sz="0" w:space="0" w:color="auto"/>
                    <w:bottom w:val="none" w:sz="0" w:space="0" w:color="auto"/>
                    <w:right w:val="none" w:sz="0" w:space="0" w:color="auto"/>
                  </w:divBdr>
                  <w:divsChild>
                    <w:div w:id="2023121809">
                      <w:marLeft w:val="0"/>
                      <w:marRight w:val="0"/>
                      <w:marTop w:val="0"/>
                      <w:marBottom w:val="0"/>
                      <w:divBdr>
                        <w:top w:val="none" w:sz="0" w:space="0" w:color="auto"/>
                        <w:left w:val="none" w:sz="0" w:space="0" w:color="auto"/>
                        <w:bottom w:val="none" w:sz="0" w:space="0" w:color="auto"/>
                        <w:right w:val="none" w:sz="0" w:space="0" w:color="auto"/>
                      </w:divBdr>
                    </w:div>
                  </w:divsChild>
                </w:div>
                <w:div w:id="331566206">
                  <w:marLeft w:val="0"/>
                  <w:marRight w:val="0"/>
                  <w:marTop w:val="0"/>
                  <w:marBottom w:val="0"/>
                  <w:divBdr>
                    <w:top w:val="none" w:sz="0" w:space="0" w:color="auto"/>
                    <w:left w:val="none" w:sz="0" w:space="0" w:color="auto"/>
                    <w:bottom w:val="none" w:sz="0" w:space="0" w:color="auto"/>
                    <w:right w:val="none" w:sz="0" w:space="0" w:color="auto"/>
                  </w:divBdr>
                  <w:divsChild>
                    <w:div w:id="168562496">
                      <w:marLeft w:val="0"/>
                      <w:marRight w:val="0"/>
                      <w:marTop w:val="0"/>
                      <w:marBottom w:val="0"/>
                      <w:divBdr>
                        <w:top w:val="none" w:sz="0" w:space="0" w:color="auto"/>
                        <w:left w:val="none" w:sz="0" w:space="0" w:color="auto"/>
                        <w:bottom w:val="none" w:sz="0" w:space="0" w:color="auto"/>
                        <w:right w:val="none" w:sz="0" w:space="0" w:color="auto"/>
                      </w:divBdr>
                    </w:div>
                  </w:divsChild>
                </w:div>
                <w:div w:id="1614240637">
                  <w:marLeft w:val="0"/>
                  <w:marRight w:val="0"/>
                  <w:marTop w:val="0"/>
                  <w:marBottom w:val="0"/>
                  <w:divBdr>
                    <w:top w:val="none" w:sz="0" w:space="0" w:color="auto"/>
                    <w:left w:val="none" w:sz="0" w:space="0" w:color="auto"/>
                    <w:bottom w:val="none" w:sz="0" w:space="0" w:color="auto"/>
                    <w:right w:val="none" w:sz="0" w:space="0" w:color="auto"/>
                  </w:divBdr>
                  <w:divsChild>
                    <w:div w:id="643240844">
                      <w:marLeft w:val="0"/>
                      <w:marRight w:val="0"/>
                      <w:marTop w:val="0"/>
                      <w:marBottom w:val="0"/>
                      <w:divBdr>
                        <w:top w:val="none" w:sz="0" w:space="0" w:color="auto"/>
                        <w:left w:val="none" w:sz="0" w:space="0" w:color="auto"/>
                        <w:bottom w:val="none" w:sz="0" w:space="0" w:color="auto"/>
                        <w:right w:val="none" w:sz="0" w:space="0" w:color="auto"/>
                      </w:divBdr>
                    </w:div>
                  </w:divsChild>
                </w:div>
                <w:div w:id="1313024994">
                  <w:marLeft w:val="0"/>
                  <w:marRight w:val="0"/>
                  <w:marTop w:val="0"/>
                  <w:marBottom w:val="0"/>
                  <w:divBdr>
                    <w:top w:val="none" w:sz="0" w:space="0" w:color="auto"/>
                    <w:left w:val="none" w:sz="0" w:space="0" w:color="auto"/>
                    <w:bottom w:val="none" w:sz="0" w:space="0" w:color="auto"/>
                    <w:right w:val="none" w:sz="0" w:space="0" w:color="auto"/>
                  </w:divBdr>
                  <w:divsChild>
                    <w:div w:id="1846440183">
                      <w:marLeft w:val="0"/>
                      <w:marRight w:val="0"/>
                      <w:marTop w:val="0"/>
                      <w:marBottom w:val="0"/>
                      <w:divBdr>
                        <w:top w:val="none" w:sz="0" w:space="0" w:color="auto"/>
                        <w:left w:val="none" w:sz="0" w:space="0" w:color="auto"/>
                        <w:bottom w:val="none" w:sz="0" w:space="0" w:color="auto"/>
                        <w:right w:val="none" w:sz="0" w:space="0" w:color="auto"/>
                      </w:divBdr>
                    </w:div>
                  </w:divsChild>
                </w:div>
                <w:div w:id="1121802650">
                  <w:marLeft w:val="0"/>
                  <w:marRight w:val="0"/>
                  <w:marTop w:val="0"/>
                  <w:marBottom w:val="0"/>
                  <w:divBdr>
                    <w:top w:val="none" w:sz="0" w:space="0" w:color="auto"/>
                    <w:left w:val="none" w:sz="0" w:space="0" w:color="auto"/>
                    <w:bottom w:val="none" w:sz="0" w:space="0" w:color="auto"/>
                    <w:right w:val="none" w:sz="0" w:space="0" w:color="auto"/>
                  </w:divBdr>
                  <w:divsChild>
                    <w:div w:id="76220798">
                      <w:marLeft w:val="0"/>
                      <w:marRight w:val="0"/>
                      <w:marTop w:val="0"/>
                      <w:marBottom w:val="0"/>
                      <w:divBdr>
                        <w:top w:val="none" w:sz="0" w:space="0" w:color="auto"/>
                        <w:left w:val="none" w:sz="0" w:space="0" w:color="auto"/>
                        <w:bottom w:val="none" w:sz="0" w:space="0" w:color="auto"/>
                        <w:right w:val="none" w:sz="0" w:space="0" w:color="auto"/>
                      </w:divBdr>
                    </w:div>
                  </w:divsChild>
                </w:div>
                <w:div w:id="1092168587">
                  <w:marLeft w:val="0"/>
                  <w:marRight w:val="0"/>
                  <w:marTop w:val="0"/>
                  <w:marBottom w:val="0"/>
                  <w:divBdr>
                    <w:top w:val="none" w:sz="0" w:space="0" w:color="auto"/>
                    <w:left w:val="none" w:sz="0" w:space="0" w:color="auto"/>
                    <w:bottom w:val="none" w:sz="0" w:space="0" w:color="auto"/>
                    <w:right w:val="none" w:sz="0" w:space="0" w:color="auto"/>
                  </w:divBdr>
                  <w:divsChild>
                    <w:div w:id="164521292">
                      <w:marLeft w:val="0"/>
                      <w:marRight w:val="0"/>
                      <w:marTop w:val="0"/>
                      <w:marBottom w:val="0"/>
                      <w:divBdr>
                        <w:top w:val="none" w:sz="0" w:space="0" w:color="auto"/>
                        <w:left w:val="none" w:sz="0" w:space="0" w:color="auto"/>
                        <w:bottom w:val="none" w:sz="0" w:space="0" w:color="auto"/>
                        <w:right w:val="none" w:sz="0" w:space="0" w:color="auto"/>
                      </w:divBdr>
                    </w:div>
                  </w:divsChild>
                </w:div>
                <w:div w:id="101582140">
                  <w:marLeft w:val="0"/>
                  <w:marRight w:val="0"/>
                  <w:marTop w:val="0"/>
                  <w:marBottom w:val="0"/>
                  <w:divBdr>
                    <w:top w:val="none" w:sz="0" w:space="0" w:color="auto"/>
                    <w:left w:val="none" w:sz="0" w:space="0" w:color="auto"/>
                    <w:bottom w:val="none" w:sz="0" w:space="0" w:color="auto"/>
                    <w:right w:val="none" w:sz="0" w:space="0" w:color="auto"/>
                  </w:divBdr>
                  <w:divsChild>
                    <w:div w:id="428620734">
                      <w:marLeft w:val="0"/>
                      <w:marRight w:val="0"/>
                      <w:marTop w:val="0"/>
                      <w:marBottom w:val="0"/>
                      <w:divBdr>
                        <w:top w:val="none" w:sz="0" w:space="0" w:color="auto"/>
                        <w:left w:val="none" w:sz="0" w:space="0" w:color="auto"/>
                        <w:bottom w:val="none" w:sz="0" w:space="0" w:color="auto"/>
                        <w:right w:val="none" w:sz="0" w:space="0" w:color="auto"/>
                      </w:divBdr>
                    </w:div>
                  </w:divsChild>
                </w:div>
                <w:div w:id="1923907456">
                  <w:marLeft w:val="0"/>
                  <w:marRight w:val="0"/>
                  <w:marTop w:val="0"/>
                  <w:marBottom w:val="0"/>
                  <w:divBdr>
                    <w:top w:val="none" w:sz="0" w:space="0" w:color="auto"/>
                    <w:left w:val="none" w:sz="0" w:space="0" w:color="auto"/>
                    <w:bottom w:val="none" w:sz="0" w:space="0" w:color="auto"/>
                    <w:right w:val="none" w:sz="0" w:space="0" w:color="auto"/>
                  </w:divBdr>
                  <w:divsChild>
                    <w:div w:id="1437555237">
                      <w:marLeft w:val="0"/>
                      <w:marRight w:val="0"/>
                      <w:marTop w:val="0"/>
                      <w:marBottom w:val="0"/>
                      <w:divBdr>
                        <w:top w:val="none" w:sz="0" w:space="0" w:color="auto"/>
                        <w:left w:val="none" w:sz="0" w:space="0" w:color="auto"/>
                        <w:bottom w:val="none" w:sz="0" w:space="0" w:color="auto"/>
                        <w:right w:val="none" w:sz="0" w:space="0" w:color="auto"/>
                      </w:divBdr>
                    </w:div>
                  </w:divsChild>
                </w:div>
                <w:div w:id="1444224932">
                  <w:marLeft w:val="0"/>
                  <w:marRight w:val="0"/>
                  <w:marTop w:val="0"/>
                  <w:marBottom w:val="0"/>
                  <w:divBdr>
                    <w:top w:val="none" w:sz="0" w:space="0" w:color="auto"/>
                    <w:left w:val="none" w:sz="0" w:space="0" w:color="auto"/>
                    <w:bottom w:val="none" w:sz="0" w:space="0" w:color="auto"/>
                    <w:right w:val="none" w:sz="0" w:space="0" w:color="auto"/>
                  </w:divBdr>
                  <w:divsChild>
                    <w:div w:id="14312530">
                      <w:marLeft w:val="0"/>
                      <w:marRight w:val="0"/>
                      <w:marTop w:val="0"/>
                      <w:marBottom w:val="0"/>
                      <w:divBdr>
                        <w:top w:val="none" w:sz="0" w:space="0" w:color="auto"/>
                        <w:left w:val="none" w:sz="0" w:space="0" w:color="auto"/>
                        <w:bottom w:val="none" w:sz="0" w:space="0" w:color="auto"/>
                        <w:right w:val="none" w:sz="0" w:space="0" w:color="auto"/>
                      </w:divBdr>
                    </w:div>
                  </w:divsChild>
                </w:div>
                <w:div w:id="90704282">
                  <w:marLeft w:val="0"/>
                  <w:marRight w:val="0"/>
                  <w:marTop w:val="0"/>
                  <w:marBottom w:val="0"/>
                  <w:divBdr>
                    <w:top w:val="none" w:sz="0" w:space="0" w:color="auto"/>
                    <w:left w:val="none" w:sz="0" w:space="0" w:color="auto"/>
                    <w:bottom w:val="none" w:sz="0" w:space="0" w:color="auto"/>
                    <w:right w:val="none" w:sz="0" w:space="0" w:color="auto"/>
                  </w:divBdr>
                  <w:divsChild>
                    <w:div w:id="1905526621">
                      <w:marLeft w:val="0"/>
                      <w:marRight w:val="0"/>
                      <w:marTop w:val="0"/>
                      <w:marBottom w:val="0"/>
                      <w:divBdr>
                        <w:top w:val="none" w:sz="0" w:space="0" w:color="auto"/>
                        <w:left w:val="none" w:sz="0" w:space="0" w:color="auto"/>
                        <w:bottom w:val="none" w:sz="0" w:space="0" w:color="auto"/>
                        <w:right w:val="none" w:sz="0" w:space="0" w:color="auto"/>
                      </w:divBdr>
                    </w:div>
                  </w:divsChild>
                </w:div>
                <w:div w:id="1391801740">
                  <w:marLeft w:val="0"/>
                  <w:marRight w:val="0"/>
                  <w:marTop w:val="0"/>
                  <w:marBottom w:val="0"/>
                  <w:divBdr>
                    <w:top w:val="none" w:sz="0" w:space="0" w:color="auto"/>
                    <w:left w:val="none" w:sz="0" w:space="0" w:color="auto"/>
                    <w:bottom w:val="none" w:sz="0" w:space="0" w:color="auto"/>
                    <w:right w:val="none" w:sz="0" w:space="0" w:color="auto"/>
                  </w:divBdr>
                  <w:divsChild>
                    <w:div w:id="1495336492">
                      <w:marLeft w:val="0"/>
                      <w:marRight w:val="0"/>
                      <w:marTop w:val="0"/>
                      <w:marBottom w:val="0"/>
                      <w:divBdr>
                        <w:top w:val="none" w:sz="0" w:space="0" w:color="auto"/>
                        <w:left w:val="none" w:sz="0" w:space="0" w:color="auto"/>
                        <w:bottom w:val="none" w:sz="0" w:space="0" w:color="auto"/>
                        <w:right w:val="none" w:sz="0" w:space="0" w:color="auto"/>
                      </w:divBdr>
                    </w:div>
                  </w:divsChild>
                </w:div>
                <w:div w:id="326517189">
                  <w:marLeft w:val="0"/>
                  <w:marRight w:val="0"/>
                  <w:marTop w:val="0"/>
                  <w:marBottom w:val="0"/>
                  <w:divBdr>
                    <w:top w:val="none" w:sz="0" w:space="0" w:color="auto"/>
                    <w:left w:val="none" w:sz="0" w:space="0" w:color="auto"/>
                    <w:bottom w:val="none" w:sz="0" w:space="0" w:color="auto"/>
                    <w:right w:val="none" w:sz="0" w:space="0" w:color="auto"/>
                  </w:divBdr>
                  <w:divsChild>
                    <w:div w:id="1427849314">
                      <w:marLeft w:val="0"/>
                      <w:marRight w:val="0"/>
                      <w:marTop w:val="0"/>
                      <w:marBottom w:val="0"/>
                      <w:divBdr>
                        <w:top w:val="none" w:sz="0" w:space="0" w:color="auto"/>
                        <w:left w:val="none" w:sz="0" w:space="0" w:color="auto"/>
                        <w:bottom w:val="none" w:sz="0" w:space="0" w:color="auto"/>
                        <w:right w:val="none" w:sz="0" w:space="0" w:color="auto"/>
                      </w:divBdr>
                    </w:div>
                  </w:divsChild>
                </w:div>
                <w:div w:id="126242000">
                  <w:marLeft w:val="0"/>
                  <w:marRight w:val="0"/>
                  <w:marTop w:val="0"/>
                  <w:marBottom w:val="0"/>
                  <w:divBdr>
                    <w:top w:val="none" w:sz="0" w:space="0" w:color="auto"/>
                    <w:left w:val="none" w:sz="0" w:space="0" w:color="auto"/>
                    <w:bottom w:val="none" w:sz="0" w:space="0" w:color="auto"/>
                    <w:right w:val="none" w:sz="0" w:space="0" w:color="auto"/>
                  </w:divBdr>
                  <w:divsChild>
                    <w:div w:id="1185098628">
                      <w:marLeft w:val="0"/>
                      <w:marRight w:val="0"/>
                      <w:marTop w:val="0"/>
                      <w:marBottom w:val="0"/>
                      <w:divBdr>
                        <w:top w:val="none" w:sz="0" w:space="0" w:color="auto"/>
                        <w:left w:val="none" w:sz="0" w:space="0" w:color="auto"/>
                        <w:bottom w:val="none" w:sz="0" w:space="0" w:color="auto"/>
                        <w:right w:val="none" w:sz="0" w:space="0" w:color="auto"/>
                      </w:divBdr>
                    </w:div>
                  </w:divsChild>
                </w:div>
                <w:div w:id="989679079">
                  <w:marLeft w:val="0"/>
                  <w:marRight w:val="0"/>
                  <w:marTop w:val="0"/>
                  <w:marBottom w:val="0"/>
                  <w:divBdr>
                    <w:top w:val="none" w:sz="0" w:space="0" w:color="auto"/>
                    <w:left w:val="none" w:sz="0" w:space="0" w:color="auto"/>
                    <w:bottom w:val="none" w:sz="0" w:space="0" w:color="auto"/>
                    <w:right w:val="none" w:sz="0" w:space="0" w:color="auto"/>
                  </w:divBdr>
                  <w:divsChild>
                    <w:div w:id="1633755393">
                      <w:marLeft w:val="0"/>
                      <w:marRight w:val="0"/>
                      <w:marTop w:val="0"/>
                      <w:marBottom w:val="0"/>
                      <w:divBdr>
                        <w:top w:val="none" w:sz="0" w:space="0" w:color="auto"/>
                        <w:left w:val="none" w:sz="0" w:space="0" w:color="auto"/>
                        <w:bottom w:val="none" w:sz="0" w:space="0" w:color="auto"/>
                        <w:right w:val="none" w:sz="0" w:space="0" w:color="auto"/>
                      </w:divBdr>
                    </w:div>
                  </w:divsChild>
                </w:div>
                <w:div w:id="1764564463">
                  <w:marLeft w:val="0"/>
                  <w:marRight w:val="0"/>
                  <w:marTop w:val="0"/>
                  <w:marBottom w:val="0"/>
                  <w:divBdr>
                    <w:top w:val="none" w:sz="0" w:space="0" w:color="auto"/>
                    <w:left w:val="none" w:sz="0" w:space="0" w:color="auto"/>
                    <w:bottom w:val="none" w:sz="0" w:space="0" w:color="auto"/>
                    <w:right w:val="none" w:sz="0" w:space="0" w:color="auto"/>
                  </w:divBdr>
                  <w:divsChild>
                    <w:div w:id="1056394305">
                      <w:marLeft w:val="0"/>
                      <w:marRight w:val="0"/>
                      <w:marTop w:val="0"/>
                      <w:marBottom w:val="0"/>
                      <w:divBdr>
                        <w:top w:val="none" w:sz="0" w:space="0" w:color="auto"/>
                        <w:left w:val="none" w:sz="0" w:space="0" w:color="auto"/>
                        <w:bottom w:val="none" w:sz="0" w:space="0" w:color="auto"/>
                        <w:right w:val="none" w:sz="0" w:space="0" w:color="auto"/>
                      </w:divBdr>
                    </w:div>
                  </w:divsChild>
                </w:div>
                <w:div w:id="1891571794">
                  <w:marLeft w:val="0"/>
                  <w:marRight w:val="0"/>
                  <w:marTop w:val="0"/>
                  <w:marBottom w:val="0"/>
                  <w:divBdr>
                    <w:top w:val="none" w:sz="0" w:space="0" w:color="auto"/>
                    <w:left w:val="none" w:sz="0" w:space="0" w:color="auto"/>
                    <w:bottom w:val="none" w:sz="0" w:space="0" w:color="auto"/>
                    <w:right w:val="none" w:sz="0" w:space="0" w:color="auto"/>
                  </w:divBdr>
                  <w:divsChild>
                    <w:div w:id="1540125206">
                      <w:marLeft w:val="0"/>
                      <w:marRight w:val="0"/>
                      <w:marTop w:val="0"/>
                      <w:marBottom w:val="0"/>
                      <w:divBdr>
                        <w:top w:val="none" w:sz="0" w:space="0" w:color="auto"/>
                        <w:left w:val="none" w:sz="0" w:space="0" w:color="auto"/>
                        <w:bottom w:val="none" w:sz="0" w:space="0" w:color="auto"/>
                        <w:right w:val="none" w:sz="0" w:space="0" w:color="auto"/>
                      </w:divBdr>
                    </w:div>
                  </w:divsChild>
                </w:div>
                <w:div w:id="1573466821">
                  <w:marLeft w:val="0"/>
                  <w:marRight w:val="0"/>
                  <w:marTop w:val="0"/>
                  <w:marBottom w:val="0"/>
                  <w:divBdr>
                    <w:top w:val="none" w:sz="0" w:space="0" w:color="auto"/>
                    <w:left w:val="none" w:sz="0" w:space="0" w:color="auto"/>
                    <w:bottom w:val="none" w:sz="0" w:space="0" w:color="auto"/>
                    <w:right w:val="none" w:sz="0" w:space="0" w:color="auto"/>
                  </w:divBdr>
                  <w:divsChild>
                    <w:div w:id="400754134">
                      <w:marLeft w:val="0"/>
                      <w:marRight w:val="0"/>
                      <w:marTop w:val="0"/>
                      <w:marBottom w:val="0"/>
                      <w:divBdr>
                        <w:top w:val="none" w:sz="0" w:space="0" w:color="auto"/>
                        <w:left w:val="none" w:sz="0" w:space="0" w:color="auto"/>
                        <w:bottom w:val="none" w:sz="0" w:space="0" w:color="auto"/>
                        <w:right w:val="none" w:sz="0" w:space="0" w:color="auto"/>
                      </w:divBdr>
                    </w:div>
                  </w:divsChild>
                </w:div>
                <w:div w:id="1848204903">
                  <w:marLeft w:val="0"/>
                  <w:marRight w:val="0"/>
                  <w:marTop w:val="0"/>
                  <w:marBottom w:val="0"/>
                  <w:divBdr>
                    <w:top w:val="none" w:sz="0" w:space="0" w:color="auto"/>
                    <w:left w:val="none" w:sz="0" w:space="0" w:color="auto"/>
                    <w:bottom w:val="none" w:sz="0" w:space="0" w:color="auto"/>
                    <w:right w:val="none" w:sz="0" w:space="0" w:color="auto"/>
                  </w:divBdr>
                  <w:divsChild>
                    <w:div w:id="944505869">
                      <w:marLeft w:val="0"/>
                      <w:marRight w:val="0"/>
                      <w:marTop w:val="0"/>
                      <w:marBottom w:val="0"/>
                      <w:divBdr>
                        <w:top w:val="none" w:sz="0" w:space="0" w:color="auto"/>
                        <w:left w:val="none" w:sz="0" w:space="0" w:color="auto"/>
                        <w:bottom w:val="none" w:sz="0" w:space="0" w:color="auto"/>
                        <w:right w:val="none" w:sz="0" w:space="0" w:color="auto"/>
                      </w:divBdr>
                    </w:div>
                  </w:divsChild>
                </w:div>
                <w:div w:id="293563911">
                  <w:marLeft w:val="0"/>
                  <w:marRight w:val="0"/>
                  <w:marTop w:val="0"/>
                  <w:marBottom w:val="0"/>
                  <w:divBdr>
                    <w:top w:val="none" w:sz="0" w:space="0" w:color="auto"/>
                    <w:left w:val="none" w:sz="0" w:space="0" w:color="auto"/>
                    <w:bottom w:val="none" w:sz="0" w:space="0" w:color="auto"/>
                    <w:right w:val="none" w:sz="0" w:space="0" w:color="auto"/>
                  </w:divBdr>
                  <w:divsChild>
                    <w:div w:id="662011616">
                      <w:marLeft w:val="0"/>
                      <w:marRight w:val="0"/>
                      <w:marTop w:val="0"/>
                      <w:marBottom w:val="0"/>
                      <w:divBdr>
                        <w:top w:val="none" w:sz="0" w:space="0" w:color="auto"/>
                        <w:left w:val="none" w:sz="0" w:space="0" w:color="auto"/>
                        <w:bottom w:val="none" w:sz="0" w:space="0" w:color="auto"/>
                        <w:right w:val="none" w:sz="0" w:space="0" w:color="auto"/>
                      </w:divBdr>
                    </w:div>
                  </w:divsChild>
                </w:div>
                <w:div w:id="1395162248">
                  <w:marLeft w:val="0"/>
                  <w:marRight w:val="0"/>
                  <w:marTop w:val="0"/>
                  <w:marBottom w:val="0"/>
                  <w:divBdr>
                    <w:top w:val="none" w:sz="0" w:space="0" w:color="auto"/>
                    <w:left w:val="none" w:sz="0" w:space="0" w:color="auto"/>
                    <w:bottom w:val="none" w:sz="0" w:space="0" w:color="auto"/>
                    <w:right w:val="none" w:sz="0" w:space="0" w:color="auto"/>
                  </w:divBdr>
                  <w:divsChild>
                    <w:div w:id="466820697">
                      <w:marLeft w:val="0"/>
                      <w:marRight w:val="0"/>
                      <w:marTop w:val="0"/>
                      <w:marBottom w:val="0"/>
                      <w:divBdr>
                        <w:top w:val="none" w:sz="0" w:space="0" w:color="auto"/>
                        <w:left w:val="none" w:sz="0" w:space="0" w:color="auto"/>
                        <w:bottom w:val="none" w:sz="0" w:space="0" w:color="auto"/>
                        <w:right w:val="none" w:sz="0" w:space="0" w:color="auto"/>
                      </w:divBdr>
                    </w:div>
                  </w:divsChild>
                </w:div>
                <w:div w:id="2017804240">
                  <w:marLeft w:val="0"/>
                  <w:marRight w:val="0"/>
                  <w:marTop w:val="0"/>
                  <w:marBottom w:val="0"/>
                  <w:divBdr>
                    <w:top w:val="none" w:sz="0" w:space="0" w:color="auto"/>
                    <w:left w:val="none" w:sz="0" w:space="0" w:color="auto"/>
                    <w:bottom w:val="none" w:sz="0" w:space="0" w:color="auto"/>
                    <w:right w:val="none" w:sz="0" w:space="0" w:color="auto"/>
                  </w:divBdr>
                  <w:divsChild>
                    <w:div w:id="507140546">
                      <w:marLeft w:val="0"/>
                      <w:marRight w:val="0"/>
                      <w:marTop w:val="0"/>
                      <w:marBottom w:val="0"/>
                      <w:divBdr>
                        <w:top w:val="none" w:sz="0" w:space="0" w:color="auto"/>
                        <w:left w:val="none" w:sz="0" w:space="0" w:color="auto"/>
                        <w:bottom w:val="none" w:sz="0" w:space="0" w:color="auto"/>
                        <w:right w:val="none" w:sz="0" w:space="0" w:color="auto"/>
                      </w:divBdr>
                    </w:div>
                  </w:divsChild>
                </w:div>
                <w:div w:id="697777785">
                  <w:marLeft w:val="0"/>
                  <w:marRight w:val="0"/>
                  <w:marTop w:val="0"/>
                  <w:marBottom w:val="0"/>
                  <w:divBdr>
                    <w:top w:val="none" w:sz="0" w:space="0" w:color="auto"/>
                    <w:left w:val="none" w:sz="0" w:space="0" w:color="auto"/>
                    <w:bottom w:val="none" w:sz="0" w:space="0" w:color="auto"/>
                    <w:right w:val="none" w:sz="0" w:space="0" w:color="auto"/>
                  </w:divBdr>
                  <w:divsChild>
                    <w:div w:id="881988463">
                      <w:marLeft w:val="0"/>
                      <w:marRight w:val="0"/>
                      <w:marTop w:val="0"/>
                      <w:marBottom w:val="0"/>
                      <w:divBdr>
                        <w:top w:val="none" w:sz="0" w:space="0" w:color="auto"/>
                        <w:left w:val="none" w:sz="0" w:space="0" w:color="auto"/>
                        <w:bottom w:val="none" w:sz="0" w:space="0" w:color="auto"/>
                        <w:right w:val="none" w:sz="0" w:space="0" w:color="auto"/>
                      </w:divBdr>
                    </w:div>
                  </w:divsChild>
                </w:div>
                <w:div w:id="2065835733">
                  <w:marLeft w:val="0"/>
                  <w:marRight w:val="0"/>
                  <w:marTop w:val="0"/>
                  <w:marBottom w:val="0"/>
                  <w:divBdr>
                    <w:top w:val="none" w:sz="0" w:space="0" w:color="auto"/>
                    <w:left w:val="none" w:sz="0" w:space="0" w:color="auto"/>
                    <w:bottom w:val="none" w:sz="0" w:space="0" w:color="auto"/>
                    <w:right w:val="none" w:sz="0" w:space="0" w:color="auto"/>
                  </w:divBdr>
                  <w:divsChild>
                    <w:div w:id="1174955001">
                      <w:marLeft w:val="0"/>
                      <w:marRight w:val="0"/>
                      <w:marTop w:val="0"/>
                      <w:marBottom w:val="0"/>
                      <w:divBdr>
                        <w:top w:val="none" w:sz="0" w:space="0" w:color="auto"/>
                        <w:left w:val="none" w:sz="0" w:space="0" w:color="auto"/>
                        <w:bottom w:val="none" w:sz="0" w:space="0" w:color="auto"/>
                        <w:right w:val="none" w:sz="0" w:space="0" w:color="auto"/>
                      </w:divBdr>
                    </w:div>
                  </w:divsChild>
                </w:div>
                <w:div w:id="1016887713">
                  <w:marLeft w:val="0"/>
                  <w:marRight w:val="0"/>
                  <w:marTop w:val="0"/>
                  <w:marBottom w:val="0"/>
                  <w:divBdr>
                    <w:top w:val="none" w:sz="0" w:space="0" w:color="auto"/>
                    <w:left w:val="none" w:sz="0" w:space="0" w:color="auto"/>
                    <w:bottom w:val="none" w:sz="0" w:space="0" w:color="auto"/>
                    <w:right w:val="none" w:sz="0" w:space="0" w:color="auto"/>
                  </w:divBdr>
                  <w:divsChild>
                    <w:div w:id="1004433304">
                      <w:marLeft w:val="0"/>
                      <w:marRight w:val="0"/>
                      <w:marTop w:val="0"/>
                      <w:marBottom w:val="0"/>
                      <w:divBdr>
                        <w:top w:val="none" w:sz="0" w:space="0" w:color="auto"/>
                        <w:left w:val="none" w:sz="0" w:space="0" w:color="auto"/>
                        <w:bottom w:val="none" w:sz="0" w:space="0" w:color="auto"/>
                        <w:right w:val="none" w:sz="0" w:space="0" w:color="auto"/>
                      </w:divBdr>
                    </w:div>
                  </w:divsChild>
                </w:div>
                <w:div w:id="42946219">
                  <w:marLeft w:val="0"/>
                  <w:marRight w:val="0"/>
                  <w:marTop w:val="0"/>
                  <w:marBottom w:val="0"/>
                  <w:divBdr>
                    <w:top w:val="none" w:sz="0" w:space="0" w:color="auto"/>
                    <w:left w:val="none" w:sz="0" w:space="0" w:color="auto"/>
                    <w:bottom w:val="none" w:sz="0" w:space="0" w:color="auto"/>
                    <w:right w:val="none" w:sz="0" w:space="0" w:color="auto"/>
                  </w:divBdr>
                  <w:divsChild>
                    <w:div w:id="796721215">
                      <w:marLeft w:val="0"/>
                      <w:marRight w:val="0"/>
                      <w:marTop w:val="0"/>
                      <w:marBottom w:val="0"/>
                      <w:divBdr>
                        <w:top w:val="none" w:sz="0" w:space="0" w:color="auto"/>
                        <w:left w:val="none" w:sz="0" w:space="0" w:color="auto"/>
                        <w:bottom w:val="none" w:sz="0" w:space="0" w:color="auto"/>
                        <w:right w:val="none" w:sz="0" w:space="0" w:color="auto"/>
                      </w:divBdr>
                    </w:div>
                  </w:divsChild>
                </w:div>
                <w:div w:id="1184201958">
                  <w:marLeft w:val="0"/>
                  <w:marRight w:val="0"/>
                  <w:marTop w:val="0"/>
                  <w:marBottom w:val="0"/>
                  <w:divBdr>
                    <w:top w:val="none" w:sz="0" w:space="0" w:color="auto"/>
                    <w:left w:val="none" w:sz="0" w:space="0" w:color="auto"/>
                    <w:bottom w:val="none" w:sz="0" w:space="0" w:color="auto"/>
                    <w:right w:val="none" w:sz="0" w:space="0" w:color="auto"/>
                  </w:divBdr>
                  <w:divsChild>
                    <w:div w:id="177231826">
                      <w:marLeft w:val="0"/>
                      <w:marRight w:val="0"/>
                      <w:marTop w:val="0"/>
                      <w:marBottom w:val="0"/>
                      <w:divBdr>
                        <w:top w:val="none" w:sz="0" w:space="0" w:color="auto"/>
                        <w:left w:val="none" w:sz="0" w:space="0" w:color="auto"/>
                        <w:bottom w:val="none" w:sz="0" w:space="0" w:color="auto"/>
                        <w:right w:val="none" w:sz="0" w:space="0" w:color="auto"/>
                      </w:divBdr>
                    </w:div>
                  </w:divsChild>
                </w:div>
                <w:div w:id="384135733">
                  <w:marLeft w:val="0"/>
                  <w:marRight w:val="0"/>
                  <w:marTop w:val="0"/>
                  <w:marBottom w:val="0"/>
                  <w:divBdr>
                    <w:top w:val="none" w:sz="0" w:space="0" w:color="auto"/>
                    <w:left w:val="none" w:sz="0" w:space="0" w:color="auto"/>
                    <w:bottom w:val="none" w:sz="0" w:space="0" w:color="auto"/>
                    <w:right w:val="none" w:sz="0" w:space="0" w:color="auto"/>
                  </w:divBdr>
                  <w:divsChild>
                    <w:div w:id="615715001">
                      <w:marLeft w:val="0"/>
                      <w:marRight w:val="0"/>
                      <w:marTop w:val="0"/>
                      <w:marBottom w:val="0"/>
                      <w:divBdr>
                        <w:top w:val="none" w:sz="0" w:space="0" w:color="auto"/>
                        <w:left w:val="none" w:sz="0" w:space="0" w:color="auto"/>
                        <w:bottom w:val="none" w:sz="0" w:space="0" w:color="auto"/>
                        <w:right w:val="none" w:sz="0" w:space="0" w:color="auto"/>
                      </w:divBdr>
                    </w:div>
                  </w:divsChild>
                </w:div>
                <w:div w:id="2041973534">
                  <w:marLeft w:val="0"/>
                  <w:marRight w:val="0"/>
                  <w:marTop w:val="0"/>
                  <w:marBottom w:val="0"/>
                  <w:divBdr>
                    <w:top w:val="none" w:sz="0" w:space="0" w:color="auto"/>
                    <w:left w:val="none" w:sz="0" w:space="0" w:color="auto"/>
                    <w:bottom w:val="none" w:sz="0" w:space="0" w:color="auto"/>
                    <w:right w:val="none" w:sz="0" w:space="0" w:color="auto"/>
                  </w:divBdr>
                  <w:divsChild>
                    <w:div w:id="4328669">
                      <w:marLeft w:val="0"/>
                      <w:marRight w:val="0"/>
                      <w:marTop w:val="0"/>
                      <w:marBottom w:val="0"/>
                      <w:divBdr>
                        <w:top w:val="none" w:sz="0" w:space="0" w:color="auto"/>
                        <w:left w:val="none" w:sz="0" w:space="0" w:color="auto"/>
                        <w:bottom w:val="none" w:sz="0" w:space="0" w:color="auto"/>
                        <w:right w:val="none" w:sz="0" w:space="0" w:color="auto"/>
                      </w:divBdr>
                    </w:div>
                  </w:divsChild>
                </w:div>
                <w:div w:id="767043778">
                  <w:marLeft w:val="0"/>
                  <w:marRight w:val="0"/>
                  <w:marTop w:val="0"/>
                  <w:marBottom w:val="0"/>
                  <w:divBdr>
                    <w:top w:val="none" w:sz="0" w:space="0" w:color="auto"/>
                    <w:left w:val="none" w:sz="0" w:space="0" w:color="auto"/>
                    <w:bottom w:val="none" w:sz="0" w:space="0" w:color="auto"/>
                    <w:right w:val="none" w:sz="0" w:space="0" w:color="auto"/>
                  </w:divBdr>
                  <w:divsChild>
                    <w:div w:id="2019428017">
                      <w:marLeft w:val="0"/>
                      <w:marRight w:val="0"/>
                      <w:marTop w:val="0"/>
                      <w:marBottom w:val="0"/>
                      <w:divBdr>
                        <w:top w:val="none" w:sz="0" w:space="0" w:color="auto"/>
                        <w:left w:val="none" w:sz="0" w:space="0" w:color="auto"/>
                        <w:bottom w:val="none" w:sz="0" w:space="0" w:color="auto"/>
                        <w:right w:val="none" w:sz="0" w:space="0" w:color="auto"/>
                      </w:divBdr>
                    </w:div>
                  </w:divsChild>
                </w:div>
                <w:div w:id="265314053">
                  <w:marLeft w:val="0"/>
                  <w:marRight w:val="0"/>
                  <w:marTop w:val="0"/>
                  <w:marBottom w:val="0"/>
                  <w:divBdr>
                    <w:top w:val="none" w:sz="0" w:space="0" w:color="auto"/>
                    <w:left w:val="none" w:sz="0" w:space="0" w:color="auto"/>
                    <w:bottom w:val="none" w:sz="0" w:space="0" w:color="auto"/>
                    <w:right w:val="none" w:sz="0" w:space="0" w:color="auto"/>
                  </w:divBdr>
                  <w:divsChild>
                    <w:div w:id="517700857">
                      <w:marLeft w:val="0"/>
                      <w:marRight w:val="0"/>
                      <w:marTop w:val="0"/>
                      <w:marBottom w:val="0"/>
                      <w:divBdr>
                        <w:top w:val="none" w:sz="0" w:space="0" w:color="auto"/>
                        <w:left w:val="none" w:sz="0" w:space="0" w:color="auto"/>
                        <w:bottom w:val="none" w:sz="0" w:space="0" w:color="auto"/>
                        <w:right w:val="none" w:sz="0" w:space="0" w:color="auto"/>
                      </w:divBdr>
                    </w:div>
                  </w:divsChild>
                </w:div>
                <w:div w:id="588780106">
                  <w:marLeft w:val="0"/>
                  <w:marRight w:val="0"/>
                  <w:marTop w:val="0"/>
                  <w:marBottom w:val="0"/>
                  <w:divBdr>
                    <w:top w:val="none" w:sz="0" w:space="0" w:color="auto"/>
                    <w:left w:val="none" w:sz="0" w:space="0" w:color="auto"/>
                    <w:bottom w:val="none" w:sz="0" w:space="0" w:color="auto"/>
                    <w:right w:val="none" w:sz="0" w:space="0" w:color="auto"/>
                  </w:divBdr>
                  <w:divsChild>
                    <w:div w:id="1437945739">
                      <w:marLeft w:val="0"/>
                      <w:marRight w:val="0"/>
                      <w:marTop w:val="0"/>
                      <w:marBottom w:val="0"/>
                      <w:divBdr>
                        <w:top w:val="none" w:sz="0" w:space="0" w:color="auto"/>
                        <w:left w:val="none" w:sz="0" w:space="0" w:color="auto"/>
                        <w:bottom w:val="none" w:sz="0" w:space="0" w:color="auto"/>
                        <w:right w:val="none" w:sz="0" w:space="0" w:color="auto"/>
                      </w:divBdr>
                    </w:div>
                  </w:divsChild>
                </w:div>
                <w:div w:id="1565139943">
                  <w:marLeft w:val="0"/>
                  <w:marRight w:val="0"/>
                  <w:marTop w:val="0"/>
                  <w:marBottom w:val="0"/>
                  <w:divBdr>
                    <w:top w:val="none" w:sz="0" w:space="0" w:color="auto"/>
                    <w:left w:val="none" w:sz="0" w:space="0" w:color="auto"/>
                    <w:bottom w:val="none" w:sz="0" w:space="0" w:color="auto"/>
                    <w:right w:val="none" w:sz="0" w:space="0" w:color="auto"/>
                  </w:divBdr>
                  <w:divsChild>
                    <w:div w:id="1050879271">
                      <w:marLeft w:val="0"/>
                      <w:marRight w:val="0"/>
                      <w:marTop w:val="0"/>
                      <w:marBottom w:val="0"/>
                      <w:divBdr>
                        <w:top w:val="none" w:sz="0" w:space="0" w:color="auto"/>
                        <w:left w:val="none" w:sz="0" w:space="0" w:color="auto"/>
                        <w:bottom w:val="none" w:sz="0" w:space="0" w:color="auto"/>
                        <w:right w:val="none" w:sz="0" w:space="0" w:color="auto"/>
                      </w:divBdr>
                    </w:div>
                  </w:divsChild>
                </w:div>
                <w:div w:id="1098720289">
                  <w:marLeft w:val="0"/>
                  <w:marRight w:val="0"/>
                  <w:marTop w:val="0"/>
                  <w:marBottom w:val="0"/>
                  <w:divBdr>
                    <w:top w:val="none" w:sz="0" w:space="0" w:color="auto"/>
                    <w:left w:val="none" w:sz="0" w:space="0" w:color="auto"/>
                    <w:bottom w:val="none" w:sz="0" w:space="0" w:color="auto"/>
                    <w:right w:val="none" w:sz="0" w:space="0" w:color="auto"/>
                  </w:divBdr>
                  <w:divsChild>
                    <w:div w:id="1917283517">
                      <w:marLeft w:val="0"/>
                      <w:marRight w:val="0"/>
                      <w:marTop w:val="0"/>
                      <w:marBottom w:val="0"/>
                      <w:divBdr>
                        <w:top w:val="none" w:sz="0" w:space="0" w:color="auto"/>
                        <w:left w:val="none" w:sz="0" w:space="0" w:color="auto"/>
                        <w:bottom w:val="none" w:sz="0" w:space="0" w:color="auto"/>
                        <w:right w:val="none" w:sz="0" w:space="0" w:color="auto"/>
                      </w:divBdr>
                    </w:div>
                  </w:divsChild>
                </w:div>
                <w:div w:id="777332350">
                  <w:marLeft w:val="0"/>
                  <w:marRight w:val="0"/>
                  <w:marTop w:val="0"/>
                  <w:marBottom w:val="0"/>
                  <w:divBdr>
                    <w:top w:val="none" w:sz="0" w:space="0" w:color="auto"/>
                    <w:left w:val="none" w:sz="0" w:space="0" w:color="auto"/>
                    <w:bottom w:val="none" w:sz="0" w:space="0" w:color="auto"/>
                    <w:right w:val="none" w:sz="0" w:space="0" w:color="auto"/>
                  </w:divBdr>
                  <w:divsChild>
                    <w:div w:id="580064298">
                      <w:marLeft w:val="0"/>
                      <w:marRight w:val="0"/>
                      <w:marTop w:val="0"/>
                      <w:marBottom w:val="0"/>
                      <w:divBdr>
                        <w:top w:val="none" w:sz="0" w:space="0" w:color="auto"/>
                        <w:left w:val="none" w:sz="0" w:space="0" w:color="auto"/>
                        <w:bottom w:val="none" w:sz="0" w:space="0" w:color="auto"/>
                        <w:right w:val="none" w:sz="0" w:space="0" w:color="auto"/>
                      </w:divBdr>
                    </w:div>
                  </w:divsChild>
                </w:div>
                <w:div w:id="472599066">
                  <w:marLeft w:val="0"/>
                  <w:marRight w:val="0"/>
                  <w:marTop w:val="0"/>
                  <w:marBottom w:val="0"/>
                  <w:divBdr>
                    <w:top w:val="none" w:sz="0" w:space="0" w:color="auto"/>
                    <w:left w:val="none" w:sz="0" w:space="0" w:color="auto"/>
                    <w:bottom w:val="none" w:sz="0" w:space="0" w:color="auto"/>
                    <w:right w:val="none" w:sz="0" w:space="0" w:color="auto"/>
                  </w:divBdr>
                  <w:divsChild>
                    <w:div w:id="841965559">
                      <w:marLeft w:val="0"/>
                      <w:marRight w:val="0"/>
                      <w:marTop w:val="0"/>
                      <w:marBottom w:val="0"/>
                      <w:divBdr>
                        <w:top w:val="none" w:sz="0" w:space="0" w:color="auto"/>
                        <w:left w:val="none" w:sz="0" w:space="0" w:color="auto"/>
                        <w:bottom w:val="none" w:sz="0" w:space="0" w:color="auto"/>
                        <w:right w:val="none" w:sz="0" w:space="0" w:color="auto"/>
                      </w:divBdr>
                    </w:div>
                  </w:divsChild>
                </w:div>
                <w:div w:id="1211452207">
                  <w:marLeft w:val="0"/>
                  <w:marRight w:val="0"/>
                  <w:marTop w:val="0"/>
                  <w:marBottom w:val="0"/>
                  <w:divBdr>
                    <w:top w:val="none" w:sz="0" w:space="0" w:color="auto"/>
                    <w:left w:val="none" w:sz="0" w:space="0" w:color="auto"/>
                    <w:bottom w:val="none" w:sz="0" w:space="0" w:color="auto"/>
                    <w:right w:val="none" w:sz="0" w:space="0" w:color="auto"/>
                  </w:divBdr>
                  <w:divsChild>
                    <w:div w:id="1786921704">
                      <w:marLeft w:val="0"/>
                      <w:marRight w:val="0"/>
                      <w:marTop w:val="0"/>
                      <w:marBottom w:val="0"/>
                      <w:divBdr>
                        <w:top w:val="none" w:sz="0" w:space="0" w:color="auto"/>
                        <w:left w:val="none" w:sz="0" w:space="0" w:color="auto"/>
                        <w:bottom w:val="none" w:sz="0" w:space="0" w:color="auto"/>
                        <w:right w:val="none" w:sz="0" w:space="0" w:color="auto"/>
                      </w:divBdr>
                    </w:div>
                  </w:divsChild>
                </w:div>
                <w:div w:id="786436906">
                  <w:marLeft w:val="0"/>
                  <w:marRight w:val="0"/>
                  <w:marTop w:val="0"/>
                  <w:marBottom w:val="0"/>
                  <w:divBdr>
                    <w:top w:val="none" w:sz="0" w:space="0" w:color="auto"/>
                    <w:left w:val="none" w:sz="0" w:space="0" w:color="auto"/>
                    <w:bottom w:val="none" w:sz="0" w:space="0" w:color="auto"/>
                    <w:right w:val="none" w:sz="0" w:space="0" w:color="auto"/>
                  </w:divBdr>
                  <w:divsChild>
                    <w:div w:id="1678535582">
                      <w:marLeft w:val="0"/>
                      <w:marRight w:val="0"/>
                      <w:marTop w:val="0"/>
                      <w:marBottom w:val="0"/>
                      <w:divBdr>
                        <w:top w:val="none" w:sz="0" w:space="0" w:color="auto"/>
                        <w:left w:val="none" w:sz="0" w:space="0" w:color="auto"/>
                        <w:bottom w:val="none" w:sz="0" w:space="0" w:color="auto"/>
                        <w:right w:val="none" w:sz="0" w:space="0" w:color="auto"/>
                      </w:divBdr>
                    </w:div>
                  </w:divsChild>
                </w:div>
                <w:div w:id="892623265">
                  <w:marLeft w:val="0"/>
                  <w:marRight w:val="0"/>
                  <w:marTop w:val="0"/>
                  <w:marBottom w:val="0"/>
                  <w:divBdr>
                    <w:top w:val="none" w:sz="0" w:space="0" w:color="auto"/>
                    <w:left w:val="none" w:sz="0" w:space="0" w:color="auto"/>
                    <w:bottom w:val="none" w:sz="0" w:space="0" w:color="auto"/>
                    <w:right w:val="none" w:sz="0" w:space="0" w:color="auto"/>
                  </w:divBdr>
                  <w:divsChild>
                    <w:div w:id="929243139">
                      <w:marLeft w:val="0"/>
                      <w:marRight w:val="0"/>
                      <w:marTop w:val="0"/>
                      <w:marBottom w:val="0"/>
                      <w:divBdr>
                        <w:top w:val="none" w:sz="0" w:space="0" w:color="auto"/>
                        <w:left w:val="none" w:sz="0" w:space="0" w:color="auto"/>
                        <w:bottom w:val="none" w:sz="0" w:space="0" w:color="auto"/>
                        <w:right w:val="none" w:sz="0" w:space="0" w:color="auto"/>
                      </w:divBdr>
                    </w:div>
                  </w:divsChild>
                </w:div>
                <w:div w:id="1799184954">
                  <w:marLeft w:val="0"/>
                  <w:marRight w:val="0"/>
                  <w:marTop w:val="0"/>
                  <w:marBottom w:val="0"/>
                  <w:divBdr>
                    <w:top w:val="none" w:sz="0" w:space="0" w:color="auto"/>
                    <w:left w:val="none" w:sz="0" w:space="0" w:color="auto"/>
                    <w:bottom w:val="none" w:sz="0" w:space="0" w:color="auto"/>
                    <w:right w:val="none" w:sz="0" w:space="0" w:color="auto"/>
                  </w:divBdr>
                  <w:divsChild>
                    <w:div w:id="346905519">
                      <w:marLeft w:val="0"/>
                      <w:marRight w:val="0"/>
                      <w:marTop w:val="0"/>
                      <w:marBottom w:val="0"/>
                      <w:divBdr>
                        <w:top w:val="none" w:sz="0" w:space="0" w:color="auto"/>
                        <w:left w:val="none" w:sz="0" w:space="0" w:color="auto"/>
                        <w:bottom w:val="none" w:sz="0" w:space="0" w:color="auto"/>
                        <w:right w:val="none" w:sz="0" w:space="0" w:color="auto"/>
                      </w:divBdr>
                    </w:div>
                  </w:divsChild>
                </w:div>
                <w:div w:id="2020816180">
                  <w:marLeft w:val="0"/>
                  <w:marRight w:val="0"/>
                  <w:marTop w:val="0"/>
                  <w:marBottom w:val="0"/>
                  <w:divBdr>
                    <w:top w:val="none" w:sz="0" w:space="0" w:color="auto"/>
                    <w:left w:val="none" w:sz="0" w:space="0" w:color="auto"/>
                    <w:bottom w:val="none" w:sz="0" w:space="0" w:color="auto"/>
                    <w:right w:val="none" w:sz="0" w:space="0" w:color="auto"/>
                  </w:divBdr>
                  <w:divsChild>
                    <w:div w:id="2011104640">
                      <w:marLeft w:val="0"/>
                      <w:marRight w:val="0"/>
                      <w:marTop w:val="0"/>
                      <w:marBottom w:val="0"/>
                      <w:divBdr>
                        <w:top w:val="none" w:sz="0" w:space="0" w:color="auto"/>
                        <w:left w:val="none" w:sz="0" w:space="0" w:color="auto"/>
                        <w:bottom w:val="none" w:sz="0" w:space="0" w:color="auto"/>
                        <w:right w:val="none" w:sz="0" w:space="0" w:color="auto"/>
                      </w:divBdr>
                    </w:div>
                  </w:divsChild>
                </w:div>
                <w:div w:id="551037982">
                  <w:marLeft w:val="0"/>
                  <w:marRight w:val="0"/>
                  <w:marTop w:val="0"/>
                  <w:marBottom w:val="0"/>
                  <w:divBdr>
                    <w:top w:val="none" w:sz="0" w:space="0" w:color="auto"/>
                    <w:left w:val="none" w:sz="0" w:space="0" w:color="auto"/>
                    <w:bottom w:val="none" w:sz="0" w:space="0" w:color="auto"/>
                    <w:right w:val="none" w:sz="0" w:space="0" w:color="auto"/>
                  </w:divBdr>
                  <w:divsChild>
                    <w:div w:id="901525578">
                      <w:marLeft w:val="0"/>
                      <w:marRight w:val="0"/>
                      <w:marTop w:val="0"/>
                      <w:marBottom w:val="0"/>
                      <w:divBdr>
                        <w:top w:val="none" w:sz="0" w:space="0" w:color="auto"/>
                        <w:left w:val="none" w:sz="0" w:space="0" w:color="auto"/>
                        <w:bottom w:val="none" w:sz="0" w:space="0" w:color="auto"/>
                        <w:right w:val="none" w:sz="0" w:space="0" w:color="auto"/>
                      </w:divBdr>
                    </w:div>
                  </w:divsChild>
                </w:div>
                <w:div w:id="2057535303">
                  <w:marLeft w:val="0"/>
                  <w:marRight w:val="0"/>
                  <w:marTop w:val="0"/>
                  <w:marBottom w:val="0"/>
                  <w:divBdr>
                    <w:top w:val="none" w:sz="0" w:space="0" w:color="auto"/>
                    <w:left w:val="none" w:sz="0" w:space="0" w:color="auto"/>
                    <w:bottom w:val="none" w:sz="0" w:space="0" w:color="auto"/>
                    <w:right w:val="none" w:sz="0" w:space="0" w:color="auto"/>
                  </w:divBdr>
                  <w:divsChild>
                    <w:div w:id="97219739">
                      <w:marLeft w:val="0"/>
                      <w:marRight w:val="0"/>
                      <w:marTop w:val="0"/>
                      <w:marBottom w:val="0"/>
                      <w:divBdr>
                        <w:top w:val="none" w:sz="0" w:space="0" w:color="auto"/>
                        <w:left w:val="none" w:sz="0" w:space="0" w:color="auto"/>
                        <w:bottom w:val="none" w:sz="0" w:space="0" w:color="auto"/>
                        <w:right w:val="none" w:sz="0" w:space="0" w:color="auto"/>
                      </w:divBdr>
                    </w:div>
                  </w:divsChild>
                </w:div>
                <w:div w:id="1865439533">
                  <w:marLeft w:val="0"/>
                  <w:marRight w:val="0"/>
                  <w:marTop w:val="0"/>
                  <w:marBottom w:val="0"/>
                  <w:divBdr>
                    <w:top w:val="none" w:sz="0" w:space="0" w:color="auto"/>
                    <w:left w:val="none" w:sz="0" w:space="0" w:color="auto"/>
                    <w:bottom w:val="none" w:sz="0" w:space="0" w:color="auto"/>
                    <w:right w:val="none" w:sz="0" w:space="0" w:color="auto"/>
                  </w:divBdr>
                  <w:divsChild>
                    <w:div w:id="1832912522">
                      <w:marLeft w:val="0"/>
                      <w:marRight w:val="0"/>
                      <w:marTop w:val="0"/>
                      <w:marBottom w:val="0"/>
                      <w:divBdr>
                        <w:top w:val="none" w:sz="0" w:space="0" w:color="auto"/>
                        <w:left w:val="none" w:sz="0" w:space="0" w:color="auto"/>
                        <w:bottom w:val="none" w:sz="0" w:space="0" w:color="auto"/>
                        <w:right w:val="none" w:sz="0" w:space="0" w:color="auto"/>
                      </w:divBdr>
                    </w:div>
                  </w:divsChild>
                </w:div>
                <w:div w:id="485778927">
                  <w:marLeft w:val="0"/>
                  <w:marRight w:val="0"/>
                  <w:marTop w:val="0"/>
                  <w:marBottom w:val="0"/>
                  <w:divBdr>
                    <w:top w:val="none" w:sz="0" w:space="0" w:color="auto"/>
                    <w:left w:val="none" w:sz="0" w:space="0" w:color="auto"/>
                    <w:bottom w:val="none" w:sz="0" w:space="0" w:color="auto"/>
                    <w:right w:val="none" w:sz="0" w:space="0" w:color="auto"/>
                  </w:divBdr>
                  <w:divsChild>
                    <w:div w:id="701128741">
                      <w:marLeft w:val="0"/>
                      <w:marRight w:val="0"/>
                      <w:marTop w:val="0"/>
                      <w:marBottom w:val="0"/>
                      <w:divBdr>
                        <w:top w:val="none" w:sz="0" w:space="0" w:color="auto"/>
                        <w:left w:val="none" w:sz="0" w:space="0" w:color="auto"/>
                        <w:bottom w:val="none" w:sz="0" w:space="0" w:color="auto"/>
                        <w:right w:val="none" w:sz="0" w:space="0" w:color="auto"/>
                      </w:divBdr>
                    </w:div>
                  </w:divsChild>
                </w:div>
                <w:div w:id="1727143491">
                  <w:marLeft w:val="0"/>
                  <w:marRight w:val="0"/>
                  <w:marTop w:val="0"/>
                  <w:marBottom w:val="0"/>
                  <w:divBdr>
                    <w:top w:val="none" w:sz="0" w:space="0" w:color="auto"/>
                    <w:left w:val="none" w:sz="0" w:space="0" w:color="auto"/>
                    <w:bottom w:val="none" w:sz="0" w:space="0" w:color="auto"/>
                    <w:right w:val="none" w:sz="0" w:space="0" w:color="auto"/>
                  </w:divBdr>
                  <w:divsChild>
                    <w:div w:id="966398633">
                      <w:marLeft w:val="0"/>
                      <w:marRight w:val="0"/>
                      <w:marTop w:val="0"/>
                      <w:marBottom w:val="0"/>
                      <w:divBdr>
                        <w:top w:val="none" w:sz="0" w:space="0" w:color="auto"/>
                        <w:left w:val="none" w:sz="0" w:space="0" w:color="auto"/>
                        <w:bottom w:val="none" w:sz="0" w:space="0" w:color="auto"/>
                        <w:right w:val="none" w:sz="0" w:space="0" w:color="auto"/>
                      </w:divBdr>
                    </w:div>
                  </w:divsChild>
                </w:div>
                <w:div w:id="1455949055">
                  <w:marLeft w:val="0"/>
                  <w:marRight w:val="0"/>
                  <w:marTop w:val="0"/>
                  <w:marBottom w:val="0"/>
                  <w:divBdr>
                    <w:top w:val="none" w:sz="0" w:space="0" w:color="auto"/>
                    <w:left w:val="none" w:sz="0" w:space="0" w:color="auto"/>
                    <w:bottom w:val="none" w:sz="0" w:space="0" w:color="auto"/>
                    <w:right w:val="none" w:sz="0" w:space="0" w:color="auto"/>
                  </w:divBdr>
                  <w:divsChild>
                    <w:div w:id="2083676926">
                      <w:marLeft w:val="0"/>
                      <w:marRight w:val="0"/>
                      <w:marTop w:val="0"/>
                      <w:marBottom w:val="0"/>
                      <w:divBdr>
                        <w:top w:val="none" w:sz="0" w:space="0" w:color="auto"/>
                        <w:left w:val="none" w:sz="0" w:space="0" w:color="auto"/>
                        <w:bottom w:val="none" w:sz="0" w:space="0" w:color="auto"/>
                        <w:right w:val="none" w:sz="0" w:space="0" w:color="auto"/>
                      </w:divBdr>
                    </w:div>
                  </w:divsChild>
                </w:div>
                <w:div w:id="1409770398">
                  <w:marLeft w:val="0"/>
                  <w:marRight w:val="0"/>
                  <w:marTop w:val="0"/>
                  <w:marBottom w:val="0"/>
                  <w:divBdr>
                    <w:top w:val="none" w:sz="0" w:space="0" w:color="auto"/>
                    <w:left w:val="none" w:sz="0" w:space="0" w:color="auto"/>
                    <w:bottom w:val="none" w:sz="0" w:space="0" w:color="auto"/>
                    <w:right w:val="none" w:sz="0" w:space="0" w:color="auto"/>
                  </w:divBdr>
                  <w:divsChild>
                    <w:div w:id="1061176237">
                      <w:marLeft w:val="0"/>
                      <w:marRight w:val="0"/>
                      <w:marTop w:val="0"/>
                      <w:marBottom w:val="0"/>
                      <w:divBdr>
                        <w:top w:val="none" w:sz="0" w:space="0" w:color="auto"/>
                        <w:left w:val="none" w:sz="0" w:space="0" w:color="auto"/>
                        <w:bottom w:val="none" w:sz="0" w:space="0" w:color="auto"/>
                        <w:right w:val="none" w:sz="0" w:space="0" w:color="auto"/>
                      </w:divBdr>
                    </w:div>
                  </w:divsChild>
                </w:div>
                <w:div w:id="1030184428">
                  <w:marLeft w:val="0"/>
                  <w:marRight w:val="0"/>
                  <w:marTop w:val="0"/>
                  <w:marBottom w:val="0"/>
                  <w:divBdr>
                    <w:top w:val="none" w:sz="0" w:space="0" w:color="auto"/>
                    <w:left w:val="none" w:sz="0" w:space="0" w:color="auto"/>
                    <w:bottom w:val="none" w:sz="0" w:space="0" w:color="auto"/>
                    <w:right w:val="none" w:sz="0" w:space="0" w:color="auto"/>
                  </w:divBdr>
                  <w:divsChild>
                    <w:div w:id="1088431105">
                      <w:marLeft w:val="0"/>
                      <w:marRight w:val="0"/>
                      <w:marTop w:val="0"/>
                      <w:marBottom w:val="0"/>
                      <w:divBdr>
                        <w:top w:val="none" w:sz="0" w:space="0" w:color="auto"/>
                        <w:left w:val="none" w:sz="0" w:space="0" w:color="auto"/>
                        <w:bottom w:val="none" w:sz="0" w:space="0" w:color="auto"/>
                        <w:right w:val="none" w:sz="0" w:space="0" w:color="auto"/>
                      </w:divBdr>
                    </w:div>
                  </w:divsChild>
                </w:div>
                <w:div w:id="119804596">
                  <w:marLeft w:val="0"/>
                  <w:marRight w:val="0"/>
                  <w:marTop w:val="0"/>
                  <w:marBottom w:val="0"/>
                  <w:divBdr>
                    <w:top w:val="none" w:sz="0" w:space="0" w:color="auto"/>
                    <w:left w:val="none" w:sz="0" w:space="0" w:color="auto"/>
                    <w:bottom w:val="none" w:sz="0" w:space="0" w:color="auto"/>
                    <w:right w:val="none" w:sz="0" w:space="0" w:color="auto"/>
                  </w:divBdr>
                  <w:divsChild>
                    <w:div w:id="1358508709">
                      <w:marLeft w:val="0"/>
                      <w:marRight w:val="0"/>
                      <w:marTop w:val="0"/>
                      <w:marBottom w:val="0"/>
                      <w:divBdr>
                        <w:top w:val="none" w:sz="0" w:space="0" w:color="auto"/>
                        <w:left w:val="none" w:sz="0" w:space="0" w:color="auto"/>
                        <w:bottom w:val="none" w:sz="0" w:space="0" w:color="auto"/>
                        <w:right w:val="none" w:sz="0" w:space="0" w:color="auto"/>
                      </w:divBdr>
                    </w:div>
                  </w:divsChild>
                </w:div>
                <w:div w:id="341008824">
                  <w:marLeft w:val="0"/>
                  <w:marRight w:val="0"/>
                  <w:marTop w:val="0"/>
                  <w:marBottom w:val="0"/>
                  <w:divBdr>
                    <w:top w:val="none" w:sz="0" w:space="0" w:color="auto"/>
                    <w:left w:val="none" w:sz="0" w:space="0" w:color="auto"/>
                    <w:bottom w:val="none" w:sz="0" w:space="0" w:color="auto"/>
                    <w:right w:val="none" w:sz="0" w:space="0" w:color="auto"/>
                  </w:divBdr>
                  <w:divsChild>
                    <w:div w:id="89812723">
                      <w:marLeft w:val="0"/>
                      <w:marRight w:val="0"/>
                      <w:marTop w:val="0"/>
                      <w:marBottom w:val="0"/>
                      <w:divBdr>
                        <w:top w:val="none" w:sz="0" w:space="0" w:color="auto"/>
                        <w:left w:val="none" w:sz="0" w:space="0" w:color="auto"/>
                        <w:bottom w:val="none" w:sz="0" w:space="0" w:color="auto"/>
                        <w:right w:val="none" w:sz="0" w:space="0" w:color="auto"/>
                      </w:divBdr>
                    </w:div>
                  </w:divsChild>
                </w:div>
                <w:div w:id="1800950657">
                  <w:marLeft w:val="0"/>
                  <w:marRight w:val="0"/>
                  <w:marTop w:val="0"/>
                  <w:marBottom w:val="0"/>
                  <w:divBdr>
                    <w:top w:val="none" w:sz="0" w:space="0" w:color="auto"/>
                    <w:left w:val="none" w:sz="0" w:space="0" w:color="auto"/>
                    <w:bottom w:val="none" w:sz="0" w:space="0" w:color="auto"/>
                    <w:right w:val="none" w:sz="0" w:space="0" w:color="auto"/>
                  </w:divBdr>
                  <w:divsChild>
                    <w:div w:id="1880898794">
                      <w:marLeft w:val="0"/>
                      <w:marRight w:val="0"/>
                      <w:marTop w:val="0"/>
                      <w:marBottom w:val="0"/>
                      <w:divBdr>
                        <w:top w:val="none" w:sz="0" w:space="0" w:color="auto"/>
                        <w:left w:val="none" w:sz="0" w:space="0" w:color="auto"/>
                        <w:bottom w:val="none" w:sz="0" w:space="0" w:color="auto"/>
                        <w:right w:val="none" w:sz="0" w:space="0" w:color="auto"/>
                      </w:divBdr>
                    </w:div>
                  </w:divsChild>
                </w:div>
                <w:div w:id="1355881208">
                  <w:marLeft w:val="0"/>
                  <w:marRight w:val="0"/>
                  <w:marTop w:val="0"/>
                  <w:marBottom w:val="0"/>
                  <w:divBdr>
                    <w:top w:val="none" w:sz="0" w:space="0" w:color="auto"/>
                    <w:left w:val="none" w:sz="0" w:space="0" w:color="auto"/>
                    <w:bottom w:val="none" w:sz="0" w:space="0" w:color="auto"/>
                    <w:right w:val="none" w:sz="0" w:space="0" w:color="auto"/>
                  </w:divBdr>
                  <w:divsChild>
                    <w:div w:id="777721142">
                      <w:marLeft w:val="0"/>
                      <w:marRight w:val="0"/>
                      <w:marTop w:val="0"/>
                      <w:marBottom w:val="0"/>
                      <w:divBdr>
                        <w:top w:val="none" w:sz="0" w:space="0" w:color="auto"/>
                        <w:left w:val="none" w:sz="0" w:space="0" w:color="auto"/>
                        <w:bottom w:val="none" w:sz="0" w:space="0" w:color="auto"/>
                        <w:right w:val="none" w:sz="0" w:space="0" w:color="auto"/>
                      </w:divBdr>
                    </w:div>
                  </w:divsChild>
                </w:div>
                <w:div w:id="1085296513">
                  <w:marLeft w:val="0"/>
                  <w:marRight w:val="0"/>
                  <w:marTop w:val="0"/>
                  <w:marBottom w:val="0"/>
                  <w:divBdr>
                    <w:top w:val="none" w:sz="0" w:space="0" w:color="auto"/>
                    <w:left w:val="none" w:sz="0" w:space="0" w:color="auto"/>
                    <w:bottom w:val="none" w:sz="0" w:space="0" w:color="auto"/>
                    <w:right w:val="none" w:sz="0" w:space="0" w:color="auto"/>
                  </w:divBdr>
                  <w:divsChild>
                    <w:div w:id="596988745">
                      <w:marLeft w:val="0"/>
                      <w:marRight w:val="0"/>
                      <w:marTop w:val="0"/>
                      <w:marBottom w:val="0"/>
                      <w:divBdr>
                        <w:top w:val="none" w:sz="0" w:space="0" w:color="auto"/>
                        <w:left w:val="none" w:sz="0" w:space="0" w:color="auto"/>
                        <w:bottom w:val="none" w:sz="0" w:space="0" w:color="auto"/>
                        <w:right w:val="none" w:sz="0" w:space="0" w:color="auto"/>
                      </w:divBdr>
                    </w:div>
                  </w:divsChild>
                </w:div>
                <w:div w:id="501310697">
                  <w:marLeft w:val="0"/>
                  <w:marRight w:val="0"/>
                  <w:marTop w:val="0"/>
                  <w:marBottom w:val="0"/>
                  <w:divBdr>
                    <w:top w:val="none" w:sz="0" w:space="0" w:color="auto"/>
                    <w:left w:val="none" w:sz="0" w:space="0" w:color="auto"/>
                    <w:bottom w:val="none" w:sz="0" w:space="0" w:color="auto"/>
                    <w:right w:val="none" w:sz="0" w:space="0" w:color="auto"/>
                  </w:divBdr>
                  <w:divsChild>
                    <w:div w:id="388071090">
                      <w:marLeft w:val="0"/>
                      <w:marRight w:val="0"/>
                      <w:marTop w:val="0"/>
                      <w:marBottom w:val="0"/>
                      <w:divBdr>
                        <w:top w:val="none" w:sz="0" w:space="0" w:color="auto"/>
                        <w:left w:val="none" w:sz="0" w:space="0" w:color="auto"/>
                        <w:bottom w:val="none" w:sz="0" w:space="0" w:color="auto"/>
                        <w:right w:val="none" w:sz="0" w:space="0" w:color="auto"/>
                      </w:divBdr>
                    </w:div>
                  </w:divsChild>
                </w:div>
                <w:div w:id="468980055">
                  <w:marLeft w:val="0"/>
                  <w:marRight w:val="0"/>
                  <w:marTop w:val="0"/>
                  <w:marBottom w:val="0"/>
                  <w:divBdr>
                    <w:top w:val="none" w:sz="0" w:space="0" w:color="auto"/>
                    <w:left w:val="none" w:sz="0" w:space="0" w:color="auto"/>
                    <w:bottom w:val="none" w:sz="0" w:space="0" w:color="auto"/>
                    <w:right w:val="none" w:sz="0" w:space="0" w:color="auto"/>
                  </w:divBdr>
                  <w:divsChild>
                    <w:div w:id="1687638042">
                      <w:marLeft w:val="0"/>
                      <w:marRight w:val="0"/>
                      <w:marTop w:val="0"/>
                      <w:marBottom w:val="0"/>
                      <w:divBdr>
                        <w:top w:val="none" w:sz="0" w:space="0" w:color="auto"/>
                        <w:left w:val="none" w:sz="0" w:space="0" w:color="auto"/>
                        <w:bottom w:val="none" w:sz="0" w:space="0" w:color="auto"/>
                        <w:right w:val="none" w:sz="0" w:space="0" w:color="auto"/>
                      </w:divBdr>
                    </w:div>
                  </w:divsChild>
                </w:div>
                <w:div w:id="535776086">
                  <w:marLeft w:val="0"/>
                  <w:marRight w:val="0"/>
                  <w:marTop w:val="0"/>
                  <w:marBottom w:val="0"/>
                  <w:divBdr>
                    <w:top w:val="none" w:sz="0" w:space="0" w:color="auto"/>
                    <w:left w:val="none" w:sz="0" w:space="0" w:color="auto"/>
                    <w:bottom w:val="none" w:sz="0" w:space="0" w:color="auto"/>
                    <w:right w:val="none" w:sz="0" w:space="0" w:color="auto"/>
                  </w:divBdr>
                  <w:divsChild>
                    <w:div w:id="967510017">
                      <w:marLeft w:val="0"/>
                      <w:marRight w:val="0"/>
                      <w:marTop w:val="0"/>
                      <w:marBottom w:val="0"/>
                      <w:divBdr>
                        <w:top w:val="none" w:sz="0" w:space="0" w:color="auto"/>
                        <w:left w:val="none" w:sz="0" w:space="0" w:color="auto"/>
                        <w:bottom w:val="none" w:sz="0" w:space="0" w:color="auto"/>
                        <w:right w:val="none" w:sz="0" w:space="0" w:color="auto"/>
                      </w:divBdr>
                    </w:div>
                  </w:divsChild>
                </w:div>
                <w:div w:id="26875576">
                  <w:marLeft w:val="0"/>
                  <w:marRight w:val="0"/>
                  <w:marTop w:val="0"/>
                  <w:marBottom w:val="0"/>
                  <w:divBdr>
                    <w:top w:val="none" w:sz="0" w:space="0" w:color="auto"/>
                    <w:left w:val="none" w:sz="0" w:space="0" w:color="auto"/>
                    <w:bottom w:val="none" w:sz="0" w:space="0" w:color="auto"/>
                    <w:right w:val="none" w:sz="0" w:space="0" w:color="auto"/>
                  </w:divBdr>
                  <w:divsChild>
                    <w:div w:id="994840140">
                      <w:marLeft w:val="0"/>
                      <w:marRight w:val="0"/>
                      <w:marTop w:val="0"/>
                      <w:marBottom w:val="0"/>
                      <w:divBdr>
                        <w:top w:val="none" w:sz="0" w:space="0" w:color="auto"/>
                        <w:left w:val="none" w:sz="0" w:space="0" w:color="auto"/>
                        <w:bottom w:val="none" w:sz="0" w:space="0" w:color="auto"/>
                        <w:right w:val="none" w:sz="0" w:space="0" w:color="auto"/>
                      </w:divBdr>
                    </w:div>
                  </w:divsChild>
                </w:div>
                <w:div w:id="1397967790">
                  <w:marLeft w:val="0"/>
                  <w:marRight w:val="0"/>
                  <w:marTop w:val="0"/>
                  <w:marBottom w:val="0"/>
                  <w:divBdr>
                    <w:top w:val="none" w:sz="0" w:space="0" w:color="auto"/>
                    <w:left w:val="none" w:sz="0" w:space="0" w:color="auto"/>
                    <w:bottom w:val="none" w:sz="0" w:space="0" w:color="auto"/>
                    <w:right w:val="none" w:sz="0" w:space="0" w:color="auto"/>
                  </w:divBdr>
                  <w:divsChild>
                    <w:div w:id="341669802">
                      <w:marLeft w:val="0"/>
                      <w:marRight w:val="0"/>
                      <w:marTop w:val="0"/>
                      <w:marBottom w:val="0"/>
                      <w:divBdr>
                        <w:top w:val="none" w:sz="0" w:space="0" w:color="auto"/>
                        <w:left w:val="none" w:sz="0" w:space="0" w:color="auto"/>
                        <w:bottom w:val="none" w:sz="0" w:space="0" w:color="auto"/>
                        <w:right w:val="none" w:sz="0" w:space="0" w:color="auto"/>
                      </w:divBdr>
                    </w:div>
                  </w:divsChild>
                </w:div>
                <w:div w:id="287707859">
                  <w:marLeft w:val="0"/>
                  <w:marRight w:val="0"/>
                  <w:marTop w:val="0"/>
                  <w:marBottom w:val="0"/>
                  <w:divBdr>
                    <w:top w:val="none" w:sz="0" w:space="0" w:color="auto"/>
                    <w:left w:val="none" w:sz="0" w:space="0" w:color="auto"/>
                    <w:bottom w:val="none" w:sz="0" w:space="0" w:color="auto"/>
                    <w:right w:val="none" w:sz="0" w:space="0" w:color="auto"/>
                  </w:divBdr>
                  <w:divsChild>
                    <w:div w:id="1677685358">
                      <w:marLeft w:val="0"/>
                      <w:marRight w:val="0"/>
                      <w:marTop w:val="0"/>
                      <w:marBottom w:val="0"/>
                      <w:divBdr>
                        <w:top w:val="none" w:sz="0" w:space="0" w:color="auto"/>
                        <w:left w:val="none" w:sz="0" w:space="0" w:color="auto"/>
                        <w:bottom w:val="none" w:sz="0" w:space="0" w:color="auto"/>
                        <w:right w:val="none" w:sz="0" w:space="0" w:color="auto"/>
                      </w:divBdr>
                    </w:div>
                  </w:divsChild>
                </w:div>
                <w:div w:id="471757377">
                  <w:marLeft w:val="0"/>
                  <w:marRight w:val="0"/>
                  <w:marTop w:val="0"/>
                  <w:marBottom w:val="0"/>
                  <w:divBdr>
                    <w:top w:val="none" w:sz="0" w:space="0" w:color="auto"/>
                    <w:left w:val="none" w:sz="0" w:space="0" w:color="auto"/>
                    <w:bottom w:val="none" w:sz="0" w:space="0" w:color="auto"/>
                    <w:right w:val="none" w:sz="0" w:space="0" w:color="auto"/>
                  </w:divBdr>
                  <w:divsChild>
                    <w:div w:id="992875162">
                      <w:marLeft w:val="0"/>
                      <w:marRight w:val="0"/>
                      <w:marTop w:val="0"/>
                      <w:marBottom w:val="0"/>
                      <w:divBdr>
                        <w:top w:val="none" w:sz="0" w:space="0" w:color="auto"/>
                        <w:left w:val="none" w:sz="0" w:space="0" w:color="auto"/>
                        <w:bottom w:val="none" w:sz="0" w:space="0" w:color="auto"/>
                        <w:right w:val="none" w:sz="0" w:space="0" w:color="auto"/>
                      </w:divBdr>
                    </w:div>
                  </w:divsChild>
                </w:div>
                <w:div w:id="957031960">
                  <w:marLeft w:val="0"/>
                  <w:marRight w:val="0"/>
                  <w:marTop w:val="0"/>
                  <w:marBottom w:val="0"/>
                  <w:divBdr>
                    <w:top w:val="none" w:sz="0" w:space="0" w:color="auto"/>
                    <w:left w:val="none" w:sz="0" w:space="0" w:color="auto"/>
                    <w:bottom w:val="none" w:sz="0" w:space="0" w:color="auto"/>
                    <w:right w:val="none" w:sz="0" w:space="0" w:color="auto"/>
                  </w:divBdr>
                  <w:divsChild>
                    <w:div w:id="1619022111">
                      <w:marLeft w:val="0"/>
                      <w:marRight w:val="0"/>
                      <w:marTop w:val="0"/>
                      <w:marBottom w:val="0"/>
                      <w:divBdr>
                        <w:top w:val="none" w:sz="0" w:space="0" w:color="auto"/>
                        <w:left w:val="none" w:sz="0" w:space="0" w:color="auto"/>
                        <w:bottom w:val="none" w:sz="0" w:space="0" w:color="auto"/>
                        <w:right w:val="none" w:sz="0" w:space="0" w:color="auto"/>
                      </w:divBdr>
                    </w:div>
                  </w:divsChild>
                </w:div>
                <w:div w:id="552741807">
                  <w:marLeft w:val="0"/>
                  <w:marRight w:val="0"/>
                  <w:marTop w:val="0"/>
                  <w:marBottom w:val="0"/>
                  <w:divBdr>
                    <w:top w:val="none" w:sz="0" w:space="0" w:color="auto"/>
                    <w:left w:val="none" w:sz="0" w:space="0" w:color="auto"/>
                    <w:bottom w:val="none" w:sz="0" w:space="0" w:color="auto"/>
                    <w:right w:val="none" w:sz="0" w:space="0" w:color="auto"/>
                  </w:divBdr>
                  <w:divsChild>
                    <w:div w:id="1798910026">
                      <w:marLeft w:val="0"/>
                      <w:marRight w:val="0"/>
                      <w:marTop w:val="0"/>
                      <w:marBottom w:val="0"/>
                      <w:divBdr>
                        <w:top w:val="none" w:sz="0" w:space="0" w:color="auto"/>
                        <w:left w:val="none" w:sz="0" w:space="0" w:color="auto"/>
                        <w:bottom w:val="none" w:sz="0" w:space="0" w:color="auto"/>
                        <w:right w:val="none" w:sz="0" w:space="0" w:color="auto"/>
                      </w:divBdr>
                    </w:div>
                  </w:divsChild>
                </w:div>
                <w:div w:id="938831131">
                  <w:marLeft w:val="0"/>
                  <w:marRight w:val="0"/>
                  <w:marTop w:val="0"/>
                  <w:marBottom w:val="0"/>
                  <w:divBdr>
                    <w:top w:val="none" w:sz="0" w:space="0" w:color="auto"/>
                    <w:left w:val="none" w:sz="0" w:space="0" w:color="auto"/>
                    <w:bottom w:val="none" w:sz="0" w:space="0" w:color="auto"/>
                    <w:right w:val="none" w:sz="0" w:space="0" w:color="auto"/>
                  </w:divBdr>
                  <w:divsChild>
                    <w:div w:id="1796824242">
                      <w:marLeft w:val="0"/>
                      <w:marRight w:val="0"/>
                      <w:marTop w:val="0"/>
                      <w:marBottom w:val="0"/>
                      <w:divBdr>
                        <w:top w:val="none" w:sz="0" w:space="0" w:color="auto"/>
                        <w:left w:val="none" w:sz="0" w:space="0" w:color="auto"/>
                        <w:bottom w:val="none" w:sz="0" w:space="0" w:color="auto"/>
                        <w:right w:val="none" w:sz="0" w:space="0" w:color="auto"/>
                      </w:divBdr>
                    </w:div>
                  </w:divsChild>
                </w:div>
                <w:div w:id="1160383610">
                  <w:marLeft w:val="0"/>
                  <w:marRight w:val="0"/>
                  <w:marTop w:val="0"/>
                  <w:marBottom w:val="0"/>
                  <w:divBdr>
                    <w:top w:val="none" w:sz="0" w:space="0" w:color="auto"/>
                    <w:left w:val="none" w:sz="0" w:space="0" w:color="auto"/>
                    <w:bottom w:val="none" w:sz="0" w:space="0" w:color="auto"/>
                    <w:right w:val="none" w:sz="0" w:space="0" w:color="auto"/>
                  </w:divBdr>
                  <w:divsChild>
                    <w:div w:id="1547524114">
                      <w:marLeft w:val="0"/>
                      <w:marRight w:val="0"/>
                      <w:marTop w:val="0"/>
                      <w:marBottom w:val="0"/>
                      <w:divBdr>
                        <w:top w:val="none" w:sz="0" w:space="0" w:color="auto"/>
                        <w:left w:val="none" w:sz="0" w:space="0" w:color="auto"/>
                        <w:bottom w:val="none" w:sz="0" w:space="0" w:color="auto"/>
                        <w:right w:val="none" w:sz="0" w:space="0" w:color="auto"/>
                      </w:divBdr>
                    </w:div>
                  </w:divsChild>
                </w:div>
                <w:div w:id="455680901">
                  <w:marLeft w:val="0"/>
                  <w:marRight w:val="0"/>
                  <w:marTop w:val="0"/>
                  <w:marBottom w:val="0"/>
                  <w:divBdr>
                    <w:top w:val="none" w:sz="0" w:space="0" w:color="auto"/>
                    <w:left w:val="none" w:sz="0" w:space="0" w:color="auto"/>
                    <w:bottom w:val="none" w:sz="0" w:space="0" w:color="auto"/>
                    <w:right w:val="none" w:sz="0" w:space="0" w:color="auto"/>
                  </w:divBdr>
                  <w:divsChild>
                    <w:div w:id="850145918">
                      <w:marLeft w:val="0"/>
                      <w:marRight w:val="0"/>
                      <w:marTop w:val="0"/>
                      <w:marBottom w:val="0"/>
                      <w:divBdr>
                        <w:top w:val="none" w:sz="0" w:space="0" w:color="auto"/>
                        <w:left w:val="none" w:sz="0" w:space="0" w:color="auto"/>
                        <w:bottom w:val="none" w:sz="0" w:space="0" w:color="auto"/>
                        <w:right w:val="none" w:sz="0" w:space="0" w:color="auto"/>
                      </w:divBdr>
                    </w:div>
                  </w:divsChild>
                </w:div>
                <w:div w:id="1457675999">
                  <w:marLeft w:val="0"/>
                  <w:marRight w:val="0"/>
                  <w:marTop w:val="0"/>
                  <w:marBottom w:val="0"/>
                  <w:divBdr>
                    <w:top w:val="none" w:sz="0" w:space="0" w:color="auto"/>
                    <w:left w:val="none" w:sz="0" w:space="0" w:color="auto"/>
                    <w:bottom w:val="none" w:sz="0" w:space="0" w:color="auto"/>
                    <w:right w:val="none" w:sz="0" w:space="0" w:color="auto"/>
                  </w:divBdr>
                  <w:divsChild>
                    <w:div w:id="1005396263">
                      <w:marLeft w:val="0"/>
                      <w:marRight w:val="0"/>
                      <w:marTop w:val="0"/>
                      <w:marBottom w:val="0"/>
                      <w:divBdr>
                        <w:top w:val="none" w:sz="0" w:space="0" w:color="auto"/>
                        <w:left w:val="none" w:sz="0" w:space="0" w:color="auto"/>
                        <w:bottom w:val="none" w:sz="0" w:space="0" w:color="auto"/>
                        <w:right w:val="none" w:sz="0" w:space="0" w:color="auto"/>
                      </w:divBdr>
                    </w:div>
                  </w:divsChild>
                </w:div>
                <w:div w:id="1977879150">
                  <w:marLeft w:val="0"/>
                  <w:marRight w:val="0"/>
                  <w:marTop w:val="0"/>
                  <w:marBottom w:val="0"/>
                  <w:divBdr>
                    <w:top w:val="none" w:sz="0" w:space="0" w:color="auto"/>
                    <w:left w:val="none" w:sz="0" w:space="0" w:color="auto"/>
                    <w:bottom w:val="none" w:sz="0" w:space="0" w:color="auto"/>
                    <w:right w:val="none" w:sz="0" w:space="0" w:color="auto"/>
                  </w:divBdr>
                  <w:divsChild>
                    <w:div w:id="1065179355">
                      <w:marLeft w:val="0"/>
                      <w:marRight w:val="0"/>
                      <w:marTop w:val="0"/>
                      <w:marBottom w:val="0"/>
                      <w:divBdr>
                        <w:top w:val="none" w:sz="0" w:space="0" w:color="auto"/>
                        <w:left w:val="none" w:sz="0" w:space="0" w:color="auto"/>
                        <w:bottom w:val="none" w:sz="0" w:space="0" w:color="auto"/>
                        <w:right w:val="none" w:sz="0" w:space="0" w:color="auto"/>
                      </w:divBdr>
                    </w:div>
                  </w:divsChild>
                </w:div>
                <w:div w:id="1653095522">
                  <w:marLeft w:val="0"/>
                  <w:marRight w:val="0"/>
                  <w:marTop w:val="0"/>
                  <w:marBottom w:val="0"/>
                  <w:divBdr>
                    <w:top w:val="none" w:sz="0" w:space="0" w:color="auto"/>
                    <w:left w:val="none" w:sz="0" w:space="0" w:color="auto"/>
                    <w:bottom w:val="none" w:sz="0" w:space="0" w:color="auto"/>
                    <w:right w:val="none" w:sz="0" w:space="0" w:color="auto"/>
                  </w:divBdr>
                  <w:divsChild>
                    <w:div w:id="406540022">
                      <w:marLeft w:val="0"/>
                      <w:marRight w:val="0"/>
                      <w:marTop w:val="0"/>
                      <w:marBottom w:val="0"/>
                      <w:divBdr>
                        <w:top w:val="none" w:sz="0" w:space="0" w:color="auto"/>
                        <w:left w:val="none" w:sz="0" w:space="0" w:color="auto"/>
                        <w:bottom w:val="none" w:sz="0" w:space="0" w:color="auto"/>
                        <w:right w:val="none" w:sz="0" w:space="0" w:color="auto"/>
                      </w:divBdr>
                    </w:div>
                  </w:divsChild>
                </w:div>
                <w:div w:id="317348970">
                  <w:marLeft w:val="0"/>
                  <w:marRight w:val="0"/>
                  <w:marTop w:val="0"/>
                  <w:marBottom w:val="0"/>
                  <w:divBdr>
                    <w:top w:val="none" w:sz="0" w:space="0" w:color="auto"/>
                    <w:left w:val="none" w:sz="0" w:space="0" w:color="auto"/>
                    <w:bottom w:val="none" w:sz="0" w:space="0" w:color="auto"/>
                    <w:right w:val="none" w:sz="0" w:space="0" w:color="auto"/>
                  </w:divBdr>
                  <w:divsChild>
                    <w:div w:id="62602692">
                      <w:marLeft w:val="0"/>
                      <w:marRight w:val="0"/>
                      <w:marTop w:val="0"/>
                      <w:marBottom w:val="0"/>
                      <w:divBdr>
                        <w:top w:val="none" w:sz="0" w:space="0" w:color="auto"/>
                        <w:left w:val="none" w:sz="0" w:space="0" w:color="auto"/>
                        <w:bottom w:val="none" w:sz="0" w:space="0" w:color="auto"/>
                        <w:right w:val="none" w:sz="0" w:space="0" w:color="auto"/>
                      </w:divBdr>
                    </w:div>
                  </w:divsChild>
                </w:div>
                <w:div w:id="2076271608">
                  <w:marLeft w:val="0"/>
                  <w:marRight w:val="0"/>
                  <w:marTop w:val="0"/>
                  <w:marBottom w:val="0"/>
                  <w:divBdr>
                    <w:top w:val="none" w:sz="0" w:space="0" w:color="auto"/>
                    <w:left w:val="none" w:sz="0" w:space="0" w:color="auto"/>
                    <w:bottom w:val="none" w:sz="0" w:space="0" w:color="auto"/>
                    <w:right w:val="none" w:sz="0" w:space="0" w:color="auto"/>
                  </w:divBdr>
                  <w:divsChild>
                    <w:div w:id="1755274363">
                      <w:marLeft w:val="0"/>
                      <w:marRight w:val="0"/>
                      <w:marTop w:val="0"/>
                      <w:marBottom w:val="0"/>
                      <w:divBdr>
                        <w:top w:val="none" w:sz="0" w:space="0" w:color="auto"/>
                        <w:left w:val="none" w:sz="0" w:space="0" w:color="auto"/>
                        <w:bottom w:val="none" w:sz="0" w:space="0" w:color="auto"/>
                        <w:right w:val="none" w:sz="0" w:space="0" w:color="auto"/>
                      </w:divBdr>
                    </w:div>
                  </w:divsChild>
                </w:div>
                <w:div w:id="2083526000">
                  <w:marLeft w:val="0"/>
                  <w:marRight w:val="0"/>
                  <w:marTop w:val="0"/>
                  <w:marBottom w:val="0"/>
                  <w:divBdr>
                    <w:top w:val="none" w:sz="0" w:space="0" w:color="auto"/>
                    <w:left w:val="none" w:sz="0" w:space="0" w:color="auto"/>
                    <w:bottom w:val="none" w:sz="0" w:space="0" w:color="auto"/>
                    <w:right w:val="none" w:sz="0" w:space="0" w:color="auto"/>
                  </w:divBdr>
                  <w:divsChild>
                    <w:div w:id="1358655416">
                      <w:marLeft w:val="0"/>
                      <w:marRight w:val="0"/>
                      <w:marTop w:val="0"/>
                      <w:marBottom w:val="0"/>
                      <w:divBdr>
                        <w:top w:val="none" w:sz="0" w:space="0" w:color="auto"/>
                        <w:left w:val="none" w:sz="0" w:space="0" w:color="auto"/>
                        <w:bottom w:val="none" w:sz="0" w:space="0" w:color="auto"/>
                        <w:right w:val="none" w:sz="0" w:space="0" w:color="auto"/>
                      </w:divBdr>
                    </w:div>
                  </w:divsChild>
                </w:div>
                <w:div w:id="74402398">
                  <w:marLeft w:val="0"/>
                  <w:marRight w:val="0"/>
                  <w:marTop w:val="0"/>
                  <w:marBottom w:val="0"/>
                  <w:divBdr>
                    <w:top w:val="none" w:sz="0" w:space="0" w:color="auto"/>
                    <w:left w:val="none" w:sz="0" w:space="0" w:color="auto"/>
                    <w:bottom w:val="none" w:sz="0" w:space="0" w:color="auto"/>
                    <w:right w:val="none" w:sz="0" w:space="0" w:color="auto"/>
                  </w:divBdr>
                  <w:divsChild>
                    <w:div w:id="44303744">
                      <w:marLeft w:val="0"/>
                      <w:marRight w:val="0"/>
                      <w:marTop w:val="0"/>
                      <w:marBottom w:val="0"/>
                      <w:divBdr>
                        <w:top w:val="none" w:sz="0" w:space="0" w:color="auto"/>
                        <w:left w:val="none" w:sz="0" w:space="0" w:color="auto"/>
                        <w:bottom w:val="none" w:sz="0" w:space="0" w:color="auto"/>
                        <w:right w:val="none" w:sz="0" w:space="0" w:color="auto"/>
                      </w:divBdr>
                    </w:div>
                  </w:divsChild>
                </w:div>
                <w:div w:id="1597595070">
                  <w:marLeft w:val="0"/>
                  <w:marRight w:val="0"/>
                  <w:marTop w:val="0"/>
                  <w:marBottom w:val="0"/>
                  <w:divBdr>
                    <w:top w:val="none" w:sz="0" w:space="0" w:color="auto"/>
                    <w:left w:val="none" w:sz="0" w:space="0" w:color="auto"/>
                    <w:bottom w:val="none" w:sz="0" w:space="0" w:color="auto"/>
                    <w:right w:val="none" w:sz="0" w:space="0" w:color="auto"/>
                  </w:divBdr>
                  <w:divsChild>
                    <w:div w:id="427502170">
                      <w:marLeft w:val="0"/>
                      <w:marRight w:val="0"/>
                      <w:marTop w:val="0"/>
                      <w:marBottom w:val="0"/>
                      <w:divBdr>
                        <w:top w:val="none" w:sz="0" w:space="0" w:color="auto"/>
                        <w:left w:val="none" w:sz="0" w:space="0" w:color="auto"/>
                        <w:bottom w:val="none" w:sz="0" w:space="0" w:color="auto"/>
                        <w:right w:val="none" w:sz="0" w:space="0" w:color="auto"/>
                      </w:divBdr>
                    </w:div>
                  </w:divsChild>
                </w:div>
                <w:div w:id="932279781">
                  <w:marLeft w:val="0"/>
                  <w:marRight w:val="0"/>
                  <w:marTop w:val="0"/>
                  <w:marBottom w:val="0"/>
                  <w:divBdr>
                    <w:top w:val="none" w:sz="0" w:space="0" w:color="auto"/>
                    <w:left w:val="none" w:sz="0" w:space="0" w:color="auto"/>
                    <w:bottom w:val="none" w:sz="0" w:space="0" w:color="auto"/>
                    <w:right w:val="none" w:sz="0" w:space="0" w:color="auto"/>
                  </w:divBdr>
                  <w:divsChild>
                    <w:div w:id="1969235215">
                      <w:marLeft w:val="0"/>
                      <w:marRight w:val="0"/>
                      <w:marTop w:val="0"/>
                      <w:marBottom w:val="0"/>
                      <w:divBdr>
                        <w:top w:val="none" w:sz="0" w:space="0" w:color="auto"/>
                        <w:left w:val="none" w:sz="0" w:space="0" w:color="auto"/>
                        <w:bottom w:val="none" w:sz="0" w:space="0" w:color="auto"/>
                        <w:right w:val="none" w:sz="0" w:space="0" w:color="auto"/>
                      </w:divBdr>
                    </w:div>
                  </w:divsChild>
                </w:div>
                <w:div w:id="653682636">
                  <w:marLeft w:val="0"/>
                  <w:marRight w:val="0"/>
                  <w:marTop w:val="0"/>
                  <w:marBottom w:val="0"/>
                  <w:divBdr>
                    <w:top w:val="none" w:sz="0" w:space="0" w:color="auto"/>
                    <w:left w:val="none" w:sz="0" w:space="0" w:color="auto"/>
                    <w:bottom w:val="none" w:sz="0" w:space="0" w:color="auto"/>
                    <w:right w:val="none" w:sz="0" w:space="0" w:color="auto"/>
                  </w:divBdr>
                  <w:divsChild>
                    <w:div w:id="1958025859">
                      <w:marLeft w:val="0"/>
                      <w:marRight w:val="0"/>
                      <w:marTop w:val="0"/>
                      <w:marBottom w:val="0"/>
                      <w:divBdr>
                        <w:top w:val="none" w:sz="0" w:space="0" w:color="auto"/>
                        <w:left w:val="none" w:sz="0" w:space="0" w:color="auto"/>
                        <w:bottom w:val="none" w:sz="0" w:space="0" w:color="auto"/>
                        <w:right w:val="none" w:sz="0" w:space="0" w:color="auto"/>
                      </w:divBdr>
                    </w:div>
                  </w:divsChild>
                </w:div>
                <w:div w:id="1364212875">
                  <w:marLeft w:val="0"/>
                  <w:marRight w:val="0"/>
                  <w:marTop w:val="0"/>
                  <w:marBottom w:val="0"/>
                  <w:divBdr>
                    <w:top w:val="none" w:sz="0" w:space="0" w:color="auto"/>
                    <w:left w:val="none" w:sz="0" w:space="0" w:color="auto"/>
                    <w:bottom w:val="none" w:sz="0" w:space="0" w:color="auto"/>
                    <w:right w:val="none" w:sz="0" w:space="0" w:color="auto"/>
                  </w:divBdr>
                  <w:divsChild>
                    <w:div w:id="835147110">
                      <w:marLeft w:val="0"/>
                      <w:marRight w:val="0"/>
                      <w:marTop w:val="0"/>
                      <w:marBottom w:val="0"/>
                      <w:divBdr>
                        <w:top w:val="none" w:sz="0" w:space="0" w:color="auto"/>
                        <w:left w:val="none" w:sz="0" w:space="0" w:color="auto"/>
                        <w:bottom w:val="none" w:sz="0" w:space="0" w:color="auto"/>
                        <w:right w:val="none" w:sz="0" w:space="0" w:color="auto"/>
                      </w:divBdr>
                    </w:div>
                  </w:divsChild>
                </w:div>
                <w:div w:id="394546611">
                  <w:marLeft w:val="0"/>
                  <w:marRight w:val="0"/>
                  <w:marTop w:val="0"/>
                  <w:marBottom w:val="0"/>
                  <w:divBdr>
                    <w:top w:val="none" w:sz="0" w:space="0" w:color="auto"/>
                    <w:left w:val="none" w:sz="0" w:space="0" w:color="auto"/>
                    <w:bottom w:val="none" w:sz="0" w:space="0" w:color="auto"/>
                    <w:right w:val="none" w:sz="0" w:space="0" w:color="auto"/>
                  </w:divBdr>
                  <w:divsChild>
                    <w:div w:id="1085031279">
                      <w:marLeft w:val="0"/>
                      <w:marRight w:val="0"/>
                      <w:marTop w:val="0"/>
                      <w:marBottom w:val="0"/>
                      <w:divBdr>
                        <w:top w:val="none" w:sz="0" w:space="0" w:color="auto"/>
                        <w:left w:val="none" w:sz="0" w:space="0" w:color="auto"/>
                        <w:bottom w:val="none" w:sz="0" w:space="0" w:color="auto"/>
                        <w:right w:val="none" w:sz="0" w:space="0" w:color="auto"/>
                      </w:divBdr>
                    </w:div>
                  </w:divsChild>
                </w:div>
                <w:div w:id="1087650324">
                  <w:marLeft w:val="0"/>
                  <w:marRight w:val="0"/>
                  <w:marTop w:val="0"/>
                  <w:marBottom w:val="0"/>
                  <w:divBdr>
                    <w:top w:val="none" w:sz="0" w:space="0" w:color="auto"/>
                    <w:left w:val="none" w:sz="0" w:space="0" w:color="auto"/>
                    <w:bottom w:val="none" w:sz="0" w:space="0" w:color="auto"/>
                    <w:right w:val="none" w:sz="0" w:space="0" w:color="auto"/>
                  </w:divBdr>
                  <w:divsChild>
                    <w:div w:id="2023048836">
                      <w:marLeft w:val="0"/>
                      <w:marRight w:val="0"/>
                      <w:marTop w:val="0"/>
                      <w:marBottom w:val="0"/>
                      <w:divBdr>
                        <w:top w:val="none" w:sz="0" w:space="0" w:color="auto"/>
                        <w:left w:val="none" w:sz="0" w:space="0" w:color="auto"/>
                        <w:bottom w:val="none" w:sz="0" w:space="0" w:color="auto"/>
                        <w:right w:val="none" w:sz="0" w:space="0" w:color="auto"/>
                      </w:divBdr>
                    </w:div>
                  </w:divsChild>
                </w:div>
                <w:div w:id="70738124">
                  <w:marLeft w:val="0"/>
                  <w:marRight w:val="0"/>
                  <w:marTop w:val="0"/>
                  <w:marBottom w:val="0"/>
                  <w:divBdr>
                    <w:top w:val="none" w:sz="0" w:space="0" w:color="auto"/>
                    <w:left w:val="none" w:sz="0" w:space="0" w:color="auto"/>
                    <w:bottom w:val="none" w:sz="0" w:space="0" w:color="auto"/>
                    <w:right w:val="none" w:sz="0" w:space="0" w:color="auto"/>
                  </w:divBdr>
                  <w:divsChild>
                    <w:div w:id="929582055">
                      <w:marLeft w:val="0"/>
                      <w:marRight w:val="0"/>
                      <w:marTop w:val="0"/>
                      <w:marBottom w:val="0"/>
                      <w:divBdr>
                        <w:top w:val="none" w:sz="0" w:space="0" w:color="auto"/>
                        <w:left w:val="none" w:sz="0" w:space="0" w:color="auto"/>
                        <w:bottom w:val="none" w:sz="0" w:space="0" w:color="auto"/>
                        <w:right w:val="none" w:sz="0" w:space="0" w:color="auto"/>
                      </w:divBdr>
                    </w:div>
                  </w:divsChild>
                </w:div>
                <w:div w:id="1804041091">
                  <w:marLeft w:val="0"/>
                  <w:marRight w:val="0"/>
                  <w:marTop w:val="0"/>
                  <w:marBottom w:val="0"/>
                  <w:divBdr>
                    <w:top w:val="none" w:sz="0" w:space="0" w:color="auto"/>
                    <w:left w:val="none" w:sz="0" w:space="0" w:color="auto"/>
                    <w:bottom w:val="none" w:sz="0" w:space="0" w:color="auto"/>
                    <w:right w:val="none" w:sz="0" w:space="0" w:color="auto"/>
                  </w:divBdr>
                  <w:divsChild>
                    <w:div w:id="689449429">
                      <w:marLeft w:val="0"/>
                      <w:marRight w:val="0"/>
                      <w:marTop w:val="0"/>
                      <w:marBottom w:val="0"/>
                      <w:divBdr>
                        <w:top w:val="none" w:sz="0" w:space="0" w:color="auto"/>
                        <w:left w:val="none" w:sz="0" w:space="0" w:color="auto"/>
                        <w:bottom w:val="none" w:sz="0" w:space="0" w:color="auto"/>
                        <w:right w:val="none" w:sz="0" w:space="0" w:color="auto"/>
                      </w:divBdr>
                    </w:div>
                  </w:divsChild>
                </w:div>
                <w:div w:id="1343362690">
                  <w:marLeft w:val="0"/>
                  <w:marRight w:val="0"/>
                  <w:marTop w:val="0"/>
                  <w:marBottom w:val="0"/>
                  <w:divBdr>
                    <w:top w:val="none" w:sz="0" w:space="0" w:color="auto"/>
                    <w:left w:val="none" w:sz="0" w:space="0" w:color="auto"/>
                    <w:bottom w:val="none" w:sz="0" w:space="0" w:color="auto"/>
                    <w:right w:val="none" w:sz="0" w:space="0" w:color="auto"/>
                  </w:divBdr>
                  <w:divsChild>
                    <w:div w:id="169879874">
                      <w:marLeft w:val="0"/>
                      <w:marRight w:val="0"/>
                      <w:marTop w:val="0"/>
                      <w:marBottom w:val="0"/>
                      <w:divBdr>
                        <w:top w:val="none" w:sz="0" w:space="0" w:color="auto"/>
                        <w:left w:val="none" w:sz="0" w:space="0" w:color="auto"/>
                        <w:bottom w:val="none" w:sz="0" w:space="0" w:color="auto"/>
                        <w:right w:val="none" w:sz="0" w:space="0" w:color="auto"/>
                      </w:divBdr>
                    </w:div>
                  </w:divsChild>
                </w:div>
                <w:div w:id="1098067009">
                  <w:marLeft w:val="0"/>
                  <w:marRight w:val="0"/>
                  <w:marTop w:val="0"/>
                  <w:marBottom w:val="0"/>
                  <w:divBdr>
                    <w:top w:val="none" w:sz="0" w:space="0" w:color="auto"/>
                    <w:left w:val="none" w:sz="0" w:space="0" w:color="auto"/>
                    <w:bottom w:val="none" w:sz="0" w:space="0" w:color="auto"/>
                    <w:right w:val="none" w:sz="0" w:space="0" w:color="auto"/>
                  </w:divBdr>
                  <w:divsChild>
                    <w:div w:id="2028870523">
                      <w:marLeft w:val="0"/>
                      <w:marRight w:val="0"/>
                      <w:marTop w:val="0"/>
                      <w:marBottom w:val="0"/>
                      <w:divBdr>
                        <w:top w:val="none" w:sz="0" w:space="0" w:color="auto"/>
                        <w:left w:val="none" w:sz="0" w:space="0" w:color="auto"/>
                        <w:bottom w:val="none" w:sz="0" w:space="0" w:color="auto"/>
                        <w:right w:val="none" w:sz="0" w:space="0" w:color="auto"/>
                      </w:divBdr>
                    </w:div>
                  </w:divsChild>
                </w:div>
                <w:div w:id="1426999697">
                  <w:marLeft w:val="0"/>
                  <w:marRight w:val="0"/>
                  <w:marTop w:val="0"/>
                  <w:marBottom w:val="0"/>
                  <w:divBdr>
                    <w:top w:val="none" w:sz="0" w:space="0" w:color="auto"/>
                    <w:left w:val="none" w:sz="0" w:space="0" w:color="auto"/>
                    <w:bottom w:val="none" w:sz="0" w:space="0" w:color="auto"/>
                    <w:right w:val="none" w:sz="0" w:space="0" w:color="auto"/>
                  </w:divBdr>
                  <w:divsChild>
                    <w:div w:id="1569880138">
                      <w:marLeft w:val="0"/>
                      <w:marRight w:val="0"/>
                      <w:marTop w:val="0"/>
                      <w:marBottom w:val="0"/>
                      <w:divBdr>
                        <w:top w:val="none" w:sz="0" w:space="0" w:color="auto"/>
                        <w:left w:val="none" w:sz="0" w:space="0" w:color="auto"/>
                        <w:bottom w:val="none" w:sz="0" w:space="0" w:color="auto"/>
                        <w:right w:val="none" w:sz="0" w:space="0" w:color="auto"/>
                      </w:divBdr>
                    </w:div>
                  </w:divsChild>
                </w:div>
                <w:div w:id="275410521">
                  <w:marLeft w:val="0"/>
                  <w:marRight w:val="0"/>
                  <w:marTop w:val="0"/>
                  <w:marBottom w:val="0"/>
                  <w:divBdr>
                    <w:top w:val="none" w:sz="0" w:space="0" w:color="auto"/>
                    <w:left w:val="none" w:sz="0" w:space="0" w:color="auto"/>
                    <w:bottom w:val="none" w:sz="0" w:space="0" w:color="auto"/>
                    <w:right w:val="none" w:sz="0" w:space="0" w:color="auto"/>
                  </w:divBdr>
                  <w:divsChild>
                    <w:div w:id="1744523660">
                      <w:marLeft w:val="0"/>
                      <w:marRight w:val="0"/>
                      <w:marTop w:val="0"/>
                      <w:marBottom w:val="0"/>
                      <w:divBdr>
                        <w:top w:val="none" w:sz="0" w:space="0" w:color="auto"/>
                        <w:left w:val="none" w:sz="0" w:space="0" w:color="auto"/>
                        <w:bottom w:val="none" w:sz="0" w:space="0" w:color="auto"/>
                        <w:right w:val="none" w:sz="0" w:space="0" w:color="auto"/>
                      </w:divBdr>
                    </w:div>
                  </w:divsChild>
                </w:div>
                <w:div w:id="102724284">
                  <w:marLeft w:val="0"/>
                  <w:marRight w:val="0"/>
                  <w:marTop w:val="0"/>
                  <w:marBottom w:val="0"/>
                  <w:divBdr>
                    <w:top w:val="none" w:sz="0" w:space="0" w:color="auto"/>
                    <w:left w:val="none" w:sz="0" w:space="0" w:color="auto"/>
                    <w:bottom w:val="none" w:sz="0" w:space="0" w:color="auto"/>
                    <w:right w:val="none" w:sz="0" w:space="0" w:color="auto"/>
                  </w:divBdr>
                  <w:divsChild>
                    <w:div w:id="1893301564">
                      <w:marLeft w:val="0"/>
                      <w:marRight w:val="0"/>
                      <w:marTop w:val="0"/>
                      <w:marBottom w:val="0"/>
                      <w:divBdr>
                        <w:top w:val="none" w:sz="0" w:space="0" w:color="auto"/>
                        <w:left w:val="none" w:sz="0" w:space="0" w:color="auto"/>
                        <w:bottom w:val="none" w:sz="0" w:space="0" w:color="auto"/>
                        <w:right w:val="none" w:sz="0" w:space="0" w:color="auto"/>
                      </w:divBdr>
                    </w:div>
                  </w:divsChild>
                </w:div>
                <w:div w:id="989290031">
                  <w:marLeft w:val="0"/>
                  <w:marRight w:val="0"/>
                  <w:marTop w:val="0"/>
                  <w:marBottom w:val="0"/>
                  <w:divBdr>
                    <w:top w:val="none" w:sz="0" w:space="0" w:color="auto"/>
                    <w:left w:val="none" w:sz="0" w:space="0" w:color="auto"/>
                    <w:bottom w:val="none" w:sz="0" w:space="0" w:color="auto"/>
                    <w:right w:val="none" w:sz="0" w:space="0" w:color="auto"/>
                  </w:divBdr>
                  <w:divsChild>
                    <w:div w:id="940723027">
                      <w:marLeft w:val="0"/>
                      <w:marRight w:val="0"/>
                      <w:marTop w:val="0"/>
                      <w:marBottom w:val="0"/>
                      <w:divBdr>
                        <w:top w:val="none" w:sz="0" w:space="0" w:color="auto"/>
                        <w:left w:val="none" w:sz="0" w:space="0" w:color="auto"/>
                        <w:bottom w:val="none" w:sz="0" w:space="0" w:color="auto"/>
                        <w:right w:val="none" w:sz="0" w:space="0" w:color="auto"/>
                      </w:divBdr>
                    </w:div>
                  </w:divsChild>
                </w:div>
                <w:div w:id="60256354">
                  <w:marLeft w:val="0"/>
                  <w:marRight w:val="0"/>
                  <w:marTop w:val="0"/>
                  <w:marBottom w:val="0"/>
                  <w:divBdr>
                    <w:top w:val="none" w:sz="0" w:space="0" w:color="auto"/>
                    <w:left w:val="none" w:sz="0" w:space="0" w:color="auto"/>
                    <w:bottom w:val="none" w:sz="0" w:space="0" w:color="auto"/>
                    <w:right w:val="none" w:sz="0" w:space="0" w:color="auto"/>
                  </w:divBdr>
                  <w:divsChild>
                    <w:div w:id="1472022006">
                      <w:marLeft w:val="0"/>
                      <w:marRight w:val="0"/>
                      <w:marTop w:val="0"/>
                      <w:marBottom w:val="0"/>
                      <w:divBdr>
                        <w:top w:val="none" w:sz="0" w:space="0" w:color="auto"/>
                        <w:left w:val="none" w:sz="0" w:space="0" w:color="auto"/>
                        <w:bottom w:val="none" w:sz="0" w:space="0" w:color="auto"/>
                        <w:right w:val="none" w:sz="0" w:space="0" w:color="auto"/>
                      </w:divBdr>
                    </w:div>
                  </w:divsChild>
                </w:div>
                <w:div w:id="1548101191">
                  <w:marLeft w:val="0"/>
                  <w:marRight w:val="0"/>
                  <w:marTop w:val="0"/>
                  <w:marBottom w:val="0"/>
                  <w:divBdr>
                    <w:top w:val="none" w:sz="0" w:space="0" w:color="auto"/>
                    <w:left w:val="none" w:sz="0" w:space="0" w:color="auto"/>
                    <w:bottom w:val="none" w:sz="0" w:space="0" w:color="auto"/>
                    <w:right w:val="none" w:sz="0" w:space="0" w:color="auto"/>
                  </w:divBdr>
                  <w:divsChild>
                    <w:div w:id="294258768">
                      <w:marLeft w:val="0"/>
                      <w:marRight w:val="0"/>
                      <w:marTop w:val="0"/>
                      <w:marBottom w:val="0"/>
                      <w:divBdr>
                        <w:top w:val="none" w:sz="0" w:space="0" w:color="auto"/>
                        <w:left w:val="none" w:sz="0" w:space="0" w:color="auto"/>
                        <w:bottom w:val="none" w:sz="0" w:space="0" w:color="auto"/>
                        <w:right w:val="none" w:sz="0" w:space="0" w:color="auto"/>
                      </w:divBdr>
                    </w:div>
                  </w:divsChild>
                </w:div>
                <w:div w:id="1268730629">
                  <w:marLeft w:val="0"/>
                  <w:marRight w:val="0"/>
                  <w:marTop w:val="0"/>
                  <w:marBottom w:val="0"/>
                  <w:divBdr>
                    <w:top w:val="none" w:sz="0" w:space="0" w:color="auto"/>
                    <w:left w:val="none" w:sz="0" w:space="0" w:color="auto"/>
                    <w:bottom w:val="none" w:sz="0" w:space="0" w:color="auto"/>
                    <w:right w:val="none" w:sz="0" w:space="0" w:color="auto"/>
                  </w:divBdr>
                  <w:divsChild>
                    <w:div w:id="38092886">
                      <w:marLeft w:val="0"/>
                      <w:marRight w:val="0"/>
                      <w:marTop w:val="0"/>
                      <w:marBottom w:val="0"/>
                      <w:divBdr>
                        <w:top w:val="none" w:sz="0" w:space="0" w:color="auto"/>
                        <w:left w:val="none" w:sz="0" w:space="0" w:color="auto"/>
                        <w:bottom w:val="none" w:sz="0" w:space="0" w:color="auto"/>
                        <w:right w:val="none" w:sz="0" w:space="0" w:color="auto"/>
                      </w:divBdr>
                    </w:div>
                  </w:divsChild>
                </w:div>
                <w:div w:id="1511064532">
                  <w:marLeft w:val="0"/>
                  <w:marRight w:val="0"/>
                  <w:marTop w:val="0"/>
                  <w:marBottom w:val="0"/>
                  <w:divBdr>
                    <w:top w:val="none" w:sz="0" w:space="0" w:color="auto"/>
                    <w:left w:val="none" w:sz="0" w:space="0" w:color="auto"/>
                    <w:bottom w:val="none" w:sz="0" w:space="0" w:color="auto"/>
                    <w:right w:val="none" w:sz="0" w:space="0" w:color="auto"/>
                  </w:divBdr>
                  <w:divsChild>
                    <w:div w:id="702748596">
                      <w:marLeft w:val="0"/>
                      <w:marRight w:val="0"/>
                      <w:marTop w:val="0"/>
                      <w:marBottom w:val="0"/>
                      <w:divBdr>
                        <w:top w:val="none" w:sz="0" w:space="0" w:color="auto"/>
                        <w:left w:val="none" w:sz="0" w:space="0" w:color="auto"/>
                        <w:bottom w:val="none" w:sz="0" w:space="0" w:color="auto"/>
                        <w:right w:val="none" w:sz="0" w:space="0" w:color="auto"/>
                      </w:divBdr>
                    </w:div>
                  </w:divsChild>
                </w:div>
                <w:div w:id="418723164">
                  <w:marLeft w:val="0"/>
                  <w:marRight w:val="0"/>
                  <w:marTop w:val="0"/>
                  <w:marBottom w:val="0"/>
                  <w:divBdr>
                    <w:top w:val="none" w:sz="0" w:space="0" w:color="auto"/>
                    <w:left w:val="none" w:sz="0" w:space="0" w:color="auto"/>
                    <w:bottom w:val="none" w:sz="0" w:space="0" w:color="auto"/>
                    <w:right w:val="none" w:sz="0" w:space="0" w:color="auto"/>
                  </w:divBdr>
                  <w:divsChild>
                    <w:div w:id="1413620632">
                      <w:marLeft w:val="0"/>
                      <w:marRight w:val="0"/>
                      <w:marTop w:val="0"/>
                      <w:marBottom w:val="0"/>
                      <w:divBdr>
                        <w:top w:val="none" w:sz="0" w:space="0" w:color="auto"/>
                        <w:left w:val="none" w:sz="0" w:space="0" w:color="auto"/>
                        <w:bottom w:val="none" w:sz="0" w:space="0" w:color="auto"/>
                        <w:right w:val="none" w:sz="0" w:space="0" w:color="auto"/>
                      </w:divBdr>
                    </w:div>
                  </w:divsChild>
                </w:div>
                <w:div w:id="1584216595">
                  <w:marLeft w:val="0"/>
                  <w:marRight w:val="0"/>
                  <w:marTop w:val="0"/>
                  <w:marBottom w:val="0"/>
                  <w:divBdr>
                    <w:top w:val="none" w:sz="0" w:space="0" w:color="auto"/>
                    <w:left w:val="none" w:sz="0" w:space="0" w:color="auto"/>
                    <w:bottom w:val="none" w:sz="0" w:space="0" w:color="auto"/>
                    <w:right w:val="none" w:sz="0" w:space="0" w:color="auto"/>
                  </w:divBdr>
                  <w:divsChild>
                    <w:div w:id="624895915">
                      <w:marLeft w:val="0"/>
                      <w:marRight w:val="0"/>
                      <w:marTop w:val="0"/>
                      <w:marBottom w:val="0"/>
                      <w:divBdr>
                        <w:top w:val="none" w:sz="0" w:space="0" w:color="auto"/>
                        <w:left w:val="none" w:sz="0" w:space="0" w:color="auto"/>
                        <w:bottom w:val="none" w:sz="0" w:space="0" w:color="auto"/>
                        <w:right w:val="none" w:sz="0" w:space="0" w:color="auto"/>
                      </w:divBdr>
                    </w:div>
                  </w:divsChild>
                </w:div>
                <w:div w:id="1032998095">
                  <w:marLeft w:val="0"/>
                  <w:marRight w:val="0"/>
                  <w:marTop w:val="0"/>
                  <w:marBottom w:val="0"/>
                  <w:divBdr>
                    <w:top w:val="none" w:sz="0" w:space="0" w:color="auto"/>
                    <w:left w:val="none" w:sz="0" w:space="0" w:color="auto"/>
                    <w:bottom w:val="none" w:sz="0" w:space="0" w:color="auto"/>
                    <w:right w:val="none" w:sz="0" w:space="0" w:color="auto"/>
                  </w:divBdr>
                  <w:divsChild>
                    <w:div w:id="368720675">
                      <w:marLeft w:val="0"/>
                      <w:marRight w:val="0"/>
                      <w:marTop w:val="0"/>
                      <w:marBottom w:val="0"/>
                      <w:divBdr>
                        <w:top w:val="none" w:sz="0" w:space="0" w:color="auto"/>
                        <w:left w:val="none" w:sz="0" w:space="0" w:color="auto"/>
                        <w:bottom w:val="none" w:sz="0" w:space="0" w:color="auto"/>
                        <w:right w:val="none" w:sz="0" w:space="0" w:color="auto"/>
                      </w:divBdr>
                    </w:div>
                  </w:divsChild>
                </w:div>
                <w:div w:id="288782032">
                  <w:marLeft w:val="0"/>
                  <w:marRight w:val="0"/>
                  <w:marTop w:val="0"/>
                  <w:marBottom w:val="0"/>
                  <w:divBdr>
                    <w:top w:val="none" w:sz="0" w:space="0" w:color="auto"/>
                    <w:left w:val="none" w:sz="0" w:space="0" w:color="auto"/>
                    <w:bottom w:val="none" w:sz="0" w:space="0" w:color="auto"/>
                    <w:right w:val="none" w:sz="0" w:space="0" w:color="auto"/>
                  </w:divBdr>
                  <w:divsChild>
                    <w:div w:id="868224061">
                      <w:marLeft w:val="0"/>
                      <w:marRight w:val="0"/>
                      <w:marTop w:val="0"/>
                      <w:marBottom w:val="0"/>
                      <w:divBdr>
                        <w:top w:val="none" w:sz="0" w:space="0" w:color="auto"/>
                        <w:left w:val="none" w:sz="0" w:space="0" w:color="auto"/>
                        <w:bottom w:val="none" w:sz="0" w:space="0" w:color="auto"/>
                        <w:right w:val="none" w:sz="0" w:space="0" w:color="auto"/>
                      </w:divBdr>
                    </w:div>
                  </w:divsChild>
                </w:div>
                <w:div w:id="1403722959">
                  <w:marLeft w:val="0"/>
                  <w:marRight w:val="0"/>
                  <w:marTop w:val="0"/>
                  <w:marBottom w:val="0"/>
                  <w:divBdr>
                    <w:top w:val="none" w:sz="0" w:space="0" w:color="auto"/>
                    <w:left w:val="none" w:sz="0" w:space="0" w:color="auto"/>
                    <w:bottom w:val="none" w:sz="0" w:space="0" w:color="auto"/>
                    <w:right w:val="none" w:sz="0" w:space="0" w:color="auto"/>
                  </w:divBdr>
                  <w:divsChild>
                    <w:div w:id="1173837005">
                      <w:marLeft w:val="0"/>
                      <w:marRight w:val="0"/>
                      <w:marTop w:val="0"/>
                      <w:marBottom w:val="0"/>
                      <w:divBdr>
                        <w:top w:val="none" w:sz="0" w:space="0" w:color="auto"/>
                        <w:left w:val="none" w:sz="0" w:space="0" w:color="auto"/>
                        <w:bottom w:val="none" w:sz="0" w:space="0" w:color="auto"/>
                        <w:right w:val="none" w:sz="0" w:space="0" w:color="auto"/>
                      </w:divBdr>
                    </w:div>
                  </w:divsChild>
                </w:div>
                <w:div w:id="1735162219">
                  <w:marLeft w:val="0"/>
                  <w:marRight w:val="0"/>
                  <w:marTop w:val="0"/>
                  <w:marBottom w:val="0"/>
                  <w:divBdr>
                    <w:top w:val="none" w:sz="0" w:space="0" w:color="auto"/>
                    <w:left w:val="none" w:sz="0" w:space="0" w:color="auto"/>
                    <w:bottom w:val="none" w:sz="0" w:space="0" w:color="auto"/>
                    <w:right w:val="none" w:sz="0" w:space="0" w:color="auto"/>
                  </w:divBdr>
                  <w:divsChild>
                    <w:div w:id="1380323225">
                      <w:marLeft w:val="0"/>
                      <w:marRight w:val="0"/>
                      <w:marTop w:val="0"/>
                      <w:marBottom w:val="0"/>
                      <w:divBdr>
                        <w:top w:val="none" w:sz="0" w:space="0" w:color="auto"/>
                        <w:left w:val="none" w:sz="0" w:space="0" w:color="auto"/>
                        <w:bottom w:val="none" w:sz="0" w:space="0" w:color="auto"/>
                        <w:right w:val="none" w:sz="0" w:space="0" w:color="auto"/>
                      </w:divBdr>
                    </w:div>
                  </w:divsChild>
                </w:div>
                <w:div w:id="1047995002">
                  <w:marLeft w:val="0"/>
                  <w:marRight w:val="0"/>
                  <w:marTop w:val="0"/>
                  <w:marBottom w:val="0"/>
                  <w:divBdr>
                    <w:top w:val="none" w:sz="0" w:space="0" w:color="auto"/>
                    <w:left w:val="none" w:sz="0" w:space="0" w:color="auto"/>
                    <w:bottom w:val="none" w:sz="0" w:space="0" w:color="auto"/>
                    <w:right w:val="none" w:sz="0" w:space="0" w:color="auto"/>
                  </w:divBdr>
                  <w:divsChild>
                    <w:div w:id="400257490">
                      <w:marLeft w:val="0"/>
                      <w:marRight w:val="0"/>
                      <w:marTop w:val="0"/>
                      <w:marBottom w:val="0"/>
                      <w:divBdr>
                        <w:top w:val="none" w:sz="0" w:space="0" w:color="auto"/>
                        <w:left w:val="none" w:sz="0" w:space="0" w:color="auto"/>
                        <w:bottom w:val="none" w:sz="0" w:space="0" w:color="auto"/>
                        <w:right w:val="none" w:sz="0" w:space="0" w:color="auto"/>
                      </w:divBdr>
                    </w:div>
                  </w:divsChild>
                </w:div>
                <w:div w:id="1403870284">
                  <w:marLeft w:val="0"/>
                  <w:marRight w:val="0"/>
                  <w:marTop w:val="0"/>
                  <w:marBottom w:val="0"/>
                  <w:divBdr>
                    <w:top w:val="none" w:sz="0" w:space="0" w:color="auto"/>
                    <w:left w:val="none" w:sz="0" w:space="0" w:color="auto"/>
                    <w:bottom w:val="none" w:sz="0" w:space="0" w:color="auto"/>
                    <w:right w:val="none" w:sz="0" w:space="0" w:color="auto"/>
                  </w:divBdr>
                  <w:divsChild>
                    <w:div w:id="626863363">
                      <w:marLeft w:val="0"/>
                      <w:marRight w:val="0"/>
                      <w:marTop w:val="0"/>
                      <w:marBottom w:val="0"/>
                      <w:divBdr>
                        <w:top w:val="none" w:sz="0" w:space="0" w:color="auto"/>
                        <w:left w:val="none" w:sz="0" w:space="0" w:color="auto"/>
                        <w:bottom w:val="none" w:sz="0" w:space="0" w:color="auto"/>
                        <w:right w:val="none" w:sz="0" w:space="0" w:color="auto"/>
                      </w:divBdr>
                    </w:div>
                  </w:divsChild>
                </w:div>
                <w:div w:id="381176808">
                  <w:marLeft w:val="0"/>
                  <w:marRight w:val="0"/>
                  <w:marTop w:val="0"/>
                  <w:marBottom w:val="0"/>
                  <w:divBdr>
                    <w:top w:val="none" w:sz="0" w:space="0" w:color="auto"/>
                    <w:left w:val="none" w:sz="0" w:space="0" w:color="auto"/>
                    <w:bottom w:val="none" w:sz="0" w:space="0" w:color="auto"/>
                    <w:right w:val="none" w:sz="0" w:space="0" w:color="auto"/>
                  </w:divBdr>
                  <w:divsChild>
                    <w:div w:id="1840920664">
                      <w:marLeft w:val="0"/>
                      <w:marRight w:val="0"/>
                      <w:marTop w:val="0"/>
                      <w:marBottom w:val="0"/>
                      <w:divBdr>
                        <w:top w:val="none" w:sz="0" w:space="0" w:color="auto"/>
                        <w:left w:val="none" w:sz="0" w:space="0" w:color="auto"/>
                        <w:bottom w:val="none" w:sz="0" w:space="0" w:color="auto"/>
                        <w:right w:val="none" w:sz="0" w:space="0" w:color="auto"/>
                      </w:divBdr>
                    </w:div>
                  </w:divsChild>
                </w:div>
                <w:div w:id="2005431148">
                  <w:marLeft w:val="0"/>
                  <w:marRight w:val="0"/>
                  <w:marTop w:val="0"/>
                  <w:marBottom w:val="0"/>
                  <w:divBdr>
                    <w:top w:val="none" w:sz="0" w:space="0" w:color="auto"/>
                    <w:left w:val="none" w:sz="0" w:space="0" w:color="auto"/>
                    <w:bottom w:val="none" w:sz="0" w:space="0" w:color="auto"/>
                    <w:right w:val="none" w:sz="0" w:space="0" w:color="auto"/>
                  </w:divBdr>
                  <w:divsChild>
                    <w:div w:id="883295202">
                      <w:marLeft w:val="0"/>
                      <w:marRight w:val="0"/>
                      <w:marTop w:val="0"/>
                      <w:marBottom w:val="0"/>
                      <w:divBdr>
                        <w:top w:val="none" w:sz="0" w:space="0" w:color="auto"/>
                        <w:left w:val="none" w:sz="0" w:space="0" w:color="auto"/>
                        <w:bottom w:val="none" w:sz="0" w:space="0" w:color="auto"/>
                        <w:right w:val="none" w:sz="0" w:space="0" w:color="auto"/>
                      </w:divBdr>
                    </w:div>
                  </w:divsChild>
                </w:div>
                <w:div w:id="1615282628">
                  <w:marLeft w:val="0"/>
                  <w:marRight w:val="0"/>
                  <w:marTop w:val="0"/>
                  <w:marBottom w:val="0"/>
                  <w:divBdr>
                    <w:top w:val="none" w:sz="0" w:space="0" w:color="auto"/>
                    <w:left w:val="none" w:sz="0" w:space="0" w:color="auto"/>
                    <w:bottom w:val="none" w:sz="0" w:space="0" w:color="auto"/>
                    <w:right w:val="none" w:sz="0" w:space="0" w:color="auto"/>
                  </w:divBdr>
                  <w:divsChild>
                    <w:div w:id="684751793">
                      <w:marLeft w:val="0"/>
                      <w:marRight w:val="0"/>
                      <w:marTop w:val="0"/>
                      <w:marBottom w:val="0"/>
                      <w:divBdr>
                        <w:top w:val="none" w:sz="0" w:space="0" w:color="auto"/>
                        <w:left w:val="none" w:sz="0" w:space="0" w:color="auto"/>
                        <w:bottom w:val="none" w:sz="0" w:space="0" w:color="auto"/>
                        <w:right w:val="none" w:sz="0" w:space="0" w:color="auto"/>
                      </w:divBdr>
                    </w:div>
                  </w:divsChild>
                </w:div>
                <w:div w:id="1847133824">
                  <w:marLeft w:val="0"/>
                  <w:marRight w:val="0"/>
                  <w:marTop w:val="0"/>
                  <w:marBottom w:val="0"/>
                  <w:divBdr>
                    <w:top w:val="none" w:sz="0" w:space="0" w:color="auto"/>
                    <w:left w:val="none" w:sz="0" w:space="0" w:color="auto"/>
                    <w:bottom w:val="none" w:sz="0" w:space="0" w:color="auto"/>
                    <w:right w:val="none" w:sz="0" w:space="0" w:color="auto"/>
                  </w:divBdr>
                  <w:divsChild>
                    <w:div w:id="251361261">
                      <w:marLeft w:val="0"/>
                      <w:marRight w:val="0"/>
                      <w:marTop w:val="0"/>
                      <w:marBottom w:val="0"/>
                      <w:divBdr>
                        <w:top w:val="none" w:sz="0" w:space="0" w:color="auto"/>
                        <w:left w:val="none" w:sz="0" w:space="0" w:color="auto"/>
                        <w:bottom w:val="none" w:sz="0" w:space="0" w:color="auto"/>
                        <w:right w:val="none" w:sz="0" w:space="0" w:color="auto"/>
                      </w:divBdr>
                    </w:div>
                  </w:divsChild>
                </w:div>
                <w:div w:id="1450780559">
                  <w:marLeft w:val="0"/>
                  <w:marRight w:val="0"/>
                  <w:marTop w:val="0"/>
                  <w:marBottom w:val="0"/>
                  <w:divBdr>
                    <w:top w:val="none" w:sz="0" w:space="0" w:color="auto"/>
                    <w:left w:val="none" w:sz="0" w:space="0" w:color="auto"/>
                    <w:bottom w:val="none" w:sz="0" w:space="0" w:color="auto"/>
                    <w:right w:val="none" w:sz="0" w:space="0" w:color="auto"/>
                  </w:divBdr>
                  <w:divsChild>
                    <w:div w:id="1609120144">
                      <w:marLeft w:val="0"/>
                      <w:marRight w:val="0"/>
                      <w:marTop w:val="0"/>
                      <w:marBottom w:val="0"/>
                      <w:divBdr>
                        <w:top w:val="none" w:sz="0" w:space="0" w:color="auto"/>
                        <w:left w:val="none" w:sz="0" w:space="0" w:color="auto"/>
                        <w:bottom w:val="none" w:sz="0" w:space="0" w:color="auto"/>
                        <w:right w:val="none" w:sz="0" w:space="0" w:color="auto"/>
                      </w:divBdr>
                    </w:div>
                  </w:divsChild>
                </w:div>
                <w:div w:id="843907686">
                  <w:marLeft w:val="0"/>
                  <w:marRight w:val="0"/>
                  <w:marTop w:val="0"/>
                  <w:marBottom w:val="0"/>
                  <w:divBdr>
                    <w:top w:val="none" w:sz="0" w:space="0" w:color="auto"/>
                    <w:left w:val="none" w:sz="0" w:space="0" w:color="auto"/>
                    <w:bottom w:val="none" w:sz="0" w:space="0" w:color="auto"/>
                    <w:right w:val="none" w:sz="0" w:space="0" w:color="auto"/>
                  </w:divBdr>
                  <w:divsChild>
                    <w:div w:id="549264437">
                      <w:marLeft w:val="0"/>
                      <w:marRight w:val="0"/>
                      <w:marTop w:val="0"/>
                      <w:marBottom w:val="0"/>
                      <w:divBdr>
                        <w:top w:val="none" w:sz="0" w:space="0" w:color="auto"/>
                        <w:left w:val="none" w:sz="0" w:space="0" w:color="auto"/>
                        <w:bottom w:val="none" w:sz="0" w:space="0" w:color="auto"/>
                        <w:right w:val="none" w:sz="0" w:space="0" w:color="auto"/>
                      </w:divBdr>
                    </w:div>
                  </w:divsChild>
                </w:div>
                <w:div w:id="782303562">
                  <w:marLeft w:val="0"/>
                  <w:marRight w:val="0"/>
                  <w:marTop w:val="0"/>
                  <w:marBottom w:val="0"/>
                  <w:divBdr>
                    <w:top w:val="none" w:sz="0" w:space="0" w:color="auto"/>
                    <w:left w:val="none" w:sz="0" w:space="0" w:color="auto"/>
                    <w:bottom w:val="none" w:sz="0" w:space="0" w:color="auto"/>
                    <w:right w:val="none" w:sz="0" w:space="0" w:color="auto"/>
                  </w:divBdr>
                  <w:divsChild>
                    <w:div w:id="444737853">
                      <w:marLeft w:val="0"/>
                      <w:marRight w:val="0"/>
                      <w:marTop w:val="0"/>
                      <w:marBottom w:val="0"/>
                      <w:divBdr>
                        <w:top w:val="none" w:sz="0" w:space="0" w:color="auto"/>
                        <w:left w:val="none" w:sz="0" w:space="0" w:color="auto"/>
                        <w:bottom w:val="none" w:sz="0" w:space="0" w:color="auto"/>
                        <w:right w:val="none" w:sz="0" w:space="0" w:color="auto"/>
                      </w:divBdr>
                    </w:div>
                  </w:divsChild>
                </w:div>
                <w:div w:id="519320072">
                  <w:marLeft w:val="0"/>
                  <w:marRight w:val="0"/>
                  <w:marTop w:val="0"/>
                  <w:marBottom w:val="0"/>
                  <w:divBdr>
                    <w:top w:val="none" w:sz="0" w:space="0" w:color="auto"/>
                    <w:left w:val="none" w:sz="0" w:space="0" w:color="auto"/>
                    <w:bottom w:val="none" w:sz="0" w:space="0" w:color="auto"/>
                    <w:right w:val="none" w:sz="0" w:space="0" w:color="auto"/>
                  </w:divBdr>
                  <w:divsChild>
                    <w:div w:id="2108228759">
                      <w:marLeft w:val="0"/>
                      <w:marRight w:val="0"/>
                      <w:marTop w:val="0"/>
                      <w:marBottom w:val="0"/>
                      <w:divBdr>
                        <w:top w:val="none" w:sz="0" w:space="0" w:color="auto"/>
                        <w:left w:val="none" w:sz="0" w:space="0" w:color="auto"/>
                        <w:bottom w:val="none" w:sz="0" w:space="0" w:color="auto"/>
                        <w:right w:val="none" w:sz="0" w:space="0" w:color="auto"/>
                      </w:divBdr>
                    </w:div>
                  </w:divsChild>
                </w:div>
                <w:div w:id="600799380">
                  <w:marLeft w:val="0"/>
                  <w:marRight w:val="0"/>
                  <w:marTop w:val="0"/>
                  <w:marBottom w:val="0"/>
                  <w:divBdr>
                    <w:top w:val="none" w:sz="0" w:space="0" w:color="auto"/>
                    <w:left w:val="none" w:sz="0" w:space="0" w:color="auto"/>
                    <w:bottom w:val="none" w:sz="0" w:space="0" w:color="auto"/>
                    <w:right w:val="none" w:sz="0" w:space="0" w:color="auto"/>
                  </w:divBdr>
                  <w:divsChild>
                    <w:div w:id="1997999099">
                      <w:marLeft w:val="0"/>
                      <w:marRight w:val="0"/>
                      <w:marTop w:val="0"/>
                      <w:marBottom w:val="0"/>
                      <w:divBdr>
                        <w:top w:val="none" w:sz="0" w:space="0" w:color="auto"/>
                        <w:left w:val="none" w:sz="0" w:space="0" w:color="auto"/>
                        <w:bottom w:val="none" w:sz="0" w:space="0" w:color="auto"/>
                        <w:right w:val="none" w:sz="0" w:space="0" w:color="auto"/>
                      </w:divBdr>
                    </w:div>
                  </w:divsChild>
                </w:div>
                <w:div w:id="1794210526">
                  <w:marLeft w:val="0"/>
                  <w:marRight w:val="0"/>
                  <w:marTop w:val="0"/>
                  <w:marBottom w:val="0"/>
                  <w:divBdr>
                    <w:top w:val="none" w:sz="0" w:space="0" w:color="auto"/>
                    <w:left w:val="none" w:sz="0" w:space="0" w:color="auto"/>
                    <w:bottom w:val="none" w:sz="0" w:space="0" w:color="auto"/>
                    <w:right w:val="none" w:sz="0" w:space="0" w:color="auto"/>
                  </w:divBdr>
                  <w:divsChild>
                    <w:div w:id="1616599603">
                      <w:marLeft w:val="0"/>
                      <w:marRight w:val="0"/>
                      <w:marTop w:val="0"/>
                      <w:marBottom w:val="0"/>
                      <w:divBdr>
                        <w:top w:val="none" w:sz="0" w:space="0" w:color="auto"/>
                        <w:left w:val="none" w:sz="0" w:space="0" w:color="auto"/>
                        <w:bottom w:val="none" w:sz="0" w:space="0" w:color="auto"/>
                        <w:right w:val="none" w:sz="0" w:space="0" w:color="auto"/>
                      </w:divBdr>
                    </w:div>
                  </w:divsChild>
                </w:div>
                <w:div w:id="1993021430">
                  <w:marLeft w:val="0"/>
                  <w:marRight w:val="0"/>
                  <w:marTop w:val="0"/>
                  <w:marBottom w:val="0"/>
                  <w:divBdr>
                    <w:top w:val="none" w:sz="0" w:space="0" w:color="auto"/>
                    <w:left w:val="none" w:sz="0" w:space="0" w:color="auto"/>
                    <w:bottom w:val="none" w:sz="0" w:space="0" w:color="auto"/>
                    <w:right w:val="none" w:sz="0" w:space="0" w:color="auto"/>
                  </w:divBdr>
                  <w:divsChild>
                    <w:div w:id="1195773039">
                      <w:marLeft w:val="0"/>
                      <w:marRight w:val="0"/>
                      <w:marTop w:val="0"/>
                      <w:marBottom w:val="0"/>
                      <w:divBdr>
                        <w:top w:val="none" w:sz="0" w:space="0" w:color="auto"/>
                        <w:left w:val="none" w:sz="0" w:space="0" w:color="auto"/>
                        <w:bottom w:val="none" w:sz="0" w:space="0" w:color="auto"/>
                        <w:right w:val="none" w:sz="0" w:space="0" w:color="auto"/>
                      </w:divBdr>
                    </w:div>
                  </w:divsChild>
                </w:div>
                <w:div w:id="143545723">
                  <w:marLeft w:val="0"/>
                  <w:marRight w:val="0"/>
                  <w:marTop w:val="0"/>
                  <w:marBottom w:val="0"/>
                  <w:divBdr>
                    <w:top w:val="none" w:sz="0" w:space="0" w:color="auto"/>
                    <w:left w:val="none" w:sz="0" w:space="0" w:color="auto"/>
                    <w:bottom w:val="none" w:sz="0" w:space="0" w:color="auto"/>
                    <w:right w:val="none" w:sz="0" w:space="0" w:color="auto"/>
                  </w:divBdr>
                  <w:divsChild>
                    <w:div w:id="1188718519">
                      <w:marLeft w:val="0"/>
                      <w:marRight w:val="0"/>
                      <w:marTop w:val="0"/>
                      <w:marBottom w:val="0"/>
                      <w:divBdr>
                        <w:top w:val="none" w:sz="0" w:space="0" w:color="auto"/>
                        <w:left w:val="none" w:sz="0" w:space="0" w:color="auto"/>
                        <w:bottom w:val="none" w:sz="0" w:space="0" w:color="auto"/>
                        <w:right w:val="none" w:sz="0" w:space="0" w:color="auto"/>
                      </w:divBdr>
                    </w:div>
                  </w:divsChild>
                </w:div>
                <w:div w:id="324557344">
                  <w:marLeft w:val="0"/>
                  <w:marRight w:val="0"/>
                  <w:marTop w:val="0"/>
                  <w:marBottom w:val="0"/>
                  <w:divBdr>
                    <w:top w:val="none" w:sz="0" w:space="0" w:color="auto"/>
                    <w:left w:val="none" w:sz="0" w:space="0" w:color="auto"/>
                    <w:bottom w:val="none" w:sz="0" w:space="0" w:color="auto"/>
                    <w:right w:val="none" w:sz="0" w:space="0" w:color="auto"/>
                  </w:divBdr>
                  <w:divsChild>
                    <w:div w:id="2088843352">
                      <w:marLeft w:val="0"/>
                      <w:marRight w:val="0"/>
                      <w:marTop w:val="0"/>
                      <w:marBottom w:val="0"/>
                      <w:divBdr>
                        <w:top w:val="none" w:sz="0" w:space="0" w:color="auto"/>
                        <w:left w:val="none" w:sz="0" w:space="0" w:color="auto"/>
                        <w:bottom w:val="none" w:sz="0" w:space="0" w:color="auto"/>
                        <w:right w:val="none" w:sz="0" w:space="0" w:color="auto"/>
                      </w:divBdr>
                    </w:div>
                  </w:divsChild>
                </w:div>
                <w:div w:id="793065721">
                  <w:marLeft w:val="0"/>
                  <w:marRight w:val="0"/>
                  <w:marTop w:val="0"/>
                  <w:marBottom w:val="0"/>
                  <w:divBdr>
                    <w:top w:val="none" w:sz="0" w:space="0" w:color="auto"/>
                    <w:left w:val="none" w:sz="0" w:space="0" w:color="auto"/>
                    <w:bottom w:val="none" w:sz="0" w:space="0" w:color="auto"/>
                    <w:right w:val="none" w:sz="0" w:space="0" w:color="auto"/>
                  </w:divBdr>
                  <w:divsChild>
                    <w:div w:id="560485927">
                      <w:marLeft w:val="0"/>
                      <w:marRight w:val="0"/>
                      <w:marTop w:val="0"/>
                      <w:marBottom w:val="0"/>
                      <w:divBdr>
                        <w:top w:val="none" w:sz="0" w:space="0" w:color="auto"/>
                        <w:left w:val="none" w:sz="0" w:space="0" w:color="auto"/>
                        <w:bottom w:val="none" w:sz="0" w:space="0" w:color="auto"/>
                        <w:right w:val="none" w:sz="0" w:space="0" w:color="auto"/>
                      </w:divBdr>
                    </w:div>
                  </w:divsChild>
                </w:div>
                <w:div w:id="1888908119">
                  <w:marLeft w:val="0"/>
                  <w:marRight w:val="0"/>
                  <w:marTop w:val="0"/>
                  <w:marBottom w:val="0"/>
                  <w:divBdr>
                    <w:top w:val="none" w:sz="0" w:space="0" w:color="auto"/>
                    <w:left w:val="none" w:sz="0" w:space="0" w:color="auto"/>
                    <w:bottom w:val="none" w:sz="0" w:space="0" w:color="auto"/>
                    <w:right w:val="none" w:sz="0" w:space="0" w:color="auto"/>
                  </w:divBdr>
                  <w:divsChild>
                    <w:div w:id="1165706097">
                      <w:marLeft w:val="0"/>
                      <w:marRight w:val="0"/>
                      <w:marTop w:val="0"/>
                      <w:marBottom w:val="0"/>
                      <w:divBdr>
                        <w:top w:val="none" w:sz="0" w:space="0" w:color="auto"/>
                        <w:left w:val="none" w:sz="0" w:space="0" w:color="auto"/>
                        <w:bottom w:val="none" w:sz="0" w:space="0" w:color="auto"/>
                        <w:right w:val="none" w:sz="0" w:space="0" w:color="auto"/>
                      </w:divBdr>
                    </w:div>
                  </w:divsChild>
                </w:div>
                <w:div w:id="425733538">
                  <w:marLeft w:val="0"/>
                  <w:marRight w:val="0"/>
                  <w:marTop w:val="0"/>
                  <w:marBottom w:val="0"/>
                  <w:divBdr>
                    <w:top w:val="none" w:sz="0" w:space="0" w:color="auto"/>
                    <w:left w:val="none" w:sz="0" w:space="0" w:color="auto"/>
                    <w:bottom w:val="none" w:sz="0" w:space="0" w:color="auto"/>
                    <w:right w:val="none" w:sz="0" w:space="0" w:color="auto"/>
                  </w:divBdr>
                  <w:divsChild>
                    <w:div w:id="113641016">
                      <w:marLeft w:val="0"/>
                      <w:marRight w:val="0"/>
                      <w:marTop w:val="0"/>
                      <w:marBottom w:val="0"/>
                      <w:divBdr>
                        <w:top w:val="none" w:sz="0" w:space="0" w:color="auto"/>
                        <w:left w:val="none" w:sz="0" w:space="0" w:color="auto"/>
                        <w:bottom w:val="none" w:sz="0" w:space="0" w:color="auto"/>
                        <w:right w:val="none" w:sz="0" w:space="0" w:color="auto"/>
                      </w:divBdr>
                    </w:div>
                  </w:divsChild>
                </w:div>
                <w:div w:id="1832141038">
                  <w:marLeft w:val="0"/>
                  <w:marRight w:val="0"/>
                  <w:marTop w:val="0"/>
                  <w:marBottom w:val="0"/>
                  <w:divBdr>
                    <w:top w:val="none" w:sz="0" w:space="0" w:color="auto"/>
                    <w:left w:val="none" w:sz="0" w:space="0" w:color="auto"/>
                    <w:bottom w:val="none" w:sz="0" w:space="0" w:color="auto"/>
                    <w:right w:val="none" w:sz="0" w:space="0" w:color="auto"/>
                  </w:divBdr>
                  <w:divsChild>
                    <w:div w:id="835194000">
                      <w:marLeft w:val="0"/>
                      <w:marRight w:val="0"/>
                      <w:marTop w:val="0"/>
                      <w:marBottom w:val="0"/>
                      <w:divBdr>
                        <w:top w:val="none" w:sz="0" w:space="0" w:color="auto"/>
                        <w:left w:val="none" w:sz="0" w:space="0" w:color="auto"/>
                        <w:bottom w:val="none" w:sz="0" w:space="0" w:color="auto"/>
                        <w:right w:val="none" w:sz="0" w:space="0" w:color="auto"/>
                      </w:divBdr>
                    </w:div>
                  </w:divsChild>
                </w:div>
                <w:div w:id="1130636838">
                  <w:marLeft w:val="0"/>
                  <w:marRight w:val="0"/>
                  <w:marTop w:val="0"/>
                  <w:marBottom w:val="0"/>
                  <w:divBdr>
                    <w:top w:val="none" w:sz="0" w:space="0" w:color="auto"/>
                    <w:left w:val="none" w:sz="0" w:space="0" w:color="auto"/>
                    <w:bottom w:val="none" w:sz="0" w:space="0" w:color="auto"/>
                    <w:right w:val="none" w:sz="0" w:space="0" w:color="auto"/>
                  </w:divBdr>
                  <w:divsChild>
                    <w:div w:id="207568812">
                      <w:marLeft w:val="0"/>
                      <w:marRight w:val="0"/>
                      <w:marTop w:val="0"/>
                      <w:marBottom w:val="0"/>
                      <w:divBdr>
                        <w:top w:val="none" w:sz="0" w:space="0" w:color="auto"/>
                        <w:left w:val="none" w:sz="0" w:space="0" w:color="auto"/>
                        <w:bottom w:val="none" w:sz="0" w:space="0" w:color="auto"/>
                        <w:right w:val="none" w:sz="0" w:space="0" w:color="auto"/>
                      </w:divBdr>
                    </w:div>
                  </w:divsChild>
                </w:div>
                <w:div w:id="1875728169">
                  <w:marLeft w:val="0"/>
                  <w:marRight w:val="0"/>
                  <w:marTop w:val="0"/>
                  <w:marBottom w:val="0"/>
                  <w:divBdr>
                    <w:top w:val="none" w:sz="0" w:space="0" w:color="auto"/>
                    <w:left w:val="none" w:sz="0" w:space="0" w:color="auto"/>
                    <w:bottom w:val="none" w:sz="0" w:space="0" w:color="auto"/>
                    <w:right w:val="none" w:sz="0" w:space="0" w:color="auto"/>
                  </w:divBdr>
                  <w:divsChild>
                    <w:div w:id="13196200">
                      <w:marLeft w:val="0"/>
                      <w:marRight w:val="0"/>
                      <w:marTop w:val="0"/>
                      <w:marBottom w:val="0"/>
                      <w:divBdr>
                        <w:top w:val="none" w:sz="0" w:space="0" w:color="auto"/>
                        <w:left w:val="none" w:sz="0" w:space="0" w:color="auto"/>
                        <w:bottom w:val="none" w:sz="0" w:space="0" w:color="auto"/>
                        <w:right w:val="none" w:sz="0" w:space="0" w:color="auto"/>
                      </w:divBdr>
                    </w:div>
                  </w:divsChild>
                </w:div>
                <w:div w:id="186867582">
                  <w:marLeft w:val="0"/>
                  <w:marRight w:val="0"/>
                  <w:marTop w:val="0"/>
                  <w:marBottom w:val="0"/>
                  <w:divBdr>
                    <w:top w:val="none" w:sz="0" w:space="0" w:color="auto"/>
                    <w:left w:val="none" w:sz="0" w:space="0" w:color="auto"/>
                    <w:bottom w:val="none" w:sz="0" w:space="0" w:color="auto"/>
                    <w:right w:val="none" w:sz="0" w:space="0" w:color="auto"/>
                  </w:divBdr>
                  <w:divsChild>
                    <w:div w:id="1764567243">
                      <w:marLeft w:val="0"/>
                      <w:marRight w:val="0"/>
                      <w:marTop w:val="0"/>
                      <w:marBottom w:val="0"/>
                      <w:divBdr>
                        <w:top w:val="none" w:sz="0" w:space="0" w:color="auto"/>
                        <w:left w:val="none" w:sz="0" w:space="0" w:color="auto"/>
                        <w:bottom w:val="none" w:sz="0" w:space="0" w:color="auto"/>
                        <w:right w:val="none" w:sz="0" w:space="0" w:color="auto"/>
                      </w:divBdr>
                    </w:div>
                  </w:divsChild>
                </w:div>
                <w:div w:id="354885122">
                  <w:marLeft w:val="0"/>
                  <w:marRight w:val="0"/>
                  <w:marTop w:val="0"/>
                  <w:marBottom w:val="0"/>
                  <w:divBdr>
                    <w:top w:val="none" w:sz="0" w:space="0" w:color="auto"/>
                    <w:left w:val="none" w:sz="0" w:space="0" w:color="auto"/>
                    <w:bottom w:val="none" w:sz="0" w:space="0" w:color="auto"/>
                    <w:right w:val="none" w:sz="0" w:space="0" w:color="auto"/>
                  </w:divBdr>
                  <w:divsChild>
                    <w:div w:id="201595666">
                      <w:marLeft w:val="0"/>
                      <w:marRight w:val="0"/>
                      <w:marTop w:val="0"/>
                      <w:marBottom w:val="0"/>
                      <w:divBdr>
                        <w:top w:val="none" w:sz="0" w:space="0" w:color="auto"/>
                        <w:left w:val="none" w:sz="0" w:space="0" w:color="auto"/>
                        <w:bottom w:val="none" w:sz="0" w:space="0" w:color="auto"/>
                        <w:right w:val="none" w:sz="0" w:space="0" w:color="auto"/>
                      </w:divBdr>
                    </w:div>
                  </w:divsChild>
                </w:div>
                <w:div w:id="317537311">
                  <w:marLeft w:val="0"/>
                  <w:marRight w:val="0"/>
                  <w:marTop w:val="0"/>
                  <w:marBottom w:val="0"/>
                  <w:divBdr>
                    <w:top w:val="none" w:sz="0" w:space="0" w:color="auto"/>
                    <w:left w:val="none" w:sz="0" w:space="0" w:color="auto"/>
                    <w:bottom w:val="none" w:sz="0" w:space="0" w:color="auto"/>
                    <w:right w:val="none" w:sz="0" w:space="0" w:color="auto"/>
                  </w:divBdr>
                  <w:divsChild>
                    <w:div w:id="1123109583">
                      <w:marLeft w:val="0"/>
                      <w:marRight w:val="0"/>
                      <w:marTop w:val="0"/>
                      <w:marBottom w:val="0"/>
                      <w:divBdr>
                        <w:top w:val="none" w:sz="0" w:space="0" w:color="auto"/>
                        <w:left w:val="none" w:sz="0" w:space="0" w:color="auto"/>
                        <w:bottom w:val="none" w:sz="0" w:space="0" w:color="auto"/>
                        <w:right w:val="none" w:sz="0" w:space="0" w:color="auto"/>
                      </w:divBdr>
                    </w:div>
                  </w:divsChild>
                </w:div>
                <w:div w:id="264072055">
                  <w:marLeft w:val="0"/>
                  <w:marRight w:val="0"/>
                  <w:marTop w:val="0"/>
                  <w:marBottom w:val="0"/>
                  <w:divBdr>
                    <w:top w:val="none" w:sz="0" w:space="0" w:color="auto"/>
                    <w:left w:val="none" w:sz="0" w:space="0" w:color="auto"/>
                    <w:bottom w:val="none" w:sz="0" w:space="0" w:color="auto"/>
                    <w:right w:val="none" w:sz="0" w:space="0" w:color="auto"/>
                  </w:divBdr>
                  <w:divsChild>
                    <w:div w:id="357969793">
                      <w:marLeft w:val="0"/>
                      <w:marRight w:val="0"/>
                      <w:marTop w:val="0"/>
                      <w:marBottom w:val="0"/>
                      <w:divBdr>
                        <w:top w:val="none" w:sz="0" w:space="0" w:color="auto"/>
                        <w:left w:val="none" w:sz="0" w:space="0" w:color="auto"/>
                        <w:bottom w:val="none" w:sz="0" w:space="0" w:color="auto"/>
                        <w:right w:val="none" w:sz="0" w:space="0" w:color="auto"/>
                      </w:divBdr>
                    </w:div>
                  </w:divsChild>
                </w:div>
                <w:div w:id="1173567490">
                  <w:marLeft w:val="0"/>
                  <w:marRight w:val="0"/>
                  <w:marTop w:val="0"/>
                  <w:marBottom w:val="0"/>
                  <w:divBdr>
                    <w:top w:val="none" w:sz="0" w:space="0" w:color="auto"/>
                    <w:left w:val="none" w:sz="0" w:space="0" w:color="auto"/>
                    <w:bottom w:val="none" w:sz="0" w:space="0" w:color="auto"/>
                    <w:right w:val="none" w:sz="0" w:space="0" w:color="auto"/>
                  </w:divBdr>
                  <w:divsChild>
                    <w:div w:id="1289163502">
                      <w:marLeft w:val="0"/>
                      <w:marRight w:val="0"/>
                      <w:marTop w:val="0"/>
                      <w:marBottom w:val="0"/>
                      <w:divBdr>
                        <w:top w:val="none" w:sz="0" w:space="0" w:color="auto"/>
                        <w:left w:val="none" w:sz="0" w:space="0" w:color="auto"/>
                        <w:bottom w:val="none" w:sz="0" w:space="0" w:color="auto"/>
                        <w:right w:val="none" w:sz="0" w:space="0" w:color="auto"/>
                      </w:divBdr>
                    </w:div>
                  </w:divsChild>
                </w:div>
                <w:div w:id="4283614">
                  <w:marLeft w:val="0"/>
                  <w:marRight w:val="0"/>
                  <w:marTop w:val="0"/>
                  <w:marBottom w:val="0"/>
                  <w:divBdr>
                    <w:top w:val="none" w:sz="0" w:space="0" w:color="auto"/>
                    <w:left w:val="none" w:sz="0" w:space="0" w:color="auto"/>
                    <w:bottom w:val="none" w:sz="0" w:space="0" w:color="auto"/>
                    <w:right w:val="none" w:sz="0" w:space="0" w:color="auto"/>
                  </w:divBdr>
                  <w:divsChild>
                    <w:div w:id="721909531">
                      <w:marLeft w:val="0"/>
                      <w:marRight w:val="0"/>
                      <w:marTop w:val="0"/>
                      <w:marBottom w:val="0"/>
                      <w:divBdr>
                        <w:top w:val="none" w:sz="0" w:space="0" w:color="auto"/>
                        <w:left w:val="none" w:sz="0" w:space="0" w:color="auto"/>
                        <w:bottom w:val="none" w:sz="0" w:space="0" w:color="auto"/>
                        <w:right w:val="none" w:sz="0" w:space="0" w:color="auto"/>
                      </w:divBdr>
                    </w:div>
                  </w:divsChild>
                </w:div>
                <w:div w:id="2087678230">
                  <w:marLeft w:val="0"/>
                  <w:marRight w:val="0"/>
                  <w:marTop w:val="0"/>
                  <w:marBottom w:val="0"/>
                  <w:divBdr>
                    <w:top w:val="none" w:sz="0" w:space="0" w:color="auto"/>
                    <w:left w:val="none" w:sz="0" w:space="0" w:color="auto"/>
                    <w:bottom w:val="none" w:sz="0" w:space="0" w:color="auto"/>
                    <w:right w:val="none" w:sz="0" w:space="0" w:color="auto"/>
                  </w:divBdr>
                  <w:divsChild>
                    <w:div w:id="1321345633">
                      <w:marLeft w:val="0"/>
                      <w:marRight w:val="0"/>
                      <w:marTop w:val="0"/>
                      <w:marBottom w:val="0"/>
                      <w:divBdr>
                        <w:top w:val="none" w:sz="0" w:space="0" w:color="auto"/>
                        <w:left w:val="none" w:sz="0" w:space="0" w:color="auto"/>
                        <w:bottom w:val="none" w:sz="0" w:space="0" w:color="auto"/>
                        <w:right w:val="none" w:sz="0" w:space="0" w:color="auto"/>
                      </w:divBdr>
                    </w:div>
                  </w:divsChild>
                </w:div>
                <w:div w:id="496771471">
                  <w:marLeft w:val="0"/>
                  <w:marRight w:val="0"/>
                  <w:marTop w:val="0"/>
                  <w:marBottom w:val="0"/>
                  <w:divBdr>
                    <w:top w:val="none" w:sz="0" w:space="0" w:color="auto"/>
                    <w:left w:val="none" w:sz="0" w:space="0" w:color="auto"/>
                    <w:bottom w:val="none" w:sz="0" w:space="0" w:color="auto"/>
                    <w:right w:val="none" w:sz="0" w:space="0" w:color="auto"/>
                  </w:divBdr>
                  <w:divsChild>
                    <w:div w:id="152718609">
                      <w:marLeft w:val="0"/>
                      <w:marRight w:val="0"/>
                      <w:marTop w:val="0"/>
                      <w:marBottom w:val="0"/>
                      <w:divBdr>
                        <w:top w:val="none" w:sz="0" w:space="0" w:color="auto"/>
                        <w:left w:val="none" w:sz="0" w:space="0" w:color="auto"/>
                        <w:bottom w:val="none" w:sz="0" w:space="0" w:color="auto"/>
                        <w:right w:val="none" w:sz="0" w:space="0" w:color="auto"/>
                      </w:divBdr>
                    </w:div>
                  </w:divsChild>
                </w:div>
                <w:div w:id="1407455778">
                  <w:marLeft w:val="0"/>
                  <w:marRight w:val="0"/>
                  <w:marTop w:val="0"/>
                  <w:marBottom w:val="0"/>
                  <w:divBdr>
                    <w:top w:val="none" w:sz="0" w:space="0" w:color="auto"/>
                    <w:left w:val="none" w:sz="0" w:space="0" w:color="auto"/>
                    <w:bottom w:val="none" w:sz="0" w:space="0" w:color="auto"/>
                    <w:right w:val="none" w:sz="0" w:space="0" w:color="auto"/>
                  </w:divBdr>
                  <w:divsChild>
                    <w:div w:id="1834563440">
                      <w:marLeft w:val="0"/>
                      <w:marRight w:val="0"/>
                      <w:marTop w:val="0"/>
                      <w:marBottom w:val="0"/>
                      <w:divBdr>
                        <w:top w:val="none" w:sz="0" w:space="0" w:color="auto"/>
                        <w:left w:val="none" w:sz="0" w:space="0" w:color="auto"/>
                        <w:bottom w:val="none" w:sz="0" w:space="0" w:color="auto"/>
                        <w:right w:val="none" w:sz="0" w:space="0" w:color="auto"/>
                      </w:divBdr>
                    </w:div>
                  </w:divsChild>
                </w:div>
                <w:div w:id="441343224">
                  <w:marLeft w:val="0"/>
                  <w:marRight w:val="0"/>
                  <w:marTop w:val="0"/>
                  <w:marBottom w:val="0"/>
                  <w:divBdr>
                    <w:top w:val="none" w:sz="0" w:space="0" w:color="auto"/>
                    <w:left w:val="none" w:sz="0" w:space="0" w:color="auto"/>
                    <w:bottom w:val="none" w:sz="0" w:space="0" w:color="auto"/>
                    <w:right w:val="none" w:sz="0" w:space="0" w:color="auto"/>
                  </w:divBdr>
                  <w:divsChild>
                    <w:div w:id="1046686670">
                      <w:marLeft w:val="0"/>
                      <w:marRight w:val="0"/>
                      <w:marTop w:val="0"/>
                      <w:marBottom w:val="0"/>
                      <w:divBdr>
                        <w:top w:val="none" w:sz="0" w:space="0" w:color="auto"/>
                        <w:left w:val="none" w:sz="0" w:space="0" w:color="auto"/>
                        <w:bottom w:val="none" w:sz="0" w:space="0" w:color="auto"/>
                        <w:right w:val="none" w:sz="0" w:space="0" w:color="auto"/>
                      </w:divBdr>
                    </w:div>
                  </w:divsChild>
                </w:div>
                <w:div w:id="632254512">
                  <w:marLeft w:val="0"/>
                  <w:marRight w:val="0"/>
                  <w:marTop w:val="0"/>
                  <w:marBottom w:val="0"/>
                  <w:divBdr>
                    <w:top w:val="none" w:sz="0" w:space="0" w:color="auto"/>
                    <w:left w:val="none" w:sz="0" w:space="0" w:color="auto"/>
                    <w:bottom w:val="none" w:sz="0" w:space="0" w:color="auto"/>
                    <w:right w:val="none" w:sz="0" w:space="0" w:color="auto"/>
                  </w:divBdr>
                  <w:divsChild>
                    <w:div w:id="92465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011467">
          <w:marLeft w:val="0"/>
          <w:marRight w:val="0"/>
          <w:marTop w:val="0"/>
          <w:marBottom w:val="0"/>
          <w:divBdr>
            <w:top w:val="none" w:sz="0" w:space="0" w:color="auto"/>
            <w:left w:val="none" w:sz="0" w:space="0" w:color="auto"/>
            <w:bottom w:val="none" w:sz="0" w:space="0" w:color="auto"/>
            <w:right w:val="none" w:sz="0" w:space="0" w:color="auto"/>
          </w:divBdr>
        </w:div>
        <w:div w:id="349374101">
          <w:marLeft w:val="0"/>
          <w:marRight w:val="0"/>
          <w:marTop w:val="0"/>
          <w:marBottom w:val="0"/>
          <w:divBdr>
            <w:top w:val="none" w:sz="0" w:space="0" w:color="auto"/>
            <w:left w:val="none" w:sz="0" w:space="0" w:color="auto"/>
            <w:bottom w:val="none" w:sz="0" w:space="0" w:color="auto"/>
            <w:right w:val="none" w:sz="0" w:space="0" w:color="auto"/>
          </w:divBdr>
        </w:div>
      </w:divsChild>
    </w:div>
    <w:div w:id="478963813">
      <w:bodyDiv w:val="1"/>
      <w:marLeft w:val="0"/>
      <w:marRight w:val="0"/>
      <w:marTop w:val="0"/>
      <w:marBottom w:val="0"/>
      <w:divBdr>
        <w:top w:val="none" w:sz="0" w:space="0" w:color="auto"/>
        <w:left w:val="none" w:sz="0" w:space="0" w:color="auto"/>
        <w:bottom w:val="none" w:sz="0" w:space="0" w:color="auto"/>
        <w:right w:val="none" w:sz="0" w:space="0" w:color="auto"/>
      </w:divBdr>
      <w:divsChild>
        <w:div w:id="1847011483">
          <w:marLeft w:val="0"/>
          <w:marRight w:val="0"/>
          <w:marTop w:val="0"/>
          <w:marBottom w:val="0"/>
          <w:divBdr>
            <w:top w:val="none" w:sz="0" w:space="0" w:color="auto"/>
            <w:left w:val="none" w:sz="0" w:space="0" w:color="auto"/>
            <w:bottom w:val="none" w:sz="0" w:space="0" w:color="auto"/>
            <w:right w:val="none" w:sz="0" w:space="0" w:color="auto"/>
          </w:divBdr>
          <w:divsChild>
            <w:div w:id="895359084">
              <w:marLeft w:val="-75"/>
              <w:marRight w:val="0"/>
              <w:marTop w:val="30"/>
              <w:marBottom w:val="30"/>
              <w:divBdr>
                <w:top w:val="none" w:sz="0" w:space="0" w:color="auto"/>
                <w:left w:val="none" w:sz="0" w:space="0" w:color="auto"/>
                <w:bottom w:val="none" w:sz="0" w:space="0" w:color="auto"/>
                <w:right w:val="none" w:sz="0" w:space="0" w:color="auto"/>
              </w:divBdr>
              <w:divsChild>
                <w:div w:id="609975695">
                  <w:marLeft w:val="0"/>
                  <w:marRight w:val="0"/>
                  <w:marTop w:val="0"/>
                  <w:marBottom w:val="0"/>
                  <w:divBdr>
                    <w:top w:val="none" w:sz="0" w:space="0" w:color="auto"/>
                    <w:left w:val="none" w:sz="0" w:space="0" w:color="auto"/>
                    <w:bottom w:val="none" w:sz="0" w:space="0" w:color="auto"/>
                    <w:right w:val="none" w:sz="0" w:space="0" w:color="auto"/>
                  </w:divBdr>
                  <w:divsChild>
                    <w:div w:id="2029477906">
                      <w:marLeft w:val="0"/>
                      <w:marRight w:val="0"/>
                      <w:marTop w:val="0"/>
                      <w:marBottom w:val="0"/>
                      <w:divBdr>
                        <w:top w:val="none" w:sz="0" w:space="0" w:color="auto"/>
                        <w:left w:val="none" w:sz="0" w:space="0" w:color="auto"/>
                        <w:bottom w:val="none" w:sz="0" w:space="0" w:color="auto"/>
                        <w:right w:val="none" w:sz="0" w:space="0" w:color="auto"/>
                      </w:divBdr>
                    </w:div>
                  </w:divsChild>
                </w:div>
                <w:div w:id="775440833">
                  <w:marLeft w:val="0"/>
                  <w:marRight w:val="0"/>
                  <w:marTop w:val="0"/>
                  <w:marBottom w:val="0"/>
                  <w:divBdr>
                    <w:top w:val="none" w:sz="0" w:space="0" w:color="auto"/>
                    <w:left w:val="none" w:sz="0" w:space="0" w:color="auto"/>
                    <w:bottom w:val="none" w:sz="0" w:space="0" w:color="auto"/>
                    <w:right w:val="none" w:sz="0" w:space="0" w:color="auto"/>
                  </w:divBdr>
                  <w:divsChild>
                    <w:div w:id="351341750">
                      <w:marLeft w:val="0"/>
                      <w:marRight w:val="0"/>
                      <w:marTop w:val="0"/>
                      <w:marBottom w:val="0"/>
                      <w:divBdr>
                        <w:top w:val="none" w:sz="0" w:space="0" w:color="auto"/>
                        <w:left w:val="none" w:sz="0" w:space="0" w:color="auto"/>
                        <w:bottom w:val="none" w:sz="0" w:space="0" w:color="auto"/>
                        <w:right w:val="none" w:sz="0" w:space="0" w:color="auto"/>
                      </w:divBdr>
                    </w:div>
                  </w:divsChild>
                </w:div>
                <w:div w:id="730233480">
                  <w:marLeft w:val="0"/>
                  <w:marRight w:val="0"/>
                  <w:marTop w:val="0"/>
                  <w:marBottom w:val="0"/>
                  <w:divBdr>
                    <w:top w:val="none" w:sz="0" w:space="0" w:color="auto"/>
                    <w:left w:val="none" w:sz="0" w:space="0" w:color="auto"/>
                    <w:bottom w:val="none" w:sz="0" w:space="0" w:color="auto"/>
                    <w:right w:val="none" w:sz="0" w:space="0" w:color="auto"/>
                  </w:divBdr>
                  <w:divsChild>
                    <w:div w:id="175734207">
                      <w:marLeft w:val="0"/>
                      <w:marRight w:val="0"/>
                      <w:marTop w:val="0"/>
                      <w:marBottom w:val="0"/>
                      <w:divBdr>
                        <w:top w:val="none" w:sz="0" w:space="0" w:color="auto"/>
                        <w:left w:val="none" w:sz="0" w:space="0" w:color="auto"/>
                        <w:bottom w:val="none" w:sz="0" w:space="0" w:color="auto"/>
                        <w:right w:val="none" w:sz="0" w:space="0" w:color="auto"/>
                      </w:divBdr>
                    </w:div>
                  </w:divsChild>
                </w:div>
                <w:div w:id="1526675473">
                  <w:marLeft w:val="0"/>
                  <w:marRight w:val="0"/>
                  <w:marTop w:val="0"/>
                  <w:marBottom w:val="0"/>
                  <w:divBdr>
                    <w:top w:val="none" w:sz="0" w:space="0" w:color="auto"/>
                    <w:left w:val="none" w:sz="0" w:space="0" w:color="auto"/>
                    <w:bottom w:val="none" w:sz="0" w:space="0" w:color="auto"/>
                    <w:right w:val="none" w:sz="0" w:space="0" w:color="auto"/>
                  </w:divBdr>
                  <w:divsChild>
                    <w:div w:id="1449394759">
                      <w:marLeft w:val="0"/>
                      <w:marRight w:val="0"/>
                      <w:marTop w:val="0"/>
                      <w:marBottom w:val="0"/>
                      <w:divBdr>
                        <w:top w:val="none" w:sz="0" w:space="0" w:color="auto"/>
                        <w:left w:val="none" w:sz="0" w:space="0" w:color="auto"/>
                        <w:bottom w:val="none" w:sz="0" w:space="0" w:color="auto"/>
                        <w:right w:val="none" w:sz="0" w:space="0" w:color="auto"/>
                      </w:divBdr>
                    </w:div>
                  </w:divsChild>
                </w:div>
                <w:div w:id="12190019">
                  <w:marLeft w:val="0"/>
                  <w:marRight w:val="0"/>
                  <w:marTop w:val="0"/>
                  <w:marBottom w:val="0"/>
                  <w:divBdr>
                    <w:top w:val="none" w:sz="0" w:space="0" w:color="auto"/>
                    <w:left w:val="none" w:sz="0" w:space="0" w:color="auto"/>
                    <w:bottom w:val="none" w:sz="0" w:space="0" w:color="auto"/>
                    <w:right w:val="none" w:sz="0" w:space="0" w:color="auto"/>
                  </w:divBdr>
                  <w:divsChild>
                    <w:div w:id="123156470">
                      <w:marLeft w:val="0"/>
                      <w:marRight w:val="0"/>
                      <w:marTop w:val="0"/>
                      <w:marBottom w:val="0"/>
                      <w:divBdr>
                        <w:top w:val="none" w:sz="0" w:space="0" w:color="auto"/>
                        <w:left w:val="none" w:sz="0" w:space="0" w:color="auto"/>
                        <w:bottom w:val="none" w:sz="0" w:space="0" w:color="auto"/>
                        <w:right w:val="none" w:sz="0" w:space="0" w:color="auto"/>
                      </w:divBdr>
                    </w:div>
                  </w:divsChild>
                </w:div>
                <w:div w:id="1283926143">
                  <w:marLeft w:val="0"/>
                  <w:marRight w:val="0"/>
                  <w:marTop w:val="0"/>
                  <w:marBottom w:val="0"/>
                  <w:divBdr>
                    <w:top w:val="none" w:sz="0" w:space="0" w:color="auto"/>
                    <w:left w:val="none" w:sz="0" w:space="0" w:color="auto"/>
                    <w:bottom w:val="none" w:sz="0" w:space="0" w:color="auto"/>
                    <w:right w:val="none" w:sz="0" w:space="0" w:color="auto"/>
                  </w:divBdr>
                  <w:divsChild>
                    <w:div w:id="1928882249">
                      <w:marLeft w:val="0"/>
                      <w:marRight w:val="0"/>
                      <w:marTop w:val="0"/>
                      <w:marBottom w:val="0"/>
                      <w:divBdr>
                        <w:top w:val="none" w:sz="0" w:space="0" w:color="auto"/>
                        <w:left w:val="none" w:sz="0" w:space="0" w:color="auto"/>
                        <w:bottom w:val="none" w:sz="0" w:space="0" w:color="auto"/>
                        <w:right w:val="none" w:sz="0" w:space="0" w:color="auto"/>
                      </w:divBdr>
                    </w:div>
                  </w:divsChild>
                </w:div>
                <w:div w:id="1982492019">
                  <w:marLeft w:val="0"/>
                  <w:marRight w:val="0"/>
                  <w:marTop w:val="0"/>
                  <w:marBottom w:val="0"/>
                  <w:divBdr>
                    <w:top w:val="none" w:sz="0" w:space="0" w:color="auto"/>
                    <w:left w:val="none" w:sz="0" w:space="0" w:color="auto"/>
                    <w:bottom w:val="none" w:sz="0" w:space="0" w:color="auto"/>
                    <w:right w:val="none" w:sz="0" w:space="0" w:color="auto"/>
                  </w:divBdr>
                  <w:divsChild>
                    <w:div w:id="811292441">
                      <w:marLeft w:val="0"/>
                      <w:marRight w:val="0"/>
                      <w:marTop w:val="0"/>
                      <w:marBottom w:val="0"/>
                      <w:divBdr>
                        <w:top w:val="none" w:sz="0" w:space="0" w:color="auto"/>
                        <w:left w:val="none" w:sz="0" w:space="0" w:color="auto"/>
                        <w:bottom w:val="none" w:sz="0" w:space="0" w:color="auto"/>
                        <w:right w:val="none" w:sz="0" w:space="0" w:color="auto"/>
                      </w:divBdr>
                    </w:div>
                  </w:divsChild>
                </w:div>
                <w:div w:id="2146048337">
                  <w:marLeft w:val="0"/>
                  <w:marRight w:val="0"/>
                  <w:marTop w:val="0"/>
                  <w:marBottom w:val="0"/>
                  <w:divBdr>
                    <w:top w:val="none" w:sz="0" w:space="0" w:color="auto"/>
                    <w:left w:val="none" w:sz="0" w:space="0" w:color="auto"/>
                    <w:bottom w:val="none" w:sz="0" w:space="0" w:color="auto"/>
                    <w:right w:val="none" w:sz="0" w:space="0" w:color="auto"/>
                  </w:divBdr>
                  <w:divsChild>
                    <w:div w:id="114254404">
                      <w:marLeft w:val="0"/>
                      <w:marRight w:val="0"/>
                      <w:marTop w:val="0"/>
                      <w:marBottom w:val="0"/>
                      <w:divBdr>
                        <w:top w:val="none" w:sz="0" w:space="0" w:color="auto"/>
                        <w:left w:val="none" w:sz="0" w:space="0" w:color="auto"/>
                        <w:bottom w:val="none" w:sz="0" w:space="0" w:color="auto"/>
                        <w:right w:val="none" w:sz="0" w:space="0" w:color="auto"/>
                      </w:divBdr>
                    </w:div>
                  </w:divsChild>
                </w:div>
                <w:div w:id="887573855">
                  <w:marLeft w:val="0"/>
                  <w:marRight w:val="0"/>
                  <w:marTop w:val="0"/>
                  <w:marBottom w:val="0"/>
                  <w:divBdr>
                    <w:top w:val="none" w:sz="0" w:space="0" w:color="auto"/>
                    <w:left w:val="none" w:sz="0" w:space="0" w:color="auto"/>
                    <w:bottom w:val="none" w:sz="0" w:space="0" w:color="auto"/>
                    <w:right w:val="none" w:sz="0" w:space="0" w:color="auto"/>
                  </w:divBdr>
                  <w:divsChild>
                    <w:div w:id="1018461167">
                      <w:marLeft w:val="0"/>
                      <w:marRight w:val="0"/>
                      <w:marTop w:val="0"/>
                      <w:marBottom w:val="0"/>
                      <w:divBdr>
                        <w:top w:val="none" w:sz="0" w:space="0" w:color="auto"/>
                        <w:left w:val="none" w:sz="0" w:space="0" w:color="auto"/>
                        <w:bottom w:val="none" w:sz="0" w:space="0" w:color="auto"/>
                        <w:right w:val="none" w:sz="0" w:space="0" w:color="auto"/>
                      </w:divBdr>
                    </w:div>
                  </w:divsChild>
                </w:div>
                <w:div w:id="1342967747">
                  <w:marLeft w:val="0"/>
                  <w:marRight w:val="0"/>
                  <w:marTop w:val="0"/>
                  <w:marBottom w:val="0"/>
                  <w:divBdr>
                    <w:top w:val="none" w:sz="0" w:space="0" w:color="auto"/>
                    <w:left w:val="none" w:sz="0" w:space="0" w:color="auto"/>
                    <w:bottom w:val="none" w:sz="0" w:space="0" w:color="auto"/>
                    <w:right w:val="none" w:sz="0" w:space="0" w:color="auto"/>
                  </w:divBdr>
                  <w:divsChild>
                    <w:div w:id="1112633327">
                      <w:marLeft w:val="0"/>
                      <w:marRight w:val="0"/>
                      <w:marTop w:val="0"/>
                      <w:marBottom w:val="0"/>
                      <w:divBdr>
                        <w:top w:val="none" w:sz="0" w:space="0" w:color="auto"/>
                        <w:left w:val="none" w:sz="0" w:space="0" w:color="auto"/>
                        <w:bottom w:val="none" w:sz="0" w:space="0" w:color="auto"/>
                        <w:right w:val="none" w:sz="0" w:space="0" w:color="auto"/>
                      </w:divBdr>
                    </w:div>
                  </w:divsChild>
                </w:div>
                <w:div w:id="2009019170">
                  <w:marLeft w:val="0"/>
                  <w:marRight w:val="0"/>
                  <w:marTop w:val="0"/>
                  <w:marBottom w:val="0"/>
                  <w:divBdr>
                    <w:top w:val="none" w:sz="0" w:space="0" w:color="auto"/>
                    <w:left w:val="none" w:sz="0" w:space="0" w:color="auto"/>
                    <w:bottom w:val="none" w:sz="0" w:space="0" w:color="auto"/>
                    <w:right w:val="none" w:sz="0" w:space="0" w:color="auto"/>
                  </w:divBdr>
                  <w:divsChild>
                    <w:div w:id="814033376">
                      <w:marLeft w:val="0"/>
                      <w:marRight w:val="0"/>
                      <w:marTop w:val="0"/>
                      <w:marBottom w:val="0"/>
                      <w:divBdr>
                        <w:top w:val="none" w:sz="0" w:space="0" w:color="auto"/>
                        <w:left w:val="none" w:sz="0" w:space="0" w:color="auto"/>
                        <w:bottom w:val="none" w:sz="0" w:space="0" w:color="auto"/>
                        <w:right w:val="none" w:sz="0" w:space="0" w:color="auto"/>
                      </w:divBdr>
                    </w:div>
                  </w:divsChild>
                </w:div>
                <w:div w:id="1540431863">
                  <w:marLeft w:val="0"/>
                  <w:marRight w:val="0"/>
                  <w:marTop w:val="0"/>
                  <w:marBottom w:val="0"/>
                  <w:divBdr>
                    <w:top w:val="none" w:sz="0" w:space="0" w:color="auto"/>
                    <w:left w:val="none" w:sz="0" w:space="0" w:color="auto"/>
                    <w:bottom w:val="none" w:sz="0" w:space="0" w:color="auto"/>
                    <w:right w:val="none" w:sz="0" w:space="0" w:color="auto"/>
                  </w:divBdr>
                  <w:divsChild>
                    <w:div w:id="597107610">
                      <w:marLeft w:val="0"/>
                      <w:marRight w:val="0"/>
                      <w:marTop w:val="0"/>
                      <w:marBottom w:val="0"/>
                      <w:divBdr>
                        <w:top w:val="none" w:sz="0" w:space="0" w:color="auto"/>
                        <w:left w:val="none" w:sz="0" w:space="0" w:color="auto"/>
                        <w:bottom w:val="none" w:sz="0" w:space="0" w:color="auto"/>
                        <w:right w:val="none" w:sz="0" w:space="0" w:color="auto"/>
                      </w:divBdr>
                    </w:div>
                  </w:divsChild>
                </w:div>
                <w:div w:id="529101597">
                  <w:marLeft w:val="0"/>
                  <w:marRight w:val="0"/>
                  <w:marTop w:val="0"/>
                  <w:marBottom w:val="0"/>
                  <w:divBdr>
                    <w:top w:val="none" w:sz="0" w:space="0" w:color="auto"/>
                    <w:left w:val="none" w:sz="0" w:space="0" w:color="auto"/>
                    <w:bottom w:val="none" w:sz="0" w:space="0" w:color="auto"/>
                    <w:right w:val="none" w:sz="0" w:space="0" w:color="auto"/>
                  </w:divBdr>
                  <w:divsChild>
                    <w:div w:id="1761102170">
                      <w:marLeft w:val="0"/>
                      <w:marRight w:val="0"/>
                      <w:marTop w:val="0"/>
                      <w:marBottom w:val="0"/>
                      <w:divBdr>
                        <w:top w:val="none" w:sz="0" w:space="0" w:color="auto"/>
                        <w:left w:val="none" w:sz="0" w:space="0" w:color="auto"/>
                        <w:bottom w:val="none" w:sz="0" w:space="0" w:color="auto"/>
                        <w:right w:val="none" w:sz="0" w:space="0" w:color="auto"/>
                      </w:divBdr>
                    </w:div>
                  </w:divsChild>
                </w:div>
                <w:div w:id="917448636">
                  <w:marLeft w:val="0"/>
                  <w:marRight w:val="0"/>
                  <w:marTop w:val="0"/>
                  <w:marBottom w:val="0"/>
                  <w:divBdr>
                    <w:top w:val="none" w:sz="0" w:space="0" w:color="auto"/>
                    <w:left w:val="none" w:sz="0" w:space="0" w:color="auto"/>
                    <w:bottom w:val="none" w:sz="0" w:space="0" w:color="auto"/>
                    <w:right w:val="none" w:sz="0" w:space="0" w:color="auto"/>
                  </w:divBdr>
                  <w:divsChild>
                    <w:div w:id="1242981628">
                      <w:marLeft w:val="0"/>
                      <w:marRight w:val="0"/>
                      <w:marTop w:val="0"/>
                      <w:marBottom w:val="0"/>
                      <w:divBdr>
                        <w:top w:val="none" w:sz="0" w:space="0" w:color="auto"/>
                        <w:left w:val="none" w:sz="0" w:space="0" w:color="auto"/>
                        <w:bottom w:val="none" w:sz="0" w:space="0" w:color="auto"/>
                        <w:right w:val="none" w:sz="0" w:space="0" w:color="auto"/>
                      </w:divBdr>
                    </w:div>
                  </w:divsChild>
                </w:div>
                <w:div w:id="1570001620">
                  <w:marLeft w:val="0"/>
                  <w:marRight w:val="0"/>
                  <w:marTop w:val="0"/>
                  <w:marBottom w:val="0"/>
                  <w:divBdr>
                    <w:top w:val="none" w:sz="0" w:space="0" w:color="auto"/>
                    <w:left w:val="none" w:sz="0" w:space="0" w:color="auto"/>
                    <w:bottom w:val="none" w:sz="0" w:space="0" w:color="auto"/>
                    <w:right w:val="none" w:sz="0" w:space="0" w:color="auto"/>
                  </w:divBdr>
                  <w:divsChild>
                    <w:div w:id="1569152779">
                      <w:marLeft w:val="0"/>
                      <w:marRight w:val="0"/>
                      <w:marTop w:val="0"/>
                      <w:marBottom w:val="0"/>
                      <w:divBdr>
                        <w:top w:val="none" w:sz="0" w:space="0" w:color="auto"/>
                        <w:left w:val="none" w:sz="0" w:space="0" w:color="auto"/>
                        <w:bottom w:val="none" w:sz="0" w:space="0" w:color="auto"/>
                        <w:right w:val="none" w:sz="0" w:space="0" w:color="auto"/>
                      </w:divBdr>
                    </w:div>
                  </w:divsChild>
                </w:div>
                <w:div w:id="1182207351">
                  <w:marLeft w:val="0"/>
                  <w:marRight w:val="0"/>
                  <w:marTop w:val="0"/>
                  <w:marBottom w:val="0"/>
                  <w:divBdr>
                    <w:top w:val="none" w:sz="0" w:space="0" w:color="auto"/>
                    <w:left w:val="none" w:sz="0" w:space="0" w:color="auto"/>
                    <w:bottom w:val="none" w:sz="0" w:space="0" w:color="auto"/>
                    <w:right w:val="none" w:sz="0" w:space="0" w:color="auto"/>
                  </w:divBdr>
                  <w:divsChild>
                    <w:div w:id="517545461">
                      <w:marLeft w:val="0"/>
                      <w:marRight w:val="0"/>
                      <w:marTop w:val="0"/>
                      <w:marBottom w:val="0"/>
                      <w:divBdr>
                        <w:top w:val="none" w:sz="0" w:space="0" w:color="auto"/>
                        <w:left w:val="none" w:sz="0" w:space="0" w:color="auto"/>
                        <w:bottom w:val="none" w:sz="0" w:space="0" w:color="auto"/>
                        <w:right w:val="none" w:sz="0" w:space="0" w:color="auto"/>
                      </w:divBdr>
                    </w:div>
                  </w:divsChild>
                </w:div>
                <w:div w:id="15163278">
                  <w:marLeft w:val="0"/>
                  <w:marRight w:val="0"/>
                  <w:marTop w:val="0"/>
                  <w:marBottom w:val="0"/>
                  <w:divBdr>
                    <w:top w:val="none" w:sz="0" w:space="0" w:color="auto"/>
                    <w:left w:val="none" w:sz="0" w:space="0" w:color="auto"/>
                    <w:bottom w:val="none" w:sz="0" w:space="0" w:color="auto"/>
                    <w:right w:val="none" w:sz="0" w:space="0" w:color="auto"/>
                  </w:divBdr>
                  <w:divsChild>
                    <w:div w:id="587269571">
                      <w:marLeft w:val="0"/>
                      <w:marRight w:val="0"/>
                      <w:marTop w:val="0"/>
                      <w:marBottom w:val="0"/>
                      <w:divBdr>
                        <w:top w:val="none" w:sz="0" w:space="0" w:color="auto"/>
                        <w:left w:val="none" w:sz="0" w:space="0" w:color="auto"/>
                        <w:bottom w:val="none" w:sz="0" w:space="0" w:color="auto"/>
                        <w:right w:val="none" w:sz="0" w:space="0" w:color="auto"/>
                      </w:divBdr>
                    </w:div>
                  </w:divsChild>
                </w:div>
                <w:div w:id="1712068562">
                  <w:marLeft w:val="0"/>
                  <w:marRight w:val="0"/>
                  <w:marTop w:val="0"/>
                  <w:marBottom w:val="0"/>
                  <w:divBdr>
                    <w:top w:val="none" w:sz="0" w:space="0" w:color="auto"/>
                    <w:left w:val="none" w:sz="0" w:space="0" w:color="auto"/>
                    <w:bottom w:val="none" w:sz="0" w:space="0" w:color="auto"/>
                    <w:right w:val="none" w:sz="0" w:space="0" w:color="auto"/>
                  </w:divBdr>
                  <w:divsChild>
                    <w:div w:id="2089110796">
                      <w:marLeft w:val="0"/>
                      <w:marRight w:val="0"/>
                      <w:marTop w:val="0"/>
                      <w:marBottom w:val="0"/>
                      <w:divBdr>
                        <w:top w:val="none" w:sz="0" w:space="0" w:color="auto"/>
                        <w:left w:val="none" w:sz="0" w:space="0" w:color="auto"/>
                        <w:bottom w:val="none" w:sz="0" w:space="0" w:color="auto"/>
                        <w:right w:val="none" w:sz="0" w:space="0" w:color="auto"/>
                      </w:divBdr>
                    </w:div>
                  </w:divsChild>
                </w:div>
                <w:div w:id="629360815">
                  <w:marLeft w:val="0"/>
                  <w:marRight w:val="0"/>
                  <w:marTop w:val="0"/>
                  <w:marBottom w:val="0"/>
                  <w:divBdr>
                    <w:top w:val="none" w:sz="0" w:space="0" w:color="auto"/>
                    <w:left w:val="none" w:sz="0" w:space="0" w:color="auto"/>
                    <w:bottom w:val="none" w:sz="0" w:space="0" w:color="auto"/>
                    <w:right w:val="none" w:sz="0" w:space="0" w:color="auto"/>
                  </w:divBdr>
                  <w:divsChild>
                    <w:div w:id="1499493632">
                      <w:marLeft w:val="0"/>
                      <w:marRight w:val="0"/>
                      <w:marTop w:val="0"/>
                      <w:marBottom w:val="0"/>
                      <w:divBdr>
                        <w:top w:val="none" w:sz="0" w:space="0" w:color="auto"/>
                        <w:left w:val="none" w:sz="0" w:space="0" w:color="auto"/>
                        <w:bottom w:val="none" w:sz="0" w:space="0" w:color="auto"/>
                        <w:right w:val="none" w:sz="0" w:space="0" w:color="auto"/>
                      </w:divBdr>
                    </w:div>
                  </w:divsChild>
                </w:div>
                <w:div w:id="1713459549">
                  <w:marLeft w:val="0"/>
                  <w:marRight w:val="0"/>
                  <w:marTop w:val="0"/>
                  <w:marBottom w:val="0"/>
                  <w:divBdr>
                    <w:top w:val="none" w:sz="0" w:space="0" w:color="auto"/>
                    <w:left w:val="none" w:sz="0" w:space="0" w:color="auto"/>
                    <w:bottom w:val="none" w:sz="0" w:space="0" w:color="auto"/>
                    <w:right w:val="none" w:sz="0" w:space="0" w:color="auto"/>
                  </w:divBdr>
                  <w:divsChild>
                    <w:div w:id="288169545">
                      <w:marLeft w:val="0"/>
                      <w:marRight w:val="0"/>
                      <w:marTop w:val="0"/>
                      <w:marBottom w:val="0"/>
                      <w:divBdr>
                        <w:top w:val="none" w:sz="0" w:space="0" w:color="auto"/>
                        <w:left w:val="none" w:sz="0" w:space="0" w:color="auto"/>
                        <w:bottom w:val="none" w:sz="0" w:space="0" w:color="auto"/>
                        <w:right w:val="none" w:sz="0" w:space="0" w:color="auto"/>
                      </w:divBdr>
                    </w:div>
                  </w:divsChild>
                </w:div>
                <w:div w:id="1521428329">
                  <w:marLeft w:val="0"/>
                  <w:marRight w:val="0"/>
                  <w:marTop w:val="0"/>
                  <w:marBottom w:val="0"/>
                  <w:divBdr>
                    <w:top w:val="none" w:sz="0" w:space="0" w:color="auto"/>
                    <w:left w:val="none" w:sz="0" w:space="0" w:color="auto"/>
                    <w:bottom w:val="none" w:sz="0" w:space="0" w:color="auto"/>
                    <w:right w:val="none" w:sz="0" w:space="0" w:color="auto"/>
                  </w:divBdr>
                  <w:divsChild>
                    <w:div w:id="2000190595">
                      <w:marLeft w:val="0"/>
                      <w:marRight w:val="0"/>
                      <w:marTop w:val="0"/>
                      <w:marBottom w:val="0"/>
                      <w:divBdr>
                        <w:top w:val="none" w:sz="0" w:space="0" w:color="auto"/>
                        <w:left w:val="none" w:sz="0" w:space="0" w:color="auto"/>
                        <w:bottom w:val="none" w:sz="0" w:space="0" w:color="auto"/>
                        <w:right w:val="none" w:sz="0" w:space="0" w:color="auto"/>
                      </w:divBdr>
                    </w:div>
                  </w:divsChild>
                </w:div>
                <w:div w:id="981034081">
                  <w:marLeft w:val="0"/>
                  <w:marRight w:val="0"/>
                  <w:marTop w:val="0"/>
                  <w:marBottom w:val="0"/>
                  <w:divBdr>
                    <w:top w:val="none" w:sz="0" w:space="0" w:color="auto"/>
                    <w:left w:val="none" w:sz="0" w:space="0" w:color="auto"/>
                    <w:bottom w:val="none" w:sz="0" w:space="0" w:color="auto"/>
                    <w:right w:val="none" w:sz="0" w:space="0" w:color="auto"/>
                  </w:divBdr>
                  <w:divsChild>
                    <w:div w:id="1872646635">
                      <w:marLeft w:val="0"/>
                      <w:marRight w:val="0"/>
                      <w:marTop w:val="0"/>
                      <w:marBottom w:val="0"/>
                      <w:divBdr>
                        <w:top w:val="none" w:sz="0" w:space="0" w:color="auto"/>
                        <w:left w:val="none" w:sz="0" w:space="0" w:color="auto"/>
                        <w:bottom w:val="none" w:sz="0" w:space="0" w:color="auto"/>
                        <w:right w:val="none" w:sz="0" w:space="0" w:color="auto"/>
                      </w:divBdr>
                    </w:div>
                  </w:divsChild>
                </w:div>
                <w:div w:id="203255412">
                  <w:marLeft w:val="0"/>
                  <w:marRight w:val="0"/>
                  <w:marTop w:val="0"/>
                  <w:marBottom w:val="0"/>
                  <w:divBdr>
                    <w:top w:val="none" w:sz="0" w:space="0" w:color="auto"/>
                    <w:left w:val="none" w:sz="0" w:space="0" w:color="auto"/>
                    <w:bottom w:val="none" w:sz="0" w:space="0" w:color="auto"/>
                    <w:right w:val="none" w:sz="0" w:space="0" w:color="auto"/>
                  </w:divBdr>
                  <w:divsChild>
                    <w:div w:id="2009945364">
                      <w:marLeft w:val="0"/>
                      <w:marRight w:val="0"/>
                      <w:marTop w:val="0"/>
                      <w:marBottom w:val="0"/>
                      <w:divBdr>
                        <w:top w:val="none" w:sz="0" w:space="0" w:color="auto"/>
                        <w:left w:val="none" w:sz="0" w:space="0" w:color="auto"/>
                        <w:bottom w:val="none" w:sz="0" w:space="0" w:color="auto"/>
                        <w:right w:val="none" w:sz="0" w:space="0" w:color="auto"/>
                      </w:divBdr>
                    </w:div>
                  </w:divsChild>
                </w:div>
                <w:div w:id="2079016484">
                  <w:marLeft w:val="0"/>
                  <w:marRight w:val="0"/>
                  <w:marTop w:val="0"/>
                  <w:marBottom w:val="0"/>
                  <w:divBdr>
                    <w:top w:val="none" w:sz="0" w:space="0" w:color="auto"/>
                    <w:left w:val="none" w:sz="0" w:space="0" w:color="auto"/>
                    <w:bottom w:val="none" w:sz="0" w:space="0" w:color="auto"/>
                    <w:right w:val="none" w:sz="0" w:space="0" w:color="auto"/>
                  </w:divBdr>
                  <w:divsChild>
                    <w:div w:id="71008168">
                      <w:marLeft w:val="0"/>
                      <w:marRight w:val="0"/>
                      <w:marTop w:val="0"/>
                      <w:marBottom w:val="0"/>
                      <w:divBdr>
                        <w:top w:val="none" w:sz="0" w:space="0" w:color="auto"/>
                        <w:left w:val="none" w:sz="0" w:space="0" w:color="auto"/>
                        <w:bottom w:val="none" w:sz="0" w:space="0" w:color="auto"/>
                        <w:right w:val="none" w:sz="0" w:space="0" w:color="auto"/>
                      </w:divBdr>
                    </w:div>
                  </w:divsChild>
                </w:div>
                <w:div w:id="1798184477">
                  <w:marLeft w:val="0"/>
                  <w:marRight w:val="0"/>
                  <w:marTop w:val="0"/>
                  <w:marBottom w:val="0"/>
                  <w:divBdr>
                    <w:top w:val="none" w:sz="0" w:space="0" w:color="auto"/>
                    <w:left w:val="none" w:sz="0" w:space="0" w:color="auto"/>
                    <w:bottom w:val="none" w:sz="0" w:space="0" w:color="auto"/>
                    <w:right w:val="none" w:sz="0" w:space="0" w:color="auto"/>
                  </w:divBdr>
                  <w:divsChild>
                    <w:div w:id="2076927803">
                      <w:marLeft w:val="0"/>
                      <w:marRight w:val="0"/>
                      <w:marTop w:val="0"/>
                      <w:marBottom w:val="0"/>
                      <w:divBdr>
                        <w:top w:val="none" w:sz="0" w:space="0" w:color="auto"/>
                        <w:left w:val="none" w:sz="0" w:space="0" w:color="auto"/>
                        <w:bottom w:val="none" w:sz="0" w:space="0" w:color="auto"/>
                        <w:right w:val="none" w:sz="0" w:space="0" w:color="auto"/>
                      </w:divBdr>
                    </w:div>
                  </w:divsChild>
                </w:div>
                <w:div w:id="287661239">
                  <w:marLeft w:val="0"/>
                  <w:marRight w:val="0"/>
                  <w:marTop w:val="0"/>
                  <w:marBottom w:val="0"/>
                  <w:divBdr>
                    <w:top w:val="none" w:sz="0" w:space="0" w:color="auto"/>
                    <w:left w:val="none" w:sz="0" w:space="0" w:color="auto"/>
                    <w:bottom w:val="none" w:sz="0" w:space="0" w:color="auto"/>
                    <w:right w:val="none" w:sz="0" w:space="0" w:color="auto"/>
                  </w:divBdr>
                  <w:divsChild>
                    <w:div w:id="1131707434">
                      <w:marLeft w:val="0"/>
                      <w:marRight w:val="0"/>
                      <w:marTop w:val="0"/>
                      <w:marBottom w:val="0"/>
                      <w:divBdr>
                        <w:top w:val="none" w:sz="0" w:space="0" w:color="auto"/>
                        <w:left w:val="none" w:sz="0" w:space="0" w:color="auto"/>
                        <w:bottom w:val="none" w:sz="0" w:space="0" w:color="auto"/>
                        <w:right w:val="none" w:sz="0" w:space="0" w:color="auto"/>
                      </w:divBdr>
                    </w:div>
                  </w:divsChild>
                </w:div>
                <w:div w:id="1794513915">
                  <w:marLeft w:val="0"/>
                  <w:marRight w:val="0"/>
                  <w:marTop w:val="0"/>
                  <w:marBottom w:val="0"/>
                  <w:divBdr>
                    <w:top w:val="none" w:sz="0" w:space="0" w:color="auto"/>
                    <w:left w:val="none" w:sz="0" w:space="0" w:color="auto"/>
                    <w:bottom w:val="none" w:sz="0" w:space="0" w:color="auto"/>
                    <w:right w:val="none" w:sz="0" w:space="0" w:color="auto"/>
                  </w:divBdr>
                  <w:divsChild>
                    <w:div w:id="74712421">
                      <w:marLeft w:val="0"/>
                      <w:marRight w:val="0"/>
                      <w:marTop w:val="0"/>
                      <w:marBottom w:val="0"/>
                      <w:divBdr>
                        <w:top w:val="none" w:sz="0" w:space="0" w:color="auto"/>
                        <w:left w:val="none" w:sz="0" w:space="0" w:color="auto"/>
                        <w:bottom w:val="none" w:sz="0" w:space="0" w:color="auto"/>
                        <w:right w:val="none" w:sz="0" w:space="0" w:color="auto"/>
                      </w:divBdr>
                    </w:div>
                  </w:divsChild>
                </w:div>
                <w:div w:id="1412392147">
                  <w:marLeft w:val="0"/>
                  <w:marRight w:val="0"/>
                  <w:marTop w:val="0"/>
                  <w:marBottom w:val="0"/>
                  <w:divBdr>
                    <w:top w:val="none" w:sz="0" w:space="0" w:color="auto"/>
                    <w:left w:val="none" w:sz="0" w:space="0" w:color="auto"/>
                    <w:bottom w:val="none" w:sz="0" w:space="0" w:color="auto"/>
                    <w:right w:val="none" w:sz="0" w:space="0" w:color="auto"/>
                  </w:divBdr>
                  <w:divsChild>
                    <w:div w:id="1847282815">
                      <w:marLeft w:val="0"/>
                      <w:marRight w:val="0"/>
                      <w:marTop w:val="0"/>
                      <w:marBottom w:val="0"/>
                      <w:divBdr>
                        <w:top w:val="none" w:sz="0" w:space="0" w:color="auto"/>
                        <w:left w:val="none" w:sz="0" w:space="0" w:color="auto"/>
                        <w:bottom w:val="none" w:sz="0" w:space="0" w:color="auto"/>
                        <w:right w:val="none" w:sz="0" w:space="0" w:color="auto"/>
                      </w:divBdr>
                    </w:div>
                  </w:divsChild>
                </w:div>
                <w:div w:id="697580647">
                  <w:marLeft w:val="0"/>
                  <w:marRight w:val="0"/>
                  <w:marTop w:val="0"/>
                  <w:marBottom w:val="0"/>
                  <w:divBdr>
                    <w:top w:val="none" w:sz="0" w:space="0" w:color="auto"/>
                    <w:left w:val="none" w:sz="0" w:space="0" w:color="auto"/>
                    <w:bottom w:val="none" w:sz="0" w:space="0" w:color="auto"/>
                    <w:right w:val="none" w:sz="0" w:space="0" w:color="auto"/>
                  </w:divBdr>
                  <w:divsChild>
                    <w:div w:id="388921517">
                      <w:marLeft w:val="0"/>
                      <w:marRight w:val="0"/>
                      <w:marTop w:val="0"/>
                      <w:marBottom w:val="0"/>
                      <w:divBdr>
                        <w:top w:val="none" w:sz="0" w:space="0" w:color="auto"/>
                        <w:left w:val="none" w:sz="0" w:space="0" w:color="auto"/>
                        <w:bottom w:val="none" w:sz="0" w:space="0" w:color="auto"/>
                        <w:right w:val="none" w:sz="0" w:space="0" w:color="auto"/>
                      </w:divBdr>
                    </w:div>
                  </w:divsChild>
                </w:div>
                <w:div w:id="2045210172">
                  <w:marLeft w:val="0"/>
                  <w:marRight w:val="0"/>
                  <w:marTop w:val="0"/>
                  <w:marBottom w:val="0"/>
                  <w:divBdr>
                    <w:top w:val="none" w:sz="0" w:space="0" w:color="auto"/>
                    <w:left w:val="none" w:sz="0" w:space="0" w:color="auto"/>
                    <w:bottom w:val="none" w:sz="0" w:space="0" w:color="auto"/>
                    <w:right w:val="none" w:sz="0" w:space="0" w:color="auto"/>
                  </w:divBdr>
                  <w:divsChild>
                    <w:div w:id="1412390368">
                      <w:marLeft w:val="0"/>
                      <w:marRight w:val="0"/>
                      <w:marTop w:val="0"/>
                      <w:marBottom w:val="0"/>
                      <w:divBdr>
                        <w:top w:val="none" w:sz="0" w:space="0" w:color="auto"/>
                        <w:left w:val="none" w:sz="0" w:space="0" w:color="auto"/>
                        <w:bottom w:val="none" w:sz="0" w:space="0" w:color="auto"/>
                        <w:right w:val="none" w:sz="0" w:space="0" w:color="auto"/>
                      </w:divBdr>
                    </w:div>
                  </w:divsChild>
                </w:div>
                <w:div w:id="264269488">
                  <w:marLeft w:val="0"/>
                  <w:marRight w:val="0"/>
                  <w:marTop w:val="0"/>
                  <w:marBottom w:val="0"/>
                  <w:divBdr>
                    <w:top w:val="none" w:sz="0" w:space="0" w:color="auto"/>
                    <w:left w:val="none" w:sz="0" w:space="0" w:color="auto"/>
                    <w:bottom w:val="none" w:sz="0" w:space="0" w:color="auto"/>
                    <w:right w:val="none" w:sz="0" w:space="0" w:color="auto"/>
                  </w:divBdr>
                  <w:divsChild>
                    <w:div w:id="638994417">
                      <w:marLeft w:val="0"/>
                      <w:marRight w:val="0"/>
                      <w:marTop w:val="0"/>
                      <w:marBottom w:val="0"/>
                      <w:divBdr>
                        <w:top w:val="none" w:sz="0" w:space="0" w:color="auto"/>
                        <w:left w:val="none" w:sz="0" w:space="0" w:color="auto"/>
                        <w:bottom w:val="none" w:sz="0" w:space="0" w:color="auto"/>
                        <w:right w:val="none" w:sz="0" w:space="0" w:color="auto"/>
                      </w:divBdr>
                    </w:div>
                  </w:divsChild>
                </w:div>
                <w:div w:id="2014070277">
                  <w:marLeft w:val="0"/>
                  <w:marRight w:val="0"/>
                  <w:marTop w:val="0"/>
                  <w:marBottom w:val="0"/>
                  <w:divBdr>
                    <w:top w:val="none" w:sz="0" w:space="0" w:color="auto"/>
                    <w:left w:val="none" w:sz="0" w:space="0" w:color="auto"/>
                    <w:bottom w:val="none" w:sz="0" w:space="0" w:color="auto"/>
                    <w:right w:val="none" w:sz="0" w:space="0" w:color="auto"/>
                  </w:divBdr>
                  <w:divsChild>
                    <w:div w:id="2013213666">
                      <w:marLeft w:val="0"/>
                      <w:marRight w:val="0"/>
                      <w:marTop w:val="0"/>
                      <w:marBottom w:val="0"/>
                      <w:divBdr>
                        <w:top w:val="none" w:sz="0" w:space="0" w:color="auto"/>
                        <w:left w:val="none" w:sz="0" w:space="0" w:color="auto"/>
                        <w:bottom w:val="none" w:sz="0" w:space="0" w:color="auto"/>
                        <w:right w:val="none" w:sz="0" w:space="0" w:color="auto"/>
                      </w:divBdr>
                    </w:div>
                  </w:divsChild>
                </w:div>
                <w:div w:id="1914654647">
                  <w:marLeft w:val="0"/>
                  <w:marRight w:val="0"/>
                  <w:marTop w:val="0"/>
                  <w:marBottom w:val="0"/>
                  <w:divBdr>
                    <w:top w:val="none" w:sz="0" w:space="0" w:color="auto"/>
                    <w:left w:val="none" w:sz="0" w:space="0" w:color="auto"/>
                    <w:bottom w:val="none" w:sz="0" w:space="0" w:color="auto"/>
                    <w:right w:val="none" w:sz="0" w:space="0" w:color="auto"/>
                  </w:divBdr>
                  <w:divsChild>
                    <w:div w:id="1142892673">
                      <w:marLeft w:val="0"/>
                      <w:marRight w:val="0"/>
                      <w:marTop w:val="0"/>
                      <w:marBottom w:val="0"/>
                      <w:divBdr>
                        <w:top w:val="none" w:sz="0" w:space="0" w:color="auto"/>
                        <w:left w:val="none" w:sz="0" w:space="0" w:color="auto"/>
                        <w:bottom w:val="none" w:sz="0" w:space="0" w:color="auto"/>
                        <w:right w:val="none" w:sz="0" w:space="0" w:color="auto"/>
                      </w:divBdr>
                    </w:div>
                  </w:divsChild>
                </w:div>
                <w:div w:id="397673169">
                  <w:marLeft w:val="0"/>
                  <w:marRight w:val="0"/>
                  <w:marTop w:val="0"/>
                  <w:marBottom w:val="0"/>
                  <w:divBdr>
                    <w:top w:val="none" w:sz="0" w:space="0" w:color="auto"/>
                    <w:left w:val="none" w:sz="0" w:space="0" w:color="auto"/>
                    <w:bottom w:val="none" w:sz="0" w:space="0" w:color="auto"/>
                    <w:right w:val="none" w:sz="0" w:space="0" w:color="auto"/>
                  </w:divBdr>
                  <w:divsChild>
                    <w:div w:id="873277053">
                      <w:marLeft w:val="0"/>
                      <w:marRight w:val="0"/>
                      <w:marTop w:val="0"/>
                      <w:marBottom w:val="0"/>
                      <w:divBdr>
                        <w:top w:val="none" w:sz="0" w:space="0" w:color="auto"/>
                        <w:left w:val="none" w:sz="0" w:space="0" w:color="auto"/>
                        <w:bottom w:val="none" w:sz="0" w:space="0" w:color="auto"/>
                        <w:right w:val="none" w:sz="0" w:space="0" w:color="auto"/>
                      </w:divBdr>
                    </w:div>
                  </w:divsChild>
                </w:div>
                <w:div w:id="1877812836">
                  <w:marLeft w:val="0"/>
                  <w:marRight w:val="0"/>
                  <w:marTop w:val="0"/>
                  <w:marBottom w:val="0"/>
                  <w:divBdr>
                    <w:top w:val="none" w:sz="0" w:space="0" w:color="auto"/>
                    <w:left w:val="none" w:sz="0" w:space="0" w:color="auto"/>
                    <w:bottom w:val="none" w:sz="0" w:space="0" w:color="auto"/>
                    <w:right w:val="none" w:sz="0" w:space="0" w:color="auto"/>
                  </w:divBdr>
                  <w:divsChild>
                    <w:div w:id="391273681">
                      <w:marLeft w:val="0"/>
                      <w:marRight w:val="0"/>
                      <w:marTop w:val="0"/>
                      <w:marBottom w:val="0"/>
                      <w:divBdr>
                        <w:top w:val="none" w:sz="0" w:space="0" w:color="auto"/>
                        <w:left w:val="none" w:sz="0" w:space="0" w:color="auto"/>
                        <w:bottom w:val="none" w:sz="0" w:space="0" w:color="auto"/>
                        <w:right w:val="none" w:sz="0" w:space="0" w:color="auto"/>
                      </w:divBdr>
                    </w:div>
                  </w:divsChild>
                </w:div>
                <w:div w:id="1710183635">
                  <w:marLeft w:val="0"/>
                  <w:marRight w:val="0"/>
                  <w:marTop w:val="0"/>
                  <w:marBottom w:val="0"/>
                  <w:divBdr>
                    <w:top w:val="none" w:sz="0" w:space="0" w:color="auto"/>
                    <w:left w:val="none" w:sz="0" w:space="0" w:color="auto"/>
                    <w:bottom w:val="none" w:sz="0" w:space="0" w:color="auto"/>
                    <w:right w:val="none" w:sz="0" w:space="0" w:color="auto"/>
                  </w:divBdr>
                  <w:divsChild>
                    <w:div w:id="1646083943">
                      <w:marLeft w:val="0"/>
                      <w:marRight w:val="0"/>
                      <w:marTop w:val="0"/>
                      <w:marBottom w:val="0"/>
                      <w:divBdr>
                        <w:top w:val="none" w:sz="0" w:space="0" w:color="auto"/>
                        <w:left w:val="none" w:sz="0" w:space="0" w:color="auto"/>
                        <w:bottom w:val="none" w:sz="0" w:space="0" w:color="auto"/>
                        <w:right w:val="none" w:sz="0" w:space="0" w:color="auto"/>
                      </w:divBdr>
                    </w:div>
                  </w:divsChild>
                </w:div>
                <w:div w:id="124664539">
                  <w:marLeft w:val="0"/>
                  <w:marRight w:val="0"/>
                  <w:marTop w:val="0"/>
                  <w:marBottom w:val="0"/>
                  <w:divBdr>
                    <w:top w:val="none" w:sz="0" w:space="0" w:color="auto"/>
                    <w:left w:val="none" w:sz="0" w:space="0" w:color="auto"/>
                    <w:bottom w:val="none" w:sz="0" w:space="0" w:color="auto"/>
                    <w:right w:val="none" w:sz="0" w:space="0" w:color="auto"/>
                  </w:divBdr>
                  <w:divsChild>
                    <w:div w:id="900412053">
                      <w:marLeft w:val="0"/>
                      <w:marRight w:val="0"/>
                      <w:marTop w:val="0"/>
                      <w:marBottom w:val="0"/>
                      <w:divBdr>
                        <w:top w:val="none" w:sz="0" w:space="0" w:color="auto"/>
                        <w:left w:val="none" w:sz="0" w:space="0" w:color="auto"/>
                        <w:bottom w:val="none" w:sz="0" w:space="0" w:color="auto"/>
                        <w:right w:val="none" w:sz="0" w:space="0" w:color="auto"/>
                      </w:divBdr>
                    </w:div>
                  </w:divsChild>
                </w:div>
                <w:div w:id="1166477984">
                  <w:marLeft w:val="0"/>
                  <w:marRight w:val="0"/>
                  <w:marTop w:val="0"/>
                  <w:marBottom w:val="0"/>
                  <w:divBdr>
                    <w:top w:val="none" w:sz="0" w:space="0" w:color="auto"/>
                    <w:left w:val="none" w:sz="0" w:space="0" w:color="auto"/>
                    <w:bottom w:val="none" w:sz="0" w:space="0" w:color="auto"/>
                    <w:right w:val="none" w:sz="0" w:space="0" w:color="auto"/>
                  </w:divBdr>
                  <w:divsChild>
                    <w:div w:id="84690567">
                      <w:marLeft w:val="0"/>
                      <w:marRight w:val="0"/>
                      <w:marTop w:val="0"/>
                      <w:marBottom w:val="0"/>
                      <w:divBdr>
                        <w:top w:val="none" w:sz="0" w:space="0" w:color="auto"/>
                        <w:left w:val="none" w:sz="0" w:space="0" w:color="auto"/>
                        <w:bottom w:val="none" w:sz="0" w:space="0" w:color="auto"/>
                        <w:right w:val="none" w:sz="0" w:space="0" w:color="auto"/>
                      </w:divBdr>
                    </w:div>
                  </w:divsChild>
                </w:div>
                <w:div w:id="843402205">
                  <w:marLeft w:val="0"/>
                  <w:marRight w:val="0"/>
                  <w:marTop w:val="0"/>
                  <w:marBottom w:val="0"/>
                  <w:divBdr>
                    <w:top w:val="none" w:sz="0" w:space="0" w:color="auto"/>
                    <w:left w:val="none" w:sz="0" w:space="0" w:color="auto"/>
                    <w:bottom w:val="none" w:sz="0" w:space="0" w:color="auto"/>
                    <w:right w:val="none" w:sz="0" w:space="0" w:color="auto"/>
                  </w:divBdr>
                  <w:divsChild>
                    <w:div w:id="812410355">
                      <w:marLeft w:val="0"/>
                      <w:marRight w:val="0"/>
                      <w:marTop w:val="0"/>
                      <w:marBottom w:val="0"/>
                      <w:divBdr>
                        <w:top w:val="none" w:sz="0" w:space="0" w:color="auto"/>
                        <w:left w:val="none" w:sz="0" w:space="0" w:color="auto"/>
                        <w:bottom w:val="none" w:sz="0" w:space="0" w:color="auto"/>
                        <w:right w:val="none" w:sz="0" w:space="0" w:color="auto"/>
                      </w:divBdr>
                    </w:div>
                  </w:divsChild>
                </w:div>
                <w:div w:id="284311981">
                  <w:marLeft w:val="0"/>
                  <w:marRight w:val="0"/>
                  <w:marTop w:val="0"/>
                  <w:marBottom w:val="0"/>
                  <w:divBdr>
                    <w:top w:val="none" w:sz="0" w:space="0" w:color="auto"/>
                    <w:left w:val="none" w:sz="0" w:space="0" w:color="auto"/>
                    <w:bottom w:val="none" w:sz="0" w:space="0" w:color="auto"/>
                    <w:right w:val="none" w:sz="0" w:space="0" w:color="auto"/>
                  </w:divBdr>
                  <w:divsChild>
                    <w:div w:id="208567382">
                      <w:marLeft w:val="0"/>
                      <w:marRight w:val="0"/>
                      <w:marTop w:val="0"/>
                      <w:marBottom w:val="0"/>
                      <w:divBdr>
                        <w:top w:val="none" w:sz="0" w:space="0" w:color="auto"/>
                        <w:left w:val="none" w:sz="0" w:space="0" w:color="auto"/>
                        <w:bottom w:val="none" w:sz="0" w:space="0" w:color="auto"/>
                        <w:right w:val="none" w:sz="0" w:space="0" w:color="auto"/>
                      </w:divBdr>
                    </w:div>
                  </w:divsChild>
                </w:div>
                <w:div w:id="582495333">
                  <w:marLeft w:val="0"/>
                  <w:marRight w:val="0"/>
                  <w:marTop w:val="0"/>
                  <w:marBottom w:val="0"/>
                  <w:divBdr>
                    <w:top w:val="none" w:sz="0" w:space="0" w:color="auto"/>
                    <w:left w:val="none" w:sz="0" w:space="0" w:color="auto"/>
                    <w:bottom w:val="none" w:sz="0" w:space="0" w:color="auto"/>
                    <w:right w:val="none" w:sz="0" w:space="0" w:color="auto"/>
                  </w:divBdr>
                  <w:divsChild>
                    <w:div w:id="394664929">
                      <w:marLeft w:val="0"/>
                      <w:marRight w:val="0"/>
                      <w:marTop w:val="0"/>
                      <w:marBottom w:val="0"/>
                      <w:divBdr>
                        <w:top w:val="none" w:sz="0" w:space="0" w:color="auto"/>
                        <w:left w:val="none" w:sz="0" w:space="0" w:color="auto"/>
                        <w:bottom w:val="none" w:sz="0" w:space="0" w:color="auto"/>
                        <w:right w:val="none" w:sz="0" w:space="0" w:color="auto"/>
                      </w:divBdr>
                    </w:div>
                  </w:divsChild>
                </w:div>
                <w:div w:id="2065330766">
                  <w:marLeft w:val="0"/>
                  <w:marRight w:val="0"/>
                  <w:marTop w:val="0"/>
                  <w:marBottom w:val="0"/>
                  <w:divBdr>
                    <w:top w:val="none" w:sz="0" w:space="0" w:color="auto"/>
                    <w:left w:val="none" w:sz="0" w:space="0" w:color="auto"/>
                    <w:bottom w:val="none" w:sz="0" w:space="0" w:color="auto"/>
                    <w:right w:val="none" w:sz="0" w:space="0" w:color="auto"/>
                  </w:divBdr>
                  <w:divsChild>
                    <w:div w:id="1167474355">
                      <w:marLeft w:val="0"/>
                      <w:marRight w:val="0"/>
                      <w:marTop w:val="0"/>
                      <w:marBottom w:val="0"/>
                      <w:divBdr>
                        <w:top w:val="none" w:sz="0" w:space="0" w:color="auto"/>
                        <w:left w:val="none" w:sz="0" w:space="0" w:color="auto"/>
                        <w:bottom w:val="none" w:sz="0" w:space="0" w:color="auto"/>
                        <w:right w:val="none" w:sz="0" w:space="0" w:color="auto"/>
                      </w:divBdr>
                    </w:div>
                  </w:divsChild>
                </w:div>
                <w:div w:id="313028791">
                  <w:marLeft w:val="0"/>
                  <w:marRight w:val="0"/>
                  <w:marTop w:val="0"/>
                  <w:marBottom w:val="0"/>
                  <w:divBdr>
                    <w:top w:val="none" w:sz="0" w:space="0" w:color="auto"/>
                    <w:left w:val="none" w:sz="0" w:space="0" w:color="auto"/>
                    <w:bottom w:val="none" w:sz="0" w:space="0" w:color="auto"/>
                    <w:right w:val="none" w:sz="0" w:space="0" w:color="auto"/>
                  </w:divBdr>
                  <w:divsChild>
                    <w:div w:id="1469976220">
                      <w:marLeft w:val="0"/>
                      <w:marRight w:val="0"/>
                      <w:marTop w:val="0"/>
                      <w:marBottom w:val="0"/>
                      <w:divBdr>
                        <w:top w:val="none" w:sz="0" w:space="0" w:color="auto"/>
                        <w:left w:val="none" w:sz="0" w:space="0" w:color="auto"/>
                        <w:bottom w:val="none" w:sz="0" w:space="0" w:color="auto"/>
                        <w:right w:val="none" w:sz="0" w:space="0" w:color="auto"/>
                      </w:divBdr>
                    </w:div>
                  </w:divsChild>
                </w:div>
                <w:div w:id="1954703143">
                  <w:marLeft w:val="0"/>
                  <w:marRight w:val="0"/>
                  <w:marTop w:val="0"/>
                  <w:marBottom w:val="0"/>
                  <w:divBdr>
                    <w:top w:val="none" w:sz="0" w:space="0" w:color="auto"/>
                    <w:left w:val="none" w:sz="0" w:space="0" w:color="auto"/>
                    <w:bottom w:val="none" w:sz="0" w:space="0" w:color="auto"/>
                    <w:right w:val="none" w:sz="0" w:space="0" w:color="auto"/>
                  </w:divBdr>
                  <w:divsChild>
                    <w:div w:id="993947408">
                      <w:marLeft w:val="0"/>
                      <w:marRight w:val="0"/>
                      <w:marTop w:val="0"/>
                      <w:marBottom w:val="0"/>
                      <w:divBdr>
                        <w:top w:val="none" w:sz="0" w:space="0" w:color="auto"/>
                        <w:left w:val="none" w:sz="0" w:space="0" w:color="auto"/>
                        <w:bottom w:val="none" w:sz="0" w:space="0" w:color="auto"/>
                        <w:right w:val="none" w:sz="0" w:space="0" w:color="auto"/>
                      </w:divBdr>
                    </w:div>
                  </w:divsChild>
                </w:div>
                <w:div w:id="562525264">
                  <w:marLeft w:val="0"/>
                  <w:marRight w:val="0"/>
                  <w:marTop w:val="0"/>
                  <w:marBottom w:val="0"/>
                  <w:divBdr>
                    <w:top w:val="none" w:sz="0" w:space="0" w:color="auto"/>
                    <w:left w:val="none" w:sz="0" w:space="0" w:color="auto"/>
                    <w:bottom w:val="none" w:sz="0" w:space="0" w:color="auto"/>
                    <w:right w:val="none" w:sz="0" w:space="0" w:color="auto"/>
                  </w:divBdr>
                  <w:divsChild>
                    <w:div w:id="1629975354">
                      <w:marLeft w:val="0"/>
                      <w:marRight w:val="0"/>
                      <w:marTop w:val="0"/>
                      <w:marBottom w:val="0"/>
                      <w:divBdr>
                        <w:top w:val="none" w:sz="0" w:space="0" w:color="auto"/>
                        <w:left w:val="none" w:sz="0" w:space="0" w:color="auto"/>
                        <w:bottom w:val="none" w:sz="0" w:space="0" w:color="auto"/>
                        <w:right w:val="none" w:sz="0" w:space="0" w:color="auto"/>
                      </w:divBdr>
                    </w:div>
                  </w:divsChild>
                </w:div>
                <w:div w:id="652173448">
                  <w:marLeft w:val="0"/>
                  <w:marRight w:val="0"/>
                  <w:marTop w:val="0"/>
                  <w:marBottom w:val="0"/>
                  <w:divBdr>
                    <w:top w:val="none" w:sz="0" w:space="0" w:color="auto"/>
                    <w:left w:val="none" w:sz="0" w:space="0" w:color="auto"/>
                    <w:bottom w:val="none" w:sz="0" w:space="0" w:color="auto"/>
                    <w:right w:val="none" w:sz="0" w:space="0" w:color="auto"/>
                  </w:divBdr>
                  <w:divsChild>
                    <w:div w:id="1264535781">
                      <w:marLeft w:val="0"/>
                      <w:marRight w:val="0"/>
                      <w:marTop w:val="0"/>
                      <w:marBottom w:val="0"/>
                      <w:divBdr>
                        <w:top w:val="none" w:sz="0" w:space="0" w:color="auto"/>
                        <w:left w:val="none" w:sz="0" w:space="0" w:color="auto"/>
                        <w:bottom w:val="none" w:sz="0" w:space="0" w:color="auto"/>
                        <w:right w:val="none" w:sz="0" w:space="0" w:color="auto"/>
                      </w:divBdr>
                    </w:div>
                  </w:divsChild>
                </w:div>
                <w:div w:id="1371690788">
                  <w:marLeft w:val="0"/>
                  <w:marRight w:val="0"/>
                  <w:marTop w:val="0"/>
                  <w:marBottom w:val="0"/>
                  <w:divBdr>
                    <w:top w:val="none" w:sz="0" w:space="0" w:color="auto"/>
                    <w:left w:val="none" w:sz="0" w:space="0" w:color="auto"/>
                    <w:bottom w:val="none" w:sz="0" w:space="0" w:color="auto"/>
                    <w:right w:val="none" w:sz="0" w:space="0" w:color="auto"/>
                  </w:divBdr>
                  <w:divsChild>
                    <w:div w:id="1811898890">
                      <w:marLeft w:val="0"/>
                      <w:marRight w:val="0"/>
                      <w:marTop w:val="0"/>
                      <w:marBottom w:val="0"/>
                      <w:divBdr>
                        <w:top w:val="none" w:sz="0" w:space="0" w:color="auto"/>
                        <w:left w:val="none" w:sz="0" w:space="0" w:color="auto"/>
                        <w:bottom w:val="none" w:sz="0" w:space="0" w:color="auto"/>
                        <w:right w:val="none" w:sz="0" w:space="0" w:color="auto"/>
                      </w:divBdr>
                    </w:div>
                  </w:divsChild>
                </w:div>
                <w:div w:id="2039356486">
                  <w:marLeft w:val="0"/>
                  <w:marRight w:val="0"/>
                  <w:marTop w:val="0"/>
                  <w:marBottom w:val="0"/>
                  <w:divBdr>
                    <w:top w:val="none" w:sz="0" w:space="0" w:color="auto"/>
                    <w:left w:val="none" w:sz="0" w:space="0" w:color="auto"/>
                    <w:bottom w:val="none" w:sz="0" w:space="0" w:color="auto"/>
                    <w:right w:val="none" w:sz="0" w:space="0" w:color="auto"/>
                  </w:divBdr>
                  <w:divsChild>
                    <w:div w:id="649940180">
                      <w:marLeft w:val="0"/>
                      <w:marRight w:val="0"/>
                      <w:marTop w:val="0"/>
                      <w:marBottom w:val="0"/>
                      <w:divBdr>
                        <w:top w:val="none" w:sz="0" w:space="0" w:color="auto"/>
                        <w:left w:val="none" w:sz="0" w:space="0" w:color="auto"/>
                        <w:bottom w:val="none" w:sz="0" w:space="0" w:color="auto"/>
                        <w:right w:val="none" w:sz="0" w:space="0" w:color="auto"/>
                      </w:divBdr>
                    </w:div>
                  </w:divsChild>
                </w:div>
                <w:div w:id="1801798677">
                  <w:marLeft w:val="0"/>
                  <w:marRight w:val="0"/>
                  <w:marTop w:val="0"/>
                  <w:marBottom w:val="0"/>
                  <w:divBdr>
                    <w:top w:val="none" w:sz="0" w:space="0" w:color="auto"/>
                    <w:left w:val="none" w:sz="0" w:space="0" w:color="auto"/>
                    <w:bottom w:val="none" w:sz="0" w:space="0" w:color="auto"/>
                    <w:right w:val="none" w:sz="0" w:space="0" w:color="auto"/>
                  </w:divBdr>
                  <w:divsChild>
                    <w:div w:id="1045830000">
                      <w:marLeft w:val="0"/>
                      <w:marRight w:val="0"/>
                      <w:marTop w:val="0"/>
                      <w:marBottom w:val="0"/>
                      <w:divBdr>
                        <w:top w:val="none" w:sz="0" w:space="0" w:color="auto"/>
                        <w:left w:val="none" w:sz="0" w:space="0" w:color="auto"/>
                        <w:bottom w:val="none" w:sz="0" w:space="0" w:color="auto"/>
                        <w:right w:val="none" w:sz="0" w:space="0" w:color="auto"/>
                      </w:divBdr>
                    </w:div>
                  </w:divsChild>
                </w:div>
                <w:div w:id="361636984">
                  <w:marLeft w:val="0"/>
                  <w:marRight w:val="0"/>
                  <w:marTop w:val="0"/>
                  <w:marBottom w:val="0"/>
                  <w:divBdr>
                    <w:top w:val="none" w:sz="0" w:space="0" w:color="auto"/>
                    <w:left w:val="none" w:sz="0" w:space="0" w:color="auto"/>
                    <w:bottom w:val="none" w:sz="0" w:space="0" w:color="auto"/>
                    <w:right w:val="none" w:sz="0" w:space="0" w:color="auto"/>
                  </w:divBdr>
                  <w:divsChild>
                    <w:div w:id="1695571858">
                      <w:marLeft w:val="0"/>
                      <w:marRight w:val="0"/>
                      <w:marTop w:val="0"/>
                      <w:marBottom w:val="0"/>
                      <w:divBdr>
                        <w:top w:val="none" w:sz="0" w:space="0" w:color="auto"/>
                        <w:left w:val="none" w:sz="0" w:space="0" w:color="auto"/>
                        <w:bottom w:val="none" w:sz="0" w:space="0" w:color="auto"/>
                        <w:right w:val="none" w:sz="0" w:space="0" w:color="auto"/>
                      </w:divBdr>
                    </w:div>
                  </w:divsChild>
                </w:div>
                <w:div w:id="1032194550">
                  <w:marLeft w:val="0"/>
                  <w:marRight w:val="0"/>
                  <w:marTop w:val="0"/>
                  <w:marBottom w:val="0"/>
                  <w:divBdr>
                    <w:top w:val="none" w:sz="0" w:space="0" w:color="auto"/>
                    <w:left w:val="none" w:sz="0" w:space="0" w:color="auto"/>
                    <w:bottom w:val="none" w:sz="0" w:space="0" w:color="auto"/>
                    <w:right w:val="none" w:sz="0" w:space="0" w:color="auto"/>
                  </w:divBdr>
                  <w:divsChild>
                    <w:div w:id="835538330">
                      <w:marLeft w:val="0"/>
                      <w:marRight w:val="0"/>
                      <w:marTop w:val="0"/>
                      <w:marBottom w:val="0"/>
                      <w:divBdr>
                        <w:top w:val="none" w:sz="0" w:space="0" w:color="auto"/>
                        <w:left w:val="none" w:sz="0" w:space="0" w:color="auto"/>
                        <w:bottom w:val="none" w:sz="0" w:space="0" w:color="auto"/>
                        <w:right w:val="none" w:sz="0" w:space="0" w:color="auto"/>
                      </w:divBdr>
                    </w:div>
                  </w:divsChild>
                </w:div>
                <w:div w:id="2005545585">
                  <w:marLeft w:val="0"/>
                  <w:marRight w:val="0"/>
                  <w:marTop w:val="0"/>
                  <w:marBottom w:val="0"/>
                  <w:divBdr>
                    <w:top w:val="none" w:sz="0" w:space="0" w:color="auto"/>
                    <w:left w:val="none" w:sz="0" w:space="0" w:color="auto"/>
                    <w:bottom w:val="none" w:sz="0" w:space="0" w:color="auto"/>
                    <w:right w:val="none" w:sz="0" w:space="0" w:color="auto"/>
                  </w:divBdr>
                  <w:divsChild>
                    <w:div w:id="507716894">
                      <w:marLeft w:val="0"/>
                      <w:marRight w:val="0"/>
                      <w:marTop w:val="0"/>
                      <w:marBottom w:val="0"/>
                      <w:divBdr>
                        <w:top w:val="none" w:sz="0" w:space="0" w:color="auto"/>
                        <w:left w:val="none" w:sz="0" w:space="0" w:color="auto"/>
                        <w:bottom w:val="none" w:sz="0" w:space="0" w:color="auto"/>
                        <w:right w:val="none" w:sz="0" w:space="0" w:color="auto"/>
                      </w:divBdr>
                    </w:div>
                  </w:divsChild>
                </w:div>
                <w:div w:id="239607856">
                  <w:marLeft w:val="0"/>
                  <w:marRight w:val="0"/>
                  <w:marTop w:val="0"/>
                  <w:marBottom w:val="0"/>
                  <w:divBdr>
                    <w:top w:val="none" w:sz="0" w:space="0" w:color="auto"/>
                    <w:left w:val="none" w:sz="0" w:space="0" w:color="auto"/>
                    <w:bottom w:val="none" w:sz="0" w:space="0" w:color="auto"/>
                    <w:right w:val="none" w:sz="0" w:space="0" w:color="auto"/>
                  </w:divBdr>
                  <w:divsChild>
                    <w:div w:id="1036540928">
                      <w:marLeft w:val="0"/>
                      <w:marRight w:val="0"/>
                      <w:marTop w:val="0"/>
                      <w:marBottom w:val="0"/>
                      <w:divBdr>
                        <w:top w:val="none" w:sz="0" w:space="0" w:color="auto"/>
                        <w:left w:val="none" w:sz="0" w:space="0" w:color="auto"/>
                        <w:bottom w:val="none" w:sz="0" w:space="0" w:color="auto"/>
                        <w:right w:val="none" w:sz="0" w:space="0" w:color="auto"/>
                      </w:divBdr>
                    </w:div>
                  </w:divsChild>
                </w:div>
                <w:div w:id="2137017403">
                  <w:marLeft w:val="0"/>
                  <w:marRight w:val="0"/>
                  <w:marTop w:val="0"/>
                  <w:marBottom w:val="0"/>
                  <w:divBdr>
                    <w:top w:val="none" w:sz="0" w:space="0" w:color="auto"/>
                    <w:left w:val="none" w:sz="0" w:space="0" w:color="auto"/>
                    <w:bottom w:val="none" w:sz="0" w:space="0" w:color="auto"/>
                    <w:right w:val="none" w:sz="0" w:space="0" w:color="auto"/>
                  </w:divBdr>
                  <w:divsChild>
                    <w:div w:id="1743986213">
                      <w:marLeft w:val="0"/>
                      <w:marRight w:val="0"/>
                      <w:marTop w:val="0"/>
                      <w:marBottom w:val="0"/>
                      <w:divBdr>
                        <w:top w:val="none" w:sz="0" w:space="0" w:color="auto"/>
                        <w:left w:val="none" w:sz="0" w:space="0" w:color="auto"/>
                        <w:bottom w:val="none" w:sz="0" w:space="0" w:color="auto"/>
                        <w:right w:val="none" w:sz="0" w:space="0" w:color="auto"/>
                      </w:divBdr>
                    </w:div>
                  </w:divsChild>
                </w:div>
                <w:div w:id="1241451784">
                  <w:marLeft w:val="0"/>
                  <w:marRight w:val="0"/>
                  <w:marTop w:val="0"/>
                  <w:marBottom w:val="0"/>
                  <w:divBdr>
                    <w:top w:val="none" w:sz="0" w:space="0" w:color="auto"/>
                    <w:left w:val="none" w:sz="0" w:space="0" w:color="auto"/>
                    <w:bottom w:val="none" w:sz="0" w:space="0" w:color="auto"/>
                    <w:right w:val="none" w:sz="0" w:space="0" w:color="auto"/>
                  </w:divBdr>
                  <w:divsChild>
                    <w:div w:id="118689721">
                      <w:marLeft w:val="0"/>
                      <w:marRight w:val="0"/>
                      <w:marTop w:val="0"/>
                      <w:marBottom w:val="0"/>
                      <w:divBdr>
                        <w:top w:val="none" w:sz="0" w:space="0" w:color="auto"/>
                        <w:left w:val="none" w:sz="0" w:space="0" w:color="auto"/>
                        <w:bottom w:val="none" w:sz="0" w:space="0" w:color="auto"/>
                        <w:right w:val="none" w:sz="0" w:space="0" w:color="auto"/>
                      </w:divBdr>
                    </w:div>
                  </w:divsChild>
                </w:div>
                <w:div w:id="1202548431">
                  <w:marLeft w:val="0"/>
                  <w:marRight w:val="0"/>
                  <w:marTop w:val="0"/>
                  <w:marBottom w:val="0"/>
                  <w:divBdr>
                    <w:top w:val="none" w:sz="0" w:space="0" w:color="auto"/>
                    <w:left w:val="none" w:sz="0" w:space="0" w:color="auto"/>
                    <w:bottom w:val="none" w:sz="0" w:space="0" w:color="auto"/>
                    <w:right w:val="none" w:sz="0" w:space="0" w:color="auto"/>
                  </w:divBdr>
                  <w:divsChild>
                    <w:div w:id="113603337">
                      <w:marLeft w:val="0"/>
                      <w:marRight w:val="0"/>
                      <w:marTop w:val="0"/>
                      <w:marBottom w:val="0"/>
                      <w:divBdr>
                        <w:top w:val="none" w:sz="0" w:space="0" w:color="auto"/>
                        <w:left w:val="none" w:sz="0" w:space="0" w:color="auto"/>
                        <w:bottom w:val="none" w:sz="0" w:space="0" w:color="auto"/>
                        <w:right w:val="none" w:sz="0" w:space="0" w:color="auto"/>
                      </w:divBdr>
                    </w:div>
                  </w:divsChild>
                </w:div>
                <w:div w:id="1439763523">
                  <w:marLeft w:val="0"/>
                  <w:marRight w:val="0"/>
                  <w:marTop w:val="0"/>
                  <w:marBottom w:val="0"/>
                  <w:divBdr>
                    <w:top w:val="none" w:sz="0" w:space="0" w:color="auto"/>
                    <w:left w:val="none" w:sz="0" w:space="0" w:color="auto"/>
                    <w:bottom w:val="none" w:sz="0" w:space="0" w:color="auto"/>
                    <w:right w:val="none" w:sz="0" w:space="0" w:color="auto"/>
                  </w:divBdr>
                  <w:divsChild>
                    <w:div w:id="556206236">
                      <w:marLeft w:val="0"/>
                      <w:marRight w:val="0"/>
                      <w:marTop w:val="0"/>
                      <w:marBottom w:val="0"/>
                      <w:divBdr>
                        <w:top w:val="none" w:sz="0" w:space="0" w:color="auto"/>
                        <w:left w:val="none" w:sz="0" w:space="0" w:color="auto"/>
                        <w:bottom w:val="none" w:sz="0" w:space="0" w:color="auto"/>
                        <w:right w:val="none" w:sz="0" w:space="0" w:color="auto"/>
                      </w:divBdr>
                    </w:div>
                  </w:divsChild>
                </w:div>
                <w:div w:id="1011951188">
                  <w:marLeft w:val="0"/>
                  <w:marRight w:val="0"/>
                  <w:marTop w:val="0"/>
                  <w:marBottom w:val="0"/>
                  <w:divBdr>
                    <w:top w:val="none" w:sz="0" w:space="0" w:color="auto"/>
                    <w:left w:val="none" w:sz="0" w:space="0" w:color="auto"/>
                    <w:bottom w:val="none" w:sz="0" w:space="0" w:color="auto"/>
                    <w:right w:val="none" w:sz="0" w:space="0" w:color="auto"/>
                  </w:divBdr>
                  <w:divsChild>
                    <w:div w:id="1835417826">
                      <w:marLeft w:val="0"/>
                      <w:marRight w:val="0"/>
                      <w:marTop w:val="0"/>
                      <w:marBottom w:val="0"/>
                      <w:divBdr>
                        <w:top w:val="none" w:sz="0" w:space="0" w:color="auto"/>
                        <w:left w:val="none" w:sz="0" w:space="0" w:color="auto"/>
                        <w:bottom w:val="none" w:sz="0" w:space="0" w:color="auto"/>
                        <w:right w:val="none" w:sz="0" w:space="0" w:color="auto"/>
                      </w:divBdr>
                    </w:div>
                  </w:divsChild>
                </w:div>
                <w:div w:id="603457383">
                  <w:marLeft w:val="0"/>
                  <w:marRight w:val="0"/>
                  <w:marTop w:val="0"/>
                  <w:marBottom w:val="0"/>
                  <w:divBdr>
                    <w:top w:val="none" w:sz="0" w:space="0" w:color="auto"/>
                    <w:left w:val="none" w:sz="0" w:space="0" w:color="auto"/>
                    <w:bottom w:val="none" w:sz="0" w:space="0" w:color="auto"/>
                    <w:right w:val="none" w:sz="0" w:space="0" w:color="auto"/>
                  </w:divBdr>
                  <w:divsChild>
                    <w:div w:id="2013725177">
                      <w:marLeft w:val="0"/>
                      <w:marRight w:val="0"/>
                      <w:marTop w:val="0"/>
                      <w:marBottom w:val="0"/>
                      <w:divBdr>
                        <w:top w:val="none" w:sz="0" w:space="0" w:color="auto"/>
                        <w:left w:val="none" w:sz="0" w:space="0" w:color="auto"/>
                        <w:bottom w:val="none" w:sz="0" w:space="0" w:color="auto"/>
                        <w:right w:val="none" w:sz="0" w:space="0" w:color="auto"/>
                      </w:divBdr>
                    </w:div>
                  </w:divsChild>
                </w:div>
                <w:div w:id="641887682">
                  <w:marLeft w:val="0"/>
                  <w:marRight w:val="0"/>
                  <w:marTop w:val="0"/>
                  <w:marBottom w:val="0"/>
                  <w:divBdr>
                    <w:top w:val="none" w:sz="0" w:space="0" w:color="auto"/>
                    <w:left w:val="none" w:sz="0" w:space="0" w:color="auto"/>
                    <w:bottom w:val="none" w:sz="0" w:space="0" w:color="auto"/>
                    <w:right w:val="none" w:sz="0" w:space="0" w:color="auto"/>
                  </w:divBdr>
                  <w:divsChild>
                    <w:div w:id="1906915736">
                      <w:marLeft w:val="0"/>
                      <w:marRight w:val="0"/>
                      <w:marTop w:val="0"/>
                      <w:marBottom w:val="0"/>
                      <w:divBdr>
                        <w:top w:val="none" w:sz="0" w:space="0" w:color="auto"/>
                        <w:left w:val="none" w:sz="0" w:space="0" w:color="auto"/>
                        <w:bottom w:val="none" w:sz="0" w:space="0" w:color="auto"/>
                        <w:right w:val="none" w:sz="0" w:space="0" w:color="auto"/>
                      </w:divBdr>
                    </w:div>
                  </w:divsChild>
                </w:div>
                <w:div w:id="2099937196">
                  <w:marLeft w:val="0"/>
                  <w:marRight w:val="0"/>
                  <w:marTop w:val="0"/>
                  <w:marBottom w:val="0"/>
                  <w:divBdr>
                    <w:top w:val="none" w:sz="0" w:space="0" w:color="auto"/>
                    <w:left w:val="none" w:sz="0" w:space="0" w:color="auto"/>
                    <w:bottom w:val="none" w:sz="0" w:space="0" w:color="auto"/>
                    <w:right w:val="none" w:sz="0" w:space="0" w:color="auto"/>
                  </w:divBdr>
                  <w:divsChild>
                    <w:div w:id="1502547609">
                      <w:marLeft w:val="0"/>
                      <w:marRight w:val="0"/>
                      <w:marTop w:val="0"/>
                      <w:marBottom w:val="0"/>
                      <w:divBdr>
                        <w:top w:val="none" w:sz="0" w:space="0" w:color="auto"/>
                        <w:left w:val="none" w:sz="0" w:space="0" w:color="auto"/>
                        <w:bottom w:val="none" w:sz="0" w:space="0" w:color="auto"/>
                        <w:right w:val="none" w:sz="0" w:space="0" w:color="auto"/>
                      </w:divBdr>
                    </w:div>
                  </w:divsChild>
                </w:div>
                <w:div w:id="114518894">
                  <w:marLeft w:val="0"/>
                  <w:marRight w:val="0"/>
                  <w:marTop w:val="0"/>
                  <w:marBottom w:val="0"/>
                  <w:divBdr>
                    <w:top w:val="none" w:sz="0" w:space="0" w:color="auto"/>
                    <w:left w:val="none" w:sz="0" w:space="0" w:color="auto"/>
                    <w:bottom w:val="none" w:sz="0" w:space="0" w:color="auto"/>
                    <w:right w:val="none" w:sz="0" w:space="0" w:color="auto"/>
                  </w:divBdr>
                  <w:divsChild>
                    <w:div w:id="487793106">
                      <w:marLeft w:val="0"/>
                      <w:marRight w:val="0"/>
                      <w:marTop w:val="0"/>
                      <w:marBottom w:val="0"/>
                      <w:divBdr>
                        <w:top w:val="none" w:sz="0" w:space="0" w:color="auto"/>
                        <w:left w:val="none" w:sz="0" w:space="0" w:color="auto"/>
                        <w:bottom w:val="none" w:sz="0" w:space="0" w:color="auto"/>
                        <w:right w:val="none" w:sz="0" w:space="0" w:color="auto"/>
                      </w:divBdr>
                    </w:div>
                  </w:divsChild>
                </w:div>
                <w:div w:id="885801260">
                  <w:marLeft w:val="0"/>
                  <w:marRight w:val="0"/>
                  <w:marTop w:val="0"/>
                  <w:marBottom w:val="0"/>
                  <w:divBdr>
                    <w:top w:val="none" w:sz="0" w:space="0" w:color="auto"/>
                    <w:left w:val="none" w:sz="0" w:space="0" w:color="auto"/>
                    <w:bottom w:val="none" w:sz="0" w:space="0" w:color="auto"/>
                    <w:right w:val="none" w:sz="0" w:space="0" w:color="auto"/>
                  </w:divBdr>
                  <w:divsChild>
                    <w:div w:id="215167481">
                      <w:marLeft w:val="0"/>
                      <w:marRight w:val="0"/>
                      <w:marTop w:val="0"/>
                      <w:marBottom w:val="0"/>
                      <w:divBdr>
                        <w:top w:val="none" w:sz="0" w:space="0" w:color="auto"/>
                        <w:left w:val="none" w:sz="0" w:space="0" w:color="auto"/>
                        <w:bottom w:val="none" w:sz="0" w:space="0" w:color="auto"/>
                        <w:right w:val="none" w:sz="0" w:space="0" w:color="auto"/>
                      </w:divBdr>
                    </w:div>
                  </w:divsChild>
                </w:div>
                <w:div w:id="251427318">
                  <w:marLeft w:val="0"/>
                  <w:marRight w:val="0"/>
                  <w:marTop w:val="0"/>
                  <w:marBottom w:val="0"/>
                  <w:divBdr>
                    <w:top w:val="none" w:sz="0" w:space="0" w:color="auto"/>
                    <w:left w:val="none" w:sz="0" w:space="0" w:color="auto"/>
                    <w:bottom w:val="none" w:sz="0" w:space="0" w:color="auto"/>
                    <w:right w:val="none" w:sz="0" w:space="0" w:color="auto"/>
                  </w:divBdr>
                  <w:divsChild>
                    <w:div w:id="1518617185">
                      <w:marLeft w:val="0"/>
                      <w:marRight w:val="0"/>
                      <w:marTop w:val="0"/>
                      <w:marBottom w:val="0"/>
                      <w:divBdr>
                        <w:top w:val="none" w:sz="0" w:space="0" w:color="auto"/>
                        <w:left w:val="none" w:sz="0" w:space="0" w:color="auto"/>
                        <w:bottom w:val="none" w:sz="0" w:space="0" w:color="auto"/>
                        <w:right w:val="none" w:sz="0" w:space="0" w:color="auto"/>
                      </w:divBdr>
                    </w:div>
                  </w:divsChild>
                </w:div>
                <w:div w:id="1458913012">
                  <w:marLeft w:val="0"/>
                  <w:marRight w:val="0"/>
                  <w:marTop w:val="0"/>
                  <w:marBottom w:val="0"/>
                  <w:divBdr>
                    <w:top w:val="none" w:sz="0" w:space="0" w:color="auto"/>
                    <w:left w:val="none" w:sz="0" w:space="0" w:color="auto"/>
                    <w:bottom w:val="none" w:sz="0" w:space="0" w:color="auto"/>
                    <w:right w:val="none" w:sz="0" w:space="0" w:color="auto"/>
                  </w:divBdr>
                  <w:divsChild>
                    <w:div w:id="2122801458">
                      <w:marLeft w:val="0"/>
                      <w:marRight w:val="0"/>
                      <w:marTop w:val="0"/>
                      <w:marBottom w:val="0"/>
                      <w:divBdr>
                        <w:top w:val="none" w:sz="0" w:space="0" w:color="auto"/>
                        <w:left w:val="none" w:sz="0" w:space="0" w:color="auto"/>
                        <w:bottom w:val="none" w:sz="0" w:space="0" w:color="auto"/>
                        <w:right w:val="none" w:sz="0" w:space="0" w:color="auto"/>
                      </w:divBdr>
                    </w:div>
                  </w:divsChild>
                </w:div>
                <w:div w:id="1909611299">
                  <w:marLeft w:val="0"/>
                  <w:marRight w:val="0"/>
                  <w:marTop w:val="0"/>
                  <w:marBottom w:val="0"/>
                  <w:divBdr>
                    <w:top w:val="none" w:sz="0" w:space="0" w:color="auto"/>
                    <w:left w:val="none" w:sz="0" w:space="0" w:color="auto"/>
                    <w:bottom w:val="none" w:sz="0" w:space="0" w:color="auto"/>
                    <w:right w:val="none" w:sz="0" w:space="0" w:color="auto"/>
                  </w:divBdr>
                  <w:divsChild>
                    <w:div w:id="552930448">
                      <w:marLeft w:val="0"/>
                      <w:marRight w:val="0"/>
                      <w:marTop w:val="0"/>
                      <w:marBottom w:val="0"/>
                      <w:divBdr>
                        <w:top w:val="none" w:sz="0" w:space="0" w:color="auto"/>
                        <w:left w:val="none" w:sz="0" w:space="0" w:color="auto"/>
                        <w:bottom w:val="none" w:sz="0" w:space="0" w:color="auto"/>
                        <w:right w:val="none" w:sz="0" w:space="0" w:color="auto"/>
                      </w:divBdr>
                    </w:div>
                  </w:divsChild>
                </w:div>
                <w:div w:id="1644695303">
                  <w:marLeft w:val="0"/>
                  <w:marRight w:val="0"/>
                  <w:marTop w:val="0"/>
                  <w:marBottom w:val="0"/>
                  <w:divBdr>
                    <w:top w:val="none" w:sz="0" w:space="0" w:color="auto"/>
                    <w:left w:val="none" w:sz="0" w:space="0" w:color="auto"/>
                    <w:bottom w:val="none" w:sz="0" w:space="0" w:color="auto"/>
                    <w:right w:val="none" w:sz="0" w:space="0" w:color="auto"/>
                  </w:divBdr>
                  <w:divsChild>
                    <w:div w:id="1597327447">
                      <w:marLeft w:val="0"/>
                      <w:marRight w:val="0"/>
                      <w:marTop w:val="0"/>
                      <w:marBottom w:val="0"/>
                      <w:divBdr>
                        <w:top w:val="none" w:sz="0" w:space="0" w:color="auto"/>
                        <w:left w:val="none" w:sz="0" w:space="0" w:color="auto"/>
                        <w:bottom w:val="none" w:sz="0" w:space="0" w:color="auto"/>
                        <w:right w:val="none" w:sz="0" w:space="0" w:color="auto"/>
                      </w:divBdr>
                    </w:div>
                  </w:divsChild>
                </w:div>
                <w:div w:id="1990666945">
                  <w:marLeft w:val="0"/>
                  <w:marRight w:val="0"/>
                  <w:marTop w:val="0"/>
                  <w:marBottom w:val="0"/>
                  <w:divBdr>
                    <w:top w:val="none" w:sz="0" w:space="0" w:color="auto"/>
                    <w:left w:val="none" w:sz="0" w:space="0" w:color="auto"/>
                    <w:bottom w:val="none" w:sz="0" w:space="0" w:color="auto"/>
                    <w:right w:val="none" w:sz="0" w:space="0" w:color="auto"/>
                  </w:divBdr>
                  <w:divsChild>
                    <w:div w:id="419567070">
                      <w:marLeft w:val="0"/>
                      <w:marRight w:val="0"/>
                      <w:marTop w:val="0"/>
                      <w:marBottom w:val="0"/>
                      <w:divBdr>
                        <w:top w:val="none" w:sz="0" w:space="0" w:color="auto"/>
                        <w:left w:val="none" w:sz="0" w:space="0" w:color="auto"/>
                        <w:bottom w:val="none" w:sz="0" w:space="0" w:color="auto"/>
                        <w:right w:val="none" w:sz="0" w:space="0" w:color="auto"/>
                      </w:divBdr>
                    </w:div>
                  </w:divsChild>
                </w:div>
                <w:div w:id="1263294797">
                  <w:marLeft w:val="0"/>
                  <w:marRight w:val="0"/>
                  <w:marTop w:val="0"/>
                  <w:marBottom w:val="0"/>
                  <w:divBdr>
                    <w:top w:val="none" w:sz="0" w:space="0" w:color="auto"/>
                    <w:left w:val="none" w:sz="0" w:space="0" w:color="auto"/>
                    <w:bottom w:val="none" w:sz="0" w:space="0" w:color="auto"/>
                    <w:right w:val="none" w:sz="0" w:space="0" w:color="auto"/>
                  </w:divBdr>
                  <w:divsChild>
                    <w:div w:id="1347556972">
                      <w:marLeft w:val="0"/>
                      <w:marRight w:val="0"/>
                      <w:marTop w:val="0"/>
                      <w:marBottom w:val="0"/>
                      <w:divBdr>
                        <w:top w:val="none" w:sz="0" w:space="0" w:color="auto"/>
                        <w:left w:val="none" w:sz="0" w:space="0" w:color="auto"/>
                        <w:bottom w:val="none" w:sz="0" w:space="0" w:color="auto"/>
                        <w:right w:val="none" w:sz="0" w:space="0" w:color="auto"/>
                      </w:divBdr>
                    </w:div>
                  </w:divsChild>
                </w:div>
                <w:div w:id="797409190">
                  <w:marLeft w:val="0"/>
                  <w:marRight w:val="0"/>
                  <w:marTop w:val="0"/>
                  <w:marBottom w:val="0"/>
                  <w:divBdr>
                    <w:top w:val="none" w:sz="0" w:space="0" w:color="auto"/>
                    <w:left w:val="none" w:sz="0" w:space="0" w:color="auto"/>
                    <w:bottom w:val="none" w:sz="0" w:space="0" w:color="auto"/>
                    <w:right w:val="none" w:sz="0" w:space="0" w:color="auto"/>
                  </w:divBdr>
                  <w:divsChild>
                    <w:div w:id="142309682">
                      <w:marLeft w:val="0"/>
                      <w:marRight w:val="0"/>
                      <w:marTop w:val="0"/>
                      <w:marBottom w:val="0"/>
                      <w:divBdr>
                        <w:top w:val="none" w:sz="0" w:space="0" w:color="auto"/>
                        <w:left w:val="none" w:sz="0" w:space="0" w:color="auto"/>
                        <w:bottom w:val="none" w:sz="0" w:space="0" w:color="auto"/>
                        <w:right w:val="none" w:sz="0" w:space="0" w:color="auto"/>
                      </w:divBdr>
                    </w:div>
                  </w:divsChild>
                </w:div>
                <w:div w:id="129902789">
                  <w:marLeft w:val="0"/>
                  <w:marRight w:val="0"/>
                  <w:marTop w:val="0"/>
                  <w:marBottom w:val="0"/>
                  <w:divBdr>
                    <w:top w:val="none" w:sz="0" w:space="0" w:color="auto"/>
                    <w:left w:val="none" w:sz="0" w:space="0" w:color="auto"/>
                    <w:bottom w:val="none" w:sz="0" w:space="0" w:color="auto"/>
                    <w:right w:val="none" w:sz="0" w:space="0" w:color="auto"/>
                  </w:divBdr>
                  <w:divsChild>
                    <w:div w:id="869874182">
                      <w:marLeft w:val="0"/>
                      <w:marRight w:val="0"/>
                      <w:marTop w:val="0"/>
                      <w:marBottom w:val="0"/>
                      <w:divBdr>
                        <w:top w:val="none" w:sz="0" w:space="0" w:color="auto"/>
                        <w:left w:val="none" w:sz="0" w:space="0" w:color="auto"/>
                        <w:bottom w:val="none" w:sz="0" w:space="0" w:color="auto"/>
                        <w:right w:val="none" w:sz="0" w:space="0" w:color="auto"/>
                      </w:divBdr>
                    </w:div>
                  </w:divsChild>
                </w:div>
                <w:div w:id="1612468124">
                  <w:marLeft w:val="0"/>
                  <w:marRight w:val="0"/>
                  <w:marTop w:val="0"/>
                  <w:marBottom w:val="0"/>
                  <w:divBdr>
                    <w:top w:val="none" w:sz="0" w:space="0" w:color="auto"/>
                    <w:left w:val="none" w:sz="0" w:space="0" w:color="auto"/>
                    <w:bottom w:val="none" w:sz="0" w:space="0" w:color="auto"/>
                    <w:right w:val="none" w:sz="0" w:space="0" w:color="auto"/>
                  </w:divBdr>
                  <w:divsChild>
                    <w:div w:id="329991198">
                      <w:marLeft w:val="0"/>
                      <w:marRight w:val="0"/>
                      <w:marTop w:val="0"/>
                      <w:marBottom w:val="0"/>
                      <w:divBdr>
                        <w:top w:val="none" w:sz="0" w:space="0" w:color="auto"/>
                        <w:left w:val="none" w:sz="0" w:space="0" w:color="auto"/>
                        <w:bottom w:val="none" w:sz="0" w:space="0" w:color="auto"/>
                        <w:right w:val="none" w:sz="0" w:space="0" w:color="auto"/>
                      </w:divBdr>
                    </w:div>
                  </w:divsChild>
                </w:div>
                <w:div w:id="1670986928">
                  <w:marLeft w:val="0"/>
                  <w:marRight w:val="0"/>
                  <w:marTop w:val="0"/>
                  <w:marBottom w:val="0"/>
                  <w:divBdr>
                    <w:top w:val="none" w:sz="0" w:space="0" w:color="auto"/>
                    <w:left w:val="none" w:sz="0" w:space="0" w:color="auto"/>
                    <w:bottom w:val="none" w:sz="0" w:space="0" w:color="auto"/>
                    <w:right w:val="none" w:sz="0" w:space="0" w:color="auto"/>
                  </w:divBdr>
                  <w:divsChild>
                    <w:div w:id="1130368600">
                      <w:marLeft w:val="0"/>
                      <w:marRight w:val="0"/>
                      <w:marTop w:val="0"/>
                      <w:marBottom w:val="0"/>
                      <w:divBdr>
                        <w:top w:val="none" w:sz="0" w:space="0" w:color="auto"/>
                        <w:left w:val="none" w:sz="0" w:space="0" w:color="auto"/>
                        <w:bottom w:val="none" w:sz="0" w:space="0" w:color="auto"/>
                        <w:right w:val="none" w:sz="0" w:space="0" w:color="auto"/>
                      </w:divBdr>
                    </w:div>
                  </w:divsChild>
                </w:div>
                <w:div w:id="1335836334">
                  <w:marLeft w:val="0"/>
                  <w:marRight w:val="0"/>
                  <w:marTop w:val="0"/>
                  <w:marBottom w:val="0"/>
                  <w:divBdr>
                    <w:top w:val="none" w:sz="0" w:space="0" w:color="auto"/>
                    <w:left w:val="none" w:sz="0" w:space="0" w:color="auto"/>
                    <w:bottom w:val="none" w:sz="0" w:space="0" w:color="auto"/>
                    <w:right w:val="none" w:sz="0" w:space="0" w:color="auto"/>
                  </w:divBdr>
                  <w:divsChild>
                    <w:div w:id="1084182305">
                      <w:marLeft w:val="0"/>
                      <w:marRight w:val="0"/>
                      <w:marTop w:val="0"/>
                      <w:marBottom w:val="0"/>
                      <w:divBdr>
                        <w:top w:val="none" w:sz="0" w:space="0" w:color="auto"/>
                        <w:left w:val="none" w:sz="0" w:space="0" w:color="auto"/>
                        <w:bottom w:val="none" w:sz="0" w:space="0" w:color="auto"/>
                        <w:right w:val="none" w:sz="0" w:space="0" w:color="auto"/>
                      </w:divBdr>
                    </w:div>
                  </w:divsChild>
                </w:div>
                <w:div w:id="1314792014">
                  <w:marLeft w:val="0"/>
                  <w:marRight w:val="0"/>
                  <w:marTop w:val="0"/>
                  <w:marBottom w:val="0"/>
                  <w:divBdr>
                    <w:top w:val="none" w:sz="0" w:space="0" w:color="auto"/>
                    <w:left w:val="none" w:sz="0" w:space="0" w:color="auto"/>
                    <w:bottom w:val="none" w:sz="0" w:space="0" w:color="auto"/>
                    <w:right w:val="none" w:sz="0" w:space="0" w:color="auto"/>
                  </w:divBdr>
                  <w:divsChild>
                    <w:div w:id="840588917">
                      <w:marLeft w:val="0"/>
                      <w:marRight w:val="0"/>
                      <w:marTop w:val="0"/>
                      <w:marBottom w:val="0"/>
                      <w:divBdr>
                        <w:top w:val="none" w:sz="0" w:space="0" w:color="auto"/>
                        <w:left w:val="none" w:sz="0" w:space="0" w:color="auto"/>
                        <w:bottom w:val="none" w:sz="0" w:space="0" w:color="auto"/>
                        <w:right w:val="none" w:sz="0" w:space="0" w:color="auto"/>
                      </w:divBdr>
                    </w:div>
                  </w:divsChild>
                </w:div>
                <w:div w:id="467672455">
                  <w:marLeft w:val="0"/>
                  <w:marRight w:val="0"/>
                  <w:marTop w:val="0"/>
                  <w:marBottom w:val="0"/>
                  <w:divBdr>
                    <w:top w:val="none" w:sz="0" w:space="0" w:color="auto"/>
                    <w:left w:val="none" w:sz="0" w:space="0" w:color="auto"/>
                    <w:bottom w:val="none" w:sz="0" w:space="0" w:color="auto"/>
                    <w:right w:val="none" w:sz="0" w:space="0" w:color="auto"/>
                  </w:divBdr>
                  <w:divsChild>
                    <w:div w:id="686490021">
                      <w:marLeft w:val="0"/>
                      <w:marRight w:val="0"/>
                      <w:marTop w:val="0"/>
                      <w:marBottom w:val="0"/>
                      <w:divBdr>
                        <w:top w:val="none" w:sz="0" w:space="0" w:color="auto"/>
                        <w:left w:val="none" w:sz="0" w:space="0" w:color="auto"/>
                        <w:bottom w:val="none" w:sz="0" w:space="0" w:color="auto"/>
                        <w:right w:val="none" w:sz="0" w:space="0" w:color="auto"/>
                      </w:divBdr>
                    </w:div>
                  </w:divsChild>
                </w:div>
                <w:div w:id="1948386239">
                  <w:marLeft w:val="0"/>
                  <w:marRight w:val="0"/>
                  <w:marTop w:val="0"/>
                  <w:marBottom w:val="0"/>
                  <w:divBdr>
                    <w:top w:val="none" w:sz="0" w:space="0" w:color="auto"/>
                    <w:left w:val="none" w:sz="0" w:space="0" w:color="auto"/>
                    <w:bottom w:val="none" w:sz="0" w:space="0" w:color="auto"/>
                    <w:right w:val="none" w:sz="0" w:space="0" w:color="auto"/>
                  </w:divBdr>
                  <w:divsChild>
                    <w:div w:id="1137912674">
                      <w:marLeft w:val="0"/>
                      <w:marRight w:val="0"/>
                      <w:marTop w:val="0"/>
                      <w:marBottom w:val="0"/>
                      <w:divBdr>
                        <w:top w:val="none" w:sz="0" w:space="0" w:color="auto"/>
                        <w:left w:val="none" w:sz="0" w:space="0" w:color="auto"/>
                        <w:bottom w:val="none" w:sz="0" w:space="0" w:color="auto"/>
                        <w:right w:val="none" w:sz="0" w:space="0" w:color="auto"/>
                      </w:divBdr>
                    </w:div>
                  </w:divsChild>
                </w:div>
                <w:div w:id="117382917">
                  <w:marLeft w:val="0"/>
                  <w:marRight w:val="0"/>
                  <w:marTop w:val="0"/>
                  <w:marBottom w:val="0"/>
                  <w:divBdr>
                    <w:top w:val="none" w:sz="0" w:space="0" w:color="auto"/>
                    <w:left w:val="none" w:sz="0" w:space="0" w:color="auto"/>
                    <w:bottom w:val="none" w:sz="0" w:space="0" w:color="auto"/>
                    <w:right w:val="none" w:sz="0" w:space="0" w:color="auto"/>
                  </w:divBdr>
                  <w:divsChild>
                    <w:div w:id="817576611">
                      <w:marLeft w:val="0"/>
                      <w:marRight w:val="0"/>
                      <w:marTop w:val="0"/>
                      <w:marBottom w:val="0"/>
                      <w:divBdr>
                        <w:top w:val="none" w:sz="0" w:space="0" w:color="auto"/>
                        <w:left w:val="none" w:sz="0" w:space="0" w:color="auto"/>
                        <w:bottom w:val="none" w:sz="0" w:space="0" w:color="auto"/>
                        <w:right w:val="none" w:sz="0" w:space="0" w:color="auto"/>
                      </w:divBdr>
                    </w:div>
                  </w:divsChild>
                </w:div>
                <w:div w:id="1488864123">
                  <w:marLeft w:val="0"/>
                  <w:marRight w:val="0"/>
                  <w:marTop w:val="0"/>
                  <w:marBottom w:val="0"/>
                  <w:divBdr>
                    <w:top w:val="none" w:sz="0" w:space="0" w:color="auto"/>
                    <w:left w:val="none" w:sz="0" w:space="0" w:color="auto"/>
                    <w:bottom w:val="none" w:sz="0" w:space="0" w:color="auto"/>
                    <w:right w:val="none" w:sz="0" w:space="0" w:color="auto"/>
                  </w:divBdr>
                  <w:divsChild>
                    <w:div w:id="42953130">
                      <w:marLeft w:val="0"/>
                      <w:marRight w:val="0"/>
                      <w:marTop w:val="0"/>
                      <w:marBottom w:val="0"/>
                      <w:divBdr>
                        <w:top w:val="none" w:sz="0" w:space="0" w:color="auto"/>
                        <w:left w:val="none" w:sz="0" w:space="0" w:color="auto"/>
                        <w:bottom w:val="none" w:sz="0" w:space="0" w:color="auto"/>
                        <w:right w:val="none" w:sz="0" w:space="0" w:color="auto"/>
                      </w:divBdr>
                    </w:div>
                  </w:divsChild>
                </w:div>
                <w:div w:id="1155804277">
                  <w:marLeft w:val="0"/>
                  <w:marRight w:val="0"/>
                  <w:marTop w:val="0"/>
                  <w:marBottom w:val="0"/>
                  <w:divBdr>
                    <w:top w:val="none" w:sz="0" w:space="0" w:color="auto"/>
                    <w:left w:val="none" w:sz="0" w:space="0" w:color="auto"/>
                    <w:bottom w:val="none" w:sz="0" w:space="0" w:color="auto"/>
                    <w:right w:val="none" w:sz="0" w:space="0" w:color="auto"/>
                  </w:divBdr>
                  <w:divsChild>
                    <w:div w:id="1817912127">
                      <w:marLeft w:val="0"/>
                      <w:marRight w:val="0"/>
                      <w:marTop w:val="0"/>
                      <w:marBottom w:val="0"/>
                      <w:divBdr>
                        <w:top w:val="none" w:sz="0" w:space="0" w:color="auto"/>
                        <w:left w:val="none" w:sz="0" w:space="0" w:color="auto"/>
                        <w:bottom w:val="none" w:sz="0" w:space="0" w:color="auto"/>
                        <w:right w:val="none" w:sz="0" w:space="0" w:color="auto"/>
                      </w:divBdr>
                    </w:div>
                  </w:divsChild>
                </w:div>
                <w:div w:id="1154686517">
                  <w:marLeft w:val="0"/>
                  <w:marRight w:val="0"/>
                  <w:marTop w:val="0"/>
                  <w:marBottom w:val="0"/>
                  <w:divBdr>
                    <w:top w:val="none" w:sz="0" w:space="0" w:color="auto"/>
                    <w:left w:val="none" w:sz="0" w:space="0" w:color="auto"/>
                    <w:bottom w:val="none" w:sz="0" w:space="0" w:color="auto"/>
                    <w:right w:val="none" w:sz="0" w:space="0" w:color="auto"/>
                  </w:divBdr>
                  <w:divsChild>
                    <w:div w:id="587079193">
                      <w:marLeft w:val="0"/>
                      <w:marRight w:val="0"/>
                      <w:marTop w:val="0"/>
                      <w:marBottom w:val="0"/>
                      <w:divBdr>
                        <w:top w:val="none" w:sz="0" w:space="0" w:color="auto"/>
                        <w:left w:val="none" w:sz="0" w:space="0" w:color="auto"/>
                        <w:bottom w:val="none" w:sz="0" w:space="0" w:color="auto"/>
                        <w:right w:val="none" w:sz="0" w:space="0" w:color="auto"/>
                      </w:divBdr>
                    </w:div>
                  </w:divsChild>
                </w:div>
                <w:div w:id="2101756229">
                  <w:marLeft w:val="0"/>
                  <w:marRight w:val="0"/>
                  <w:marTop w:val="0"/>
                  <w:marBottom w:val="0"/>
                  <w:divBdr>
                    <w:top w:val="none" w:sz="0" w:space="0" w:color="auto"/>
                    <w:left w:val="none" w:sz="0" w:space="0" w:color="auto"/>
                    <w:bottom w:val="none" w:sz="0" w:space="0" w:color="auto"/>
                    <w:right w:val="none" w:sz="0" w:space="0" w:color="auto"/>
                  </w:divBdr>
                  <w:divsChild>
                    <w:div w:id="1763408531">
                      <w:marLeft w:val="0"/>
                      <w:marRight w:val="0"/>
                      <w:marTop w:val="0"/>
                      <w:marBottom w:val="0"/>
                      <w:divBdr>
                        <w:top w:val="none" w:sz="0" w:space="0" w:color="auto"/>
                        <w:left w:val="none" w:sz="0" w:space="0" w:color="auto"/>
                        <w:bottom w:val="none" w:sz="0" w:space="0" w:color="auto"/>
                        <w:right w:val="none" w:sz="0" w:space="0" w:color="auto"/>
                      </w:divBdr>
                    </w:div>
                  </w:divsChild>
                </w:div>
                <w:div w:id="1923172789">
                  <w:marLeft w:val="0"/>
                  <w:marRight w:val="0"/>
                  <w:marTop w:val="0"/>
                  <w:marBottom w:val="0"/>
                  <w:divBdr>
                    <w:top w:val="none" w:sz="0" w:space="0" w:color="auto"/>
                    <w:left w:val="none" w:sz="0" w:space="0" w:color="auto"/>
                    <w:bottom w:val="none" w:sz="0" w:space="0" w:color="auto"/>
                    <w:right w:val="none" w:sz="0" w:space="0" w:color="auto"/>
                  </w:divBdr>
                  <w:divsChild>
                    <w:div w:id="379599455">
                      <w:marLeft w:val="0"/>
                      <w:marRight w:val="0"/>
                      <w:marTop w:val="0"/>
                      <w:marBottom w:val="0"/>
                      <w:divBdr>
                        <w:top w:val="none" w:sz="0" w:space="0" w:color="auto"/>
                        <w:left w:val="none" w:sz="0" w:space="0" w:color="auto"/>
                        <w:bottom w:val="none" w:sz="0" w:space="0" w:color="auto"/>
                        <w:right w:val="none" w:sz="0" w:space="0" w:color="auto"/>
                      </w:divBdr>
                    </w:div>
                  </w:divsChild>
                </w:div>
                <w:div w:id="603805813">
                  <w:marLeft w:val="0"/>
                  <w:marRight w:val="0"/>
                  <w:marTop w:val="0"/>
                  <w:marBottom w:val="0"/>
                  <w:divBdr>
                    <w:top w:val="none" w:sz="0" w:space="0" w:color="auto"/>
                    <w:left w:val="none" w:sz="0" w:space="0" w:color="auto"/>
                    <w:bottom w:val="none" w:sz="0" w:space="0" w:color="auto"/>
                    <w:right w:val="none" w:sz="0" w:space="0" w:color="auto"/>
                  </w:divBdr>
                  <w:divsChild>
                    <w:div w:id="1360351976">
                      <w:marLeft w:val="0"/>
                      <w:marRight w:val="0"/>
                      <w:marTop w:val="0"/>
                      <w:marBottom w:val="0"/>
                      <w:divBdr>
                        <w:top w:val="none" w:sz="0" w:space="0" w:color="auto"/>
                        <w:left w:val="none" w:sz="0" w:space="0" w:color="auto"/>
                        <w:bottom w:val="none" w:sz="0" w:space="0" w:color="auto"/>
                        <w:right w:val="none" w:sz="0" w:space="0" w:color="auto"/>
                      </w:divBdr>
                    </w:div>
                  </w:divsChild>
                </w:div>
                <w:div w:id="237523176">
                  <w:marLeft w:val="0"/>
                  <w:marRight w:val="0"/>
                  <w:marTop w:val="0"/>
                  <w:marBottom w:val="0"/>
                  <w:divBdr>
                    <w:top w:val="none" w:sz="0" w:space="0" w:color="auto"/>
                    <w:left w:val="none" w:sz="0" w:space="0" w:color="auto"/>
                    <w:bottom w:val="none" w:sz="0" w:space="0" w:color="auto"/>
                    <w:right w:val="none" w:sz="0" w:space="0" w:color="auto"/>
                  </w:divBdr>
                  <w:divsChild>
                    <w:div w:id="618293986">
                      <w:marLeft w:val="0"/>
                      <w:marRight w:val="0"/>
                      <w:marTop w:val="0"/>
                      <w:marBottom w:val="0"/>
                      <w:divBdr>
                        <w:top w:val="none" w:sz="0" w:space="0" w:color="auto"/>
                        <w:left w:val="none" w:sz="0" w:space="0" w:color="auto"/>
                        <w:bottom w:val="none" w:sz="0" w:space="0" w:color="auto"/>
                        <w:right w:val="none" w:sz="0" w:space="0" w:color="auto"/>
                      </w:divBdr>
                    </w:div>
                  </w:divsChild>
                </w:div>
                <w:div w:id="52627772">
                  <w:marLeft w:val="0"/>
                  <w:marRight w:val="0"/>
                  <w:marTop w:val="0"/>
                  <w:marBottom w:val="0"/>
                  <w:divBdr>
                    <w:top w:val="none" w:sz="0" w:space="0" w:color="auto"/>
                    <w:left w:val="none" w:sz="0" w:space="0" w:color="auto"/>
                    <w:bottom w:val="none" w:sz="0" w:space="0" w:color="auto"/>
                    <w:right w:val="none" w:sz="0" w:space="0" w:color="auto"/>
                  </w:divBdr>
                  <w:divsChild>
                    <w:div w:id="2123064334">
                      <w:marLeft w:val="0"/>
                      <w:marRight w:val="0"/>
                      <w:marTop w:val="0"/>
                      <w:marBottom w:val="0"/>
                      <w:divBdr>
                        <w:top w:val="none" w:sz="0" w:space="0" w:color="auto"/>
                        <w:left w:val="none" w:sz="0" w:space="0" w:color="auto"/>
                        <w:bottom w:val="none" w:sz="0" w:space="0" w:color="auto"/>
                        <w:right w:val="none" w:sz="0" w:space="0" w:color="auto"/>
                      </w:divBdr>
                    </w:div>
                  </w:divsChild>
                </w:div>
                <w:div w:id="828904559">
                  <w:marLeft w:val="0"/>
                  <w:marRight w:val="0"/>
                  <w:marTop w:val="0"/>
                  <w:marBottom w:val="0"/>
                  <w:divBdr>
                    <w:top w:val="none" w:sz="0" w:space="0" w:color="auto"/>
                    <w:left w:val="none" w:sz="0" w:space="0" w:color="auto"/>
                    <w:bottom w:val="none" w:sz="0" w:space="0" w:color="auto"/>
                    <w:right w:val="none" w:sz="0" w:space="0" w:color="auto"/>
                  </w:divBdr>
                  <w:divsChild>
                    <w:div w:id="1436749459">
                      <w:marLeft w:val="0"/>
                      <w:marRight w:val="0"/>
                      <w:marTop w:val="0"/>
                      <w:marBottom w:val="0"/>
                      <w:divBdr>
                        <w:top w:val="none" w:sz="0" w:space="0" w:color="auto"/>
                        <w:left w:val="none" w:sz="0" w:space="0" w:color="auto"/>
                        <w:bottom w:val="none" w:sz="0" w:space="0" w:color="auto"/>
                        <w:right w:val="none" w:sz="0" w:space="0" w:color="auto"/>
                      </w:divBdr>
                    </w:div>
                  </w:divsChild>
                </w:div>
                <w:div w:id="1954677370">
                  <w:marLeft w:val="0"/>
                  <w:marRight w:val="0"/>
                  <w:marTop w:val="0"/>
                  <w:marBottom w:val="0"/>
                  <w:divBdr>
                    <w:top w:val="none" w:sz="0" w:space="0" w:color="auto"/>
                    <w:left w:val="none" w:sz="0" w:space="0" w:color="auto"/>
                    <w:bottom w:val="none" w:sz="0" w:space="0" w:color="auto"/>
                    <w:right w:val="none" w:sz="0" w:space="0" w:color="auto"/>
                  </w:divBdr>
                  <w:divsChild>
                    <w:div w:id="1795055025">
                      <w:marLeft w:val="0"/>
                      <w:marRight w:val="0"/>
                      <w:marTop w:val="0"/>
                      <w:marBottom w:val="0"/>
                      <w:divBdr>
                        <w:top w:val="none" w:sz="0" w:space="0" w:color="auto"/>
                        <w:left w:val="none" w:sz="0" w:space="0" w:color="auto"/>
                        <w:bottom w:val="none" w:sz="0" w:space="0" w:color="auto"/>
                        <w:right w:val="none" w:sz="0" w:space="0" w:color="auto"/>
                      </w:divBdr>
                    </w:div>
                  </w:divsChild>
                </w:div>
                <w:div w:id="1963268331">
                  <w:marLeft w:val="0"/>
                  <w:marRight w:val="0"/>
                  <w:marTop w:val="0"/>
                  <w:marBottom w:val="0"/>
                  <w:divBdr>
                    <w:top w:val="none" w:sz="0" w:space="0" w:color="auto"/>
                    <w:left w:val="none" w:sz="0" w:space="0" w:color="auto"/>
                    <w:bottom w:val="none" w:sz="0" w:space="0" w:color="auto"/>
                    <w:right w:val="none" w:sz="0" w:space="0" w:color="auto"/>
                  </w:divBdr>
                  <w:divsChild>
                    <w:div w:id="27338871">
                      <w:marLeft w:val="0"/>
                      <w:marRight w:val="0"/>
                      <w:marTop w:val="0"/>
                      <w:marBottom w:val="0"/>
                      <w:divBdr>
                        <w:top w:val="none" w:sz="0" w:space="0" w:color="auto"/>
                        <w:left w:val="none" w:sz="0" w:space="0" w:color="auto"/>
                        <w:bottom w:val="none" w:sz="0" w:space="0" w:color="auto"/>
                        <w:right w:val="none" w:sz="0" w:space="0" w:color="auto"/>
                      </w:divBdr>
                    </w:div>
                  </w:divsChild>
                </w:div>
                <w:div w:id="104883528">
                  <w:marLeft w:val="0"/>
                  <w:marRight w:val="0"/>
                  <w:marTop w:val="0"/>
                  <w:marBottom w:val="0"/>
                  <w:divBdr>
                    <w:top w:val="none" w:sz="0" w:space="0" w:color="auto"/>
                    <w:left w:val="none" w:sz="0" w:space="0" w:color="auto"/>
                    <w:bottom w:val="none" w:sz="0" w:space="0" w:color="auto"/>
                    <w:right w:val="none" w:sz="0" w:space="0" w:color="auto"/>
                  </w:divBdr>
                  <w:divsChild>
                    <w:div w:id="1821996784">
                      <w:marLeft w:val="0"/>
                      <w:marRight w:val="0"/>
                      <w:marTop w:val="0"/>
                      <w:marBottom w:val="0"/>
                      <w:divBdr>
                        <w:top w:val="none" w:sz="0" w:space="0" w:color="auto"/>
                        <w:left w:val="none" w:sz="0" w:space="0" w:color="auto"/>
                        <w:bottom w:val="none" w:sz="0" w:space="0" w:color="auto"/>
                        <w:right w:val="none" w:sz="0" w:space="0" w:color="auto"/>
                      </w:divBdr>
                    </w:div>
                  </w:divsChild>
                </w:div>
                <w:div w:id="579026523">
                  <w:marLeft w:val="0"/>
                  <w:marRight w:val="0"/>
                  <w:marTop w:val="0"/>
                  <w:marBottom w:val="0"/>
                  <w:divBdr>
                    <w:top w:val="none" w:sz="0" w:space="0" w:color="auto"/>
                    <w:left w:val="none" w:sz="0" w:space="0" w:color="auto"/>
                    <w:bottom w:val="none" w:sz="0" w:space="0" w:color="auto"/>
                    <w:right w:val="none" w:sz="0" w:space="0" w:color="auto"/>
                  </w:divBdr>
                  <w:divsChild>
                    <w:div w:id="633486344">
                      <w:marLeft w:val="0"/>
                      <w:marRight w:val="0"/>
                      <w:marTop w:val="0"/>
                      <w:marBottom w:val="0"/>
                      <w:divBdr>
                        <w:top w:val="none" w:sz="0" w:space="0" w:color="auto"/>
                        <w:left w:val="none" w:sz="0" w:space="0" w:color="auto"/>
                        <w:bottom w:val="none" w:sz="0" w:space="0" w:color="auto"/>
                        <w:right w:val="none" w:sz="0" w:space="0" w:color="auto"/>
                      </w:divBdr>
                    </w:div>
                  </w:divsChild>
                </w:div>
                <w:div w:id="473255423">
                  <w:marLeft w:val="0"/>
                  <w:marRight w:val="0"/>
                  <w:marTop w:val="0"/>
                  <w:marBottom w:val="0"/>
                  <w:divBdr>
                    <w:top w:val="none" w:sz="0" w:space="0" w:color="auto"/>
                    <w:left w:val="none" w:sz="0" w:space="0" w:color="auto"/>
                    <w:bottom w:val="none" w:sz="0" w:space="0" w:color="auto"/>
                    <w:right w:val="none" w:sz="0" w:space="0" w:color="auto"/>
                  </w:divBdr>
                  <w:divsChild>
                    <w:div w:id="995495037">
                      <w:marLeft w:val="0"/>
                      <w:marRight w:val="0"/>
                      <w:marTop w:val="0"/>
                      <w:marBottom w:val="0"/>
                      <w:divBdr>
                        <w:top w:val="none" w:sz="0" w:space="0" w:color="auto"/>
                        <w:left w:val="none" w:sz="0" w:space="0" w:color="auto"/>
                        <w:bottom w:val="none" w:sz="0" w:space="0" w:color="auto"/>
                        <w:right w:val="none" w:sz="0" w:space="0" w:color="auto"/>
                      </w:divBdr>
                    </w:div>
                  </w:divsChild>
                </w:div>
                <w:div w:id="965089161">
                  <w:marLeft w:val="0"/>
                  <w:marRight w:val="0"/>
                  <w:marTop w:val="0"/>
                  <w:marBottom w:val="0"/>
                  <w:divBdr>
                    <w:top w:val="none" w:sz="0" w:space="0" w:color="auto"/>
                    <w:left w:val="none" w:sz="0" w:space="0" w:color="auto"/>
                    <w:bottom w:val="none" w:sz="0" w:space="0" w:color="auto"/>
                    <w:right w:val="none" w:sz="0" w:space="0" w:color="auto"/>
                  </w:divBdr>
                  <w:divsChild>
                    <w:div w:id="1257707943">
                      <w:marLeft w:val="0"/>
                      <w:marRight w:val="0"/>
                      <w:marTop w:val="0"/>
                      <w:marBottom w:val="0"/>
                      <w:divBdr>
                        <w:top w:val="none" w:sz="0" w:space="0" w:color="auto"/>
                        <w:left w:val="none" w:sz="0" w:space="0" w:color="auto"/>
                        <w:bottom w:val="none" w:sz="0" w:space="0" w:color="auto"/>
                        <w:right w:val="none" w:sz="0" w:space="0" w:color="auto"/>
                      </w:divBdr>
                    </w:div>
                  </w:divsChild>
                </w:div>
                <w:div w:id="1899586195">
                  <w:marLeft w:val="0"/>
                  <w:marRight w:val="0"/>
                  <w:marTop w:val="0"/>
                  <w:marBottom w:val="0"/>
                  <w:divBdr>
                    <w:top w:val="none" w:sz="0" w:space="0" w:color="auto"/>
                    <w:left w:val="none" w:sz="0" w:space="0" w:color="auto"/>
                    <w:bottom w:val="none" w:sz="0" w:space="0" w:color="auto"/>
                    <w:right w:val="none" w:sz="0" w:space="0" w:color="auto"/>
                  </w:divBdr>
                  <w:divsChild>
                    <w:div w:id="2070612382">
                      <w:marLeft w:val="0"/>
                      <w:marRight w:val="0"/>
                      <w:marTop w:val="0"/>
                      <w:marBottom w:val="0"/>
                      <w:divBdr>
                        <w:top w:val="none" w:sz="0" w:space="0" w:color="auto"/>
                        <w:left w:val="none" w:sz="0" w:space="0" w:color="auto"/>
                        <w:bottom w:val="none" w:sz="0" w:space="0" w:color="auto"/>
                        <w:right w:val="none" w:sz="0" w:space="0" w:color="auto"/>
                      </w:divBdr>
                    </w:div>
                  </w:divsChild>
                </w:div>
                <w:div w:id="217013695">
                  <w:marLeft w:val="0"/>
                  <w:marRight w:val="0"/>
                  <w:marTop w:val="0"/>
                  <w:marBottom w:val="0"/>
                  <w:divBdr>
                    <w:top w:val="none" w:sz="0" w:space="0" w:color="auto"/>
                    <w:left w:val="none" w:sz="0" w:space="0" w:color="auto"/>
                    <w:bottom w:val="none" w:sz="0" w:space="0" w:color="auto"/>
                    <w:right w:val="none" w:sz="0" w:space="0" w:color="auto"/>
                  </w:divBdr>
                  <w:divsChild>
                    <w:div w:id="1499228805">
                      <w:marLeft w:val="0"/>
                      <w:marRight w:val="0"/>
                      <w:marTop w:val="0"/>
                      <w:marBottom w:val="0"/>
                      <w:divBdr>
                        <w:top w:val="none" w:sz="0" w:space="0" w:color="auto"/>
                        <w:left w:val="none" w:sz="0" w:space="0" w:color="auto"/>
                        <w:bottom w:val="none" w:sz="0" w:space="0" w:color="auto"/>
                        <w:right w:val="none" w:sz="0" w:space="0" w:color="auto"/>
                      </w:divBdr>
                    </w:div>
                  </w:divsChild>
                </w:div>
                <w:div w:id="1084959902">
                  <w:marLeft w:val="0"/>
                  <w:marRight w:val="0"/>
                  <w:marTop w:val="0"/>
                  <w:marBottom w:val="0"/>
                  <w:divBdr>
                    <w:top w:val="none" w:sz="0" w:space="0" w:color="auto"/>
                    <w:left w:val="none" w:sz="0" w:space="0" w:color="auto"/>
                    <w:bottom w:val="none" w:sz="0" w:space="0" w:color="auto"/>
                    <w:right w:val="none" w:sz="0" w:space="0" w:color="auto"/>
                  </w:divBdr>
                  <w:divsChild>
                    <w:div w:id="221601837">
                      <w:marLeft w:val="0"/>
                      <w:marRight w:val="0"/>
                      <w:marTop w:val="0"/>
                      <w:marBottom w:val="0"/>
                      <w:divBdr>
                        <w:top w:val="none" w:sz="0" w:space="0" w:color="auto"/>
                        <w:left w:val="none" w:sz="0" w:space="0" w:color="auto"/>
                        <w:bottom w:val="none" w:sz="0" w:space="0" w:color="auto"/>
                        <w:right w:val="none" w:sz="0" w:space="0" w:color="auto"/>
                      </w:divBdr>
                    </w:div>
                  </w:divsChild>
                </w:div>
                <w:div w:id="1148596203">
                  <w:marLeft w:val="0"/>
                  <w:marRight w:val="0"/>
                  <w:marTop w:val="0"/>
                  <w:marBottom w:val="0"/>
                  <w:divBdr>
                    <w:top w:val="none" w:sz="0" w:space="0" w:color="auto"/>
                    <w:left w:val="none" w:sz="0" w:space="0" w:color="auto"/>
                    <w:bottom w:val="none" w:sz="0" w:space="0" w:color="auto"/>
                    <w:right w:val="none" w:sz="0" w:space="0" w:color="auto"/>
                  </w:divBdr>
                  <w:divsChild>
                    <w:div w:id="865868190">
                      <w:marLeft w:val="0"/>
                      <w:marRight w:val="0"/>
                      <w:marTop w:val="0"/>
                      <w:marBottom w:val="0"/>
                      <w:divBdr>
                        <w:top w:val="none" w:sz="0" w:space="0" w:color="auto"/>
                        <w:left w:val="none" w:sz="0" w:space="0" w:color="auto"/>
                        <w:bottom w:val="none" w:sz="0" w:space="0" w:color="auto"/>
                        <w:right w:val="none" w:sz="0" w:space="0" w:color="auto"/>
                      </w:divBdr>
                    </w:div>
                  </w:divsChild>
                </w:div>
                <w:div w:id="754593303">
                  <w:marLeft w:val="0"/>
                  <w:marRight w:val="0"/>
                  <w:marTop w:val="0"/>
                  <w:marBottom w:val="0"/>
                  <w:divBdr>
                    <w:top w:val="none" w:sz="0" w:space="0" w:color="auto"/>
                    <w:left w:val="none" w:sz="0" w:space="0" w:color="auto"/>
                    <w:bottom w:val="none" w:sz="0" w:space="0" w:color="auto"/>
                    <w:right w:val="none" w:sz="0" w:space="0" w:color="auto"/>
                  </w:divBdr>
                  <w:divsChild>
                    <w:div w:id="1898011662">
                      <w:marLeft w:val="0"/>
                      <w:marRight w:val="0"/>
                      <w:marTop w:val="0"/>
                      <w:marBottom w:val="0"/>
                      <w:divBdr>
                        <w:top w:val="none" w:sz="0" w:space="0" w:color="auto"/>
                        <w:left w:val="none" w:sz="0" w:space="0" w:color="auto"/>
                        <w:bottom w:val="none" w:sz="0" w:space="0" w:color="auto"/>
                        <w:right w:val="none" w:sz="0" w:space="0" w:color="auto"/>
                      </w:divBdr>
                    </w:div>
                  </w:divsChild>
                </w:div>
                <w:div w:id="1743409731">
                  <w:marLeft w:val="0"/>
                  <w:marRight w:val="0"/>
                  <w:marTop w:val="0"/>
                  <w:marBottom w:val="0"/>
                  <w:divBdr>
                    <w:top w:val="none" w:sz="0" w:space="0" w:color="auto"/>
                    <w:left w:val="none" w:sz="0" w:space="0" w:color="auto"/>
                    <w:bottom w:val="none" w:sz="0" w:space="0" w:color="auto"/>
                    <w:right w:val="none" w:sz="0" w:space="0" w:color="auto"/>
                  </w:divBdr>
                  <w:divsChild>
                    <w:div w:id="1012948691">
                      <w:marLeft w:val="0"/>
                      <w:marRight w:val="0"/>
                      <w:marTop w:val="0"/>
                      <w:marBottom w:val="0"/>
                      <w:divBdr>
                        <w:top w:val="none" w:sz="0" w:space="0" w:color="auto"/>
                        <w:left w:val="none" w:sz="0" w:space="0" w:color="auto"/>
                        <w:bottom w:val="none" w:sz="0" w:space="0" w:color="auto"/>
                        <w:right w:val="none" w:sz="0" w:space="0" w:color="auto"/>
                      </w:divBdr>
                    </w:div>
                  </w:divsChild>
                </w:div>
                <w:div w:id="900336567">
                  <w:marLeft w:val="0"/>
                  <w:marRight w:val="0"/>
                  <w:marTop w:val="0"/>
                  <w:marBottom w:val="0"/>
                  <w:divBdr>
                    <w:top w:val="none" w:sz="0" w:space="0" w:color="auto"/>
                    <w:left w:val="none" w:sz="0" w:space="0" w:color="auto"/>
                    <w:bottom w:val="none" w:sz="0" w:space="0" w:color="auto"/>
                    <w:right w:val="none" w:sz="0" w:space="0" w:color="auto"/>
                  </w:divBdr>
                  <w:divsChild>
                    <w:div w:id="2130707721">
                      <w:marLeft w:val="0"/>
                      <w:marRight w:val="0"/>
                      <w:marTop w:val="0"/>
                      <w:marBottom w:val="0"/>
                      <w:divBdr>
                        <w:top w:val="none" w:sz="0" w:space="0" w:color="auto"/>
                        <w:left w:val="none" w:sz="0" w:space="0" w:color="auto"/>
                        <w:bottom w:val="none" w:sz="0" w:space="0" w:color="auto"/>
                        <w:right w:val="none" w:sz="0" w:space="0" w:color="auto"/>
                      </w:divBdr>
                    </w:div>
                  </w:divsChild>
                </w:div>
                <w:div w:id="1280334116">
                  <w:marLeft w:val="0"/>
                  <w:marRight w:val="0"/>
                  <w:marTop w:val="0"/>
                  <w:marBottom w:val="0"/>
                  <w:divBdr>
                    <w:top w:val="none" w:sz="0" w:space="0" w:color="auto"/>
                    <w:left w:val="none" w:sz="0" w:space="0" w:color="auto"/>
                    <w:bottom w:val="none" w:sz="0" w:space="0" w:color="auto"/>
                    <w:right w:val="none" w:sz="0" w:space="0" w:color="auto"/>
                  </w:divBdr>
                  <w:divsChild>
                    <w:div w:id="94639217">
                      <w:marLeft w:val="0"/>
                      <w:marRight w:val="0"/>
                      <w:marTop w:val="0"/>
                      <w:marBottom w:val="0"/>
                      <w:divBdr>
                        <w:top w:val="none" w:sz="0" w:space="0" w:color="auto"/>
                        <w:left w:val="none" w:sz="0" w:space="0" w:color="auto"/>
                        <w:bottom w:val="none" w:sz="0" w:space="0" w:color="auto"/>
                        <w:right w:val="none" w:sz="0" w:space="0" w:color="auto"/>
                      </w:divBdr>
                    </w:div>
                  </w:divsChild>
                </w:div>
                <w:div w:id="806972779">
                  <w:marLeft w:val="0"/>
                  <w:marRight w:val="0"/>
                  <w:marTop w:val="0"/>
                  <w:marBottom w:val="0"/>
                  <w:divBdr>
                    <w:top w:val="none" w:sz="0" w:space="0" w:color="auto"/>
                    <w:left w:val="none" w:sz="0" w:space="0" w:color="auto"/>
                    <w:bottom w:val="none" w:sz="0" w:space="0" w:color="auto"/>
                    <w:right w:val="none" w:sz="0" w:space="0" w:color="auto"/>
                  </w:divBdr>
                  <w:divsChild>
                    <w:div w:id="1397821452">
                      <w:marLeft w:val="0"/>
                      <w:marRight w:val="0"/>
                      <w:marTop w:val="0"/>
                      <w:marBottom w:val="0"/>
                      <w:divBdr>
                        <w:top w:val="none" w:sz="0" w:space="0" w:color="auto"/>
                        <w:left w:val="none" w:sz="0" w:space="0" w:color="auto"/>
                        <w:bottom w:val="none" w:sz="0" w:space="0" w:color="auto"/>
                        <w:right w:val="none" w:sz="0" w:space="0" w:color="auto"/>
                      </w:divBdr>
                    </w:div>
                  </w:divsChild>
                </w:div>
                <w:div w:id="140733227">
                  <w:marLeft w:val="0"/>
                  <w:marRight w:val="0"/>
                  <w:marTop w:val="0"/>
                  <w:marBottom w:val="0"/>
                  <w:divBdr>
                    <w:top w:val="none" w:sz="0" w:space="0" w:color="auto"/>
                    <w:left w:val="none" w:sz="0" w:space="0" w:color="auto"/>
                    <w:bottom w:val="none" w:sz="0" w:space="0" w:color="auto"/>
                    <w:right w:val="none" w:sz="0" w:space="0" w:color="auto"/>
                  </w:divBdr>
                  <w:divsChild>
                    <w:div w:id="1079061334">
                      <w:marLeft w:val="0"/>
                      <w:marRight w:val="0"/>
                      <w:marTop w:val="0"/>
                      <w:marBottom w:val="0"/>
                      <w:divBdr>
                        <w:top w:val="none" w:sz="0" w:space="0" w:color="auto"/>
                        <w:left w:val="none" w:sz="0" w:space="0" w:color="auto"/>
                        <w:bottom w:val="none" w:sz="0" w:space="0" w:color="auto"/>
                        <w:right w:val="none" w:sz="0" w:space="0" w:color="auto"/>
                      </w:divBdr>
                    </w:div>
                  </w:divsChild>
                </w:div>
                <w:div w:id="1216769503">
                  <w:marLeft w:val="0"/>
                  <w:marRight w:val="0"/>
                  <w:marTop w:val="0"/>
                  <w:marBottom w:val="0"/>
                  <w:divBdr>
                    <w:top w:val="none" w:sz="0" w:space="0" w:color="auto"/>
                    <w:left w:val="none" w:sz="0" w:space="0" w:color="auto"/>
                    <w:bottom w:val="none" w:sz="0" w:space="0" w:color="auto"/>
                    <w:right w:val="none" w:sz="0" w:space="0" w:color="auto"/>
                  </w:divBdr>
                  <w:divsChild>
                    <w:div w:id="1933856515">
                      <w:marLeft w:val="0"/>
                      <w:marRight w:val="0"/>
                      <w:marTop w:val="0"/>
                      <w:marBottom w:val="0"/>
                      <w:divBdr>
                        <w:top w:val="none" w:sz="0" w:space="0" w:color="auto"/>
                        <w:left w:val="none" w:sz="0" w:space="0" w:color="auto"/>
                        <w:bottom w:val="none" w:sz="0" w:space="0" w:color="auto"/>
                        <w:right w:val="none" w:sz="0" w:space="0" w:color="auto"/>
                      </w:divBdr>
                    </w:div>
                  </w:divsChild>
                </w:div>
                <w:div w:id="2020962495">
                  <w:marLeft w:val="0"/>
                  <w:marRight w:val="0"/>
                  <w:marTop w:val="0"/>
                  <w:marBottom w:val="0"/>
                  <w:divBdr>
                    <w:top w:val="none" w:sz="0" w:space="0" w:color="auto"/>
                    <w:left w:val="none" w:sz="0" w:space="0" w:color="auto"/>
                    <w:bottom w:val="none" w:sz="0" w:space="0" w:color="auto"/>
                    <w:right w:val="none" w:sz="0" w:space="0" w:color="auto"/>
                  </w:divBdr>
                  <w:divsChild>
                    <w:div w:id="833640851">
                      <w:marLeft w:val="0"/>
                      <w:marRight w:val="0"/>
                      <w:marTop w:val="0"/>
                      <w:marBottom w:val="0"/>
                      <w:divBdr>
                        <w:top w:val="none" w:sz="0" w:space="0" w:color="auto"/>
                        <w:left w:val="none" w:sz="0" w:space="0" w:color="auto"/>
                        <w:bottom w:val="none" w:sz="0" w:space="0" w:color="auto"/>
                        <w:right w:val="none" w:sz="0" w:space="0" w:color="auto"/>
                      </w:divBdr>
                    </w:div>
                  </w:divsChild>
                </w:div>
                <w:div w:id="44447517">
                  <w:marLeft w:val="0"/>
                  <w:marRight w:val="0"/>
                  <w:marTop w:val="0"/>
                  <w:marBottom w:val="0"/>
                  <w:divBdr>
                    <w:top w:val="none" w:sz="0" w:space="0" w:color="auto"/>
                    <w:left w:val="none" w:sz="0" w:space="0" w:color="auto"/>
                    <w:bottom w:val="none" w:sz="0" w:space="0" w:color="auto"/>
                    <w:right w:val="none" w:sz="0" w:space="0" w:color="auto"/>
                  </w:divBdr>
                  <w:divsChild>
                    <w:div w:id="2116367203">
                      <w:marLeft w:val="0"/>
                      <w:marRight w:val="0"/>
                      <w:marTop w:val="0"/>
                      <w:marBottom w:val="0"/>
                      <w:divBdr>
                        <w:top w:val="none" w:sz="0" w:space="0" w:color="auto"/>
                        <w:left w:val="none" w:sz="0" w:space="0" w:color="auto"/>
                        <w:bottom w:val="none" w:sz="0" w:space="0" w:color="auto"/>
                        <w:right w:val="none" w:sz="0" w:space="0" w:color="auto"/>
                      </w:divBdr>
                    </w:div>
                  </w:divsChild>
                </w:div>
                <w:div w:id="300231206">
                  <w:marLeft w:val="0"/>
                  <w:marRight w:val="0"/>
                  <w:marTop w:val="0"/>
                  <w:marBottom w:val="0"/>
                  <w:divBdr>
                    <w:top w:val="none" w:sz="0" w:space="0" w:color="auto"/>
                    <w:left w:val="none" w:sz="0" w:space="0" w:color="auto"/>
                    <w:bottom w:val="none" w:sz="0" w:space="0" w:color="auto"/>
                    <w:right w:val="none" w:sz="0" w:space="0" w:color="auto"/>
                  </w:divBdr>
                  <w:divsChild>
                    <w:div w:id="1774548434">
                      <w:marLeft w:val="0"/>
                      <w:marRight w:val="0"/>
                      <w:marTop w:val="0"/>
                      <w:marBottom w:val="0"/>
                      <w:divBdr>
                        <w:top w:val="none" w:sz="0" w:space="0" w:color="auto"/>
                        <w:left w:val="none" w:sz="0" w:space="0" w:color="auto"/>
                        <w:bottom w:val="none" w:sz="0" w:space="0" w:color="auto"/>
                        <w:right w:val="none" w:sz="0" w:space="0" w:color="auto"/>
                      </w:divBdr>
                    </w:div>
                  </w:divsChild>
                </w:div>
                <w:div w:id="540243096">
                  <w:marLeft w:val="0"/>
                  <w:marRight w:val="0"/>
                  <w:marTop w:val="0"/>
                  <w:marBottom w:val="0"/>
                  <w:divBdr>
                    <w:top w:val="none" w:sz="0" w:space="0" w:color="auto"/>
                    <w:left w:val="none" w:sz="0" w:space="0" w:color="auto"/>
                    <w:bottom w:val="none" w:sz="0" w:space="0" w:color="auto"/>
                    <w:right w:val="none" w:sz="0" w:space="0" w:color="auto"/>
                  </w:divBdr>
                  <w:divsChild>
                    <w:div w:id="2043284778">
                      <w:marLeft w:val="0"/>
                      <w:marRight w:val="0"/>
                      <w:marTop w:val="0"/>
                      <w:marBottom w:val="0"/>
                      <w:divBdr>
                        <w:top w:val="none" w:sz="0" w:space="0" w:color="auto"/>
                        <w:left w:val="none" w:sz="0" w:space="0" w:color="auto"/>
                        <w:bottom w:val="none" w:sz="0" w:space="0" w:color="auto"/>
                        <w:right w:val="none" w:sz="0" w:space="0" w:color="auto"/>
                      </w:divBdr>
                    </w:div>
                  </w:divsChild>
                </w:div>
                <w:div w:id="625164790">
                  <w:marLeft w:val="0"/>
                  <w:marRight w:val="0"/>
                  <w:marTop w:val="0"/>
                  <w:marBottom w:val="0"/>
                  <w:divBdr>
                    <w:top w:val="none" w:sz="0" w:space="0" w:color="auto"/>
                    <w:left w:val="none" w:sz="0" w:space="0" w:color="auto"/>
                    <w:bottom w:val="none" w:sz="0" w:space="0" w:color="auto"/>
                    <w:right w:val="none" w:sz="0" w:space="0" w:color="auto"/>
                  </w:divBdr>
                  <w:divsChild>
                    <w:div w:id="356395872">
                      <w:marLeft w:val="0"/>
                      <w:marRight w:val="0"/>
                      <w:marTop w:val="0"/>
                      <w:marBottom w:val="0"/>
                      <w:divBdr>
                        <w:top w:val="none" w:sz="0" w:space="0" w:color="auto"/>
                        <w:left w:val="none" w:sz="0" w:space="0" w:color="auto"/>
                        <w:bottom w:val="none" w:sz="0" w:space="0" w:color="auto"/>
                        <w:right w:val="none" w:sz="0" w:space="0" w:color="auto"/>
                      </w:divBdr>
                    </w:div>
                  </w:divsChild>
                </w:div>
                <w:div w:id="1523276448">
                  <w:marLeft w:val="0"/>
                  <w:marRight w:val="0"/>
                  <w:marTop w:val="0"/>
                  <w:marBottom w:val="0"/>
                  <w:divBdr>
                    <w:top w:val="none" w:sz="0" w:space="0" w:color="auto"/>
                    <w:left w:val="none" w:sz="0" w:space="0" w:color="auto"/>
                    <w:bottom w:val="none" w:sz="0" w:space="0" w:color="auto"/>
                    <w:right w:val="none" w:sz="0" w:space="0" w:color="auto"/>
                  </w:divBdr>
                  <w:divsChild>
                    <w:div w:id="683366562">
                      <w:marLeft w:val="0"/>
                      <w:marRight w:val="0"/>
                      <w:marTop w:val="0"/>
                      <w:marBottom w:val="0"/>
                      <w:divBdr>
                        <w:top w:val="none" w:sz="0" w:space="0" w:color="auto"/>
                        <w:left w:val="none" w:sz="0" w:space="0" w:color="auto"/>
                        <w:bottom w:val="none" w:sz="0" w:space="0" w:color="auto"/>
                        <w:right w:val="none" w:sz="0" w:space="0" w:color="auto"/>
                      </w:divBdr>
                    </w:div>
                  </w:divsChild>
                </w:div>
                <w:div w:id="775447088">
                  <w:marLeft w:val="0"/>
                  <w:marRight w:val="0"/>
                  <w:marTop w:val="0"/>
                  <w:marBottom w:val="0"/>
                  <w:divBdr>
                    <w:top w:val="none" w:sz="0" w:space="0" w:color="auto"/>
                    <w:left w:val="none" w:sz="0" w:space="0" w:color="auto"/>
                    <w:bottom w:val="none" w:sz="0" w:space="0" w:color="auto"/>
                    <w:right w:val="none" w:sz="0" w:space="0" w:color="auto"/>
                  </w:divBdr>
                  <w:divsChild>
                    <w:div w:id="1315718010">
                      <w:marLeft w:val="0"/>
                      <w:marRight w:val="0"/>
                      <w:marTop w:val="0"/>
                      <w:marBottom w:val="0"/>
                      <w:divBdr>
                        <w:top w:val="none" w:sz="0" w:space="0" w:color="auto"/>
                        <w:left w:val="none" w:sz="0" w:space="0" w:color="auto"/>
                        <w:bottom w:val="none" w:sz="0" w:space="0" w:color="auto"/>
                        <w:right w:val="none" w:sz="0" w:space="0" w:color="auto"/>
                      </w:divBdr>
                    </w:div>
                  </w:divsChild>
                </w:div>
                <w:div w:id="1107889773">
                  <w:marLeft w:val="0"/>
                  <w:marRight w:val="0"/>
                  <w:marTop w:val="0"/>
                  <w:marBottom w:val="0"/>
                  <w:divBdr>
                    <w:top w:val="none" w:sz="0" w:space="0" w:color="auto"/>
                    <w:left w:val="none" w:sz="0" w:space="0" w:color="auto"/>
                    <w:bottom w:val="none" w:sz="0" w:space="0" w:color="auto"/>
                    <w:right w:val="none" w:sz="0" w:space="0" w:color="auto"/>
                  </w:divBdr>
                  <w:divsChild>
                    <w:div w:id="1908610391">
                      <w:marLeft w:val="0"/>
                      <w:marRight w:val="0"/>
                      <w:marTop w:val="0"/>
                      <w:marBottom w:val="0"/>
                      <w:divBdr>
                        <w:top w:val="none" w:sz="0" w:space="0" w:color="auto"/>
                        <w:left w:val="none" w:sz="0" w:space="0" w:color="auto"/>
                        <w:bottom w:val="none" w:sz="0" w:space="0" w:color="auto"/>
                        <w:right w:val="none" w:sz="0" w:space="0" w:color="auto"/>
                      </w:divBdr>
                    </w:div>
                  </w:divsChild>
                </w:div>
                <w:div w:id="79109722">
                  <w:marLeft w:val="0"/>
                  <w:marRight w:val="0"/>
                  <w:marTop w:val="0"/>
                  <w:marBottom w:val="0"/>
                  <w:divBdr>
                    <w:top w:val="none" w:sz="0" w:space="0" w:color="auto"/>
                    <w:left w:val="none" w:sz="0" w:space="0" w:color="auto"/>
                    <w:bottom w:val="none" w:sz="0" w:space="0" w:color="auto"/>
                    <w:right w:val="none" w:sz="0" w:space="0" w:color="auto"/>
                  </w:divBdr>
                  <w:divsChild>
                    <w:div w:id="2044089834">
                      <w:marLeft w:val="0"/>
                      <w:marRight w:val="0"/>
                      <w:marTop w:val="0"/>
                      <w:marBottom w:val="0"/>
                      <w:divBdr>
                        <w:top w:val="none" w:sz="0" w:space="0" w:color="auto"/>
                        <w:left w:val="none" w:sz="0" w:space="0" w:color="auto"/>
                        <w:bottom w:val="none" w:sz="0" w:space="0" w:color="auto"/>
                        <w:right w:val="none" w:sz="0" w:space="0" w:color="auto"/>
                      </w:divBdr>
                    </w:div>
                  </w:divsChild>
                </w:div>
                <w:div w:id="1167748735">
                  <w:marLeft w:val="0"/>
                  <w:marRight w:val="0"/>
                  <w:marTop w:val="0"/>
                  <w:marBottom w:val="0"/>
                  <w:divBdr>
                    <w:top w:val="none" w:sz="0" w:space="0" w:color="auto"/>
                    <w:left w:val="none" w:sz="0" w:space="0" w:color="auto"/>
                    <w:bottom w:val="none" w:sz="0" w:space="0" w:color="auto"/>
                    <w:right w:val="none" w:sz="0" w:space="0" w:color="auto"/>
                  </w:divBdr>
                  <w:divsChild>
                    <w:div w:id="1963070287">
                      <w:marLeft w:val="0"/>
                      <w:marRight w:val="0"/>
                      <w:marTop w:val="0"/>
                      <w:marBottom w:val="0"/>
                      <w:divBdr>
                        <w:top w:val="none" w:sz="0" w:space="0" w:color="auto"/>
                        <w:left w:val="none" w:sz="0" w:space="0" w:color="auto"/>
                        <w:bottom w:val="none" w:sz="0" w:space="0" w:color="auto"/>
                        <w:right w:val="none" w:sz="0" w:space="0" w:color="auto"/>
                      </w:divBdr>
                    </w:div>
                  </w:divsChild>
                </w:div>
                <w:div w:id="230623964">
                  <w:marLeft w:val="0"/>
                  <w:marRight w:val="0"/>
                  <w:marTop w:val="0"/>
                  <w:marBottom w:val="0"/>
                  <w:divBdr>
                    <w:top w:val="none" w:sz="0" w:space="0" w:color="auto"/>
                    <w:left w:val="none" w:sz="0" w:space="0" w:color="auto"/>
                    <w:bottom w:val="none" w:sz="0" w:space="0" w:color="auto"/>
                    <w:right w:val="none" w:sz="0" w:space="0" w:color="auto"/>
                  </w:divBdr>
                  <w:divsChild>
                    <w:div w:id="969437172">
                      <w:marLeft w:val="0"/>
                      <w:marRight w:val="0"/>
                      <w:marTop w:val="0"/>
                      <w:marBottom w:val="0"/>
                      <w:divBdr>
                        <w:top w:val="none" w:sz="0" w:space="0" w:color="auto"/>
                        <w:left w:val="none" w:sz="0" w:space="0" w:color="auto"/>
                        <w:bottom w:val="none" w:sz="0" w:space="0" w:color="auto"/>
                        <w:right w:val="none" w:sz="0" w:space="0" w:color="auto"/>
                      </w:divBdr>
                    </w:div>
                  </w:divsChild>
                </w:div>
                <w:div w:id="1100570259">
                  <w:marLeft w:val="0"/>
                  <w:marRight w:val="0"/>
                  <w:marTop w:val="0"/>
                  <w:marBottom w:val="0"/>
                  <w:divBdr>
                    <w:top w:val="none" w:sz="0" w:space="0" w:color="auto"/>
                    <w:left w:val="none" w:sz="0" w:space="0" w:color="auto"/>
                    <w:bottom w:val="none" w:sz="0" w:space="0" w:color="auto"/>
                    <w:right w:val="none" w:sz="0" w:space="0" w:color="auto"/>
                  </w:divBdr>
                  <w:divsChild>
                    <w:div w:id="855313857">
                      <w:marLeft w:val="0"/>
                      <w:marRight w:val="0"/>
                      <w:marTop w:val="0"/>
                      <w:marBottom w:val="0"/>
                      <w:divBdr>
                        <w:top w:val="none" w:sz="0" w:space="0" w:color="auto"/>
                        <w:left w:val="none" w:sz="0" w:space="0" w:color="auto"/>
                        <w:bottom w:val="none" w:sz="0" w:space="0" w:color="auto"/>
                        <w:right w:val="none" w:sz="0" w:space="0" w:color="auto"/>
                      </w:divBdr>
                    </w:div>
                  </w:divsChild>
                </w:div>
                <w:div w:id="454832716">
                  <w:marLeft w:val="0"/>
                  <w:marRight w:val="0"/>
                  <w:marTop w:val="0"/>
                  <w:marBottom w:val="0"/>
                  <w:divBdr>
                    <w:top w:val="none" w:sz="0" w:space="0" w:color="auto"/>
                    <w:left w:val="none" w:sz="0" w:space="0" w:color="auto"/>
                    <w:bottom w:val="none" w:sz="0" w:space="0" w:color="auto"/>
                    <w:right w:val="none" w:sz="0" w:space="0" w:color="auto"/>
                  </w:divBdr>
                  <w:divsChild>
                    <w:div w:id="1528132550">
                      <w:marLeft w:val="0"/>
                      <w:marRight w:val="0"/>
                      <w:marTop w:val="0"/>
                      <w:marBottom w:val="0"/>
                      <w:divBdr>
                        <w:top w:val="none" w:sz="0" w:space="0" w:color="auto"/>
                        <w:left w:val="none" w:sz="0" w:space="0" w:color="auto"/>
                        <w:bottom w:val="none" w:sz="0" w:space="0" w:color="auto"/>
                        <w:right w:val="none" w:sz="0" w:space="0" w:color="auto"/>
                      </w:divBdr>
                    </w:div>
                  </w:divsChild>
                </w:div>
                <w:div w:id="1145513163">
                  <w:marLeft w:val="0"/>
                  <w:marRight w:val="0"/>
                  <w:marTop w:val="0"/>
                  <w:marBottom w:val="0"/>
                  <w:divBdr>
                    <w:top w:val="none" w:sz="0" w:space="0" w:color="auto"/>
                    <w:left w:val="none" w:sz="0" w:space="0" w:color="auto"/>
                    <w:bottom w:val="none" w:sz="0" w:space="0" w:color="auto"/>
                    <w:right w:val="none" w:sz="0" w:space="0" w:color="auto"/>
                  </w:divBdr>
                  <w:divsChild>
                    <w:div w:id="633560469">
                      <w:marLeft w:val="0"/>
                      <w:marRight w:val="0"/>
                      <w:marTop w:val="0"/>
                      <w:marBottom w:val="0"/>
                      <w:divBdr>
                        <w:top w:val="none" w:sz="0" w:space="0" w:color="auto"/>
                        <w:left w:val="none" w:sz="0" w:space="0" w:color="auto"/>
                        <w:bottom w:val="none" w:sz="0" w:space="0" w:color="auto"/>
                        <w:right w:val="none" w:sz="0" w:space="0" w:color="auto"/>
                      </w:divBdr>
                    </w:div>
                  </w:divsChild>
                </w:div>
                <w:div w:id="493566251">
                  <w:marLeft w:val="0"/>
                  <w:marRight w:val="0"/>
                  <w:marTop w:val="0"/>
                  <w:marBottom w:val="0"/>
                  <w:divBdr>
                    <w:top w:val="none" w:sz="0" w:space="0" w:color="auto"/>
                    <w:left w:val="none" w:sz="0" w:space="0" w:color="auto"/>
                    <w:bottom w:val="none" w:sz="0" w:space="0" w:color="auto"/>
                    <w:right w:val="none" w:sz="0" w:space="0" w:color="auto"/>
                  </w:divBdr>
                  <w:divsChild>
                    <w:div w:id="342169782">
                      <w:marLeft w:val="0"/>
                      <w:marRight w:val="0"/>
                      <w:marTop w:val="0"/>
                      <w:marBottom w:val="0"/>
                      <w:divBdr>
                        <w:top w:val="none" w:sz="0" w:space="0" w:color="auto"/>
                        <w:left w:val="none" w:sz="0" w:space="0" w:color="auto"/>
                        <w:bottom w:val="none" w:sz="0" w:space="0" w:color="auto"/>
                        <w:right w:val="none" w:sz="0" w:space="0" w:color="auto"/>
                      </w:divBdr>
                    </w:div>
                  </w:divsChild>
                </w:div>
                <w:div w:id="61098866">
                  <w:marLeft w:val="0"/>
                  <w:marRight w:val="0"/>
                  <w:marTop w:val="0"/>
                  <w:marBottom w:val="0"/>
                  <w:divBdr>
                    <w:top w:val="none" w:sz="0" w:space="0" w:color="auto"/>
                    <w:left w:val="none" w:sz="0" w:space="0" w:color="auto"/>
                    <w:bottom w:val="none" w:sz="0" w:space="0" w:color="auto"/>
                    <w:right w:val="none" w:sz="0" w:space="0" w:color="auto"/>
                  </w:divBdr>
                  <w:divsChild>
                    <w:div w:id="814760294">
                      <w:marLeft w:val="0"/>
                      <w:marRight w:val="0"/>
                      <w:marTop w:val="0"/>
                      <w:marBottom w:val="0"/>
                      <w:divBdr>
                        <w:top w:val="none" w:sz="0" w:space="0" w:color="auto"/>
                        <w:left w:val="none" w:sz="0" w:space="0" w:color="auto"/>
                        <w:bottom w:val="none" w:sz="0" w:space="0" w:color="auto"/>
                        <w:right w:val="none" w:sz="0" w:space="0" w:color="auto"/>
                      </w:divBdr>
                    </w:div>
                  </w:divsChild>
                </w:div>
                <w:div w:id="1747458375">
                  <w:marLeft w:val="0"/>
                  <w:marRight w:val="0"/>
                  <w:marTop w:val="0"/>
                  <w:marBottom w:val="0"/>
                  <w:divBdr>
                    <w:top w:val="none" w:sz="0" w:space="0" w:color="auto"/>
                    <w:left w:val="none" w:sz="0" w:space="0" w:color="auto"/>
                    <w:bottom w:val="none" w:sz="0" w:space="0" w:color="auto"/>
                    <w:right w:val="none" w:sz="0" w:space="0" w:color="auto"/>
                  </w:divBdr>
                  <w:divsChild>
                    <w:div w:id="1905528772">
                      <w:marLeft w:val="0"/>
                      <w:marRight w:val="0"/>
                      <w:marTop w:val="0"/>
                      <w:marBottom w:val="0"/>
                      <w:divBdr>
                        <w:top w:val="none" w:sz="0" w:space="0" w:color="auto"/>
                        <w:left w:val="none" w:sz="0" w:space="0" w:color="auto"/>
                        <w:bottom w:val="none" w:sz="0" w:space="0" w:color="auto"/>
                        <w:right w:val="none" w:sz="0" w:space="0" w:color="auto"/>
                      </w:divBdr>
                    </w:div>
                  </w:divsChild>
                </w:div>
                <w:div w:id="1134905269">
                  <w:marLeft w:val="0"/>
                  <w:marRight w:val="0"/>
                  <w:marTop w:val="0"/>
                  <w:marBottom w:val="0"/>
                  <w:divBdr>
                    <w:top w:val="none" w:sz="0" w:space="0" w:color="auto"/>
                    <w:left w:val="none" w:sz="0" w:space="0" w:color="auto"/>
                    <w:bottom w:val="none" w:sz="0" w:space="0" w:color="auto"/>
                    <w:right w:val="none" w:sz="0" w:space="0" w:color="auto"/>
                  </w:divBdr>
                  <w:divsChild>
                    <w:div w:id="1265721616">
                      <w:marLeft w:val="0"/>
                      <w:marRight w:val="0"/>
                      <w:marTop w:val="0"/>
                      <w:marBottom w:val="0"/>
                      <w:divBdr>
                        <w:top w:val="none" w:sz="0" w:space="0" w:color="auto"/>
                        <w:left w:val="none" w:sz="0" w:space="0" w:color="auto"/>
                        <w:bottom w:val="none" w:sz="0" w:space="0" w:color="auto"/>
                        <w:right w:val="none" w:sz="0" w:space="0" w:color="auto"/>
                      </w:divBdr>
                    </w:div>
                  </w:divsChild>
                </w:div>
                <w:div w:id="1122967592">
                  <w:marLeft w:val="0"/>
                  <w:marRight w:val="0"/>
                  <w:marTop w:val="0"/>
                  <w:marBottom w:val="0"/>
                  <w:divBdr>
                    <w:top w:val="none" w:sz="0" w:space="0" w:color="auto"/>
                    <w:left w:val="none" w:sz="0" w:space="0" w:color="auto"/>
                    <w:bottom w:val="none" w:sz="0" w:space="0" w:color="auto"/>
                    <w:right w:val="none" w:sz="0" w:space="0" w:color="auto"/>
                  </w:divBdr>
                  <w:divsChild>
                    <w:div w:id="2014992502">
                      <w:marLeft w:val="0"/>
                      <w:marRight w:val="0"/>
                      <w:marTop w:val="0"/>
                      <w:marBottom w:val="0"/>
                      <w:divBdr>
                        <w:top w:val="none" w:sz="0" w:space="0" w:color="auto"/>
                        <w:left w:val="none" w:sz="0" w:space="0" w:color="auto"/>
                        <w:bottom w:val="none" w:sz="0" w:space="0" w:color="auto"/>
                        <w:right w:val="none" w:sz="0" w:space="0" w:color="auto"/>
                      </w:divBdr>
                    </w:div>
                  </w:divsChild>
                </w:div>
                <w:div w:id="1594819866">
                  <w:marLeft w:val="0"/>
                  <w:marRight w:val="0"/>
                  <w:marTop w:val="0"/>
                  <w:marBottom w:val="0"/>
                  <w:divBdr>
                    <w:top w:val="none" w:sz="0" w:space="0" w:color="auto"/>
                    <w:left w:val="none" w:sz="0" w:space="0" w:color="auto"/>
                    <w:bottom w:val="none" w:sz="0" w:space="0" w:color="auto"/>
                    <w:right w:val="none" w:sz="0" w:space="0" w:color="auto"/>
                  </w:divBdr>
                  <w:divsChild>
                    <w:div w:id="1115292481">
                      <w:marLeft w:val="0"/>
                      <w:marRight w:val="0"/>
                      <w:marTop w:val="0"/>
                      <w:marBottom w:val="0"/>
                      <w:divBdr>
                        <w:top w:val="none" w:sz="0" w:space="0" w:color="auto"/>
                        <w:left w:val="none" w:sz="0" w:space="0" w:color="auto"/>
                        <w:bottom w:val="none" w:sz="0" w:space="0" w:color="auto"/>
                        <w:right w:val="none" w:sz="0" w:space="0" w:color="auto"/>
                      </w:divBdr>
                    </w:div>
                  </w:divsChild>
                </w:div>
                <w:div w:id="1401489475">
                  <w:marLeft w:val="0"/>
                  <w:marRight w:val="0"/>
                  <w:marTop w:val="0"/>
                  <w:marBottom w:val="0"/>
                  <w:divBdr>
                    <w:top w:val="none" w:sz="0" w:space="0" w:color="auto"/>
                    <w:left w:val="none" w:sz="0" w:space="0" w:color="auto"/>
                    <w:bottom w:val="none" w:sz="0" w:space="0" w:color="auto"/>
                    <w:right w:val="none" w:sz="0" w:space="0" w:color="auto"/>
                  </w:divBdr>
                  <w:divsChild>
                    <w:div w:id="1069428755">
                      <w:marLeft w:val="0"/>
                      <w:marRight w:val="0"/>
                      <w:marTop w:val="0"/>
                      <w:marBottom w:val="0"/>
                      <w:divBdr>
                        <w:top w:val="none" w:sz="0" w:space="0" w:color="auto"/>
                        <w:left w:val="none" w:sz="0" w:space="0" w:color="auto"/>
                        <w:bottom w:val="none" w:sz="0" w:space="0" w:color="auto"/>
                        <w:right w:val="none" w:sz="0" w:space="0" w:color="auto"/>
                      </w:divBdr>
                    </w:div>
                  </w:divsChild>
                </w:div>
                <w:div w:id="545414843">
                  <w:marLeft w:val="0"/>
                  <w:marRight w:val="0"/>
                  <w:marTop w:val="0"/>
                  <w:marBottom w:val="0"/>
                  <w:divBdr>
                    <w:top w:val="none" w:sz="0" w:space="0" w:color="auto"/>
                    <w:left w:val="none" w:sz="0" w:space="0" w:color="auto"/>
                    <w:bottom w:val="none" w:sz="0" w:space="0" w:color="auto"/>
                    <w:right w:val="none" w:sz="0" w:space="0" w:color="auto"/>
                  </w:divBdr>
                  <w:divsChild>
                    <w:div w:id="87508150">
                      <w:marLeft w:val="0"/>
                      <w:marRight w:val="0"/>
                      <w:marTop w:val="0"/>
                      <w:marBottom w:val="0"/>
                      <w:divBdr>
                        <w:top w:val="none" w:sz="0" w:space="0" w:color="auto"/>
                        <w:left w:val="none" w:sz="0" w:space="0" w:color="auto"/>
                        <w:bottom w:val="none" w:sz="0" w:space="0" w:color="auto"/>
                        <w:right w:val="none" w:sz="0" w:space="0" w:color="auto"/>
                      </w:divBdr>
                    </w:div>
                  </w:divsChild>
                </w:div>
                <w:div w:id="1522235500">
                  <w:marLeft w:val="0"/>
                  <w:marRight w:val="0"/>
                  <w:marTop w:val="0"/>
                  <w:marBottom w:val="0"/>
                  <w:divBdr>
                    <w:top w:val="none" w:sz="0" w:space="0" w:color="auto"/>
                    <w:left w:val="none" w:sz="0" w:space="0" w:color="auto"/>
                    <w:bottom w:val="none" w:sz="0" w:space="0" w:color="auto"/>
                    <w:right w:val="none" w:sz="0" w:space="0" w:color="auto"/>
                  </w:divBdr>
                  <w:divsChild>
                    <w:div w:id="1418358173">
                      <w:marLeft w:val="0"/>
                      <w:marRight w:val="0"/>
                      <w:marTop w:val="0"/>
                      <w:marBottom w:val="0"/>
                      <w:divBdr>
                        <w:top w:val="none" w:sz="0" w:space="0" w:color="auto"/>
                        <w:left w:val="none" w:sz="0" w:space="0" w:color="auto"/>
                        <w:bottom w:val="none" w:sz="0" w:space="0" w:color="auto"/>
                        <w:right w:val="none" w:sz="0" w:space="0" w:color="auto"/>
                      </w:divBdr>
                    </w:div>
                  </w:divsChild>
                </w:div>
                <w:div w:id="223176347">
                  <w:marLeft w:val="0"/>
                  <w:marRight w:val="0"/>
                  <w:marTop w:val="0"/>
                  <w:marBottom w:val="0"/>
                  <w:divBdr>
                    <w:top w:val="none" w:sz="0" w:space="0" w:color="auto"/>
                    <w:left w:val="none" w:sz="0" w:space="0" w:color="auto"/>
                    <w:bottom w:val="none" w:sz="0" w:space="0" w:color="auto"/>
                    <w:right w:val="none" w:sz="0" w:space="0" w:color="auto"/>
                  </w:divBdr>
                  <w:divsChild>
                    <w:div w:id="1820077536">
                      <w:marLeft w:val="0"/>
                      <w:marRight w:val="0"/>
                      <w:marTop w:val="0"/>
                      <w:marBottom w:val="0"/>
                      <w:divBdr>
                        <w:top w:val="none" w:sz="0" w:space="0" w:color="auto"/>
                        <w:left w:val="none" w:sz="0" w:space="0" w:color="auto"/>
                        <w:bottom w:val="none" w:sz="0" w:space="0" w:color="auto"/>
                        <w:right w:val="none" w:sz="0" w:space="0" w:color="auto"/>
                      </w:divBdr>
                    </w:div>
                  </w:divsChild>
                </w:div>
                <w:div w:id="4869929">
                  <w:marLeft w:val="0"/>
                  <w:marRight w:val="0"/>
                  <w:marTop w:val="0"/>
                  <w:marBottom w:val="0"/>
                  <w:divBdr>
                    <w:top w:val="none" w:sz="0" w:space="0" w:color="auto"/>
                    <w:left w:val="none" w:sz="0" w:space="0" w:color="auto"/>
                    <w:bottom w:val="none" w:sz="0" w:space="0" w:color="auto"/>
                    <w:right w:val="none" w:sz="0" w:space="0" w:color="auto"/>
                  </w:divBdr>
                  <w:divsChild>
                    <w:div w:id="1744258059">
                      <w:marLeft w:val="0"/>
                      <w:marRight w:val="0"/>
                      <w:marTop w:val="0"/>
                      <w:marBottom w:val="0"/>
                      <w:divBdr>
                        <w:top w:val="none" w:sz="0" w:space="0" w:color="auto"/>
                        <w:left w:val="none" w:sz="0" w:space="0" w:color="auto"/>
                        <w:bottom w:val="none" w:sz="0" w:space="0" w:color="auto"/>
                        <w:right w:val="none" w:sz="0" w:space="0" w:color="auto"/>
                      </w:divBdr>
                    </w:div>
                  </w:divsChild>
                </w:div>
                <w:div w:id="993533270">
                  <w:marLeft w:val="0"/>
                  <w:marRight w:val="0"/>
                  <w:marTop w:val="0"/>
                  <w:marBottom w:val="0"/>
                  <w:divBdr>
                    <w:top w:val="none" w:sz="0" w:space="0" w:color="auto"/>
                    <w:left w:val="none" w:sz="0" w:space="0" w:color="auto"/>
                    <w:bottom w:val="none" w:sz="0" w:space="0" w:color="auto"/>
                    <w:right w:val="none" w:sz="0" w:space="0" w:color="auto"/>
                  </w:divBdr>
                  <w:divsChild>
                    <w:div w:id="1853376462">
                      <w:marLeft w:val="0"/>
                      <w:marRight w:val="0"/>
                      <w:marTop w:val="0"/>
                      <w:marBottom w:val="0"/>
                      <w:divBdr>
                        <w:top w:val="none" w:sz="0" w:space="0" w:color="auto"/>
                        <w:left w:val="none" w:sz="0" w:space="0" w:color="auto"/>
                        <w:bottom w:val="none" w:sz="0" w:space="0" w:color="auto"/>
                        <w:right w:val="none" w:sz="0" w:space="0" w:color="auto"/>
                      </w:divBdr>
                    </w:div>
                  </w:divsChild>
                </w:div>
                <w:div w:id="293295427">
                  <w:marLeft w:val="0"/>
                  <w:marRight w:val="0"/>
                  <w:marTop w:val="0"/>
                  <w:marBottom w:val="0"/>
                  <w:divBdr>
                    <w:top w:val="none" w:sz="0" w:space="0" w:color="auto"/>
                    <w:left w:val="none" w:sz="0" w:space="0" w:color="auto"/>
                    <w:bottom w:val="none" w:sz="0" w:space="0" w:color="auto"/>
                    <w:right w:val="none" w:sz="0" w:space="0" w:color="auto"/>
                  </w:divBdr>
                  <w:divsChild>
                    <w:div w:id="18941446">
                      <w:marLeft w:val="0"/>
                      <w:marRight w:val="0"/>
                      <w:marTop w:val="0"/>
                      <w:marBottom w:val="0"/>
                      <w:divBdr>
                        <w:top w:val="none" w:sz="0" w:space="0" w:color="auto"/>
                        <w:left w:val="none" w:sz="0" w:space="0" w:color="auto"/>
                        <w:bottom w:val="none" w:sz="0" w:space="0" w:color="auto"/>
                        <w:right w:val="none" w:sz="0" w:space="0" w:color="auto"/>
                      </w:divBdr>
                    </w:div>
                  </w:divsChild>
                </w:div>
                <w:div w:id="2138721688">
                  <w:marLeft w:val="0"/>
                  <w:marRight w:val="0"/>
                  <w:marTop w:val="0"/>
                  <w:marBottom w:val="0"/>
                  <w:divBdr>
                    <w:top w:val="none" w:sz="0" w:space="0" w:color="auto"/>
                    <w:left w:val="none" w:sz="0" w:space="0" w:color="auto"/>
                    <w:bottom w:val="none" w:sz="0" w:space="0" w:color="auto"/>
                    <w:right w:val="none" w:sz="0" w:space="0" w:color="auto"/>
                  </w:divBdr>
                  <w:divsChild>
                    <w:div w:id="406195658">
                      <w:marLeft w:val="0"/>
                      <w:marRight w:val="0"/>
                      <w:marTop w:val="0"/>
                      <w:marBottom w:val="0"/>
                      <w:divBdr>
                        <w:top w:val="none" w:sz="0" w:space="0" w:color="auto"/>
                        <w:left w:val="none" w:sz="0" w:space="0" w:color="auto"/>
                        <w:bottom w:val="none" w:sz="0" w:space="0" w:color="auto"/>
                        <w:right w:val="none" w:sz="0" w:space="0" w:color="auto"/>
                      </w:divBdr>
                    </w:div>
                  </w:divsChild>
                </w:div>
                <w:div w:id="1674526908">
                  <w:marLeft w:val="0"/>
                  <w:marRight w:val="0"/>
                  <w:marTop w:val="0"/>
                  <w:marBottom w:val="0"/>
                  <w:divBdr>
                    <w:top w:val="none" w:sz="0" w:space="0" w:color="auto"/>
                    <w:left w:val="none" w:sz="0" w:space="0" w:color="auto"/>
                    <w:bottom w:val="none" w:sz="0" w:space="0" w:color="auto"/>
                    <w:right w:val="none" w:sz="0" w:space="0" w:color="auto"/>
                  </w:divBdr>
                  <w:divsChild>
                    <w:div w:id="1384716856">
                      <w:marLeft w:val="0"/>
                      <w:marRight w:val="0"/>
                      <w:marTop w:val="0"/>
                      <w:marBottom w:val="0"/>
                      <w:divBdr>
                        <w:top w:val="none" w:sz="0" w:space="0" w:color="auto"/>
                        <w:left w:val="none" w:sz="0" w:space="0" w:color="auto"/>
                        <w:bottom w:val="none" w:sz="0" w:space="0" w:color="auto"/>
                        <w:right w:val="none" w:sz="0" w:space="0" w:color="auto"/>
                      </w:divBdr>
                    </w:div>
                  </w:divsChild>
                </w:div>
                <w:div w:id="24529772">
                  <w:marLeft w:val="0"/>
                  <w:marRight w:val="0"/>
                  <w:marTop w:val="0"/>
                  <w:marBottom w:val="0"/>
                  <w:divBdr>
                    <w:top w:val="none" w:sz="0" w:space="0" w:color="auto"/>
                    <w:left w:val="none" w:sz="0" w:space="0" w:color="auto"/>
                    <w:bottom w:val="none" w:sz="0" w:space="0" w:color="auto"/>
                    <w:right w:val="none" w:sz="0" w:space="0" w:color="auto"/>
                  </w:divBdr>
                  <w:divsChild>
                    <w:div w:id="289433554">
                      <w:marLeft w:val="0"/>
                      <w:marRight w:val="0"/>
                      <w:marTop w:val="0"/>
                      <w:marBottom w:val="0"/>
                      <w:divBdr>
                        <w:top w:val="none" w:sz="0" w:space="0" w:color="auto"/>
                        <w:left w:val="none" w:sz="0" w:space="0" w:color="auto"/>
                        <w:bottom w:val="none" w:sz="0" w:space="0" w:color="auto"/>
                        <w:right w:val="none" w:sz="0" w:space="0" w:color="auto"/>
                      </w:divBdr>
                    </w:div>
                  </w:divsChild>
                </w:div>
                <w:div w:id="1365666830">
                  <w:marLeft w:val="0"/>
                  <w:marRight w:val="0"/>
                  <w:marTop w:val="0"/>
                  <w:marBottom w:val="0"/>
                  <w:divBdr>
                    <w:top w:val="none" w:sz="0" w:space="0" w:color="auto"/>
                    <w:left w:val="none" w:sz="0" w:space="0" w:color="auto"/>
                    <w:bottom w:val="none" w:sz="0" w:space="0" w:color="auto"/>
                    <w:right w:val="none" w:sz="0" w:space="0" w:color="auto"/>
                  </w:divBdr>
                  <w:divsChild>
                    <w:div w:id="91560523">
                      <w:marLeft w:val="0"/>
                      <w:marRight w:val="0"/>
                      <w:marTop w:val="0"/>
                      <w:marBottom w:val="0"/>
                      <w:divBdr>
                        <w:top w:val="none" w:sz="0" w:space="0" w:color="auto"/>
                        <w:left w:val="none" w:sz="0" w:space="0" w:color="auto"/>
                        <w:bottom w:val="none" w:sz="0" w:space="0" w:color="auto"/>
                        <w:right w:val="none" w:sz="0" w:space="0" w:color="auto"/>
                      </w:divBdr>
                    </w:div>
                  </w:divsChild>
                </w:div>
                <w:div w:id="1639994176">
                  <w:marLeft w:val="0"/>
                  <w:marRight w:val="0"/>
                  <w:marTop w:val="0"/>
                  <w:marBottom w:val="0"/>
                  <w:divBdr>
                    <w:top w:val="none" w:sz="0" w:space="0" w:color="auto"/>
                    <w:left w:val="none" w:sz="0" w:space="0" w:color="auto"/>
                    <w:bottom w:val="none" w:sz="0" w:space="0" w:color="auto"/>
                    <w:right w:val="none" w:sz="0" w:space="0" w:color="auto"/>
                  </w:divBdr>
                  <w:divsChild>
                    <w:div w:id="1513249">
                      <w:marLeft w:val="0"/>
                      <w:marRight w:val="0"/>
                      <w:marTop w:val="0"/>
                      <w:marBottom w:val="0"/>
                      <w:divBdr>
                        <w:top w:val="none" w:sz="0" w:space="0" w:color="auto"/>
                        <w:left w:val="none" w:sz="0" w:space="0" w:color="auto"/>
                        <w:bottom w:val="none" w:sz="0" w:space="0" w:color="auto"/>
                        <w:right w:val="none" w:sz="0" w:space="0" w:color="auto"/>
                      </w:divBdr>
                    </w:div>
                  </w:divsChild>
                </w:div>
                <w:div w:id="1018698303">
                  <w:marLeft w:val="0"/>
                  <w:marRight w:val="0"/>
                  <w:marTop w:val="0"/>
                  <w:marBottom w:val="0"/>
                  <w:divBdr>
                    <w:top w:val="none" w:sz="0" w:space="0" w:color="auto"/>
                    <w:left w:val="none" w:sz="0" w:space="0" w:color="auto"/>
                    <w:bottom w:val="none" w:sz="0" w:space="0" w:color="auto"/>
                    <w:right w:val="none" w:sz="0" w:space="0" w:color="auto"/>
                  </w:divBdr>
                  <w:divsChild>
                    <w:div w:id="1651909189">
                      <w:marLeft w:val="0"/>
                      <w:marRight w:val="0"/>
                      <w:marTop w:val="0"/>
                      <w:marBottom w:val="0"/>
                      <w:divBdr>
                        <w:top w:val="none" w:sz="0" w:space="0" w:color="auto"/>
                        <w:left w:val="none" w:sz="0" w:space="0" w:color="auto"/>
                        <w:bottom w:val="none" w:sz="0" w:space="0" w:color="auto"/>
                        <w:right w:val="none" w:sz="0" w:space="0" w:color="auto"/>
                      </w:divBdr>
                    </w:div>
                  </w:divsChild>
                </w:div>
                <w:div w:id="848761169">
                  <w:marLeft w:val="0"/>
                  <w:marRight w:val="0"/>
                  <w:marTop w:val="0"/>
                  <w:marBottom w:val="0"/>
                  <w:divBdr>
                    <w:top w:val="none" w:sz="0" w:space="0" w:color="auto"/>
                    <w:left w:val="none" w:sz="0" w:space="0" w:color="auto"/>
                    <w:bottom w:val="none" w:sz="0" w:space="0" w:color="auto"/>
                    <w:right w:val="none" w:sz="0" w:space="0" w:color="auto"/>
                  </w:divBdr>
                  <w:divsChild>
                    <w:div w:id="2132702761">
                      <w:marLeft w:val="0"/>
                      <w:marRight w:val="0"/>
                      <w:marTop w:val="0"/>
                      <w:marBottom w:val="0"/>
                      <w:divBdr>
                        <w:top w:val="none" w:sz="0" w:space="0" w:color="auto"/>
                        <w:left w:val="none" w:sz="0" w:space="0" w:color="auto"/>
                        <w:bottom w:val="none" w:sz="0" w:space="0" w:color="auto"/>
                        <w:right w:val="none" w:sz="0" w:space="0" w:color="auto"/>
                      </w:divBdr>
                    </w:div>
                  </w:divsChild>
                </w:div>
                <w:div w:id="1162233217">
                  <w:marLeft w:val="0"/>
                  <w:marRight w:val="0"/>
                  <w:marTop w:val="0"/>
                  <w:marBottom w:val="0"/>
                  <w:divBdr>
                    <w:top w:val="none" w:sz="0" w:space="0" w:color="auto"/>
                    <w:left w:val="none" w:sz="0" w:space="0" w:color="auto"/>
                    <w:bottom w:val="none" w:sz="0" w:space="0" w:color="auto"/>
                    <w:right w:val="none" w:sz="0" w:space="0" w:color="auto"/>
                  </w:divBdr>
                  <w:divsChild>
                    <w:div w:id="1336492836">
                      <w:marLeft w:val="0"/>
                      <w:marRight w:val="0"/>
                      <w:marTop w:val="0"/>
                      <w:marBottom w:val="0"/>
                      <w:divBdr>
                        <w:top w:val="none" w:sz="0" w:space="0" w:color="auto"/>
                        <w:left w:val="none" w:sz="0" w:space="0" w:color="auto"/>
                        <w:bottom w:val="none" w:sz="0" w:space="0" w:color="auto"/>
                        <w:right w:val="none" w:sz="0" w:space="0" w:color="auto"/>
                      </w:divBdr>
                    </w:div>
                  </w:divsChild>
                </w:div>
                <w:div w:id="2073112678">
                  <w:marLeft w:val="0"/>
                  <w:marRight w:val="0"/>
                  <w:marTop w:val="0"/>
                  <w:marBottom w:val="0"/>
                  <w:divBdr>
                    <w:top w:val="none" w:sz="0" w:space="0" w:color="auto"/>
                    <w:left w:val="none" w:sz="0" w:space="0" w:color="auto"/>
                    <w:bottom w:val="none" w:sz="0" w:space="0" w:color="auto"/>
                    <w:right w:val="none" w:sz="0" w:space="0" w:color="auto"/>
                  </w:divBdr>
                  <w:divsChild>
                    <w:div w:id="177276575">
                      <w:marLeft w:val="0"/>
                      <w:marRight w:val="0"/>
                      <w:marTop w:val="0"/>
                      <w:marBottom w:val="0"/>
                      <w:divBdr>
                        <w:top w:val="none" w:sz="0" w:space="0" w:color="auto"/>
                        <w:left w:val="none" w:sz="0" w:space="0" w:color="auto"/>
                        <w:bottom w:val="none" w:sz="0" w:space="0" w:color="auto"/>
                        <w:right w:val="none" w:sz="0" w:space="0" w:color="auto"/>
                      </w:divBdr>
                    </w:div>
                  </w:divsChild>
                </w:div>
                <w:div w:id="167448499">
                  <w:marLeft w:val="0"/>
                  <w:marRight w:val="0"/>
                  <w:marTop w:val="0"/>
                  <w:marBottom w:val="0"/>
                  <w:divBdr>
                    <w:top w:val="none" w:sz="0" w:space="0" w:color="auto"/>
                    <w:left w:val="none" w:sz="0" w:space="0" w:color="auto"/>
                    <w:bottom w:val="none" w:sz="0" w:space="0" w:color="auto"/>
                    <w:right w:val="none" w:sz="0" w:space="0" w:color="auto"/>
                  </w:divBdr>
                  <w:divsChild>
                    <w:div w:id="1069423017">
                      <w:marLeft w:val="0"/>
                      <w:marRight w:val="0"/>
                      <w:marTop w:val="0"/>
                      <w:marBottom w:val="0"/>
                      <w:divBdr>
                        <w:top w:val="none" w:sz="0" w:space="0" w:color="auto"/>
                        <w:left w:val="none" w:sz="0" w:space="0" w:color="auto"/>
                        <w:bottom w:val="none" w:sz="0" w:space="0" w:color="auto"/>
                        <w:right w:val="none" w:sz="0" w:space="0" w:color="auto"/>
                      </w:divBdr>
                    </w:div>
                  </w:divsChild>
                </w:div>
                <w:div w:id="1297758822">
                  <w:marLeft w:val="0"/>
                  <w:marRight w:val="0"/>
                  <w:marTop w:val="0"/>
                  <w:marBottom w:val="0"/>
                  <w:divBdr>
                    <w:top w:val="none" w:sz="0" w:space="0" w:color="auto"/>
                    <w:left w:val="none" w:sz="0" w:space="0" w:color="auto"/>
                    <w:bottom w:val="none" w:sz="0" w:space="0" w:color="auto"/>
                    <w:right w:val="none" w:sz="0" w:space="0" w:color="auto"/>
                  </w:divBdr>
                  <w:divsChild>
                    <w:div w:id="1269578311">
                      <w:marLeft w:val="0"/>
                      <w:marRight w:val="0"/>
                      <w:marTop w:val="0"/>
                      <w:marBottom w:val="0"/>
                      <w:divBdr>
                        <w:top w:val="none" w:sz="0" w:space="0" w:color="auto"/>
                        <w:left w:val="none" w:sz="0" w:space="0" w:color="auto"/>
                        <w:bottom w:val="none" w:sz="0" w:space="0" w:color="auto"/>
                        <w:right w:val="none" w:sz="0" w:space="0" w:color="auto"/>
                      </w:divBdr>
                    </w:div>
                  </w:divsChild>
                </w:div>
                <w:div w:id="922184567">
                  <w:marLeft w:val="0"/>
                  <w:marRight w:val="0"/>
                  <w:marTop w:val="0"/>
                  <w:marBottom w:val="0"/>
                  <w:divBdr>
                    <w:top w:val="none" w:sz="0" w:space="0" w:color="auto"/>
                    <w:left w:val="none" w:sz="0" w:space="0" w:color="auto"/>
                    <w:bottom w:val="none" w:sz="0" w:space="0" w:color="auto"/>
                    <w:right w:val="none" w:sz="0" w:space="0" w:color="auto"/>
                  </w:divBdr>
                  <w:divsChild>
                    <w:div w:id="1678118728">
                      <w:marLeft w:val="0"/>
                      <w:marRight w:val="0"/>
                      <w:marTop w:val="0"/>
                      <w:marBottom w:val="0"/>
                      <w:divBdr>
                        <w:top w:val="none" w:sz="0" w:space="0" w:color="auto"/>
                        <w:left w:val="none" w:sz="0" w:space="0" w:color="auto"/>
                        <w:bottom w:val="none" w:sz="0" w:space="0" w:color="auto"/>
                        <w:right w:val="none" w:sz="0" w:space="0" w:color="auto"/>
                      </w:divBdr>
                    </w:div>
                  </w:divsChild>
                </w:div>
                <w:div w:id="627591983">
                  <w:marLeft w:val="0"/>
                  <w:marRight w:val="0"/>
                  <w:marTop w:val="0"/>
                  <w:marBottom w:val="0"/>
                  <w:divBdr>
                    <w:top w:val="none" w:sz="0" w:space="0" w:color="auto"/>
                    <w:left w:val="none" w:sz="0" w:space="0" w:color="auto"/>
                    <w:bottom w:val="none" w:sz="0" w:space="0" w:color="auto"/>
                    <w:right w:val="none" w:sz="0" w:space="0" w:color="auto"/>
                  </w:divBdr>
                  <w:divsChild>
                    <w:div w:id="1318921246">
                      <w:marLeft w:val="0"/>
                      <w:marRight w:val="0"/>
                      <w:marTop w:val="0"/>
                      <w:marBottom w:val="0"/>
                      <w:divBdr>
                        <w:top w:val="none" w:sz="0" w:space="0" w:color="auto"/>
                        <w:left w:val="none" w:sz="0" w:space="0" w:color="auto"/>
                        <w:bottom w:val="none" w:sz="0" w:space="0" w:color="auto"/>
                        <w:right w:val="none" w:sz="0" w:space="0" w:color="auto"/>
                      </w:divBdr>
                    </w:div>
                  </w:divsChild>
                </w:div>
                <w:div w:id="1583877538">
                  <w:marLeft w:val="0"/>
                  <w:marRight w:val="0"/>
                  <w:marTop w:val="0"/>
                  <w:marBottom w:val="0"/>
                  <w:divBdr>
                    <w:top w:val="none" w:sz="0" w:space="0" w:color="auto"/>
                    <w:left w:val="none" w:sz="0" w:space="0" w:color="auto"/>
                    <w:bottom w:val="none" w:sz="0" w:space="0" w:color="auto"/>
                    <w:right w:val="none" w:sz="0" w:space="0" w:color="auto"/>
                  </w:divBdr>
                  <w:divsChild>
                    <w:div w:id="1457945454">
                      <w:marLeft w:val="0"/>
                      <w:marRight w:val="0"/>
                      <w:marTop w:val="0"/>
                      <w:marBottom w:val="0"/>
                      <w:divBdr>
                        <w:top w:val="none" w:sz="0" w:space="0" w:color="auto"/>
                        <w:left w:val="none" w:sz="0" w:space="0" w:color="auto"/>
                        <w:bottom w:val="none" w:sz="0" w:space="0" w:color="auto"/>
                        <w:right w:val="none" w:sz="0" w:space="0" w:color="auto"/>
                      </w:divBdr>
                    </w:div>
                  </w:divsChild>
                </w:div>
                <w:div w:id="1609196376">
                  <w:marLeft w:val="0"/>
                  <w:marRight w:val="0"/>
                  <w:marTop w:val="0"/>
                  <w:marBottom w:val="0"/>
                  <w:divBdr>
                    <w:top w:val="none" w:sz="0" w:space="0" w:color="auto"/>
                    <w:left w:val="none" w:sz="0" w:space="0" w:color="auto"/>
                    <w:bottom w:val="none" w:sz="0" w:space="0" w:color="auto"/>
                    <w:right w:val="none" w:sz="0" w:space="0" w:color="auto"/>
                  </w:divBdr>
                  <w:divsChild>
                    <w:div w:id="407725643">
                      <w:marLeft w:val="0"/>
                      <w:marRight w:val="0"/>
                      <w:marTop w:val="0"/>
                      <w:marBottom w:val="0"/>
                      <w:divBdr>
                        <w:top w:val="none" w:sz="0" w:space="0" w:color="auto"/>
                        <w:left w:val="none" w:sz="0" w:space="0" w:color="auto"/>
                        <w:bottom w:val="none" w:sz="0" w:space="0" w:color="auto"/>
                        <w:right w:val="none" w:sz="0" w:space="0" w:color="auto"/>
                      </w:divBdr>
                    </w:div>
                  </w:divsChild>
                </w:div>
                <w:div w:id="1032344021">
                  <w:marLeft w:val="0"/>
                  <w:marRight w:val="0"/>
                  <w:marTop w:val="0"/>
                  <w:marBottom w:val="0"/>
                  <w:divBdr>
                    <w:top w:val="none" w:sz="0" w:space="0" w:color="auto"/>
                    <w:left w:val="none" w:sz="0" w:space="0" w:color="auto"/>
                    <w:bottom w:val="none" w:sz="0" w:space="0" w:color="auto"/>
                    <w:right w:val="none" w:sz="0" w:space="0" w:color="auto"/>
                  </w:divBdr>
                  <w:divsChild>
                    <w:div w:id="1372613484">
                      <w:marLeft w:val="0"/>
                      <w:marRight w:val="0"/>
                      <w:marTop w:val="0"/>
                      <w:marBottom w:val="0"/>
                      <w:divBdr>
                        <w:top w:val="none" w:sz="0" w:space="0" w:color="auto"/>
                        <w:left w:val="none" w:sz="0" w:space="0" w:color="auto"/>
                        <w:bottom w:val="none" w:sz="0" w:space="0" w:color="auto"/>
                        <w:right w:val="none" w:sz="0" w:space="0" w:color="auto"/>
                      </w:divBdr>
                    </w:div>
                  </w:divsChild>
                </w:div>
                <w:div w:id="665519187">
                  <w:marLeft w:val="0"/>
                  <w:marRight w:val="0"/>
                  <w:marTop w:val="0"/>
                  <w:marBottom w:val="0"/>
                  <w:divBdr>
                    <w:top w:val="none" w:sz="0" w:space="0" w:color="auto"/>
                    <w:left w:val="none" w:sz="0" w:space="0" w:color="auto"/>
                    <w:bottom w:val="none" w:sz="0" w:space="0" w:color="auto"/>
                    <w:right w:val="none" w:sz="0" w:space="0" w:color="auto"/>
                  </w:divBdr>
                  <w:divsChild>
                    <w:div w:id="2038000859">
                      <w:marLeft w:val="0"/>
                      <w:marRight w:val="0"/>
                      <w:marTop w:val="0"/>
                      <w:marBottom w:val="0"/>
                      <w:divBdr>
                        <w:top w:val="none" w:sz="0" w:space="0" w:color="auto"/>
                        <w:left w:val="none" w:sz="0" w:space="0" w:color="auto"/>
                        <w:bottom w:val="none" w:sz="0" w:space="0" w:color="auto"/>
                        <w:right w:val="none" w:sz="0" w:space="0" w:color="auto"/>
                      </w:divBdr>
                    </w:div>
                  </w:divsChild>
                </w:div>
                <w:div w:id="1035424053">
                  <w:marLeft w:val="0"/>
                  <w:marRight w:val="0"/>
                  <w:marTop w:val="0"/>
                  <w:marBottom w:val="0"/>
                  <w:divBdr>
                    <w:top w:val="none" w:sz="0" w:space="0" w:color="auto"/>
                    <w:left w:val="none" w:sz="0" w:space="0" w:color="auto"/>
                    <w:bottom w:val="none" w:sz="0" w:space="0" w:color="auto"/>
                    <w:right w:val="none" w:sz="0" w:space="0" w:color="auto"/>
                  </w:divBdr>
                  <w:divsChild>
                    <w:div w:id="2115637624">
                      <w:marLeft w:val="0"/>
                      <w:marRight w:val="0"/>
                      <w:marTop w:val="0"/>
                      <w:marBottom w:val="0"/>
                      <w:divBdr>
                        <w:top w:val="none" w:sz="0" w:space="0" w:color="auto"/>
                        <w:left w:val="none" w:sz="0" w:space="0" w:color="auto"/>
                        <w:bottom w:val="none" w:sz="0" w:space="0" w:color="auto"/>
                        <w:right w:val="none" w:sz="0" w:space="0" w:color="auto"/>
                      </w:divBdr>
                    </w:div>
                  </w:divsChild>
                </w:div>
                <w:div w:id="415441697">
                  <w:marLeft w:val="0"/>
                  <w:marRight w:val="0"/>
                  <w:marTop w:val="0"/>
                  <w:marBottom w:val="0"/>
                  <w:divBdr>
                    <w:top w:val="none" w:sz="0" w:space="0" w:color="auto"/>
                    <w:left w:val="none" w:sz="0" w:space="0" w:color="auto"/>
                    <w:bottom w:val="none" w:sz="0" w:space="0" w:color="auto"/>
                    <w:right w:val="none" w:sz="0" w:space="0" w:color="auto"/>
                  </w:divBdr>
                  <w:divsChild>
                    <w:div w:id="1844393648">
                      <w:marLeft w:val="0"/>
                      <w:marRight w:val="0"/>
                      <w:marTop w:val="0"/>
                      <w:marBottom w:val="0"/>
                      <w:divBdr>
                        <w:top w:val="none" w:sz="0" w:space="0" w:color="auto"/>
                        <w:left w:val="none" w:sz="0" w:space="0" w:color="auto"/>
                        <w:bottom w:val="none" w:sz="0" w:space="0" w:color="auto"/>
                        <w:right w:val="none" w:sz="0" w:space="0" w:color="auto"/>
                      </w:divBdr>
                    </w:div>
                  </w:divsChild>
                </w:div>
                <w:div w:id="235480801">
                  <w:marLeft w:val="0"/>
                  <w:marRight w:val="0"/>
                  <w:marTop w:val="0"/>
                  <w:marBottom w:val="0"/>
                  <w:divBdr>
                    <w:top w:val="none" w:sz="0" w:space="0" w:color="auto"/>
                    <w:left w:val="none" w:sz="0" w:space="0" w:color="auto"/>
                    <w:bottom w:val="none" w:sz="0" w:space="0" w:color="auto"/>
                    <w:right w:val="none" w:sz="0" w:space="0" w:color="auto"/>
                  </w:divBdr>
                  <w:divsChild>
                    <w:div w:id="932396584">
                      <w:marLeft w:val="0"/>
                      <w:marRight w:val="0"/>
                      <w:marTop w:val="0"/>
                      <w:marBottom w:val="0"/>
                      <w:divBdr>
                        <w:top w:val="none" w:sz="0" w:space="0" w:color="auto"/>
                        <w:left w:val="none" w:sz="0" w:space="0" w:color="auto"/>
                        <w:bottom w:val="none" w:sz="0" w:space="0" w:color="auto"/>
                        <w:right w:val="none" w:sz="0" w:space="0" w:color="auto"/>
                      </w:divBdr>
                    </w:div>
                  </w:divsChild>
                </w:div>
                <w:div w:id="63842606">
                  <w:marLeft w:val="0"/>
                  <w:marRight w:val="0"/>
                  <w:marTop w:val="0"/>
                  <w:marBottom w:val="0"/>
                  <w:divBdr>
                    <w:top w:val="none" w:sz="0" w:space="0" w:color="auto"/>
                    <w:left w:val="none" w:sz="0" w:space="0" w:color="auto"/>
                    <w:bottom w:val="none" w:sz="0" w:space="0" w:color="auto"/>
                    <w:right w:val="none" w:sz="0" w:space="0" w:color="auto"/>
                  </w:divBdr>
                  <w:divsChild>
                    <w:div w:id="549388375">
                      <w:marLeft w:val="0"/>
                      <w:marRight w:val="0"/>
                      <w:marTop w:val="0"/>
                      <w:marBottom w:val="0"/>
                      <w:divBdr>
                        <w:top w:val="none" w:sz="0" w:space="0" w:color="auto"/>
                        <w:left w:val="none" w:sz="0" w:space="0" w:color="auto"/>
                        <w:bottom w:val="none" w:sz="0" w:space="0" w:color="auto"/>
                        <w:right w:val="none" w:sz="0" w:space="0" w:color="auto"/>
                      </w:divBdr>
                    </w:div>
                  </w:divsChild>
                </w:div>
                <w:div w:id="2145805195">
                  <w:marLeft w:val="0"/>
                  <w:marRight w:val="0"/>
                  <w:marTop w:val="0"/>
                  <w:marBottom w:val="0"/>
                  <w:divBdr>
                    <w:top w:val="none" w:sz="0" w:space="0" w:color="auto"/>
                    <w:left w:val="none" w:sz="0" w:space="0" w:color="auto"/>
                    <w:bottom w:val="none" w:sz="0" w:space="0" w:color="auto"/>
                    <w:right w:val="none" w:sz="0" w:space="0" w:color="auto"/>
                  </w:divBdr>
                  <w:divsChild>
                    <w:div w:id="1780906122">
                      <w:marLeft w:val="0"/>
                      <w:marRight w:val="0"/>
                      <w:marTop w:val="0"/>
                      <w:marBottom w:val="0"/>
                      <w:divBdr>
                        <w:top w:val="none" w:sz="0" w:space="0" w:color="auto"/>
                        <w:left w:val="none" w:sz="0" w:space="0" w:color="auto"/>
                        <w:bottom w:val="none" w:sz="0" w:space="0" w:color="auto"/>
                        <w:right w:val="none" w:sz="0" w:space="0" w:color="auto"/>
                      </w:divBdr>
                    </w:div>
                  </w:divsChild>
                </w:div>
                <w:div w:id="1381903261">
                  <w:marLeft w:val="0"/>
                  <w:marRight w:val="0"/>
                  <w:marTop w:val="0"/>
                  <w:marBottom w:val="0"/>
                  <w:divBdr>
                    <w:top w:val="none" w:sz="0" w:space="0" w:color="auto"/>
                    <w:left w:val="none" w:sz="0" w:space="0" w:color="auto"/>
                    <w:bottom w:val="none" w:sz="0" w:space="0" w:color="auto"/>
                    <w:right w:val="none" w:sz="0" w:space="0" w:color="auto"/>
                  </w:divBdr>
                  <w:divsChild>
                    <w:div w:id="1668897830">
                      <w:marLeft w:val="0"/>
                      <w:marRight w:val="0"/>
                      <w:marTop w:val="0"/>
                      <w:marBottom w:val="0"/>
                      <w:divBdr>
                        <w:top w:val="none" w:sz="0" w:space="0" w:color="auto"/>
                        <w:left w:val="none" w:sz="0" w:space="0" w:color="auto"/>
                        <w:bottom w:val="none" w:sz="0" w:space="0" w:color="auto"/>
                        <w:right w:val="none" w:sz="0" w:space="0" w:color="auto"/>
                      </w:divBdr>
                    </w:div>
                  </w:divsChild>
                </w:div>
                <w:div w:id="1490515648">
                  <w:marLeft w:val="0"/>
                  <w:marRight w:val="0"/>
                  <w:marTop w:val="0"/>
                  <w:marBottom w:val="0"/>
                  <w:divBdr>
                    <w:top w:val="none" w:sz="0" w:space="0" w:color="auto"/>
                    <w:left w:val="none" w:sz="0" w:space="0" w:color="auto"/>
                    <w:bottom w:val="none" w:sz="0" w:space="0" w:color="auto"/>
                    <w:right w:val="none" w:sz="0" w:space="0" w:color="auto"/>
                  </w:divBdr>
                  <w:divsChild>
                    <w:div w:id="1226604028">
                      <w:marLeft w:val="0"/>
                      <w:marRight w:val="0"/>
                      <w:marTop w:val="0"/>
                      <w:marBottom w:val="0"/>
                      <w:divBdr>
                        <w:top w:val="none" w:sz="0" w:space="0" w:color="auto"/>
                        <w:left w:val="none" w:sz="0" w:space="0" w:color="auto"/>
                        <w:bottom w:val="none" w:sz="0" w:space="0" w:color="auto"/>
                        <w:right w:val="none" w:sz="0" w:space="0" w:color="auto"/>
                      </w:divBdr>
                    </w:div>
                  </w:divsChild>
                </w:div>
                <w:div w:id="988902398">
                  <w:marLeft w:val="0"/>
                  <w:marRight w:val="0"/>
                  <w:marTop w:val="0"/>
                  <w:marBottom w:val="0"/>
                  <w:divBdr>
                    <w:top w:val="none" w:sz="0" w:space="0" w:color="auto"/>
                    <w:left w:val="none" w:sz="0" w:space="0" w:color="auto"/>
                    <w:bottom w:val="none" w:sz="0" w:space="0" w:color="auto"/>
                    <w:right w:val="none" w:sz="0" w:space="0" w:color="auto"/>
                  </w:divBdr>
                  <w:divsChild>
                    <w:div w:id="1606037115">
                      <w:marLeft w:val="0"/>
                      <w:marRight w:val="0"/>
                      <w:marTop w:val="0"/>
                      <w:marBottom w:val="0"/>
                      <w:divBdr>
                        <w:top w:val="none" w:sz="0" w:space="0" w:color="auto"/>
                        <w:left w:val="none" w:sz="0" w:space="0" w:color="auto"/>
                        <w:bottom w:val="none" w:sz="0" w:space="0" w:color="auto"/>
                        <w:right w:val="none" w:sz="0" w:space="0" w:color="auto"/>
                      </w:divBdr>
                    </w:div>
                  </w:divsChild>
                </w:div>
                <w:div w:id="533084249">
                  <w:marLeft w:val="0"/>
                  <w:marRight w:val="0"/>
                  <w:marTop w:val="0"/>
                  <w:marBottom w:val="0"/>
                  <w:divBdr>
                    <w:top w:val="none" w:sz="0" w:space="0" w:color="auto"/>
                    <w:left w:val="none" w:sz="0" w:space="0" w:color="auto"/>
                    <w:bottom w:val="none" w:sz="0" w:space="0" w:color="auto"/>
                    <w:right w:val="none" w:sz="0" w:space="0" w:color="auto"/>
                  </w:divBdr>
                  <w:divsChild>
                    <w:div w:id="2028632710">
                      <w:marLeft w:val="0"/>
                      <w:marRight w:val="0"/>
                      <w:marTop w:val="0"/>
                      <w:marBottom w:val="0"/>
                      <w:divBdr>
                        <w:top w:val="none" w:sz="0" w:space="0" w:color="auto"/>
                        <w:left w:val="none" w:sz="0" w:space="0" w:color="auto"/>
                        <w:bottom w:val="none" w:sz="0" w:space="0" w:color="auto"/>
                        <w:right w:val="none" w:sz="0" w:space="0" w:color="auto"/>
                      </w:divBdr>
                    </w:div>
                  </w:divsChild>
                </w:div>
                <w:div w:id="1610510336">
                  <w:marLeft w:val="0"/>
                  <w:marRight w:val="0"/>
                  <w:marTop w:val="0"/>
                  <w:marBottom w:val="0"/>
                  <w:divBdr>
                    <w:top w:val="none" w:sz="0" w:space="0" w:color="auto"/>
                    <w:left w:val="none" w:sz="0" w:space="0" w:color="auto"/>
                    <w:bottom w:val="none" w:sz="0" w:space="0" w:color="auto"/>
                    <w:right w:val="none" w:sz="0" w:space="0" w:color="auto"/>
                  </w:divBdr>
                  <w:divsChild>
                    <w:div w:id="1164929594">
                      <w:marLeft w:val="0"/>
                      <w:marRight w:val="0"/>
                      <w:marTop w:val="0"/>
                      <w:marBottom w:val="0"/>
                      <w:divBdr>
                        <w:top w:val="none" w:sz="0" w:space="0" w:color="auto"/>
                        <w:left w:val="none" w:sz="0" w:space="0" w:color="auto"/>
                        <w:bottom w:val="none" w:sz="0" w:space="0" w:color="auto"/>
                        <w:right w:val="none" w:sz="0" w:space="0" w:color="auto"/>
                      </w:divBdr>
                    </w:div>
                  </w:divsChild>
                </w:div>
                <w:div w:id="899094680">
                  <w:marLeft w:val="0"/>
                  <w:marRight w:val="0"/>
                  <w:marTop w:val="0"/>
                  <w:marBottom w:val="0"/>
                  <w:divBdr>
                    <w:top w:val="none" w:sz="0" w:space="0" w:color="auto"/>
                    <w:left w:val="none" w:sz="0" w:space="0" w:color="auto"/>
                    <w:bottom w:val="none" w:sz="0" w:space="0" w:color="auto"/>
                    <w:right w:val="none" w:sz="0" w:space="0" w:color="auto"/>
                  </w:divBdr>
                  <w:divsChild>
                    <w:div w:id="1326323708">
                      <w:marLeft w:val="0"/>
                      <w:marRight w:val="0"/>
                      <w:marTop w:val="0"/>
                      <w:marBottom w:val="0"/>
                      <w:divBdr>
                        <w:top w:val="none" w:sz="0" w:space="0" w:color="auto"/>
                        <w:left w:val="none" w:sz="0" w:space="0" w:color="auto"/>
                        <w:bottom w:val="none" w:sz="0" w:space="0" w:color="auto"/>
                        <w:right w:val="none" w:sz="0" w:space="0" w:color="auto"/>
                      </w:divBdr>
                    </w:div>
                  </w:divsChild>
                </w:div>
                <w:div w:id="1014915345">
                  <w:marLeft w:val="0"/>
                  <w:marRight w:val="0"/>
                  <w:marTop w:val="0"/>
                  <w:marBottom w:val="0"/>
                  <w:divBdr>
                    <w:top w:val="none" w:sz="0" w:space="0" w:color="auto"/>
                    <w:left w:val="none" w:sz="0" w:space="0" w:color="auto"/>
                    <w:bottom w:val="none" w:sz="0" w:space="0" w:color="auto"/>
                    <w:right w:val="none" w:sz="0" w:space="0" w:color="auto"/>
                  </w:divBdr>
                  <w:divsChild>
                    <w:div w:id="31074135">
                      <w:marLeft w:val="0"/>
                      <w:marRight w:val="0"/>
                      <w:marTop w:val="0"/>
                      <w:marBottom w:val="0"/>
                      <w:divBdr>
                        <w:top w:val="none" w:sz="0" w:space="0" w:color="auto"/>
                        <w:left w:val="none" w:sz="0" w:space="0" w:color="auto"/>
                        <w:bottom w:val="none" w:sz="0" w:space="0" w:color="auto"/>
                        <w:right w:val="none" w:sz="0" w:space="0" w:color="auto"/>
                      </w:divBdr>
                    </w:div>
                  </w:divsChild>
                </w:div>
                <w:div w:id="1067143456">
                  <w:marLeft w:val="0"/>
                  <w:marRight w:val="0"/>
                  <w:marTop w:val="0"/>
                  <w:marBottom w:val="0"/>
                  <w:divBdr>
                    <w:top w:val="none" w:sz="0" w:space="0" w:color="auto"/>
                    <w:left w:val="none" w:sz="0" w:space="0" w:color="auto"/>
                    <w:bottom w:val="none" w:sz="0" w:space="0" w:color="auto"/>
                    <w:right w:val="none" w:sz="0" w:space="0" w:color="auto"/>
                  </w:divBdr>
                  <w:divsChild>
                    <w:div w:id="1662199035">
                      <w:marLeft w:val="0"/>
                      <w:marRight w:val="0"/>
                      <w:marTop w:val="0"/>
                      <w:marBottom w:val="0"/>
                      <w:divBdr>
                        <w:top w:val="none" w:sz="0" w:space="0" w:color="auto"/>
                        <w:left w:val="none" w:sz="0" w:space="0" w:color="auto"/>
                        <w:bottom w:val="none" w:sz="0" w:space="0" w:color="auto"/>
                        <w:right w:val="none" w:sz="0" w:space="0" w:color="auto"/>
                      </w:divBdr>
                    </w:div>
                  </w:divsChild>
                </w:div>
                <w:div w:id="1043098400">
                  <w:marLeft w:val="0"/>
                  <w:marRight w:val="0"/>
                  <w:marTop w:val="0"/>
                  <w:marBottom w:val="0"/>
                  <w:divBdr>
                    <w:top w:val="none" w:sz="0" w:space="0" w:color="auto"/>
                    <w:left w:val="none" w:sz="0" w:space="0" w:color="auto"/>
                    <w:bottom w:val="none" w:sz="0" w:space="0" w:color="auto"/>
                    <w:right w:val="none" w:sz="0" w:space="0" w:color="auto"/>
                  </w:divBdr>
                  <w:divsChild>
                    <w:div w:id="1333989585">
                      <w:marLeft w:val="0"/>
                      <w:marRight w:val="0"/>
                      <w:marTop w:val="0"/>
                      <w:marBottom w:val="0"/>
                      <w:divBdr>
                        <w:top w:val="none" w:sz="0" w:space="0" w:color="auto"/>
                        <w:left w:val="none" w:sz="0" w:space="0" w:color="auto"/>
                        <w:bottom w:val="none" w:sz="0" w:space="0" w:color="auto"/>
                        <w:right w:val="none" w:sz="0" w:space="0" w:color="auto"/>
                      </w:divBdr>
                    </w:div>
                  </w:divsChild>
                </w:div>
                <w:div w:id="950471972">
                  <w:marLeft w:val="0"/>
                  <w:marRight w:val="0"/>
                  <w:marTop w:val="0"/>
                  <w:marBottom w:val="0"/>
                  <w:divBdr>
                    <w:top w:val="none" w:sz="0" w:space="0" w:color="auto"/>
                    <w:left w:val="none" w:sz="0" w:space="0" w:color="auto"/>
                    <w:bottom w:val="none" w:sz="0" w:space="0" w:color="auto"/>
                    <w:right w:val="none" w:sz="0" w:space="0" w:color="auto"/>
                  </w:divBdr>
                  <w:divsChild>
                    <w:div w:id="1139802454">
                      <w:marLeft w:val="0"/>
                      <w:marRight w:val="0"/>
                      <w:marTop w:val="0"/>
                      <w:marBottom w:val="0"/>
                      <w:divBdr>
                        <w:top w:val="none" w:sz="0" w:space="0" w:color="auto"/>
                        <w:left w:val="none" w:sz="0" w:space="0" w:color="auto"/>
                        <w:bottom w:val="none" w:sz="0" w:space="0" w:color="auto"/>
                        <w:right w:val="none" w:sz="0" w:space="0" w:color="auto"/>
                      </w:divBdr>
                    </w:div>
                  </w:divsChild>
                </w:div>
                <w:div w:id="1090659389">
                  <w:marLeft w:val="0"/>
                  <w:marRight w:val="0"/>
                  <w:marTop w:val="0"/>
                  <w:marBottom w:val="0"/>
                  <w:divBdr>
                    <w:top w:val="none" w:sz="0" w:space="0" w:color="auto"/>
                    <w:left w:val="none" w:sz="0" w:space="0" w:color="auto"/>
                    <w:bottom w:val="none" w:sz="0" w:space="0" w:color="auto"/>
                    <w:right w:val="none" w:sz="0" w:space="0" w:color="auto"/>
                  </w:divBdr>
                  <w:divsChild>
                    <w:div w:id="630595334">
                      <w:marLeft w:val="0"/>
                      <w:marRight w:val="0"/>
                      <w:marTop w:val="0"/>
                      <w:marBottom w:val="0"/>
                      <w:divBdr>
                        <w:top w:val="none" w:sz="0" w:space="0" w:color="auto"/>
                        <w:left w:val="none" w:sz="0" w:space="0" w:color="auto"/>
                        <w:bottom w:val="none" w:sz="0" w:space="0" w:color="auto"/>
                        <w:right w:val="none" w:sz="0" w:space="0" w:color="auto"/>
                      </w:divBdr>
                    </w:div>
                  </w:divsChild>
                </w:div>
                <w:div w:id="491262498">
                  <w:marLeft w:val="0"/>
                  <w:marRight w:val="0"/>
                  <w:marTop w:val="0"/>
                  <w:marBottom w:val="0"/>
                  <w:divBdr>
                    <w:top w:val="none" w:sz="0" w:space="0" w:color="auto"/>
                    <w:left w:val="none" w:sz="0" w:space="0" w:color="auto"/>
                    <w:bottom w:val="none" w:sz="0" w:space="0" w:color="auto"/>
                    <w:right w:val="none" w:sz="0" w:space="0" w:color="auto"/>
                  </w:divBdr>
                  <w:divsChild>
                    <w:div w:id="1488396067">
                      <w:marLeft w:val="0"/>
                      <w:marRight w:val="0"/>
                      <w:marTop w:val="0"/>
                      <w:marBottom w:val="0"/>
                      <w:divBdr>
                        <w:top w:val="none" w:sz="0" w:space="0" w:color="auto"/>
                        <w:left w:val="none" w:sz="0" w:space="0" w:color="auto"/>
                        <w:bottom w:val="none" w:sz="0" w:space="0" w:color="auto"/>
                        <w:right w:val="none" w:sz="0" w:space="0" w:color="auto"/>
                      </w:divBdr>
                    </w:div>
                  </w:divsChild>
                </w:div>
                <w:div w:id="822238086">
                  <w:marLeft w:val="0"/>
                  <w:marRight w:val="0"/>
                  <w:marTop w:val="0"/>
                  <w:marBottom w:val="0"/>
                  <w:divBdr>
                    <w:top w:val="none" w:sz="0" w:space="0" w:color="auto"/>
                    <w:left w:val="none" w:sz="0" w:space="0" w:color="auto"/>
                    <w:bottom w:val="none" w:sz="0" w:space="0" w:color="auto"/>
                    <w:right w:val="none" w:sz="0" w:space="0" w:color="auto"/>
                  </w:divBdr>
                  <w:divsChild>
                    <w:div w:id="814613996">
                      <w:marLeft w:val="0"/>
                      <w:marRight w:val="0"/>
                      <w:marTop w:val="0"/>
                      <w:marBottom w:val="0"/>
                      <w:divBdr>
                        <w:top w:val="none" w:sz="0" w:space="0" w:color="auto"/>
                        <w:left w:val="none" w:sz="0" w:space="0" w:color="auto"/>
                        <w:bottom w:val="none" w:sz="0" w:space="0" w:color="auto"/>
                        <w:right w:val="none" w:sz="0" w:space="0" w:color="auto"/>
                      </w:divBdr>
                    </w:div>
                  </w:divsChild>
                </w:div>
                <w:div w:id="871572456">
                  <w:marLeft w:val="0"/>
                  <w:marRight w:val="0"/>
                  <w:marTop w:val="0"/>
                  <w:marBottom w:val="0"/>
                  <w:divBdr>
                    <w:top w:val="none" w:sz="0" w:space="0" w:color="auto"/>
                    <w:left w:val="none" w:sz="0" w:space="0" w:color="auto"/>
                    <w:bottom w:val="none" w:sz="0" w:space="0" w:color="auto"/>
                    <w:right w:val="none" w:sz="0" w:space="0" w:color="auto"/>
                  </w:divBdr>
                  <w:divsChild>
                    <w:div w:id="960964372">
                      <w:marLeft w:val="0"/>
                      <w:marRight w:val="0"/>
                      <w:marTop w:val="0"/>
                      <w:marBottom w:val="0"/>
                      <w:divBdr>
                        <w:top w:val="none" w:sz="0" w:space="0" w:color="auto"/>
                        <w:left w:val="none" w:sz="0" w:space="0" w:color="auto"/>
                        <w:bottom w:val="none" w:sz="0" w:space="0" w:color="auto"/>
                        <w:right w:val="none" w:sz="0" w:space="0" w:color="auto"/>
                      </w:divBdr>
                    </w:div>
                  </w:divsChild>
                </w:div>
                <w:div w:id="928002906">
                  <w:marLeft w:val="0"/>
                  <w:marRight w:val="0"/>
                  <w:marTop w:val="0"/>
                  <w:marBottom w:val="0"/>
                  <w:divBdr>
                    <w:top w:val="none" w:sz="0" w:space="0" w:color="auto"/>
                    <w:left w:val="none" w:sz="0" w:space="0" w:color="auto"/>
                    <w:bottom w:val="none" w:sz="0" w:space="0" w:color="auto"/>
                    <w:right w:val="none" w:sz="0" w:space="0" w:color="auto"/>
                  </w:divBdr>
                  <w:divsChild>
                    <w:div w:id="263465741">
                      <w:marLeft w:val="0"/>
                      <w:marRight w:val="0"/>
                      <w:marTop w:val="0"/>
                      <w:marBottom w:val="0"/>
                      <w:divBdr>
                        <w:top w:val="none" w:sz="0" w:space="0" w:color="auto"/>
                        <w:left w:val="none" w:sz="0" w:space="0" w:color="auto"/>
                        <w:bottom w:val="none" w:sz="0" w:space="0" w:color="auto"/>
                        <w:right w:val="none" w:sz="0" w:space="0" w:color="auto"/>
                      </w:divBdr>
                    </w:div>
                  </w:divsChild>
                </w:div>
                <w:div w:id="1640457381">
                  <w:marLeft w:val="0"/>
                  <w:marRight w:val="0"/>
                  <w:marTop w:val="0"/>
                  <w:marBottom w:val="0"/>
                  <w:divBdr>
                    <w:top w:val="none" w:sz="0" w:space="0" w:color="auto"/>
                    <w:left w:val="none" w:sz="0" w:space="0" w:color="auto"/>
                    <w:bottom w:val="none" w:sz="0" w:space="0" w:color="auto"/>
                    <w:right w:val="none" w:sz="0" w:space="0" w:color="auto"/>
                  </w:divBdr>
                  <w:divsChild>
                    <w:div w:id="147136293">
                      <w:marLeft w:val="0"/>
                      <w:marRight w:val="0"/>
                      <w:marTop w:val="0"/>
                      <w:marBottom w:val="0"/>
                      <w:divBdr>
                        <w:top w:val="none" w:sz="0" w:space="0" w:color="auto"/>
                        <w:left w:val="none" w:sz="0" w:space="0" w:color="auto"/>
                        <w:bottom w:val="none" w:sz="0" w:space="0" w:color="auto"/>
                        <w:right w:val="none" w:sz="0" w:space="0" w:color="auto"/>
                      </w:divBdr>
                    </w:div>
                  </w:divsChild>
                </w:div>
                <w:div w:id="1648901073">
                  <w:marLeft w:val="0"/>
                  <w:marRight w:val="0"/>
                  <w:marTop w:val="0"/>
                  <w:marBottom w:val="0"/>
                  <w:divBdr>
                    <w:top w:val="none" w:sz="0" w:space="0" w:color="auto"/>
                    <w:left w:val="none" w:sz="0" w:space="0" w:color="auto"/>
                    <w:bottom w:val="none" w:sz="0" w:space="0" w:color="auto"/>
                    <w:right w:val="none" w:sz="0" w:space="0" w:color="auto"/>
                  </w:divBdr>
                  <w:divsChild>
                    <w:div w:id="900480230">
                      <w:marLeft w:val="0"/>
                      <w:marRight w:val="0"/>
                      <w:marTop w:val="0"/>
                      <w:marBottom w:val="0"/>
                      <w:divBdr>
                        <w:top w:val="none" w:sz="0" w:space="0" w:color="auto"/>
                        <w:left w:val="none" w:sz="0" w:space="0" w:color="auto"/>
                        <w:bottom w:val="none" w:sz="0" w:space="0" w:color="auto"/>
                        <w:right w:val="none" w:sz="0" w:space="0" w:color="auto"/>
                      </w:divBdr>
                    </w:div>
                  </w:divsChild>
                </w:div>
                <w:div w:id="1771779228">
                  <w:marLeft w:val="0"/>
                  <w:marRight w:val="0"/>
                  <w:marTop w:val="0"/>
                  <w:marBottom w:val="0"/>
                  <w:divBdr>
                    <w:top w:val="none" w:sz="0" w:space="0" w:color="auto"/>
                    <w:left w:val="none" w:sz="0" w:space="0" w:color="auto"/>
                    <w:bottom w:val="none" w:sz="0" w:space="0" w:color="auto"/>
                    <w:right w:val="none" w:sz="0" w:space="0" w:color="auto"/>
                  </w:divBdr>
                  <w:divsChild>
                    <w:div w:id="1365714012">
                      <w:marLeft w:val="0"/>
                      <w:marRight w:val="0"/>
                      <w:marTop w:val="0"/>
                      <w:marBottom w:val="0"/>
                      <w:divBdr>
                        <w:top w:val="none" w:sz="0" w:space="0" w:color="auto"/>
                        <w:left w:val="none" w:sz="0" w:space="0" w:color="auto"/>
                        <w:bottom w:val="none" w:sz="0" w:space="0" w:color="auto"/>
                        <w:right w:val="none" w:sz="0" w:space="0" w:color="auto"/>
                      </w:divBdr>
                    </w:div>
                  </w:divsChild>
                </w:div>
                <w:div w:id="150223426">
                  <w:marLeft w:val="0"/>
                  <w:marRight w:val="0"/>
                  <w:marTop w:val="0"/>
                  <w:marBottom w:val="0"/>
                  <w:divBdr>
                    <w:top w:val="none" w:sz="0" w:space="0" w:color="auto"/>
                    <w:left w:val="none" w:sz="0" w:space="0" w:color="auto"/>
                    <w:bottom w:val="none" w:sz="0" w:space="0" w:color="auto"/>
                    <w:right w:val="none" w:sz="0" w:space="0" w:color="auto"/>
                  </w:divBdr>
                  <w:divsChild>
                    <w:div w:id="1368025432">
                      <w:marLeft w:val="0"/>
                      <w:marRight w:val="0"/>
                      <w:marTop w:val="0"/>
                      <w:marBottom w:val="0"/>
                      <w:divBdr>
                        <w:top w:val="none" w:sz="0" w:space="0" w:color="auto"/>
                        <w:left w:val="none" w:sz="0" w:space="0" w:color="auto"/>
                        <w:bottom w:val="none" w:sz="0" w:space="0" w:color="auto"/>
                        <w:right w:val="none" w:sz="0" w:space="0" w:color="auto"/>
                      </w:divBdr>
                    </w:div>
                  </w:divsChild>
                </w:div>
                <w:div w:id="1002851678">
                  <w:marLeft w:val="0"/>
                  <w:marRight w:val="0"/>
                  <w:marTop w:val="0"/>
                  <w:marBottom w:val="0"/>
                  <w:divBdr>
                    <w:top w:val="none" w:sz="0" w:space="0" w:color="auto"/>
                    <w:left w:val="none" w:sz="0" w:space="0" w:color="auto"/>
                    <w:bottom w:val="none" w:sz="0" w:space="0" w:color="auto"/>
                    <w:right w:val="none" w:sz="0" w:space="0" w:color="auto"/>
                  </w:divBdr>
                  <w:divsChild>
                    <w:div w:id="188881570">
                      <w:marLeft w:val="0"/>
                      <w:marRight w:val="0"/>
                      <w:marTop w:val="0"/>
                      <w:marBottom w:val="0"/>
                      <w:divBdr>
                        <w:top w:val="none" w:sz="0" w:space="0" w:color="auto"/>
                        <w:left w:val="none" w:sz="0" w:space="0" w:color="auto"/>
                        <w:bottom w:val="none" w:sz="0" w:space="0" w:color="auto"/>
                        <w:right w:val="none" w:sz="0" w:space="0" w:color="auto"/>
                      </w:divBdr>
                    </w:div>
                  </w:divsChild>
                </w:div>
                <w:div w:id="1162232436">
                  <w:marLeft w:val="0"/>
                  <w:marRight w:val="0"/>
                  <w:marTop w:val="0"/>
                  <w:marBottom w:val="0"/>
                  <w:divBdr>
                    <w:top w:val="none" w:sz="0" w:space="0" w:color="auto"/>
                    <w:left w:val="none" w:sz="0" w:space="0" w:color="auto"/>
                    <w:bottom w:val="none" w:sz="0" w:space="0" w:color="auto"/>
                    <w:right w:val="none" w:sz="0" w:space="0" w:color="auto"/>
                  </w:divBdr>
                  <w:divsChild>
                    <w:div w:id="1051423330">
                      <w:marLeft w:val="0"/>
                      <w:marRight w:val="0"/>
                      <w:marTop w:val="0"/>
                      <w:marBottom w:val="0"/>
                      <w:divBdr>
                        <w:top w:val="none" w:sz="0" w:space="0" w:color="auto"/>
                        <w:left w:val="none" w:sz="0" w:space="0" w:color="auto"/>
                        <w:bottom w:val="none" w:sz="0" w:space="0" w:color="auto"/>
                        <w:right w:val="none" w:sz="0" w:space="0" w:color="auto"/>
                      </w:divBdr>
                    </w:div>
                  </w:divsChild>
                </w:div>
                <w:div w:id="158425565">
                  <w:marLeft w:val="0"/>
                  <w:marRight w:val="0"/>
                  <w:marTop w:val="0"/>
                  <w:marBottom w:val="0"/>
                  <w:divBdr>
                    <w:top w:val="none" w:sz="0" w:space="0" w:color="auto"/>
                    <w:left w:val="none" w:sz="0" w:space="0" w:color="auto"/>
                    <w:bottom w:val="none" w:sz="0" w:space="0" w:color="auto"/>
                    <w:right w:val="none" w:sz="0" w:space="0" w:color="auto"/>
                  </w:divBdr>
                  <w:divsChild>
                    <w:div w:id="96483409">
                      <w:marLeft w:val="0"/>
                      <w:marRight w:val="0"/>
                      <w:marTop w:val="0"/>
                      <w:marBottom w:val="0"/>
                      <w:divBdr>
                        <w:top w:val="none" w:sz="0" w:space="0" w:color="auto"/>
                        <w:left w:val="none" w:sz="0" w:space="0" w:color="auto"/>
                        <w:bottom w:val="none" w:sz="0" w:space="0" w:color="auto"/>
                        <w:right w:val="none" w:sz="0" w:space="0" w:color="auto"/>
                      </w:divBdr>
                    </w:div>
                  </w:divsChild>
                </w:div>
                <w:div w:id="1882554074">
                  <w:marLeft w:val="0"/>
                  <w:marRight w:val="0"/>
                  <w:marTop w:val="0"/>
                  <w:marBottom w:val="0"/>
                  <w:divBdr>
                    <w:top w:val="none" w:sz="0" w:space="0" w:color="auto"/>
                    <w:left w:val="none" w:sz="0" w:space="0" w:color="auto"/>
                    <w:bottom w:val="none" w:sz="0" w:space="0" w:color="auto"/>
                    <w:right w:val="none" w:sz="0" w:space="0" w:color="auto"/>
                  </w:divBdr>
                  <w:divsChild>
                    <w:div w:id="24597322">
                      <w:marLeft w:val="0"/>
                      <w:marRight w:val="0"/>
                      <w:marTop w:val="0"/>
                      <w:marBottom w:val="0"/>
                      <w:divBdr>
                        <w:top w:val="none" w:sz="0" w:space="0" w:color="auto"/>
                        <w:left w:val="none" w:sz="0" w:space="0" w:color="auto"/>
                        <w:bottom w:val="none" w:sz="0" w:space="0" w:color="auto"/>
                        <w:right w:val="none" w:sz="0" w:space="0" w:color="auto"/>
                      </w:divBdr>
                    </w:div>
                  </w:divsChild>
                </w:div>
                <w:div w:id="1256665670">
                  <w:marLeft w:val="0"/>
                  <w:marRight w:val="0"/>
                  <w:marTop w:val="0"/>
                  <w:marBottom w:val="0"/>
                  <w:divBdr>
                    <w:top w:val="none" w:sz="0" w:space="0" w:color="auto"/>
                    <w:left w:val="none" w:sz="0" w:space="0" w:color="auto"/>
                    <w:bottom w:val="none" w:sz="0" w:space="0" w:color="auto"/>
                    <w:right w:val="none" w:sz="0" w:space="0" w:color="auto"/>
                  </w:divBdr>
                  <w:divsChild>
                    <w:div w:id="564878668">
                      <w:marLeft w:val="0"/>
                      <w:marRight w:val="0"/>
                      <w:marTop w:val="0"/>
                      <w:marBottom w:val="0"/>
                      <w:divBdr>
                        <w:top w:val="none" w:sz="0" w:space="0" w:color="auto"/>
                        <w:left w:val="none" w:sz="0" w:space="0" w:color="auto"/>
                        <w:bottom w:val="none" w:sz="0" w:space="0" w:color="auto"/>
                        <w:right w:val="none" w:sz="0" w:space="0" w:color="auto"/>
                      </w:divBdr>
                    </w:div>
                  </w:divsChild>
                </w:div>
                <w:div w:id="162816963">
                  <w:marLeft w:val="0"/>
                  <w:marRight w:val="0"/>
                  <w:marTop w:val="0"/>
                  <w:marBottom w:val="0"/>
                  <w:divBdr>
                    <w:top w:val="none" w:sz="0" w:space="0" w:color="auto"/>
                    <w:left w:val="none" w:sz="0" w:space="0" w:color="auto"/>
                    <w:bottom w:val="none" w:sz="0" w:space="0" w:color="auto"/>
                    <w:right w:val="none" w:sz="0" w:space="0" w:color="auto"/>
                  </w:divBdr>
                  <w:divsChild>
                    <w:div w:id="866482295">
                      <w:marLeft w:val="0"/>
                      <w:marRight w:val="0"/>
                      <w:marTop w:val="0"/>
                      <w:marBottom w:val="0"/>
                      <w:divBdr>
                        <w:top w:val="none" w:sz="0" w:space="0" w:color="auto"/>
                        <w:left w:val="none" w:sz="0" w:space="0" w:color="auto"/>
                        <w:bottom w:val="none" w:sz="0" w:space="0" w:color="auto"/>
                        <w:right w:val="none" w:sz="0" w:space="0" w:color="auto"/>
                      </w:divBdr>
                    </w:div>
                  </w:divsChild>
                </w:div>
                <w:div w:id="798884436">
                  <w:marLeft w:val="0"/>
                  <w:marRight w:val="0"/>
                  <w:marTop w:val="0"/>
                  <w:marBottom w:val="0"/>
                  <w:divBdr>
                    <w:top w:val="none" w:sz="0" w:space="0" w:color="auto"/>
                    <w:left w:val="none" w:sz="0" w:space="0" w:color="auto"/>
                    <w:bottom w:val="none" w:sz="0" w:space="0" w:color="auto"/>
                    <w:right w:val="none" w:sz="0" w:space="0" w:color="auto"/>
                  </w:divBdr>
                  <w:divsChild>
                    <w:div w:id="1264000433">
                      <w:marLeft w:val="0"/>
                      <w:marRight w:val="0"/>
                      <w:marTop w:val="0"/>
                      <w:marBottom w:val="0"/>
                      <w:divBdr>
                        <w:top w:val="none" w:sz="0" w:space="0" w:color="auto"/>
                        <w:left w:val="none" w:sz="0" w:space="0" w:color="auto"/>
                        <w:bottom w:val="none" w:sz="0" w:space="0" w:color="auto"/>
                        <w:right w:val="none" w:sz="0" w:space="0" w:color="auto"/>
                      </w:divBdr>
                    </w:div>
                  </w:divsChild>
                </w:div>
                <w:div w:id="1795951672">
                  <w:marLeft w:val="0"/>
                  <w:marRight w:val="0"/>
                  <w:marTop w:val="0"/>
                  <w:marBottom w:val="0"/>
                  <w:divBdr>
                    <w:top w:val="none" w:sz="0" w:space="0" w:color="auto"/>
                    <w:left w:val="none" w:sz="0" w:space="0" w:color="auto"/>
                    <w:bottom w:val="none" w:sz="0" w:space="0" w:color="auto"/>
                    <w:right w:val="none" w:sz="0" w:space="0" w:color="auto"/>
                  </w:divBdr>
                  <w:divsChild>
                    <w:div w:id="1545287767">
                      <w:marLeft w:val="0"/>
                      <w:marRight w:val="0"/>
                      <w:marTop w:val="0"/>
                      <w:marBottom w:val="0"/>
                      <w:divBdr>
                        <w:top w:val="none" w:sz="0" w:space="0" w:color="auto"/>
                        <w:left w:val="none" w:sz="0" w:space="0" w:color="auto"/>
                        <w:bottom w:val="none" w:sz="0" w:space="0" w:color="auto"/>
                        <w:right w:val="none" w:sz="0" w:space="0" w:color="auto"/>
                      </w:divBdr>
                    </w:div>
                  </w:divsChild>
                </w:div>
                <w:div w:id="1011563823">
                  <w:marLeft w:val="0"/>
                  <w:marRight w:val="0"/>
                  <w:marTop w:val="0"/>
                  <w:marBottom w:val="0"/>
                  <w:divBdr>
                    <w:top w:val="none" w:sz="0" w:space="0" w:color="auto"/>
                    <w:left w:val="none" w:sz="0" w:space="0" w:color="auto"/>
                    <w:bottom w:val="none" w:sz="0" w:space="0" w:color="auto"/>
                    <w:right w:val="none" w:sz="0" w:space="0" w:color="auto"/>
                  </w:divBdr>
                  <w:divsChild>
                    <w:div w:id="1378236692">
                      <w:marLeft w:val="0"/>
                      <w:marRight w:val="0"/>
                      <w:marTop w:val="0"/>
                      <w:marBottom w:val="0"/>
                      <w:divBdr>
                        <w:top w:val="none" w:sz="0" w:space="0" w:color="auto"/>
                        <w:left w:val="none" w:sz="0" w:space="0" w:color="auto"/>
                        <w:bottom w:val="none" w:sz="0" w:space="0" w:color="auto"/>
                        <w:right w:val="none" w:sz="0" w:space="0" w:color="auto"/>
                      </w:divBdr>
                    </w:div>
                  </w:divsChild>
                </w:div>
                <w:div w:id="517235981">
                  <w:marLeft w:val="0"/>
                  <w:marRight w:val="0"/>
                  <w:marTop w:val="0"/>
                  <w:marBottom w:val="0"/>
                  <w:divBdr>
                    <w:top w:val="none" w:sz="0" w:space="0" w:color="auto"/>
                    <w:left w:val="none" w:sz="0" w:space="0" w:color="auto"/>
                    <w:bottom w:val="none" w:sz="0" w:space="0" w:color="auto"/>
                    <w:right w:val="none" w:sz="0" w:space="0" w:color="auto"/>
                  </w:divBdr>
                  <w:divsChild>
                    <w:div w:id="1224754275">
                      <w:marLeft w:val="0"/>
                      <w:marRight w:val="0"/>
                      <w:marTop w:val="0"/>
                      <w:marBottom w:val="0"/>
                      <w:divBdr>
                        <w:top w:val="none" w:sz="0" w:space="0" w:color="auto"/>
                        <w:left w:val="none" w:sz="0" w:space="0" w:color="auto"/>
                        <w:bottom w:val="none" w:sz="0" w:space="0" w:color="auto"/>
                        <w:right w:val="none" w:sz="0" w:space="0" w:color="auto"/>
                      </w:divBdr>
                    </w:div>
                  </w:divsChild>
                </w:div>
                <w:div w:id="1913193443">
                  <w:marLeft w:val="0"/>
                  <w:marRight w:val="0"/>
                  <w:marTop w:val="0"/>
                  <w:marBottom w:val="0"/>
                  <w:divBdr>
                    <w:top w:val="none" w:sz="0" w:space="0" w:color="auto"/>
                    <w:left w:val="none" w:sz="0" w:space="0" w:color="auto"/>
                    <w:bottom w:val="none" w:sz="0" w:space="0" w:color="auto"/>
                    <w:right w:val="none" w:sz="0" w:space="0" w:color="auto"/>
                  </w:divBdr>
                  <w:divsChild>
                    <w:div w:id="1339771582">
                      <w:marLeft w:val="0"/>
                      <w:marRight w:val="0"/>
                      <w:marTop w:val="0"/>
                      <w:marBottom w:val="0"/>
                      <w:divBdr>
                        <w:top w:val="none" w:sz="0" w:space="0" w:color="auto"/>
                        <w:left w:val="none" w:sz="0" w:space="0" w:color="auto"/>
                        <w:bottom w:val="none" w:sz="0" w:space="0" w:color="auto"/>
                        <w:right w:val="none" w:sz="0" w:space="0" w:color="auto"/>
                      </w:divBdr>
                    </w:div>
                  </w:divsChild>
                </w:div>
                <w:div w:id="1208567587">
                  <w:marLeft w:val="0"/>
                  <w:marRight w:val="0"/>
                  <w:marTop w:val="0"/>
                  <w:marBottom w:val="0"/>
                  <w:divBdr>
                    <w:top w:val="none" w:sz="0" w:space="0" w:color="auto"/>
                    <w:left w:val="none" w:sz="0" w:space="0" w:color="auto"/>
                    <w:bottom w:val="none" w:sz="0" w:space="0" w:color="auto"/>
                    <w:right w:val="none" w:sz="0" w:space="0" w:color="auto"/>
                  </w:divBdr>
                  <w:divsChild>
                    <w:div w:id="497506589">
                      <w:marLeft w:val="0"/>
                      <w:marRight w:val="0"/>
                      <w:marTop w:val="0"/>
                      <w:marBottom w:val="0"/>
                      <w:divBdr>
                        <w:top w:val="none" w:sz="0" w:space="0" w:color="auto"/>
                        <w:left w:val="none" w:sz="0" w:space="0" w:color="auto"/>
                        <w:bottom w:val="none" w:sz="0" w:space="0" w:color="auto"/>
                        <w:right w:val="none" w:sz="0" w:space="0" w:color="auto"/>
                      </w:divBdr>
                    </w:div>
                  </w:divsChild>
                </w:div>
                <w:div w:id="1283686031">
                  <w:marLeft w:val="0"/>
                  <w:marRight w:val="0"/>
                  <w:marTop w:val="0"/>
                  <w:marBottom w:val="0"/>
                  <w:divBdr>
                    <w:top w:val="none" w:sz="0" w:space="0" w:color="auto"/>
                    <w:left w:val="none" w:sz="0" w:space="0" w:color="auto"/>
                    <w:bottom w:val="none" w:sz="0" w:space="0" w:color="auto"/>
                    <w:right w:val="none" w:sz="0" w:space="0" w:color="auto"/>
                  </w:divBdr>
                  <w:divsChild>
                    <w:div w:id="811026372">
                      <w:marLeft w:val="0"/>
                      <w:marRight w:val="0"/>
                      <w:marTop w:val="0"/>
                      <w:marBottom w:val="0"/>
                      <w:divBdr>
                        <w:top w:val="none" w:sz="0" w:space="0" w:color="auto"/>
                        <w:left w:val="none" w:sz="0" w:space="0" w:color="auto"/>
                        <w:bottom w:val="none" w:sz="0" w:space="0" w:color="auto"/>
                        <w:right w:val="none" w:sz="0" w:space="0" w:color="auto"/>
                      </w:divBdr>
                    </w:div>
                  </w:divsChild>
                </w:div>
                <w:div w:id="448164776">
                  <w:marLeft w:val="0"/>
                  <w:marRight w:val="0"/>
                  <w:marTop w:val="0"/>
                  <w:marBottom w:val="0"/>
                  <w:divBdr>
                    <w:top w:val="none" w:sz="0" w:space="0" w:color="auto"/>
                    <w:left w:val="none" w:sz="0" w:space="0" w:color="auto"/>
                    <w:bottom w:val="none" w:sz="0" w:space="0" w:color="auto"/>
                    <w:right w:val="none" w:sz="0" w:space="0" w:color="auto"/>
                  </w:divBdr>
                  <w:divsChild>
                    <w:div w:id="1812866952">
                      <w:marLeft w:val="0"/>
                      <w:marRight w:val="0"/>
                      <w:marTop w:val="0"/>
                      <w:marBottom w:val="0"/>
                      <w:divBdr>
                        <w:top w:val="none" w:sz="0" w:space="0" w:color="auto"/>
                        <w:left w:val="none" w:sz="0" w:space="0" w:color="auto"/>
                        <w:bottom w:val="none" w:sz="0" w:space="0" w:color="auto"/>
                        <w:right w:val="none" w:sz="0" w:space="0" w:color="auto"/>
                      </w:divBdr>
                    </w:div>
                  </w:divsChild>
                </w:div>
                <w:div w:id="484785231">
                  <w:marLeft w:val="0"/>
                  <w:marRight w:val="0"/>
                  <w:marTop w:val="0"/>
                  <w:marBottom w:val="0"/>
                  <w:divBdr>
                    <w:top w:val="none" w:sz="0" w:space="0" w:color="auto"/>
                    <w:left w:val="none" w:sz="0" w:space="0" w:color="auto"/>
                    <w:bottom w:val="none" w:sz="0" w:space="0" w:color="auto"/>
                    <w:right w:val="none" w:sz="0" w:space="0" w:color="auto"/>
                  </w:divBdr>
                  <w:divsChild>
                    <w:div w:id="622345598">
                      <w:marLeft w:val="0"/>
                      <w:marRight w:val="0"/>
                      <w:marTop w:val="0"/>
                      <w:marBottom w:val="0"/>
                      <w:divBdr>
                        <w:top w:val="none" w:sz="0" w:space="0" w:color="auto"/>
                        <w:left w:val="none" w:sz="0" w:space="0" w:color="auto"/>
                        <w:bottom w:val="none" w:sz="0" w:space="0" w:color="auto"/>
                        <w:right w:val="none" w:sz="0" w:space="0" w:color="auto"/>
                      </w:divBdr>
                    </w:div>
                  </w:divsChild>
                </w:div>
                <w:div w:id="1995256282">
                  <w:marLeft w:val="0"/>
                  <w:marRight w:val="0"/>
                  <w:marTop w:val="0"/>
                  <w:marBottom w:val="0"/>
                  <w:divBdr>
                    <w:top w:val="none" w:sz="0" w:space="0" w:color="auto"/>
                    <w:left w:val="none" w:sz="0" w:space="0" w:color="auto"/>
                    <w:bottom w:val="none" w:sz="0" w:space="0" w:color="auto"/>
                    <w:right w:val="none" w:sz="0" w:space="0" w:color="auto"/>
                  </w:divBdr>
                  <w:divsChild>
                    <w:div w:id="1029839507">
                      <w:marLeft w:val="0"/>
                      <w:marRight w:val="0"/>
                      <w:marTop w:val="0"/>
                      <w:marBottom w:val="0"/>
                      <w:divBdr>
                        <w:top w:val="none" w:sz="0" w:space="0" w:color="auto"/>
                        <w:left w:val="none" w:sz="0" w:space="0" w:color="auto"/>
                        <w:bottom w:val="none" w:sz="0" w:space="0" w:color="auto"/>
                        <w:right w:val="none" w:sz="0" w:space="0" w:color="auto"/>
                      </w:divBdr>
                    </w:div>
                  </w:divsChild>
                </w:div>
                <w:div w:id="443765687">
                  <w:marLeft w:val="0"/>
                  <w:marRight w:val="0"/>
                  <w:marTop w:val="0"/>
                  <w:marBottom w:val="0"/>
                  <w:divBdr>
                    <w:top w:val="none" w:sz="0" w:space="0" w:color="auto"/>
                    <w:left w:val="none" w:sz="0" w:space="0" w:color="auto"/>
                    <w:bottom w:val="none" w:sz="0" w:space="0" w:color="auto"/>
                    <w:right w:val="none" w:sz="0" w:space="0" w:color="auto"/>
                  </w:divBdr>
                  <w:divsChild>
                    <w:div w:id="268393696">
                      <w:marLeft w:val="0"/>
                      <w:marRight w:val="0"/>
                      <w:marTop w:val="0"/>
                      <w:marBottom w:val="0"/>
                      <w:divBdr>
                        <w:top w:val="none" w:sz="0" w:space="0" w:color="auto"/>
                        <w:left w:val="none" w:sz="0" w:space="0" w:color="auto"/>
                        <w:bottom w:val="none" w:sz="0" w:space="0" w:color="auto"/>
                        <w:right w:val="none" w:sz="0" w:space="0" w:color="auto"/>
                      </w:divBdr>
                    </w:div>
                  </w:divsChild>
                </w:div>
                <w:div w:id="618488099">
                  <w:marLeft w:val="0"/>
                  <w:marRight w:val="0"/>
                  <w:marTop w:val="0"/>
                  <w:marBottom w:val="0"/>
                  <w:divBdr>
                    <w:top w:val="none" w:sz="0" w:space="0" w:color="auto"/>
                    <w:left w:val="none" w:sz="0" w:space="0" w:color="auto"/>
                    <w:bottom w:val="none" w:sz="0" w:space="0" w:color="auto"/>
                    <w:right w:val="none" w:sz="0" w:space="0" w:color="auto"/>
                  </w:divBdr>
                  <w:divsChild>
                    <w:div w:id="978531466">
                      <w:marLeft w:val="0"/>
                      <w:marRight w:val="0"/>
                      <w:marTop w:val="0"/>
                      <w:marBottom w:val="0"/>
                      <w:divBdr>
                        <w:top w:val="none" w:sz="0" w:space="0" w:color="auto"/>
                        <w:left w:val="none" w:sz="0" w:space="0" w:color="auto"/>
                        <w:bottom w:val="none" w:sz="0" w:space="0" w:color="auto"/>
                        <w:right w:val="none" w:sz="0" w:space="0" w:color="auto"/>
                      </w:divBdr>
                    </w:div>
                  </w:divsChild>
                </w:div>
                <w:div w:id="49504908">
                  <w:marLeft w:val="0"/>
                  <w:marRight w:val="0"/>
                  <w:marTop w:val="0"/>
                  <w:marBottom w:val="0"/>
                  <w:divBdr>
                    <w:top w:val="none" w:sz="0" w:space="0" w:color="auto"/>
                    <w:left w:val="none" w:sz="0" w:space="0" w:color="auto"/>
                    <w:bottom w:val="none" w:sz="0" w:space="0" w:color="auto"/>
                    <w:right w:val="none" w:sz="0" w:space="0" w:color="auto"/>
                  </w:divBdr>
                  <w:divsChild>
                    <w:div w:id="280302106">
                      <w:marLeft w:val="0"/>
                      <w:marRight w:val="0"/>
                      <w:marTop w:val="0"/>
                      <w:marBottom w:val="0"/>
                      <w:divBdr>
                        <w:top w:val="none" w:sz="0" w:space="0" w:color="auto"/>
                        <w:left w:val="none" w:sz="0" w:space="0" w:color="auto"/>
                        <w:bottom w:val="none" w:sz="0" w:space="0" w:color="auto"/>
                        <w:right w:val="none" w:sz="0" w:space="0" w:color="auto"/>
                      </w:divBdr>
                    </w:div>
                  </w:divsChild>
                </w:div>
                <w:div w:id="1591155950">
                  <w:marLeft w:val="0"/>
                  <w:marRight w:val="0"/>
                  <w:marTop w:val="0"/>
                  <w:marBottom w:val="0"/>
                  <w:divBdr>
                    <w:top w:val="none" w:sz="0" w:space="0" w:color="auto"/>
                    <w:left w:val="none" w:sz="0" w:space="0" w:color="auto"/>
                    <w:bottom w:val="none" w:sz="0" w:space="0" w:color="auto"/>
                    <w:right w:val="none" w:sz="0" w:space="0" w:color="auto"/>
                  </w:divBdr>
                  <w:divsChild>
                    <w:div w:id="740255210">
                      <w:marLeft w:val="0"/>
                      <w:marRight w:val="0"/>
                      <w:marTop w:val="0"/>
                      <w:marBottom w:val="0"/>
                      <w:divBdr>
                        <w:top w:val="none" w:sz="0" w:space="0" w:color="auto"/>
                        <w:left w:val="none" w:sz="0" w:space="0" w:color="auto"/>
                        <w:bottom w:val="none" w:sz="0" w:space="0" w:color="auto"/>
                        <w:right w:val="none" w:sz="0" w:space="0" w:color="auto"/>
                      </w:divBdr>
                    </w:div>
                  </w:divsChild>
                </w:div>
                <w:div w:id="472262515">
                  <w:marLeft w:val="0"/>
                  <w:marRight w:val="0"/>
                  <w:marTop w:val="0"/>
                  <w:marBottom w:val="0"/>
                  <w:divBdr>
                    <w:top w:val="none" w:sz="0" w:space="0" w:color="auto"/>
                    <w:left w:val="none" w:sz="0" w:space="0" w:color="auto"/>
                    <w:bottom w:val="none" w:sz="0" w:space="0" w:color="auto"/>
                    <w:right w:val="none" w:sz="0" w:space="0" w:color="auto"/>
                  </w:divBdr>
                  <w:divsChild>
                    <w:div w:id="1791434578">
                      <w:marLeft w:val="0"/>
                      <w:marRight w:val="0"/>
                      <w:marTop w:val="0"/>
                      <w:marBottom w:val="0"/>
                      <w:divBdr>
                        <w:top w:val="none" w:sz="0" w:space="0" w:color="auto"/>
                        <w:left w:val="none" w:sz="0" w:space="0" w:color="auto"/>
                        <w:bottom w:val="none" w:sz="0" w:space="0" w:color="auto"/>
                        <w:right w:val="none" w:sz="0" w:space="0" w:color="auto"/>
                      </w:divBdr>
                    </w:div>
                  </w:divsChild>
                </w:div>
                <w:div w:id="181162930">
                  <w:marLeft w:val="0"/>
                  <w:marRight w:val="0"/>
                  <w:marTop w:val="0"/>
                  <w:marBottom w:val="0"/>
                  <w:divBdr>
                    <w:top w:val="none" w:sz="0" w:space="0" w:color="auto"/>
                    <w:left w:val="none" w:sz="0" w:space="0" w:color="auto"/>
                    <w:bottom w:val="none" w:sz="0" w:space="0" w:color="auto"/>
                    <w:right w:val="none" w:sz="0" w:space="0" w:color="auto"/>
                  </w:divBdr>
                  <w:divsChild>
                    <w:div w:id="1966080664">
                      <w:marLeft w:val="0"/>
                      <w:marRight w:val="0"/>
                      <w:marTop w:val="0"/>
                      <w:marBottom w:val="0"/>
                      <w:divBdr>
                        <w:top w:val="none" w:sz="0" w:space="0" w:color="auto"/>
                        <w:left w:val="none" w:sz="0" w:space="0" w:color="auto"/>
                        <w:bottom w:val="none" w:sz="0" w:space="0" w:color="auto"/>
                        <w:right w:val="none" w:sz="0" w:space="0" w:color="auto"/>
                      </w:divBdr>
                    </w:div>
                  </w:divsChild>
                </w:div>
                <w:div w:id="829491016">
                  <w:marLeft w:val="0"/>
                  <w:marRight w:val="0"/>
                  <w:marTop w:val="0"/>
                  <w:marBottom w:val="0"/>
                  <w:divBdr>
                    <w:top w:val="none" w:sz="0" w:space="0" w:color="auto"/>
                    <w:left w:val="none" w:sz="0" w:space="0" w:color="auto"/>
                    <w:bottom w:val="none" w:sz="0" w:space="0" w:color="auto"/>
                    <w:right w:val="none" w:sz="0" w:space="0" w:color="auto"/>
                  </w:divBdr>
                  <w:divsChild>
                    <w:div w:id="2041394348">
                      <w:marLeft w:val="0"/>
                      <w:marRight w:val="0"/>
                      <w:marTop w:val="0"/>
                      <w:marBottom w:val="0"/>
                      <w:divBdr>
                        <w:top w:val="none" w:sz="0" w:space="0" w:color="auto"/>
                        <w:left w:val="none" w:sz="0" w:space="0" w:color="auto"/>
                        <w:bottom w:val="none" w:sz="0" w:space="0" w:color="auto"/>
                        <w:right w:val="none" w:sz="0" w:space="0" w:color="auto"/>
                      </w:divBdr>
                    </w:div>
                  </w:divsChild>
                </w:div>
                <w:div w:id="1554850606">
                  <w:marLeft w:val="0"/>
                  <w:marRight w:val="0"/>
                  <w:marTop w:val="0"/>
                  <w:marBottom w:val="0"/>
                  <w:divBdr>
                    <w:top w:val="none" w:sz="0" w:space="0" w:color="auto"/>
                    <w:left w:val="none" w:sz="0" w:space="0" w:color="auto"/>
                    <w:bottom w:val="none" w:sz="0" w:space="0" w:color="auto"/>
                    <w:right w:val="none" w:sz="0" w:space="0" w:color="auto"/>
                  </w:divBdr>
                  <w:divsChild>
                    <w:div w:id="1860073252">
                      <w:marLeft w:val="0"/>
                      <w:marRight w:val="0"/>
                      <w:marTop w:val="0"/>
                      <w:marBottom w:val="0"/>
                      <w:divBdr>
                        <w:top w:val="none" w:sz="0" w:space="0" w:color="auto"/>
                        <w:left w:val="none" w:sz="0" w:space="0" w:color="auto"/>
                        <w:bottom w:val="none" w:sz="0" w:space="0" w:color="auto"/>
                        <w:right w:val="none" w:sz="0" w:space="0" w:color="auto"/>
                      </w:divBdr>
                    </w:div>
                  </w:divsChild>
                </w:div>
                <w:div w:id="275797090">
                  <w:marLeft w:val="0"/>
                  <w:marRight w:val="0"/>
                  <w:marTop w:val="0"/>
                  <w:marBottom w:val="0"/>
                  <w:divBdr>
                    <w:top w:val="none" w:sz="0" w:space="0" w:color="auto"/>
                    <w:left w:val="none" w:sz="0" w:space="0" w:color="auto"/>
                    <w:bottom w:val="none" w:sz="0" w:space="0" w:color="auto"/>
                    <w:right w:val="none" w:sz="0" w:space="0" w:color="auto"/>
                  </w:divBdr>
                  <w:divsChild>
                    <w:div w:id="1007634961">
                      <w:marLeft w:val="0"/>
                      <w:marRight w:val="0"/>
                      <w:marTop w:val="0"/>
                      <w:marBottom w:val="0"/>
                      <w:divBdr>
                        <w:top w:val="none" w:sz="0" w:space="0" w:color="auto"/>
                        <w:left w:val="none" w:sz="0" w:space="0" w:color="auto"/>
                        <w:bottom w:val="none" w:sz="0" w:space="0" w:color="auto"/>
                        <w:right w:val="none" w:sz="0" w:space="0" w:color="auto"/>
                      </w:divBdr>
                    </w:div>
                  </w:divsChild>
                </w:div>
                <w:div w:id="328561088">
                  <w:marLeft w:val="0"/>
                  <w:marRight w:val="0"/>
                  <w:marTop w:val="0"/>
                  <w:marBottom w:val="0"/>
                  <w:divBdr>
                    <w:top w:val="none" w:sz="0" w:space="0" w:color="auto"/>
                    <w:left w:val="none" w:sz="0" w:space="0" w:color="auto"/>
                    <w:bottom w:val="none" w:sz="0" w:space="0" w:color="auto"/>
                    <w:right w:val="none" w:sz="0" w:space="0" w:color="auto"/>
                  </w:divBdr>
                  <w:divsChild>
                    <w:div w:id="153303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52462">
          <w:marLeft w:val="0"/>
          <w:marRight w:val="0"/>
          <w:marTop w:val="0"/>
          <w:marBottom w:val="0"/>
          <w:divBdr>
            <w:top w:val="none" w:sz="0" w:space="0" w:color="auto"/>
            <w:left w:val="none" w:sz="0" w:space="0" w:color="auto"/>
            <w:bottom w:val="none" w:sz="0" w:space="0" w:color="auto"/>
            <w:right w:val="none" w:sz="0" w:space="0" w:color="auto"/>
          </w:divBdr>
        </w:div>
        <w:div w:id="130291384">
          <w:marLeft w:val="0"/>
          <w:marRight w:val="0"/>
          <w:marTop w:val="0"/>
          <w:marBottom w:val="0"/>
          <w:divBdr>
            <w:top w:val="none" w:sz="0" w:space="0" w:color="auto"/>
            <w:left w:val="none" w:sz="0" w:space="0" w:color="auto"/>
            <w:bottom w:val="none" w:sz="0" w:space="0" w:color="auto"/>
            <w:right w:val="none" w:sz="0" w:space="0" w:color="auto"/>
          </w:divBdr>
        </w:div>
      </w:divsChild>
    </w:div>
    <w:div w:id="547449256">
      <w:bodyDiv w:val="1"/>
      <w:marLeft w:val="0"/>
      <w:marRight w:val="0"/>
      <w:marTop w:val="0"/>
      <w:marBottom w:val="0"/>
      <w:divBdr>
        <w:top w:val="none" w:sz="0" w:space="0" w:color="auto"/>
        <w:left w:val="none" w:sz="0" w:space="0" w:color="auto"/>
        <w:bottom w:val="none" w:sz="0" w:space="0" w:color="auto"/>
        <w:right w:val="none" w:sz="0" w:space="0" w:color="auto"/>
      </w:divBdr>
    </w:div>
    <w:div w:id="663700514">
      <w:bodyDiv w:val="1"/>
      <w:marLeft w:val="0"/>
      <w:marRight w:val="0"/>
      <w:marTop w:val="0"/>
      <w:marBottom w:val="0"/>
      <w:divBdr>
        <w:top w:val="none" w:sz="0" w:space="0" w:color="auto"/>
        <w:left w:val="none" w:sz="0" w:space="0" w:color="auto"/>
        <w:bottom w:val="none" w:sz="0" w:space="0" w:color="auto"/>
        <w:right w:val="none" w:sz="0" w:space="0" w:color="auto"/>
      </w:divBdr>
    </w:div>
    <w:div w:id="789785168">
      <w:bodyDiv w:val="1"/>
      <w:marLeft w:val="0"/>
      <w:marRight w:val="0"/>
      <w:marTop w:val="0"/>
      <w:marBottom w:val="0"/>
      <w:divBdr>
        <w:top w:val="none" w:sz="0" w:space="0" w:color="auto"/>
        <w:left w:val="none" w:sz="0" w:space="0" w:color="auto"/>
        <w:bottom w:val="none" w:sz="0" w:space="0" w:color="auto"/>
        <w:right w:val="none" w:sz="0" w:space="0" w:color="auto"/>
      </w:divBdr>
    </w:div>
    <w:div w:id="1015425188">
      <w:bodyDiv w:val="1"/>
      <w:marLeft w:val="0"/>
      <w:marRight w:val="0"/>
      <w:marTop w:val="0"/>
      <w:marBottom w:val="0"/>
      <w:divBdr>
        <w:top w:val="none" w:sz="0" w:space="0" w:color="auto"/>
        <w:left w:val="none" w:sz="0" w:space="0" w:color="auto"/>
        <w:bottom w:val="none" w:sz="0" w:space="0" w:color="auto"/>
        <w:right w:val="none" w:sz="0" w:space="0" w:color="auto"/>
      </w:divBdr>
    </w:div>
    <w:div w:id="1256327959">
      <w:bodyDiv w:val="1"/>
      <w:marLeft w:val="0"/>
      <w:marRight w:val="0"/>
      <w:marTop w:val="0"/>
      <w:marBottom w:val="0"/>
      <w:divBdr>
        <w:top w:val="none" w:sz="0" w:space="0" w:color="auto"/>
        <w:left w:val="none" w:sz="0" w:space="0" w:color="auto"/>
        <w:bottom w:val="none" w:sz="0" w:space="0" w:color="auto"/>
        <w:right w:val="none" w:sz="0" w:space="0" w:color="auto"/>
      </w:divBdr>
      <w:divsChild>
        <w:div w:id="1514802909">
          <w:marLeft w:val="0"/>
          <w:marRight w:val="0"/>
          <w:marTop w:val="240"/>
          <w:marBottom w:val="0"/>
          <w:divBdr>
            <w:top w:val="none" w:sz="0" w:space="0" w:color="auto"/>
            <w:left w:val="none" w:sz="0" w:space="0" w:color="auto"/>
            <w:bottom w:val="none" w:sz="0" w:space="0" w:color="auto"/>
            <w:right w:val="none" w:sz="0" w:space="0" w:color="auto"/>
          </w:divBdr>
        </w:div>
      </w:divsChild>
    </w:div>
    <w:div w:id="1267739284">
      <w:bodyDiv w:val="1"/>
      <w:marLeft w:val="0"/>
      <w:marRight w:val="0"/>
      <w:marTop w:val="0"/>
      <w:marBottom w:val="0"/>
      <w:divBdr>
        <w:top w:val="none" w:sz="0" w:space="0" w:color="auto"/>
        <w:left w:val="none" w:sz="0" w:space="0" w:color="auto"/>
        <w:bottom w:val="none" w:sz="0" w:space="0" w:color="auto"/>
        <w:right w:val="none" w:sz="0" w:space="0" w:color="auto"/>
      </w:divBdr>
    </w:div>
    <w:div w:id="1274433956">
      <w:bodyDiv w:val="1"/>
      <w:marLeft w:val="0"/>
      <w:marRight w:val="0"/>
      <w:marTop w:val="0"/>
      <w:marBottom w:val="0"/>
      <w:divBdr>
        <w:top w:val="none" w:sz="0" w:space="0" w:color="auto"/>
        <w:left w:val="none" w:sz="0" w:space="0" w:color="auto"/>
        <w:bottom w:val="none" w:sz="0" w:space="0" w:color="auto"/>
        <w:right w:val="none" w:sz="0" w:space="0" w:color="auto"/>
      </w:divBdr>
    </w:div>
    <w:div w:id="1278877360">
      <w:bodyDiv w:val="1"/>
      <w:marLeft w:val="0"/>
      <w:marRight w:val="0"/>
      <w:marTop w:val="0"/>
      <w:marBottom w:val="0"/>
      <w:divBdr>
        <w:top w:val="none" w:sz="0" w:space="0" w:color="auto"/>
        <w:left w:val="none" w:sz="0" w:space="0" w:color="auto"/>
        <w:bottom w:val="none" w:sz="0" w:space="0" w:color="auto"/>
        <w:right w:val="none" w:sz="0" w:space="0" w:color="auto"/>
      </w:divBdr>
    </w:div>
    <w:div w:id="1507138253">
      <w:bodyDiv w:val="1"/>
      <w:marLeft w:val="0"/>
      <w:marRight w:val="0"/>
      <w:marTop w:val="0"/>
      <w:marBottom w:val="0"/>
      <w:divBdr>
        <w:top w:val="none" w:sz="0" w:space="0" w:color="auto"/>
        <w:left w:val="none" w:sz="0" w:space="0" w:color="auto"/>
        <w:bottom w:val="none" w:sz="0" w:space="0" w:color="auto"/>
        <w:right w:val="none" w:sz="0" w:space="0" w:color="auto"/>
      </w:divBdr>
    </w:div>
    <w:div w:id="1670719082">
      <w:bodyDiv w:val="1"/>
      <w:marLeft w:val="0"/>
      <w:marRight w:val="0"/>
      <w:marTop w:val="0"/>
      <w:marBottom w:val="0"/>
      <w:divBdr>
        <w:top w:val="none" w:sz="0" w:space="0" w:color="auto"/>
        <w:left w:val="none" w:sz="0" w:space="0" w:color="auto"/>
        <w:bottom w:val="none" w:sz="0" w:space="0" w:color="auto"/>
        <w:right w:val="none" w:sz="0" w:space="0" w:color="auto"/>
      </w:divBdr>
    </w:div>
    <w:div w:id="1905022544">
      <w:bodyDiv w:val="1"/>
      <w:marLeft w:val="0"/>
      <w:marRight w:val="0"/>
      <w:marTop w:val="0"/>
      <w:marBottom w:val="0"/>
      <w:divBdr>
        <w:top w:val="none" w:sz="0" w:space="0" w:color="auto"/>
        <w:left w:val="none" w:sz="0" w:space="0" w:color="auto"/>
        <w:bottom w:val="none" w:sz="0" w:space="0" w:color="auto"/>
        <w:right w:val="none" w:sz="0" w:space="0" w:color="auto"/>
      </w:divBdr>
    </w:div>
    <w:div w:id="1936134881">
      <w:bodyDiv w:val="1"/>
      <w:marLeft w:val="0"/>
      <w:marRight w:val="0"/>
      <w:marTop w:val="0"/>
      <w:marBottom w:val="0"/>
      <w:divBdr>
        <w:top w:val="none" w:sz="0" w:space="0" w:color="auto"/>
        <w:left w:val="none" w:sz="0" w:space="0" w:color="auto"/>
        <w:bottom w:val="none" w:sz="0" w:space="0" w:color="auto"/>
        <w:right w:val="none" w:sz="0" w:space="0" w:color="auto"/>
      </w:divBdr>
    </w:div>
    <w:div w:id="1954822998">
      <w:bodyDiv w:val="1"/>
      <w:marLeft w:val="0"/>
      <w:marRight w:val="0"/>
      <w:marTop w:val="0"/>
      <w:marBottom w:val="0"/>
      <w:divBdr>
        <w:top w:val="none" w:sz="0" w:space="0" w:color="auto"/>
        <w:left w:val="none" w:sz="0" w:space="0" w:color="auto"/>
        <w:bottom w:val="none" w:sz="0" w:space="0" w:color="auto"/>
        <w:right w:val="none" w:sz="0" w:space="0" w:color="auto"/>
      </w:divBdr>
    </w:div>
    <w:div w:id="213595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6" ma:contentTypeDescription="Create a new document." ma:contentTypeScope="" ma:versionID="ae05bf8acede0e4d92220fb5b9e839ed">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4248a8026db5f7e6c729dd74fd70bf78"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CF28A-79E1-43DB-BBD7-562461C766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1AE1A0-E0F2-4528-9A42-AB8192E89DFF}">
  <ds:schemaRefs>
    <ds:schemaRef ds:uri="http://schemas.microsoft.com/sharepoint/v3/contenttype/forms"/>
  </ds:schemaRefs>
</ds:datastoreItem>
</file>

<file path=customXml/itemProps3.xml><?xml version="1.0" encoding="utf-8"?>
<ds:datastoreItem xmlns:ds="http://schemas.openxmlformats.org/officeDocument/2006/customXml" ds:itemID="{291106B4-CA65-4328-AEFB-3E4286D686E3}">
  <ds:schemaRefs>
    <ds:schemaRef ds:uri="http://schemas.openxmlformats.org/package/2006/metadata/core-properties"/>
    <ds:schemaRef ds:uri="http://www.w3.org/XML/1998/namespace"/>
    <ds:schemaRef ds:uri="bcc2f174-c36e-41dd-b528-efe7f80ea2f9"/>
    <ds:schemaRef ds:uri="http://purl.org/dc/dcmitype/"/>
    <ds:schemaRef ds:uri="http://schemas.microsoft.com/office/2006/metadata/properties"/>
    <ds:schemaRef ds:uri="http://schemas.microsoft.com/office/2006/documentManagement/types"/>
    <ds:schemaRef ds:uri="http://purl.org/dc/elements/1.1/"/>
    <ds:schemaRef ds:uri="21279e58-b530-4b7e-8216-66bd64e52479"/>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3DCC8168-202C-47F1-95CB-0ED956E41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10128</Words>
  <Characters>5774</Characters>
  <Application>Microsoft Office Word</Application>
  <DocSecurity>0</DocSecurity>
  <Lines>48</Lines>
  <Paragraphs>31</Paragraphs>
  <ScaleCrop>false</ScaleCrop>
  <Company/>
  <LinksUpToDate>false</LinksUpToDate>
  <CharactersWithSpaces>15871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Ināra Reine</dc:creator>
  <cp:keywords/>
  <dc:description/>
  <cp:lastModifiedBy>Mārīte Bērziņa</cp:lastModifiedBy>
  <cp:revision>3</cp:revision>
  <cp:lastPrinted>2024-11-05T08:44:00Z</cp:lastPrinted>
  <dcterms:created xsi:type="dcterms:W3CDTF">2024-11-12T12:53:00Z</dcterms:created>
  <dcterms:modified xsi:type="dcterms:W3CDTF">2024-11-13T09:05:00Z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