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820" w:rsidRDefault="00F91820" w:rsidP="00AC71F4">
      <w:pPr>
        <w:jc w:val="center"/>
      </w:pPr>
      <w:r>
        <w:t xml:space="preserve">Atklāts konkurss </w:t>
      </w:r>
    </w:p>
    <w:p w:rsidR="00F91820" w:rsidRPr="00F50530" w:rsidRDefault="00F91820" w:rsidP="00AC71F4">
      <w:pPr>
        <w:jc w:val="center"/>
      </w:pPr>
      <w:r>
        <w:t>(ES sliekšņa)</w:t>
      </w:r>
    </w:p>
    <w:p w:rsidR="00F91820" w:rsidRPr="0080258C" w:rsidRDefault="00F91820" w:rsidP="00AC71F4">
      <w:pPr>
        <w:jc w:val="center"/>
        <w:rPr>
          <w:b/>
          <w:color w:val="000000"/>
          <w:sz w:val="26"/>
          <w:szCs w:val="26"/>
          <w:shd w:val="clear" w:color="auto" w:fill="FFFFFF"/>
        </w:rPr>
      </w:pPr>
      <w:r w:rsidRPr="00940310">
        <w:rPr>
          <w:b/>
          <w:color w:val="000000"/>
          <w:sz w:val="26"/>
          <w:szCs w:val="26"/>
          <w:shd w:val="clear" w:color="auto" w:fill="FFFFFF"/>
        </w:rPr>
        <w:t>“</w:t>
      </w:r>
      <w:r w:rsidRPr="0080258C">
        <w:rPr>
          <w:b/>
          <w:color w:val="000000"/>
          <w:sz w:val="26"/>
          <w:szCs w:val="26"/>
          <w:shd w:val="clear" w:color="auto" w:fill="FFFFFF"/>
        </w:rPr>
        <w:t>Salaspils pilsētas centrālās daļas satiksmes infrastruktūras pārbūve un pilsētas galvenā laukuma izveide 1. kārta</w:t>
      </w:r>
      <w:r w:rsidRPr="00940310">
        <w:rPr>
          <w:b/>
          <w:color w:val="000000"/>
          <w:sz w:val="26"/>
          <w:szCs w:val="26"/>
          <w:shd w:val="clear" w:color="auto" w:fill="FFFFFF"/>
        </w:rPr>
        <w:t>”</w:t>
      </w:r>
    </w:p>
    <w:p w:rsidR="00F91820" w:rsidRPr="000608AA" w:rsidRDefault="00F91820" w:rsidP="00AC71F4">
      <w:pPr>
        <w:jc w:val="center"/>
      </w:pPr>
      <w:r w:rsidRPr="000608AA">
        <w:t>(iepirkuma identifikācijas Nr. SN</w:t>
      </w:r>
      <w:r>
        <w:t>P</w:t>
      </w:r>
      <w:r w:rsidRPr="000608AA">
        <w:t xml:space="preserve"> 202</w:t>
      </w:r>
      <w:r>
        <w:t>4</w:t>
      </w:r>
      <w:r w:rsidRPr="000608AA">
        <w:t>/</w:t>
      </w:r>
      <w:r>
        <w:t>41</w:t>
      </w:r>
      <w:r w:rsidRPr="000608AA">
        <w:t>)</w:t>
      </w:r>
    </w:p>
    <w:p w:rsidR="006E61CB" w:rsidRPr="000608AA" w:rsidRDefault="006E61CB" w:rsidP="00AC71F4">
      <w:pPr>
        <w:jc w:val="center"/>
      </w:pPr>
    </w:p>
    <w:p w:rsidR="004426E3" w:rsidRPr="00345E3D" w:rsidRDefault="004426E3" w:rsidP="00AC71F4">
      <w:pPr>
        <w:jc w:val="center"/>
        <w:rPr>
          <w:rFonts w:asciiTheme="majorBidi" w:hAnsiTheme="majorBidi" w:cstheme="majorBidi"/>
        </w:rPr>
      </w:pPr>
    </w:p>
    <w:p w:rsidR="004426E3" w:rsidRPr="00345E3D" w:rsidRDefault="002C4E43" w:rsidP="00AC71F4">
      <w:pPr>
        <w:rPr>
          <w:rFonts w:asciiTheme="majorBidi" w:hAnsiTheme="majorBidi" w:cstheme="majorBidi"/>
        </w:rPr>
      </w:pPr>
      <w:r>
        <w:rPr>
          <w:rFonts w:asciiTheme="majorBidi" w:hAnsiTheme="majorBidi" w:cstheme="majorBidi"/>
        </w:rPr>
        <w:t>16</w:t>
      </w:r>
      <w:r w:rsidR="00AC71F4">
        <w:rPr>
          <w:rFonts w:asciiTheme="majorBidi" w:hAnsiTheme="majorBidi" w:cstheme="majorBidi"/>
        </w:rPr>
        <w:t>.1</w:t>
      </w:r>
      <w:r w:rsidR="00CD5606">
        <w:rPr>
          <w:rFonts w:asciiTheme="majorBidi" w:hAnsiTheme="majorBidi" w:cstheme="majorBidi"/>
        </w:rPr>
        <w:t>2</w:t>
      </w:r>
      <w:r w:rsidR="002D5A54">
        <w:rPr>
          <w:rFonts w:asciiTheme="majorBidi" w:hAnsiTheme="majorBidi" w:cstheme="majorBidi"/>
        </w:rPr>
        <w:t>.2024</w:t>
      </w:r>
      <w:r w:rsidR="004426E3" w:rsidRPr="00345E3D">
        <w:rPr>
          <w:rFonts w:asciiTheme="majorBidi" w:hAnsiTheme="majorBidi" w:cstheme="majorBidi"/>
        </w:rPr>
        <w:t xml:space="preserve">. </w:t>
      </w:r>
    </w:p>
    <w:p w:rsidR="004426E3" w:rsidRDefault="004426E3" w:rsidP="00AC71F4"/>
    <w:p w:rsidR="002C4E43" w:rsidRPr="000431F9" w:rsidRDefault="002C4E43" w:rsidP="002C4E43">
      <w:pPr>
        <w:overflowPunct w:val="0"/>
        <w:autoSpaceDE w:val="0"/>
        <w:autoSpaceDN w:val="0"/>
        <w:adjustRightInd w:val="0"/>
        <w:jc w:val="both"/>
        <w:textAlignment w:val="baseline"/>
        <w:rPr>
          <w:bCs/>
          <w:lang w:eastAsia="lv-LV"/>
        </w:rPr>
      </w:pPr>
      <w:r w:rsidRPr="000431F9">
        <w:rPr>
          <w:bCs/>
        </w:rPr>
        <w:t>1. Nolikuma punktā 4.3.9. minēts, ka pretendenta rīcībā jābūt šādās vai līdzvērtīgās* jomās sertificētiem speciālistiem:</w:t>
      </w:r>
    </w:p>
    <w:p w:rsidR="002C4E43" w:rsidRPr="000431F9" w:rsidRDefault="002C4E43" w:rsidP="002C4E43">
      <w:pPr>
        <w:widowControl w:val="0"/>
        <w:numPr>
          <w:ilvl w:val="0"/>
          <w:numId w:val="9"/>
        </w:numPr>
        <w:autoSpaceDE w:val="0"/>
        <w:autoSpaceDN w:val="0"/>
        <w:adjustRightInd w:val="0"/>
        <w:jc w:val="both"/>
        <w:rPr>
          <w:bCs/>
        </w:rPr>
      </w:pPr>
      <w:r w:rsidRPr="000431F9">
        <w:rPr>
          <w:bCs/>
        </w:rPr>
        <w:t>speciālists, kuram ir sertifikāts ūdensapgādes un kanalizācijas sistēmu (ieskaitot ugunsdzēsības sistēmas) būvdarbu vadīšanā un būvuzraudzībā;</w:t>
      </w:r>
    </w:p>
    <w:p w:rsidR="002C4E43" w:rsidRPr="000431F9" w:rsidRDefault="002C4E43" w:rsidP="002C4E43">
      <w:pPr>
        <w:widowControl w:val="0"/>
        <w:numPr>
          <w:ilvl w:val="0"/>
          <w:numId w:val="9"/>
        </w:numPr>
        <w:autoSpaceDE w:val="0"/>
        <w:autoSpaceDN w:val="0"/>
        <w:adjustRightInd w:val="0"/>
        <w:jc w:val="both"/>
        <w:rPr>
          <w:bCs/>
        </w:rPr>
      </w:pPr>
      <w:r w:rsidRPr="000431F9">
        <w:rPr>
          <w:bCs/>
        </w:rPr>
        <w:t xml:space="preserve">speciālists, kuram ir sertifikāts elektroietaišu izbūves darbu vadīšanā un būvuzraudzībā; </w:t>
      </w:r>
      <w:r w:rsidRPr="000431F9">
        <w:rPr>
          <w:i/>
        </w:rPr>
        <w:t>(ar 09.12.2024. grozījumiem)</w:t>
      </w:r>
    </w:p>
    <w:p w:rsidR="002C4E43" w:rsidRPr="002C4E43" w:rsidRDefault="002C4E43" w:rsidP="002C4E43">
      <w:pPr>
        <w:widowControl w:val="0"/>
        <w:numPr>
          <w:ilvl w:val="0"/>
          <w:numId w:val="9"/>
        </w:numPr>
        <w:shd w:val="clear" w:color="auto" w:fill="FFFFFF" w:themeFill="background1"/>
        <w:autoSpaceDE w:val="0"/>
        <w:autoSpaceDN w:val="0"/>
        <w:adjustRightInd w:val="0"/>
        <w:jc w:val="both"/>
        <w:rPr>
          <w:bCs/>
        </w:rPr>
      </w:pPr>
      <w:r w:rsidRPr="000431F9">
        <w:rPr>
          <w:bCs/>
        </w:rPr>
        <w:t xml:space="preserve">speciālists, kuram ir sertifikāts </w:t>
      </w:r>
      <w:r w:rsidRPr="000431F9">
        <w:rPr>
          <w:b/>
        </w:rPr>
        <w:t>hidrotehnisko būvju būvdarbu vadīšanā un būvuzraudzībā</w:t>
      </w:r>
      <w:r w:rsidRPr="000431F9">
        <w:rPr>
          <w:bCs/>
        </w:rPr>
        <w:t>.</w:t>
      </w:r>
      <w:bookmarkStart w:id="0" w:name="_GoBack"/>
      <w:bookmarkEnd w:id="0"/>
    </w:p>
    <w:p w:rsidR="002C4E43" w:rsidRDefault="002C4E43" w:rsidP="002C4E43">
      <w:pPr>
        <w:jc w:val="both"/>
        <w:rPr>
          <w:bCs/>
        </w:rPr>
      </w:pPr>
      <w:r w:rsidRPr="000431F9">
        <w:t>Lūdzam Pasūtītāju apstiprināt, ka pretendents izpildīs nolikuma 4.3.9. punkta 3. apakšpunktu “</w:t>
      </w:r>
      <w:r w:rsidRPr="000431F9">
        <w:rPr>
          <w:bCs/>
          <w:i/>
          <w:iCs/>
        </w:rPr>
        <w:t>speciālists, kuram ir sertifikāts hidrotehnisko būvju būvdarbu vadīšanā un būvuzraudzībā</w:t>
      </w:r>
      <w:r w:rsidRPr="000431F9">
        <w:rPr>
          <w:bCs/>
        </w:rPr>
        <w:t>”, konkursam piesaistot speciālistu, kurš ir sertificēts “</w:t>
      </w:r>
      <w:r w:rsidRPr="000431F9">
        <w:rPr>
          <w:bCs/>
          <w:i/>
          <w:iCs/>
        </w:rPr>
        <w:t>Ostu un jūras hidrotehnisko būvju būvdarbu vadīšana un būvuzraudzība</w:t>
      </w:r>
      <w:r w:rsidRPr="000431F9">
        <w:rPr>
          <w:bCs/>
        </w:rPr>
        <w:t>”, kas būtībā ir vēl augstākas un plašākas specialitātes būvprakses sertifikāts.</w:t>
      </w:r>
    </w:p>
    <w:p w:rsidR="002C4E43" w:rsidRPr="000431F9" w:rsidRDefault="002C4E43" w:rsidP="002C4E43">
      <w:pPr>
        <w:jc w:val="both"/>
      </w:pPr>
    </w:p>
    <w:p w:rsidR="002C4E43" w:rsidRPr="00726DF9" w:rsidRDefault="002C4E43" w:rsidP="002C4E43">
      <w:pPr>
        <w:contextualSpacing/>
        <w:rPr>
          <w:b/>
          <w:u w:val="single"/>
        </w:rPr>
      </w:pPr>
      <w:r w:rsidRPr="00726DF9">
        <w:rPr>
          <w:b/>
          <w:u w:val="single"/>
        </w:rPr>
        <w:t>Komisijas atbilde:</w:t>
      </w:r>
    </w:p>
    <w:p w:rsidR="002C4E43" w:rsidRPr="000431F9" w:rsidRDefault="002C4E43" w:rsidP="002C4E43">
      <w:pPr>
        <w:pStyle w:val="Default"/>
        <w:spacing w:after="120"/>
        <w:jc w:val="both"/>
        <w:rPr>
          <w:rFonts w:ascii="Times New Roman" w:hAnsi="Times New Roman" w:cs="Times New Roman"/>
          <w:b/>
          <w:color w:val="auto"/>
          <w:lang w:eastAsia="en-US"/>
        </w:rPr>
      </w:pPr>
      <w:r w:rsidRPr="000431F9">
        <w:rPr>
          <w:rFonts w:ascii="Times New Roman" w:hAnsi="Times New Roman" w:cs="Times New Roman"/>
          <w:b/>
          <w:color w:val="333333"/>
          <w:shd w:val="clear" w:color="auto" w:fill="FFFFFF"/>
        </w:rPr>
        <w:t>Pasūtītājs apstiprina, ka pretendents izpildīs nolikuma 4.3.9. punkta 3. apakšpunktā noteikto prasību “</w:t>
      </w:r>
      <w:r w:rsidRPr="000431F9">
        <w:rPr>
          <w:rFonts w:ascii="Times New Roman" w:hAnsi="Times New Roman" w:cs="Times New Roman"/>
          <w:b/>
          <w:i/>
          <w:color w:val="333333"/>
          <w:shd w:val="clear" w:color="auto" w:fill="FFFFFF"/>
        </w:rPr>
        <w:t>speciālists, kuram ir sertifikāts hidrotehnisko būvju būvdarbu vadīšanā un būvuzraudzībā</w:t>
      </w:r>
      <w:r w:rsidRPr="000431F9">
        <w:rPr>
          <w:rFonts w:ascii="Times New Roman" w:hAnsi="Times New Roman" w:cs="Times New Roman"/>
          <w:b/>
          <w:color w:val="333333"/>
          <w:shd w:val="clear" w:color="auto" w:fill="FFFFFF"/>
        </w:rPr>
        <w:t>”, konkursam piesaistot speciālistu, kurš ir sertificēts “</w:t>
      </w:r>
      <w:r w:rsidRPr="000431F9">
        <w:rPr>
          <w:rFonts w:ascii="Times New Roman" w:hAnsi="Times New Roman" w:cs="Times New Roman"/>
          <w:b/>
          <w:i/>
          <w:color w:val="333333"/>
          <w:shd w:val="clear" w:color="auto" w:fill="FFFFFF"/>
        </w:rPr>
        <w:t>Ostu </w:t>
      </w:r>
      <w:r>
        <w:rPr>
          <w:rFonts w:ascii="Times New Roman" w:hAnsi="Times New Roman" w:cs="Times New Roman"/>
          <w:b/>
          <w:i/>
          <w:color w:val="333333"/>
          <w:shd w:val="clear" w:color="auto" w:fill="FFFFFF"/>
        </w:rPr>
        <w:t xml:space="preserve">un </w:t>
      </w:r>
      <w:r w:rsidRPr="000431F9">
        <w:rPr>
          <w:rFonts w:ascii="Times New Roman" w:hAnsi="Times New Roman" w:cs="Times New Roman"/>
          <w:b/>
          <w:i/>
          <w:color w:val="333333"/>
          <w:shd w:val="clear" w:color="auto" w:fill="FFFFFF"/>
        </w:rPr>
        <w:t>jūras hidrotehnisko būvju būvdarbu vadīšana un būvuzraudzība</w:t>
      </w:r>
      <w:r w:rsidRPr="000431F9">
        <w:rPr>
          <w:rFonts w:ascii="Times New Roman" w:hAnsi="Times New Roman" w:cs="Times New Roman"/>
          <w:b/>
          <w:color w:val="333333"/>
          <w:shd w:val="clear" w:color="auto" w:fill="FFFFFF"/>
        </w:rPr>
        <w:t>”. Tātad pasūtītājs apstiprina, ka der abi sertifikāti.</w:t>
      </w:r>
    </w:p>
    <w:p w:rsidR="002C4E43" w:rsidRPr="000431F9" w:rsidRDefault="002C4E43" w:rsidP="002C4E43">
      <w:pPr>
        <w:jc w:val="both"/>
        <w:rPr>
          <w:lang w:eastAsia="lv-LV"/>
        </w:rPr>
      </w:pPr>
      <w:r w:rsidRPr="000431F9">
        <w:t xml:space="preserve">2. Ņemot vērā ļoti būtiskās nolikuma un saimnieciski izdevīgākā piedāvājuma prasību izmaiņas, lūdzam Pasūtītāju pagarināt iepirkuma iesniegšanas datumu līdz 10.01.2025., lai arī tie pretendenti, kas līdz šim nevarēja kvalificēties, bet par savu dalību izlēma pēc šo izmaiņu publicēšanas 09.12.2024., varētu paspēt sagatavot kvalitatīvu un konkurētspējīgu piedāvājumu. </w:t>
      </w:r>
    </w:p>
    <w:p w:rsidR="002C4E43" w:rsidRDefault="002C4E43" w:rsidP="002C4E43">
      <w:pPr>
        <w:jc w:val="both"/>
      </w:pPr>
      <w:r w:rsidRPr="000431F9">
        <w:t>Atbilstoši Iepirkumu uzraudzības biroja vadlīnijām “Grozījumu rezultātā veiktās izmaiņas iepirkuma dokumentācijā nedrīkst būt tik būtiskas, ka tās ļautu mainīties piegādātāju lokam, respektīvi, ļautu piedāvājumus iesniegt arī citiem piegādātājiem, kam sākotnēji iepirkums nav bijis saistošs, vai arī liegtu iesniegt piedāvājumus tiem pretendentiem, kuri sākotnēji to būtu varējuši izdarīt.”, kas šajā gadījumā izpildās.</w:t>
      </w:r>
    </w:p>
    <w:p w:rsidR="002C4E43" w:rsidRPr="000431F9" w:rsidRDefault="002C4E43" w:rsidP="002C4E43">
      <w:pPr>
        <w:jc w:val="both"/>
      </w:pPr>
    </w:p>
    <w:p w:rsidR="002C4E43" w:rsidRPr="00726DF9" w:rsidRDefault="002C4E43" w:rsidP="002C4E43">
      <w:pPr>
        <w:contextualSpacing/>
        <w:rPr>
          <w:b/>
          <w:u w:val="single"/>
        </w:rPr>
      </w:pPr>
      <w:r w:rsidRPr="00726DF9">
        <w:rPr>
          <w:b/>
          <w:u w:val="single"/>
        </w:rPr>
        <w:t>Komisijas atbilde:</w:t>
      </w:r>
    </w:p>
    <w:p w:rsidR="002C4E43" w:rsidRPr="00CD6794" w:rsidRDefault="002C4E43" w:rsidP="002C4E43">
      <w:pPr>
        <w:pStyle w:val="Default"/>
        <w:jc w:val="both"/>
        <w:rPr>
          <w:rFonts w:ascii="Times New Roman" w:hAnsi="Times New Roman" w:cs="Times New Roman"/>
          <w:b/>
          <w:color w:val="auto"/>
          <w:lang w:eastAsia="en-US"/>
        </w:rPr>
      </w:pPr>
      <w:r w:rsidRPr="00CD6794">
        <w:rPr>
          <w:rFonts w:ascii="Times New Roman" w:hAnsi="Times New Roman" w:cs="Times New Roman"/>
          <w:b/>
          <w:color w:val="auto"/>
          <w:lang w:eastAsia="en-US"/>
        </w:rPr>
        <w:t>Iepirkuma komisijas ieskatā veiktie g</w:t>
      </w:r>
      <w:r>
        <w:rPr>
          <w:rFonts w:ascii="Times New Roman" w:hAnsi="Times New Roman" w:cs="Times New Roman"/>
          <w:b/>
          <w:color w:val="auto"/>
          <w:lang w:eastAsia="en-US"/>
        </w:rPr>
        <w:t>rozījumi nav tik būtiski, ka tie</w:t>
      </w:r>
      <w:r w:rsidRPr="00CD6794">
        <w:rPr>
          <w:rFonts w:ascii="Times New Roman" w:hAnsi="Times New Roman" w:cs="Times New Roman"/>
          <w:b/>
          <w:color w:val="auto"/>
          <w:lang w:eastAsia="en-US"/>
        </w:rPr>
        <w:t xml:space="preserve"> ietekmē to piegādātāju loku, kas var iesniegt piedāvājumus iepirkuma procedūrā.</w:t>
      </w:r>
    </w:p>
    <w:p w:rsidR="002C4E43" w:rsidRDefault="002C4E43" w:rsidP="002C4E43">
      <w:pPr>
        <w:pStyle w:val="Default"/>
        <w:jc w:val="both"/>
        <w:rPr>
          <w:rFonts w:ascii="Times New Roman" w:hAnsi="Times New Roman" w:cs="Times New Roman"/>
          <w:b/>
          <w:color w:val="auto"/>
          <w:lang w:eastAsia="en-US"/>
        </w:rPr>
      </w:pPr>
      <w:r w:rsidRPr="00CD6794">
        <w:rPr>
          <w:rFonts w:ascii="Times New Roman" w:hAnsi="Times New Roman" w:cs="Times New Roman"/>
          <w:b/>
          <w:color w:val="auto"/>
          <w:lang w:eastAsia="en-US"/>
        </w:rPr>
        <w:t>S</w:t>
      </w:r>
      <w:r>
        <w:rPr>
          <w:rFonts w:ascii="Times New Roman" w:hAnsi="Times New Roman" w:cs="Times New Roman"/>
          <w:b/>
          <w:color w:val="auto"/>
          <w:lang w:eastAsia="en-US"/>
        </w:rPr>
        <w:t>akarā ar to Komisija konstatēja</w:t>
      </w:r>
      <w:r w:rsidRPr="00CD6794">
        <w:rPr>
          <w:rFonts w:ascii="Times New Roman" w:hAnsi="Times New Roman" w:cs="Times New Roman"/>
          <w:b/>
          <w:color w:val="auto"/>
          <w:lang w:eastAsia="en-US"/>
        </w:rPr>
        <w:t xml:space="preserve">, ka būvprojekta sadaļā 2.1. Teritorijas sadaļa Labiekārtojums TS-L pievienotajā dokumentā SAC_TS-L_PIELIKUMI.pdf ir nepieciešams veikt precizējumus, proti, dzēst dokumenta 13.-14. lapu (Cenu piedāvājums Nr. LKK2024_100) un 41. lapu (Piedāvājums Nr. 2400098), kas iespējams satur komercinformāciju, tad </w:t>
      </w:r>
      <w:r>
        <w:rPr>
          <w:rFonts w:ascii="Times New Roman" w:hAnsi="Times New Roman" w:cs="Times New Roman"/>
          <w:b/>
          <w:color w:val="auto"/>
          <w:lang w:eastAsia="en-US"/>
        </w:rPr>
        <w:t>Komisija veica</w:t>
      </w:r>
      <w:r w:rsidRPr="00CD6794">
        <w:rPr>
          <w:rFonts w:ascii="Times New Roman" w:hAnsi="Times New Roman" w:cs="Times New Roman"/>
          <w:b/>
          <w:color w:val="auto"/>
          <w:lang w:eastAsia="en-US"/>
        </w:rPr>
        <w:t xml:space="preserve"> grozījumus iepirkuma dokumentācijā</w:t>
      </w:r>
      <w:r>
        <w:rPr>
          <w:rFonts w:ascii="Times New Roman" w:hAnsi="Times New Roman" w:cs="Times New Roman"/>
          <w:b/>
          <w:color w:val="auto"/>
          <w:lang w:eastAsia="en-US"/>
        </w:rPr>
        <w:t>, norādot jaunu saiti, kurā ir pieejami būvprojekti</w:t>
      </w:r>
      <w:r w:rsidRPr="00CD6794">
        <w:rPr>
          <w:rFonts w:ascii="Times New Roman" w:hAnsi="Times New Roman" w:cs="Times New Roman"/>
          <w:b/>
          <w:color w:val="auto"/>
          <w:lang w:eastAsia="en-US"/>
        </w:rPr>
        <w:t xml:space="preserve">. </w:t>
      </w:r>
    </w:p>
    <w:p w:rsidR="002C4E43" w:rsidRPr="00061150" w:rsidRDefault="002C4E43" w:rsidP="002C4E43">
      <w:pPr>
        <w:pStyle w:val="Default"/>
        <w:jc w:val="both"/>
        <w:rPr>
          <w:rFonts w:ascii="Times New Roman" w:hAnsi="Times New Roman" w:cs="Times New Roman"/>
          <w:b/>
          <w:color w:val="auto"/>
          <w:lang w:eastAsia="en-US"/>
        </w:rPr>
      </w:pPr>
      <w:r>
        <w:rPr>
          <w:rFonts w:ascii="Times New Roman" w:hAnsi="Times New Roman" w:cs="Times New Roman"/>
          <w:b/>
          <w:color w:val="auto"/>
          <w:lang w:eastAsia="en-US"/>
        </w:rPr>
        <w:t xml:space="preserve">Nolikuma 12. pielikums Būvprojekti pieejams šeit: </w:t>
      </w:r>
      <w:r w:rsidRPr="00061150">
        <w:rPr>
          <w:rStyle w:val="Hyperlink"/>
          <w:rFonts w:ascii="Times New Roman" w:hAnsi="Times New Roman" w:cs="Times New Roman"/>
          <w:color w:val="005A95"/>
          <w:shd w:val="clear" w:color="auto" w:fill="FFFFFF"/>
        </w:rPr>
        <w:t>https://salaspils-my.sharepoint.com/personal/zigmars_dimants_salaspils_onmicrosoft_com/_layouts/15/onedrive.aspx?id=%2Fpersonal%2Fzigmars%5Fdimants%5Fsalaspils%5Fonmicrosoft%5Fcom%2FDocuments%2FCentra%20laukums%2C%20Salaspils%2FB%C5%AAVPROJEKTS&amp;ga=1</w:t>
      </w:r>
    </w:p>
    <w:p w:rsidR="002C4E43" w:rsidRPr="002C4E43" w:rsidRDefault="002C4E43" w:rsidP="002C4E43">
      <w:pPr>
        <w:pStyle w:val="Default"/>
        <w:spacing w:after="120"/>
        <w:jc w:val="both"/>
        <w:rPr>
          <w:rFonts w:ascii="Times New Roman" w:hAnsi="Times New Roman" w:cs="Times New Roman"/>
          <w:b/>
          <w:color w:val="auto"/>
          <w:lang w:eastAsia="en-US"/>
        </w:rPr>
      </w:pPr>
      <w:r w:rsidRPr="00CD6794">
        <w:rPr>
          <w:rFonts w:ascii="Times New Roman" w:hAnsi="Times New Roman" w:cs="Times New Roman"/>
          <w:b/>
          <w:color w:val="auto"/>
          <w:lang w:eastAsia="en-US"/>
        </w:rPr>
        <w:t>Ievērojot minēto, Komisija pagarin</w:t>
      </w:r>
      <w:r>
        <w:rPr>
          <w:rFonts w:ascii="Times New Roman" w:hAnsi="Times New Roman" w:cs="Times New Roman"/>
          <w:b/>
          <w:color w:val="auto"/>
          <w:lang w:eastAsia="en-US"/>
        </w:rPr>
        <w:t>a</w:t>
      </w:r>
      <w:r w:rsidRPr="00CD6794">
        <w:rPr>
          <w:rFonts w:ascii="Times New Roman" w:hAnsi="Times New Roman" w:cs="Times New Roman"/>
          <w:b/>
          <w:color w:val="auto"/>
          <w:lang w:eastAsia="en-US"/>
        </w:rPr>
        <w:t xml:space="preserve"> piedāvājumu iesniegšanas termiņu līdz 2025. gada 10. janvārim.</w:t>
      </w:r>
    </w:p>
    <w:sectPr w:rsidR="002C4E43" w:rsidRPr="002C4E43" w:rsidSect="002C4E43">
      <w:footerReference w:type="default" r:id="rId7"/>
      <w:pgSz w:w="11906" w:h="16838"/>
      <w:pgMar w:top="567" w:right="1800" w:bottom="709"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DD8" w:rsidRDefault="00F77DD8" w:rsidP="00843630">
      <w:r>
        <w:separator/>
      </w:r>
    </w:p>
  </w:endnote>
  <w:endnote w:type="continuationSeparator" w:id="0">
    <w:p w:rsidR="00F77DD8" w:rsidRDefault="00F77DD8"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1580340"/>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2C4E43">
          <w:rPr>
            <w:noProof/>
          </w:rPr>
          <w:t>2</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DD8" w:rsidRDefault="00F77DD8" w:rsidP="00843630">
      <w:r>
        <w:separator/>
      </w:r>
    </w:p>
  </w:footnote>
  <w:footnote w:type="continuationSeparator" w:id="0">
    <w:p w:rsidR="00F77DD8" w:rsidRDefault="00F77DD8" w:rsidP="0084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E5F11C8"/>
    <w:multiLevelType w:val="hybridMultilevel"/>
    <w:tmpl w:val="B082E17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0FE6838"/>
    <w:multiLevelType w:val="hybridMultilevel"/>
    <w:tmpl w:val="D66EF3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3"/>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2F6F"/>
    <w:rsid w:val="00034935"/>
    <w:rsid w:val="000923A6"/>
    <w:rsid w:val="00280929"/>
    <w:rsid w:val="002C4E43"/>
    <w:rsid w:val="002D5A54"/>
    <w:rsid w:val="00305B67"/>
    <w:rsid w:val="00321405"/>
    <w:rsid w:val="00355B2C"/>
    <w:rsid w:val="003C3D7F"/>
    <w:rsid w:val="003D7B42"/>
    <w:rsid w:val="004426E3"/>
    <w:rsid w:val="00445E81"/>
    <w:rsid w:val="004B4D45"/>
    <w:rsid w:val="005E6E3D"/>
    <w:rsid w:val="005F3E4A"/>
    <w:rsid w:val="006C6DCE"/>
    <w:rsid w:val="006E61CB"/>
    <w:rsid w:val="00704F01"/>
    <w:rsid w:val="007770F5"/>
    <w:rsid w:val="007E4140"/>
    <w:rsid w:val="00843630"/>
    <w:rsid w:val="008926DB"/>
    <w:rsid w:val="008C108F"/>
    <w:rsid w:val="0099081F"/>
    <w:rsid w:val="009A72AA"/>
    <w:rsid w:val="00AC71F4"/>
    <w:rsid w:val="00B12CD4"/>
    <w:rsid w:val="00B1580E"/>
    <w:rsid w:val="00B56826"/>
    <w:rsid w:val="00C82B9D"/>
    <w:rsid w:val="00CB6AFD"/>
    <w:rsid w:val="00CC7AC6"/>
    <w:rsid w:val="00CD5606"/>
    <w:rsid w:val="00D045CE"/>
    <w:rsid w:val="00D84E87"/>
    <w:rsid w:val="00DB4F18"/>
    <w:rsid w:val="00E165F2"/>
    <w:rsid w:val="00E7569B"/>
    <w:rsid w:val="00F73367"/>
    <w:rsid w:val="00F77DD8"/>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 w:type="paragraph" w:styleId="FootnoteText">
    <w:name w:val="footnote text"/>
    <w:basedOn w:val="Normal"/>
    <w:link w:val="FootnoteTextChar"/>
    <w:uiPriority w:val="99"/>
    <w:unhideWhenUsed/>
    <w:rsid w:val="00CD5606"/>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CD5606"/>
    <w:rPr>
      <w:kern w:val="2"/>
      <w:sz w:val="20"/>
      <w:szCs w:val="20"/>
      <w14:ligatures w14:val="standardContextual"/>
    </w:rPr>
  </w:style>
  <w:style w:type="character" w:styleId="FootnoteReference">
    <w:name w:val="footnote reference"/>
    <w:basedOn w:val="DefaultParagraphFont"/>
    <w:uiPriority w:val="99"/>
    <w:unhideWhenUsed/>
    <w:rsid w:val="00CD56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2075</Words>
  <Characters>1184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3253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5</cp:revision>
  <dcterms:created xsi:type="dcterms:W3CDTF">2024-12-09T14:25:00Z</dcterms:created>
  <dcterms:modified xsi:type="dcterms:W3CDTF">2024-12-16T12:37:00Z</dcterms:modified>
</cp:coreProperties>
</file>