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E6E1F" w14:textId="77777777" w:rsidR="00C20B67" w:rsidRPr="00AE4401" w:rsidRDefault="00C20B67" w:rsidP="00C20B67">
      <w:pPr>
        <w:autoSpaceDE w:val="0"/>
        <w:autoSpaceDN w:val="0"/>
        <w:adjustRightInd w:val="0"/>
        <w:spacing w:after="0" w:line="240" w:lineRule="auto"/>
        <w:jc w:val="center"/>
        <w:rPr>
          <w:rFonts w:ascii="Times New Roman" w:hAnsi="Times New Roman" w:cs="Times New Roman"/>
          <w:b/>
          <w:sz w:val="24"/>
          <w:szCs w:val="24"/>
        </w:rPr>
      </w:pPr>
      <w:r w:rsidRPr="00AE4401">
        <w:rPr>
          <w:rFonts w:ascii="Times New Roman" w:hAnsi="Times New Roman" w:cs="Times New Roman"/>
          <w:b/>
          <w:sz w:val="24"/>
          <w:szCs w:val="24"/>
        </w:rPr>
        <w:t xml:space="preserve">Atklāta konkursa </w:t>
      </w:r>
    </w:p>
    <w:p w14:paraId="26F35E79" w14:textId="77777777" w:rsidR="00C20B67" w:rsidRPr="00AE4401" w:rsidRDefault="00C20B67" w:rsidP="00C20B67">
      <w:pPr>
        <w:autoSpaceDE w:val="0"/>
        <w:autoSpaceDN w:val="0"/>
        <w:adjustRightInd w:val="0"/>
        <w:spacing w:after="0" w:line="240" w:lineRule="auto"/>
        <w:jc w:val="center"/>
        <w:rPr>
          <w:rFonts w:ascii="Times New Roman" w:hAnsi="Times New Roman" w:cs="Times New Roman"/>
          <w:b/>
          <w:sz w:val="24"/>
          <w:szCs w:val="24"/>
        </w:rPr>
      </w:pPr>
      <w:r w:rsidRPr="00AE4401">
        <w:rPr>
          <w:rFonts w:ascii="Times New Roman" w:hAnsi="Times New Roman" w:cs="Times New Roman"/>
          <w:b/>
          <w:sz w:val="24"/>
          <w:szCs w:val="24"/>
        </w:rPr>
        <w:t xml:space="preserve">“Vanšu tilta pārbūve, </w:t>
      </w:r>
      <w:bookmarkStart w:id="0" w:name="_Hlk181879539"/>
      <w:r w:rsidRPr="00AE4401">
        <w:rPr>
          <w:rFonts w:ascii="Times New Roman" w:hAnsi="Times New Roman" w:cs="Times New Roman"/>
          <w:b/>
          <w:sz w:val="24"/>
          <w:szCs w:val="24"/>
        </w:rPr>
        <w:t>projektēšana un autoruzraudzība</w:t>
      </w:r>
      <w:bookmarkEnd w:id="0"/>
      <w:r w:rsidRPr="00AE4401">
        <w:rPr>
          <w:rFonts w:ascii="Times New Roman" w:hAnsi="Times New Roman" w:cs="Times New Roman"/>
          <w:b/>
          <w:sz w:val="24"/>
          <w:szCs w:val="24"/>
        </w:rPr>
        <w:t>”</w:t>
      </w:r>
    </w:p>
    <w:p w14:paraId="617C1F2C" w14:textId="77777777" w:rsidR="00C20B67" w:rsidRPr="00AE4401" w:rsidRDefault="00C20B67" w:rsidP="00C20B67">
      <w:pPr>
        <w:autoSpaceDE w:val="0"/>
        <w:autoSpaceDN w:val="0"/>
        <w:adjustRightInd w:val="0"/>
        <w:spacing w:after="0" w:line="240" w:lineRule="auto"/>
        <w:jc w:val="center"/>
        <w:rPr>
          <w:rFonts w:ascii="Times New Roman" w:hAnsi="Times New Roman" w:cs="Times New Roman"/>
          <w:b/>
          <w:sz w:val="24"/>
          <w:szCs w:val="24"/>
        </w:rPr>
      </w:pPr>
      <w:r w:rsidRPr="00AE4401">
        <w:rPr>
          <w:rFonts w:ascii="Times New Roman" w:hAnsi="Times New Roman" w:cs="Times New Roman"/>
          <w:b/>
          <w:sz w:val="24"/>
          <w:szCs w:val="24"/>
        </w:rPr>
        <w:t xml:space="preserve"> ID Nr. CAIP 2024/135</w:t>
      </w:r>
    </w:p>
    <w:p w14:paraId="71C4C54E" w14:textId="77777777" w:rsidR="00C20B67" w:rsidRPr="00AE4401" w:rsidRDefault="00C20B67" w:rsidP="00C20B67">
      <w:pPr>
        <w:autoSpaceDE w:val="0"/>
        <w:autoSpaceDN w:val="0"/>
        <w:adjustRightInd w:val="0"/>
        <w:spacing w:after="0" w:line="240" w:lineRule="auto"/>
        <w:jc w:val="center"/>
        <w:rPr>
          <w:rFonts w:ascii="Times New Roman" w:hAnsi="Times New Roman" w:cs="Times New Roman"/>
          <w:b/>
          <w:noProof/>
          <w:sz w:val="24"/>
          <w:szCs w:val="24"/>
        </w:rPr>
      </w:pPr>
    </w:p>
    <w:p w14:paraId="24D237E0" w14:textId="77777777" w:rsidR="00C20B67" w:rsidRPr="00AE4401" w:rsidRDefault="00C20B67" w:rsidP="00C20B67">
      <w:pPr>
        <w:autoSpaceDE w:val="0"/>
        <w:autoSpaceDN w:val="0"/>
        <w:adjustRightInd w:val="0"/>
        <w:spacing w:after="0" w:line="240" w:lineRule="auto"/>
        <w:jc w:val="center"/>
        <w:rPr>
          <w:rFonts w:ascii="Times New Roman" w:hAnsi="Times New Roman" w:cs="Times New Roman"/>
          <w:b/>
          <w:noProof/>
          <w:sz w:val="24"/>
          <w:szCs w:val="24"/>
        </w:rPr>
      </w:pPr>
    </w:p>
    <w:p w14:paraId="2FB64DA4" w14:textId="07477C54" w:rsidR="00C20B67" w:rsidRPr="00AE4401" w:rsidRDefault="00C20B67" w:rsidP="00C20B67">
      <w:pPr>
        <w:spacing w:after="0" w:line="240" w:lineRule="auto"/>
        <w:jc w:val="center"/>
        <w:rPr>
          <w:rFonts w:ascii="Times New Roman" w:hAnsi="Times New Roman" w:cs="Times New Roman"/>
          <w:sz w:val="24"/>
          <w:szCs w:val="24"/>
        </w:rPr>
      </w:pPr>
      <w:r w:rsidRPr="00AE4401">
        <w:rPr>
          <w:rFonts w:ascii="Times New Roman" w:hAnsi="Times New Roman" w:cs="Times New Roman"/>
          <w:sz w:val="24"/>
          <w:szCs w:val="24"/>
        </w:rPr>
        <w:t xml:space="preserve">Atbildes uz </w:t>
      </w:r>
      <w:r w:rsidR="003A037E" w:rsidRPr="00AE4401">
        <w:rPr>
          <w:rFonts w:ascii="Times New Roman" w:hAnsi="Times New Roman" w:cs="Times New Roman"/>
          <w:b/>
          <w:bCs/>
          <w:sz w:val="24"/>
          <w:szCs w:val="24"/>
          <w:u w:val="single"/>
        </w:rPr>
        <w:t>30</w:t>
      </w:r>
      <w:r w:rsidRPr="00AE4401">
        <w:rPr>
          <w:rFonts w:ascii="Times New Roman" w:hAnsi="Times New Roman" w:cs="Times New Roman"/>
          <w:b/>
          <w:bCs/>
          <w:sz w:val="24"/>
          <w:szCs w:val="24"/>
          <w:u w:val="single"/>
        </w:rPr>
        <w:t>.07.2025</w:t>
      </w:r>
      <w:r w:rsidRPr="00AE4401">
        <w:rPr>
          <w:rFonts w:ascii="Times New Roman" w:hAnsi="Times New Roman" w:cs="Times New Roman"/>
          <w:sz w:val="24"/>
          <w:szCs w:val="24"/>
        </w:rPr>
        <w:t xml:space="preserve">. iesniegtajiem jautājumiem </w:t>
      </w:r>
    </w:p>
    <w:p w14:paraId="7FCD4811" w14:textId="77777777" w:rsidR="00C20B67" w:rsidRPr="00AE4401" w:rsidRDefault="00C20B67" w:rsidP="00C20B67">
      <w:pPr>
        <w:spacing w:after="0" w:line="240" w:lineRule="auto"/>
        <w:jc w:val="both"/>
        <w:rPr>
          <w:rFonts w:ascii="Times New Roman" w:hAnsi="Times New Roman" w:cs="Times New Roman"/>
          <w:b/>
          <w:bCs/>
          <w:sz w:val="24"/>
          <w:szCs w:val="24"/>
        </w:rPr>
      </w:pPr>
    </w:p>
    <w:p w14:paraId="1DC53951" w14:textId="77777777"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1.jautājums</w:t>
      </w:r>
      <w:r w:rsidRPr="008F4E10">
        <w:rPr>
          <w:rFonts w:ascii="Times New Roman" w:hAnsi="Times New Roman" w:cs="Times New Roman"/>
          <w:sz w:val="24"/>
          <w:szCs w:val="24"/>
        </w:rPr>
        <w:t>:</w:t>
      </w:r>
    </w:p>
    <w:p w14:paraId="6764A24D" w14:textId="27F52A5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Pasūtītāja dotajā Darbu daudzumu un izmaksu sarakstā ir paredzēti </w:t>
      </w:r>
      <w:r w:rsidRPr="00AE4401">
        <w:rPr>
          <w:rFonts w:ascii="Times New Roman" w:hAnsi="Times New Roman" w:cs="Times New Roman"/>
          <w:b/>
          <w:bCs/>
          <w:sz w:val="24"/>
          <w:szCs w:val="24"/>
        </w:rPr>
        <w:t>Ūdensvada pārbūves darbi</w:t>
      </w:r>
      <w:r w:rsidRPr="00AE4401">
        <w:rPr>
          <w:rFonts w:ascii="Times New Roman" w:hAnsi="Times New Roman" w:cs="Times New Roman"/>
          <w:sz w:val="24"/>
          <w:szCs w:val="24"/>
        </w:rPr>
        <w:t xml:space="preserve"> Krišjāņa Valdemāra un Citadeles ielu krustojumā (pozīcijas Nr. 114 – 115).</w:t>
      </w:r>
    </w:p>
    <w:p w14:paraId="1AB34CBA"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Pretendents informē, ka tostarp šo darbu veikšanai, kas ir paredzēti šī konkursa ietvaros, SIA “Rīgas ūdens” bija izsludinājis atklātu konkursu “Ūdensvada tīkla atjaunošana ar sagraušanas metodi Rīgā, Citadeles ielā un Pils laukumā” (ID Nr. RŪ-2024/260, https://www.eis.gov.lv/EKEIS/Supplier/Procurement/136569 ), kura rezultātā 2025. gada 22. aprīlī jau ir noslēgts līgums ar būvnieku par šī projekta realizāciju.</w:t>
      </w:r>
    </w:p>
    <w:p w14:paraId="6B932C7F"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Lai nepamatoti netiktu sadārdzināta konkursa cena un visiem pretendentiem būtu vienādi apstākļi, lūdzam Pasūtītāju labot pievienoto Darbu daudzumu un izmaksu sarakstu, izslēdzot šos darbus, kas nebūs jāveic.</w:t>
      </w:r>
    </w:p>
    <w:p w14:paraId="081EF56F"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Ja Pasūtītāja atbilde uz šo jautājumu ir tāda pati kā atbilde uz 04.07.2025. Nr. 1 un Nr. 2 – lūdzam paskaidrot, vai pretendentam, zinot faktu par līguma noslēgšanu ar citu būvnieku, šajās pozīcijās ir jāliek “0”, kas gan ir pretrunā ar Ministru kabineta noteikumiem Nr. 239 (Noteikumi par Latvijas būvnormatīvu LBN 501-17 “</w:t>
      </w:r>
      <w:proofErr w:type="spellStart"/>
      <w:r w:rsidRPr="00AE4401">
        <w:rPr>
          <w:rFonts w:ascii="Times New Roman" w:hAnsi="Times New Roman" w:cs="Times New Roman"/>
          <w:sz w:val="24"/>
          <w:szCs w:val="24"/>
        </w:rPr>
        <w:t>Būvizmaksu</w:t>
      </w:r>
      <w:proofErr w:type="spellEnd"/>
      <w:r w:rsidRPr="00AE4401">
        <w:rPr>
          <w:rFonts w:ascii="Times New Roman" w:hAnsi="Times New Roman" w:cs="Times New Roman"/>
          <w:sz w:val="24"/>
          <w:szCs w:val="24"/>
        </w:rPr>
        <w:t xml:space="preserve"> noteikšanas kārtība”)?</w:t>
      </w:r>
    </w:p>
    <w:p w14:paraId="26BA4904" w14:textId="6C10A5C8"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noProof/>
          <w:sz w:val="24"/>
          <w:szCs w:val="24"/>
        </w:rPr>
        <w:drawing>
          <wp:inline distT="0" distB="0" distL="0" distR="0" wp14:anchorId="183C9674" wp14:editId="327FCE0D">
            <wp:extent cx="5274310" cy="1065530"/>
            <wp:effectExtent l="0" t="0" r="2540" b="1270"/>
            <wp:docPr id="515586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4310" cy="1065530"/>
                    </a:xfrm>
                    <a:prstGeom prst="rect">
                      <a:avLst/>
                    </a:prstGeom>
                    <a:noFill/>
                    <a:ln>
                      <a:noFill/>
                    </a:ln>
                  </pic:spPr>
                </pic:pic>
              </a:graphicData>
            </a:graphic>
          </wp:inline>
        </w:drawing>
      </w:r>
    </w:p>
    <w:p w14:paraId="06D0D022" w14:textId="77777777" w:rsidR="003A037E" w:rsidRPr="000B1E89" w:rsidRDefault="003A037E" w:rsidP="00C20B67">
      <w:pPr>
        <w:spacing w:after="0" w:line="240" w:lineRule="auto"/>
        <w:jc w:val="both"/>
        <w:rPr>
          <w:rFonts w:ascii="Times New Roman" w:hAnsi="Times New Roman" w:cs="Times New Roman"/>
          <w:b/>
          <w:bCs/>
          <w:sz w:val="24"/>
          <w:szCs w:val="24"/>
        </w:rPr>
      </w:pPr>
    </w:p>
    <w:p w14:paraId="2803A361" w14:textId="2DFEEA4A" w:rsidR="000B1E89" w:rsidRPr="000B1E89" w:rsidRDefault="00C20B67" w:rsidP="00C20B67">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0B1E89">
        <w:rPr>
          <w:rFonts w:ascii="Times New Roman" w:hAnsi="Times New Roman" w:cs="Times New Roman"/>
          <w:sz w:val="24"/>
          <w:szCs w:val="24"/>
        </w:rPr>
        <w:t>:</w:t>
      </w:r>
      <w:r w:rsidR="00822503" w:rsidRPr="000B1E89">
        <w:rPr>
          <w:rFonts w:ascii="Times New Roman" w:hAnsi="Times New Roman" w:cs="Times New Roman"/>
          <w:sz w:val="24"/>
          <w:szCs w:val="24"/>
        </w:rPr>
        <w:t xml:space="preserve"> </w:t>
      </w:r>
    </w:p>
    <w:p w14:paraId="26EC7078" w14:textId="77777777" w:rsidR="000B1E89" w:rsidRPr="000B1E89" w:rsidRDefault="000B1E89" w:rsidP="000B1E89">
      <w:pPr>
        <w:spacing w:after="0" w:line="240" w:lineRule="auto"/>
        <w:jc w:val="both"/>
        <w:rPr>
          <w:rFonts w:ascii="Times New Roman" w:hAnsi="Times New Roman" w:cs="Times New Roman"/>
          <w:sz w:val="24"/>
          <w:szCs w:val="24"/>
        </w:rPr>
      </w:pPr>
      <w:r w:rsidRPr="000B1E89">
        <w:rPr>
          <w:rFonts w:ascii="Times New Roman" w:eastAsia="Times New Roman" w:hAnsi="Times New Roman" w:cs="Times New Roman"/>
          <w:sz w:val="24"/>
          <w:szCs w:val="24"/>
        </w:rPr>
        <w:t xml:space="preserve">Komisija informē, ka atklāta konkursa dokumentācijā tiks veikti grozījumi </w:t>
      </w:r>
      <w:r w:rsidRPr="000B1E89">
        <w:rPr>
          <w:rFonts w:ascii="Times New Roman" w:hAnsi="Times New Roman" w:cs="Times New Roman"/>
          <w:sz w:val="24"/>
          <w:szCs w:val="24"/>
        </w:rPr>
        <w:t>atbilstoši faktiskai situācijai.</w:t>
      </w:r>
    </w:p>
    <w:p w14:paraId="3906E40C" w14:textId="77777777" w:rsidR="000B1E89" w:rsidRDefault="000B1E89" w:rsidP="00C20B67">
      <w:pPr>
        <w:spacing w:after="0" w:line="240" w:lineRule="auto"/>
        <w:jc w:val="both"/>
        <w:rPr>
          <w:rFonts w:ascii="Times New Roman" w:hAnsi="Times New Roman" w:cs="Times New Roman"/>
          <w:sz w:val="24"/>
          <w:szCs w:val="24"/>
        </w:rPr>
      </w:pPr>
    </w:p>
    <w:p w14:paraId="17511CA9" w14:textId="77777777" w:rsidR="000B1E89" w:rsidRPr="000B1E89" w:rsidRDefault="000B1E89" w:rsidP="00C20B67">
      <w:pPr>
        <w:spacing w:after="0" w:line="240" w:lineRule="auto"/>
        <w:jc w:val="both"/>
        <w:rPr>
          <w:rFonts w:ascii="Times New Roman" w:hAnsi="Times New Roman" w:cs="Times New Roman"/>
          <w:sz w:val="24"/>
          <w:szCs w:val="24"/>
        </w:rPr>
      </w:pPr>
    </w:p>
    <w:p w14:paraId="177ED388" w14:textId="3F00531C"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2</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3F344ABC" w14:textId="6ECBBFC6"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Pasūtītāja dotajā Darbu daudzumu un izmaksu sarakstā ir paredzēti </w:t>
      </w:r>
      <w:r w:rsidRPr="00AE4401">
        <w:rPr>
          <w:rFonts w:ascii="Times New Roman" w:hAnsi="Times New Roman" w:cs="Times New Roman"/>
          <w:b/>
          <w:bCs/>
          <w:sz w:val="24"/>
          <w:szCs w:val="24"/>
        </w:rPr>
        <w:t>Kanalizācijas tīklu pārbūves darbi</w:t>
      </w:r>
      <w:r w:rsidRPr="00AE4401">
        <w:rPr>
          <w:rFonts w:ascii="Times New Roman" w:hAnsi="Times New Roman" w:cs="Times New Roman"/>
          <w:sz w:val="24"/>
          <w:szCs w:val="24"/>
        </w:rPr>
        <w:t xml:space="preserve"> Krišjāņa Valdemāra ielā (pozīcijas Nr. 116 – 120).</w:t>
      </w:r>
    </w:p>
    <w:p w14:paraId="5423E044"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Pretendents informē, ka tostarp šo darbu veikšanai, kas ir paredzēti šī konkursa ietvaros, SIA “Rīgas ūdens” bija izsludinājis atklātu konkursu “Kanalizācijas tīklu atjaunošana ar oderēšanas metodi” (ID Nr. RŪ-2024/258, https://www.eis.gov.lv/EKEIS/Supplier/Procurement/137104 ), kura rezultātā 2025. gada 10. jūnijā iepirkuma 4. daļā jau ir noslēgts līgums ar būvnieku par šī projekta realizāciju.</w:t>
      </w:r>
    </w:p>
    <w:p w14:paraId="7F5F85F6"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Lai nepamatoti netiktu sadārdzināta konkursa cena un visiem pretendentiem būtu vienādi apstākļi, lūdzam Pasūtītāju labot pievienoto Darbu daudzumu un izmaksu sarakstu, izslēdzot šos darbus, kas nebūs jāveic.</w:t>
      </w:r>
    </w:p>
    <w:p w14:paraId="0EA338D7" w14:textId="77777777"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lastRenderedPageBreak/>
        <w:t>Ja Pasūtītāja atbilde uz šo jautājumu ir tāda pati kā atbilde uz 04.07.2025. Nr. 1 un Nr. 2 – lūdzam paskaidrot, vai pretendentam, zinot faktu par līguma noslēgšanu ar citu būvnieku, šajās pozīcijās ir jāliek “0”, kas gan ir pretrunā ar Ministru kabineta noteikumiem Nr. 239 (Noteikumi par Latvijas būvnormatīvu LBN 501-17 “</w:t>
      </w:r>
      <w:proofErr w:type="spellStart"/>
      <w:r w:rsidRPr="00AE4401">
        <w:rPr>
          <w:rFonts w:ascii="Times New Roman" w:hAnsi="Times New Roman" w:cs="Times New Roman"/>
          <w:sz w:val="24"/>
          <w:szCs w:val="24"/>
        </w:rPr>
        <w:t>Būvizmaksu</w:t>
      </w:r>
      <w:proofErr w:type="spellEnd"/>
      <w:r w:rsidRPr="00AE4401">
        <w:rPr>
          <w:rFonts w:ascii="Times New Roman" w:hAnsi="Times New Roman" w:cs="Times New Roman"/>
          <w:sz w:val="24"/>
          <w:szCs w:val="24"/>
        </w:rPr>
        <w:t xml:space="preserve"> noteikšanas kārtība”)?</w:t>
      </w:r>
    </w:p>
    <w:p w14:paraId="26C836FF" w14:textId="067E2112" w:rsidR="003A037E" w:rsidRPr="00AE4401" w:rsidRDefault="003A037E" w:rsidP="003A037E">
      <w:pPr>
        <w:spacing w:after="0" w:line="240" w:lineRule="auto"/>
        <w:jc w:val="both"/>
        <w:rPr>
          <w:rFonts w:ascii="Times New Roman" w:hAnsi="Times New Roman" w:cs="Times New Roman"/>
          <w:sz w:val="24"/>
          <w:szCs w:val="24"/>
        </w:rPr>
      </w:pPr>
      <w:r w:rsidRPr="00AE4401">
        <w:rPr>
          <w:rFonts w:ascii="Times New Roman" w:hAnsi="Times New Roman" w:cs="Times New Roman"/>
          <w:noProof/>
          <w:sz w:val="24"/>
          <w:szCs w:val="24"/>
        </w:rPr>
        <w:drawing>
          <wp:inline distT="0" distB="0" distL="0" distR="0" wp14:anchorId="2B217FE5" wp14:editId="2DA74E93">
            <wp:extent cx="5274310" cy="1038860"/>
            <wp:effectExtent l="0" t="0" r="2540" b="8890"/>
            <wp:docPr id="5592255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1038860"/>
                    </a:xfrm>
                    <a:prstGeom prst="rect">
                      <a:avLst/>
                    </a:prstGeom>
                    <a:noFill/>
                    <a:ln>
                      <a:noFill/>
                    </a:ln>
                  </pic:spPr>
                </pic:pic>
              </a:graphicData>
            </a:graphic>
          </wp:inline>
        </w:drawing>
      </w:r>
    </w:p>
    <w:p w14:paraId="45B2F371" w14:textId="77777777" w:rsidR="000B1E89" w:rsidRPr="000B1E89" w:rsidRDefault="000B1E89" w:rsidP="000B1E89">
      <w:pPr>
        <w:spacing w:after="0" w:line="240" w:lineRule="auto"/>
        <w:jc w:val="both"/>
        <w:rPr>
          <w:rFonts w:ascii="Times New Roman" w:hAnsi="Times New Roman" w:cs="Times New Roman"/>
          <w:b/>
          <w:bCs/>
          <w:sz w:val="24"/>
          <w:szCs w:val="24"/>
        </w:rPr>
      </w:pPr>
    </w:p>
    <w:p w14:paraId="0333FF8A" w14:textId="77777777" w:rsidR="000B1E89" w:rsidRPr="000B1E89" w:rsidRDefault="000B1E89" w:rsidP="000B1E8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0B1E89">
        <w:rPr>
          <w:rFonts w:ascii="Times New Roman" w:hAnsi="Times New Roman" w:cs="Times New Roman"/>
          <w:sz w:val="24"/>
          <w:szCs w:val="24"/>
        </w:rPr>
        <w:t xml:space="preserve">: </w:t>
      </w:r>
    </w:p>
    <w:p w14:paraId="7CDF1098" w14:textId="77777777" w:rsidR="000B1E89" w:rsidRPr="000B1E89" w:rsidRDefault="000B1E89" w:rsidP="000B1E89">
      <w:pPr>
        <w:spacing w:after="0" w:line="240" w:lineRule="auto"/>
        <w:jc w:val="both"/>
        <w:rPr>
          <w:rFonts w:ascii="Times New Roman" w:hAnsi="Times New Roman" w:cs="Times New Roman"/>
          <w:sz w:val="24"/>
          <w:szCs w:val="24"/>
        </w:rPr>
      </w:pPr>
      <w:r w:rsidRPr="000B1E89">
        <w:rPr>
          <w:rFonts w:ascii="Times New Roman" w:eastAsia="Times New Roman" w:hAnsi="Times New Roman" w:cs="Times New Roman"/>
          <w:sz w:val="24"/>
          <w:szCs w:val="24"/>
        </w:rPr>
        <w:t xml:space="preserve">Komisija informē, ka atklāta konkursa dokumentācijā tiks veikti grozījumi </w:t>
      </w:r>
      <w:r w:rsidRPr="000B1E89">
        <w:rPr>
          <w:rFonts w:ascii="Times New Roman" w:hAnsi="Times New Roman" w:cs="Times New Roman"/>
          <w:sz w:val="24"/>
          <w:szCs w:val="24"/>
        </w:rPr>
        <w:t>atbilstoši faktiskai situācijai.</w:t>
      </w:r>
    </w:p>
    <w:p w14:paraId="148C91A8" w14:textId="77777777" w:rsidR="000B1E89" w:rsidRPr="000B1E89" w:rsidRDefault="000B1E89" w:rsidP="000B1E89">
      <w:pPr>
        <w:spacing w:after="0" w:line="240" w:lineRule="auto"/>
        <w:jc w:val="both"/>
        <w:rPr>
          <w:rFonts w:ascii="Times New Roman" w:hAnsi="Times New Roman" w:cs="Times New Roman"/>
          <w:sz w:val="24"/>
          <w:szCs w:val="24"/>
        </w:rPr>
      </w:pPr>
    </w:p>
    <w:p w14:paraId="5045E43E" w14:textId="77777777" w:rsidR="003A037E" w:rsidRDefault="003A037E" w:rsidP="00C20B67">
      <w:pPr>
        <w:spacing w:after="0" w:line="240" w:lineRule="auto"/>
        <w:jc w:val="both"/>
        <w:rPr>
          <w:rFonts w:ascii="Times New Roman" w:hAnsi="Times New Roman" w:cs="Times New Roman"/>
          <w:sz w:val="24"/>
          <w:szCs w:val="24"/>
        </w:rPr>
      </w:pPr>
    </w:p>
    <w:p w14:paraId="1737B351" w14:textId="4AD415D9"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3</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235410CD" w14:textId="6D9C1281" w:rsidR="003A037E" w:rsidRPr="00AE4401" w:rsidRDefault="003A037E" w:rsidP="00C20B67">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pretendents norāda, ka, ņemot vērā to, ka jaunajā risinājumā tilta platums tiks palielināts, tad Darbu daudzumu un izmaksu sarakstā trūkst pozīcija par </w:t>
      </w:r>
      <w:r w:rsidRPr="00AE4401">
        <w:rPr>
          <w:rFonts w:ascii="Times New Roman" w:hAnsi="Times New Roman" w:cs="Times New Roman"/>
          <w:b/>
          <w:bCs/>
          <w:sz w:val="24"/>
          <w:szCs w:val="24"/>
        </w:rPr>
        <w:t>2 esošo liftu pārbūvi.</w:t>
      </w:r>
      <w:r w:rsidRPr="00AE4401">
        <w:rPr>
          <w:rFonts w:ascii="Times New Roman" w:hAnsi="Times New Roman" w:cs="Times New Roman"/>
          <w:sz w:val="24"/>
          <w:szCs w:val="24"/>
        </w:rPr>
        <w:t xml:space="preserve"> Lūdzam Pasūtītāju papildināt Darbu daudzumu un izmaksu sarakstu.</w:t>
      </w:r>
    </w:p>
    <w:p w14:paraId="6C22661F" w14:textId="77777777" w:rsidR="004C3351" w:rsidRPr="00AE4401" w:rsidRDefault="004C3351" w:rsidP="004C3351">
      <w:pPr>
        <w:spacing w:after="0" w:line="240" w:lineRule="auto"/>
        <w:jc w:val="both"/>
        <w:rPr>
          <w:rFonts w:ascii="Times New Roman" w:hAnsi="Times New Roman" w:cs="Times New Roman"/>
          <w:sz w:val="24"/>
          <w:szCs w:val="24"/>
        </w:rPr>
      </w:pPr>
    </w:p>
    <w:p w14:paraId="7F362969" w14:textId="77777777" w:rsidR="000B1E89" w:rsidRDefault="004C3351" w:rsidP="003E04FF">
      <w:pPr>
        <w:spacing w:after="0" w:line="240" w:lineRule="auto"/>
        <w:jc w:val="both"/>
        <w:rPr>
          <w:rFonts w:ascii="Times New Roman" w:hAnsi="Times New Roman" w:cs="Times New Roman"/>
          <w:b/>
          <w:bCs/>
          <w:sz w:val="24"/>
          <w:szCs w:val="24"/>
        </w:rPr>
      </w:pPr>
      <w:r w:rsidRPr="00AE4401">
        <w:rPr>
          <w:rFonts w:ascii="Times New Roman" w:hAnsi="Times New Roman" w:cs="Times New Roman"/>
          <w:b/>
          <w:bCs/>
          <w:sz w:val="24"/>
          <w:szCs w:val="24"/>
        </w:rPr>
        <w:t>Atbilde</w:t>
      </w:r>
      <w:r w:rsidRPr="000B1E89">
        <w:rPr>
          <w:rFonts w:ascii="Times New Roman" w:hAnsi="Times New Roman" w:cs="Times New Roman"/>
          <w:sz w:val="24"/>
          <w:szCs w:val="24"/>
        </w:rPr>
        <w:t xml:space="preserve">: </w:t>
      </w:r>
    </w:p>
    <w:p w14:paraId="29D98E85" w14:textId="03661B68" w:rsidR="003E04FF" w:rsidRPr="00AE4401" w:rsidRDefault="003F5B35" w:rsidP="003E04FF">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w:t>
      </w:r>
      <w:r w:rsidRPr="00AE4401">
        <w:rPr>
          <w:rFonts w:ascii="Times New Roman" w:hAnsi="Times New Roman" w:cs="Times New Roman"/>
          <w:b/>
          <w:bCs/>
          <w:sz w:val="24"/>
          <w:szCs w:val="24"/>
        </w:rPr>
        <w:t xml:space="preserve"> </w:t>
      </w:r>
      <w:r w:rsidR="00822503" w:rsidRPr="00AE4401">
        <w:rPr>
          <w:rFonts w:ascii="Times New Roman" w:hAnsi="Times New Roman" w:cs="Times New Roman"/>
          <w:sz w:val="24"/>
          <w:szCs w:val="24"/>
        </w:rPr>
        <w:t>l</w:t>
      </w:r>
      <w:r w:rsidR="003E04FF" w:rsidRPr="00AE4401">
        <w:rPr>
          <w:rFonts w:ascii="Times New Roman" w:hAnsi="Times New Roman" w:cs="Times New Roman"/>
          <w:sz w:val="24"/>
          <w:szCs w:val="24"/>
        </w:rPr>
        <w:t>iftu pārbūves nepieciešamība precizējama tālākajās būvniecības ieceres stadijās. Būvprojektā minimālajā sastāvā ir iekļauta piezīme “Esošo kāpņu un lifta saglabāšana, veidojot sasaisti ar Vanšu tilta konstrukcijām”. Pretendentam jāparedz sasaisti veidojoši elementi, kas nodrošinās lifta turpmāku drošu ekspluatāciju.</w:t>
      </w:r>
      <w:r w:rsidR="00CD3137" w:rsidRPr="00AE4401">
        <w:rPr>
          <w:rFonts w:ascii="Times New Roman" w:hAnsi="Times New Roman" w:cs="Times New Roman"/>
          <w:sz w:val="24"/>
          <w:szCs w:val="24"/>
        </w:rPr>
        <w:t xml:space="preserve"> Ja Pretendents ir izvērtējis un konstatējis, ka ar viņa plānotajām būvniecības metodēm lifta saglabāšana nav iespējama, tad Pretendents savā piedāvājumā iekļauj </w:t>
      </w:r>
      <w:r w:rsidR="003D57A2" w:rsidRPr="00AE4401">
        <w:rPr>
          <w:rFonts w:ascii="Times New Roman" w:hAnsi="Times New Roman" w:cs="Times New Roman"/>
          <w:sz w:val="24"/>
          <w:szCs w:val="24"/>
        </w:rPr>
        <w:t xml:space="preserve">identiska, </w:t>
      </w:r>
      <w:r w:rsidR="00CD3137" w:rsidRPr="00AE4401">
        <w:rPr>
          <w:rFonts w:ascii="Times New Roman" w:hAnsi="Times New Roman" w:cs="Times New Roman"/>
          <w:sz w:val="24"/>
          <w:szCs w:val="24"/>
        </w:rPr>
        <w:t>līdzvērtīg</w:t>
      </w:r>
      <w:r w:rsidR="003D57A2" w:rsidRPr="00AE4401">
        <w:rPr>
          <w:rFonts w:ascii="Times New Roman" w:hAnsi="Times New Roman" w:cs="Times New Roman"/>
          <w:sz w:val="24"/>
          <w:szCs w:val="24"/>
        </w:rPr>
        <w:t>a</w:t>
      </w:r>
      <w:r w:rsidR="00CD3137" w:rsidRPr="00AE4401">
        <w:rPr>
          <w:rFonts w:ascii="Times New Roman" w:hAnsi="Times New Roman" w:cs="Times New Roman"/>
          <w:sz w:val="24"/>
          <w:szCs w:val="24"/>
        </w:rPr>
        <w:t xml:space="preserve"> vai labāk</w:t>
      </w:r>
      <w:r w:rsidR="003D57A2" w:rsidRPr="00AE4401">
        <w:rPr>
          <w:rFonts w:ascii="Times New Roman" w:hAnsi="Times New Roman" w:cs="Times New Roman"/>
          <w:sz w:val="24"/>
          <w:szCs w:val="24"/>
        </w:rPr>
        <w:t>a</w:t>
      </w:r>
      <w:r w:rsidR="00CD3137" w:rsidRPr="00AE4401">
        <w:rPr>
          <w:rFonts w:ascii="Times New Roman" w:hAnsi="Times New Roman" w:cs="Times New Roman"/>
          <w:sz w:val="24"/>
          <w:szCs w:val="24"/>
        </w:rPr>
        <w:t xml:space="preserve"> liftu izbūves izmaksas.</w:t>
      </w:r>
    </w:p>
    <w:p w14:paraId="7EB4B722" w14:textId="1A3D4D4D" w:rsidR="004C3351" w:rsidRPr="00AE4401" w:rsidRDefault="004C3351" w:rsidP="004C3351">
      <w:pPr>
        <w:spacing w:after="0" w:line="240" w:lineRule="auto"/>
        <w:jc w:val="both"/>
        <w:rPr>
          <w:rFonts w:ascii="Times New Roman" w:hAnsi="Times New Roman" w:cs="Times New Roman"/>
          <w:sz w:val="24"/>
          <w:szCs w:val="24"/>
        </w:rPr>
      </w:pPr>
    </w:p>
    <w:p w14:paraId="2F710BBB" w14:textId="77777777" w:rsidR="000B1E89" w:rsidRDefault="000B1E89" w:rsidP="007C7409">
      <w:pPr>
        <w:spacing w:after="0" w:line="240" w:lineRule="auto"/>
        <w:jc w:val="both"/>
        <w:rPr>
          <w:rFonts w:ascii="Times New Roman" w:hAnsi="Times New Roman" w:cs="Times New Roman"/>
          <w:sz w:val="24"/>
          <w:szCs w:val="24"/>
        </w:rPr>
      </w:pPr>
    </w:p>
    <w:p w14:paraId="74A7BBF8" w14:textId="77777777" w:rsidR="000B1E89" w:rsidRDefault="000B1E89" w:rsidP="007C7409">
      <w:pPr>
        <w:spacing w:after="0" w:line="240" w:lineRule="auto"/>
        <w:jc w:val="both"/>
        <w:rPr>
          <w:rFonts w:ascii="Times New Roman" w:hAnsi="Times New Roman" w:cs="Times New Roman"/>
          <w:sz w:val="24"/>
          <w:szCs w:val="24"/>
        </w:rPr>
      </w:pPr>
    </w:p>
    <w:p w14:paraId="61E30BE2" w14:textId="6C960D88"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4</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05E7AFC3" w14:textId="5B11CE7A" w:rsidR="007C7409" w:rsidRPr="00AE4401" w:rsidRDefault="007C7409" w:rsidP="007C7409">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pretendents norāda, ka, ņemot vērā to, ka jaunajā risinājumā tilta platums tiks palielināts, tad Darbu daudzumu un izmaksu sarakstā trūkst pozīcija par </w:t>
      </w:r>
      <w:r w:rsidRPr="00AE4401">
        <w:rPr>
          <w:rFonts w:ascii="Times New Roman" w:hAnsi="Times New Roman" w:cs="Times New Roman"/>
          <w:b/>
          <w:bCs/>
          <w:sz w:val="24"/>
          <w:szCs w:val="24"/>
        </w:rPr>
        <w:t xml:space="preserve">2 esošo kāpņu konsoļu pārbūvi. </w:t>
      </w:r>
      <w:r w:rsidRPr="00AE4401">
        <w:rPr>
          <w:rFonts w:ascii="Times New Roman" w:hAnsi="Times New Roman" w:cs="Times New Roman"/>
          <w:sz w:val="24"/>
          <w:szCs w:val="24"/>
        </w:rPr>
        <w:t>Lūdzam Pasūtītāju papildināt Darbu daudzumu un izmaksu sarakstu.</w:t>
      </w:r>
    </w:p>
    <w:p w14:paraId="0EE76979" w14:textId="77777777" w:rsidR="004C3351" w:rsidRPr="00AE4401" w:rsidRDefault="004C3351" w:rsidP="004C3351">
      <w:pPr>
        <w:spacing w:after="0" w:line="240" w:lineRule="auto"/>
        <w:jc w:val="both"/>
        <w:rPr>
          <w:rFonts w:ascii="Times New Roman" w:hAnsi="Times New Roman" w:cs="Times New Roman"/>
          <w:sz w:val="24"/>
          <w:szCs w:val="24"/>
        </w:rPr>
      </w:pPr>
    </w:p>
    <w:p w14:paraId="22CC0AA6" w14:textId="77777777" w:rsidR="00BD6EC9" w:rsidRDefault="00BD6EC9" w:rsidP="00BD6EC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59DE7555" w14:textId="590CB163" w:rsidR="00A36C40" w:rsidRPr="00AE4401" w:rsidRDefault="003F5B35"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divu</w:t>
      </w:r>
      <w:r w:rsidR="00A36C40" w:rsidRPr="00AE4401">
        <w:rPr>
          <w:rFonts w:ascii="Times New Roman" w:hAnsi="Times New Roman" w:cs="Times New Roman"/>
          <w:sz w:val="24"/>
          <w:szCs w:val="24"/>
        </w:rPr>
        <w:t xml:space="preserve"> esošo kāpņu konsoļu pārbūves darbi ir iekļaujami pozīcijās: 139.</w:t>
      </w:r>
      <w:r w:rsidR="00890623">
        <w:rPr>
          <w:rFonts w:ascii="Times New Roman" w:hAnsi="Times New Roman" w:cs="Times New Roman"/>
          <w:sz w:val="24"/>
          <w:szCs w:val="24"/>
        </w:rPr>
        <w:t> </w:t>
      </w:r>
      <w:r w:rsidR="00A36C40" w:rsidRPr="00AE4401">
        <w:rPr>
          <w:rFonts w:ascii="Times New Roman" w:hAnsi="Times New Roman" w:cs="Times New Roman"/>
          <w:sz w:val="24"/>
          <w:szCs w:val="24"/>
        </w:rPr>
        <w:t>Ietves betona un citu konstrukciju demontāža; 157.</w:t>
      </w:r>
      <w:r w:rsidR="00BD6EC9">
        <w:rPr>
          <w:rFonts w:ascii="Times New Roman" w:hAnsi="Times New Roman" w:cs="Times New Roman"/>
          <w:sz w:val="24"/>
          <w:szCs w:val="24"/>
        </w:rPr>
        <w:t xml:space="preserve"> </w:t>
      </w:r>
      <w:r w:rsidR="00A36C40" w:rsidRPr="00AE4401">
        <w:rPr>
          <w:rFonts w:ascii="Times New Roman" w:hAnsi="Times New Roman" w:cs="Times New Roman"/>
          <w:sz w:val="24"/>
          <w:szCs w:val="24"/>
        </w:rPr>
        <w:t>Ietves saliekamā UHPC betona konstrukciju izbūve; 158.</w:t>
      </w:r>
      <w:r w:rsidR="00890623">
        <w:rPr>
          <w:rFonts w:ascii="Times New Roman" w:hAnsi="Times New Roman" w:cs="Times New Roman"/>
          <w:sz w:val="24"/>
          <w:szCs w:val="24"/>
        </w:rPr>
        <w:t> </w:t>
      </w:r>
      <w:r w:rsidR="00A36C40" w:rsidRPr="00AE4401">
        <w:rPr>
          <w:rFonts w:ascii="Times New Roman" w:hAnsi="Times New Roman" w:cs="Times New Roman"/>
          <w:sz w:val="24"/>
          <w:szCs w:val="24"/>
        </w:rPr>
        <w:t>Ietves monolītā UHPC betona konstrukciju izbūve; 188.</w:t>
      </w:r>
      <w:r w:rsidR="00890623">
        <w:rPr>
          <w:rFonts w:ascii="Times New Roman" w:hAnsi="Times New Roman" w:cs="Times New Roman"/>
          <w:sz w:val="24"/>
          <w:szCs w:val="24"/>
        </w:rPr>
        <w:t> </w:t>
      </w:r>
      <w:r w:rsidR="00A36C40" w:rsidRPr="00AE4401">
        <w:rPr>
          <w:rFonts w:ascii="Times New Roman" w:hAnsi="Times New Roman" w:cs="Times New Roman"/>
          <w:sz w:val="24"/>
          <w:szCs w:val="24"/>
        </w:rPr>
        <w:t>Poliuretāna šuves; 191.</w:t>
      </w:r>
      <w:r w:rsidR="00890623">
        <w:rPr>
          <w:rFonts w:ascii="Times New Roman" w:hAnsi="Times New Roman" w:cs="Times New Roman"/>
          <w:sz w:val="24"/>
          <w:szCs w:val="24"/>
        </w:rPr>
        <w:t> </w:t>
      </w:r>
      <w:r w:rsidR="00A36C40" w:rsidRPr="00AE4401">
        <w:rPr>
          <w:rFonts w:ascii="Times New Roman" w:hAnsi="Times New Roman" w:cs="Times New Roman"/>
          <w:sz w:val="24"/>
          <w:szCs w:val="24"/>
        </w:rPr>
        <w:t xml:space="preserve">Margas </w:t>
      </w:r>
      <w:r w:rsidR="00890623">
        <w:rPr>
          <w:rFonts w:ascii="Times New Roman" w:hAnsi="Times New Roman" w:cs="Times New Roman"/>
          <w:sz w:val="24"/>
          <w:szCs w:val="24"/>
        </w:rPr>
        <w:t>–</w:t>
      </w:r>
      <w:r w:rsidR="00A36C40" w:rsidRPr="00AE4401">
        <w:rPr>
          <w:rFonts w:ascii="Times New Roman" w:hAnsi="Times New Roman" w:cs="Times New Roman"/>
          <w:sz w:val="24"/>
          <w:szCs w:val="24"/>
        </w:rPr>
        <w:t xml:space="preserve"> Drošības barjeras H2, W2</w:t>
      </w:r>
      <w:r w:rsidR="003D57A2" w:rsidRPr="00AE4401">
        <w:rPr>
          <w:rFonts w:ascii="Times New Roman" w:hAnsi="Times New Roman" w:cs="Times New Roman"/>
          <w:sz w:val="24"/>
          <w:szCs w:val="24"/>
        </w:rPr>
        <w:t>.</w:t>
      </w:r>
    </w:p>
    <w:p w14:paraId="0BD8114D" w14:textId="5456CF26"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Dokumenta “DARBU DAUDZUMU UN IZMAKSU SARAKSTS” apakšā pievienotas piezīmes, ka</w:t>
      </w:r>
      <w:r w:rsidR="00890623">
        <w:rPr>
          <w:rFonts w:ascii="Times New Roman" w:hAnsi="Times New Roman" w:cs="Times New Roman"/>
          <w:sz w:val="24"/>
          <w:szCs w:val="24"/>
        </w:rPr>
        <w:t>s</w:t>
      </w:r>
      <w:r w:rsidRPr="00AE4401">
        <w:rPr>
          <w:rFonts w:ascii="Times New Roman" w:hAnsi="Times New Roman" w:cs="Times New Roman"/>
          <w:sz w:val="24"/>
          <w:szCs w:val="24"/>
        </w:rPr>
        <w:t xml:space="preserve"> Pretendentam ir saistošas visā Līguma izstrādes laikā. Piezīme </w:t>
      </w:r>
      <w:r w:rsidR="00890623">
        <w:rPr>
          <w:rFonts w:ascii="Times New Roman" w:hAnsi="Times New Roman" w:cs="Times New Roman"/>
          <w:sz w:val="24"/>
          <w:szCs w:val="24"/>
        </w:rPr>
        <w:t>N</w:t>
      </w:r>
      <w:r w:rsidRPr="00AE4401">
        <w:rPr>
          <w:rFonts w:ascii="Times New Roman" w:hAnsi="Times New Roman" w:cs="Times New Roman"/>
          <w:sz w:val="24"/>
          <w:szCs w:val="24"/>
        </w:rPr>
        <w:t xml:space="preserve">r. 6 </w:t>
      </w:r>
      <w:r w:rsidRPr="00AE4401">
        <w:rPr>
          <w:rFonts w:ascii="Times New Roman" w:hAnsi="Times New Roman" w:cs="Times New Roman"/>
          <w:sz w:val="24"/>
          <w:szCs w:val="24"/>
        </w:rPr>
        <w:lastRenderedPageBreak/>
        <w:t>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2A6550C3" w14:textId="77777777" w:rsidR="003D57A2" w:rsidRPr="00AE4401" w:rsidRDefault="003D57A2" w:rsidP="00A36C40">
      <w:pPr>
        <w:spacing w:after="0" w:line="240" w:lineRule="auto"/>
        <w:jc w:val="both"/>
        <w:rPr>
          <w:rFonts w:ascii="Times New Roman" w:hAnsi="Times New Roman" w:cs="Times New Roman"/>
          <w:sz w:val="24"/>
          <w:szCs w:val="24"/>
        </w:rPr>
      </w:pPr>
    </w:p>
    <w:p w14:paraId="18EB01FF" w14:textId="77777777" w:rsidR="000B1E89" w:rsidRDefault="000B1E89" w:rsidP="00C20B67">
      <w:pPr>
        <w:spacing w:after="0" w:line="240" w:lineRule="auto"/>
        <w:jc w:val="both"/>
        <w:rPr>
          <w:rFonts w:ascii="Times New Roman" w:hAnsi="Times New Roman" w:cs="Times New Roman"/>
          <w:sz w:val="24"/>
          <w:szCs w:val="24"/>
        </w:rPr>
      </w:pPr>
    </w:p>
    <w:p w14:paraId="0AB8501C" w14:textId="4BB7E392"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5</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258D3A33" w14:textId="60BAEF77" w:rsidR="007C7409" w:rsidRPr="00AE4401" w:rsidRDefault="007C7409" w:rsidP="007C7409">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Izvērtējot esošo situāciju, Pasūtītāja Darbu daudzumu un izmaksu sarakstu, būvprojektu minimālajā sastāvā (MBP) un citus pieejamos materiālus – ņemot vērā to, ka pie balsta Nr. 1 būs jāveic rakšanas darbi un pēc tam šī vieta jāatjauno, lūdzam Pasūtītāju norādīt, kurās pozīcijās ir jāietver vai lūdzam papildināt Darbu daudzumu un izmaksu sarakstu ar</w:t>
      </w:r>
      <w:r w:rsidRPr="00AE4401">
        <w:rPr>
          <w:rFonts w:ascii="Times New Roman" w:hAnsi="Times New Roman" w:cs="Times New Roman"/>
          <w:b/>
          <w:bCs/>
          <w:sz w:val="24"/>
          <w:szCs w:val="24"/>
        </w:rPr>
        <w:t xml:space="preserve"> nogāžu nostiprināšanu un teritorijas apzaļumošanu pie balsta Nr. 1.</w:t>
      </w:r>
    </w:p>
    <w:p w14:paraId="6FC10045" w14:textId="77777777" w:rsidR="007C7409" w:rsidRPr="00AE4401" w:rsidRDefault="007C7409" w:rsidP="007C7409">
      <w:pPr>
        <w:spacing w:after="0" w:line="240" w:lineRule="auto"/>
        <w:jc w:val="both"/>
        <w:rPr>
          <w:rFonts w:ascii="Times New Roman" w:hAnsi="Times New Roman" w:cs="Times New Roman"/>
          <w:sz w:val="24"/>
          <w:szCs w:val="24"/>
        </w:rPr>
      </w:pPr>
    </w:p>
    <w:p w14:paraId="24F2DB33" w14:textId="77777777" w:rsidR="00BD6EC9" w:rsidRDefault="00BD6EC9" w:rsidP="00BD6EC9">
      <w:pPr>
        <w:spacing w:after="0" w:line="240" w:lineRule="auto"/>
        <w:jc w:val="both"/>
        <w:rPr>
          <w:rFonts w:ascii="Times New Roman" w:hAnsi="Times New Roman" w:cs="Times New Roman"/>
          <w:sz w:val="24"/>
          <w:szCs w:val="24"/>
        </w:rPr>
      </w:pPr>
      <w:bookmarkStart w:id="1" w:name="_Hlk204884621"/>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4581D2D8" w14:textId="05BDF08E" w:rsidR="003E04FF" w:rsidRPr="00AE4401" w:rsidRDefault="003F5B35"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š</w:t>
      </w:r>
      <w:r w:rsidR="00A36C40" w:rsidRPr="00AE4401">
        <w:rPr>
          <w:rFonts w:ascii="Times New Roman" w:hAnsi="Times New Roman" w:cs="Times New Roman"/>
          <w:sz w:val="24"/>
          <w:szCs w:val="24"/>
        </w:rPr>
        <w:t>ādi iespējamie darbi un to izmaksas ir jāizvērtē nākamajā būvniecības ieceres dokumentācijas izstrādes stadijā un, ja nepieciešams, darbi ietverami pozīcijā Nr. 148.</w:t>
      </w:r>
      <w:r w:rsidR="00BD6EC9">
        <w:rPr>
          <w:rFonts w:ascii="Times New Roman" w:hAnsi="Times New Roman" w:cs="Times New Roman"/>
          <w:sz w:val="24"/>
          <w:szCs w:val="24"/>
        </w:rPr>
        <w:t> </w:t>
      </w:r>
      <w:r w:rsidR="00A36C40" w:rsidRPr="00AE4401">
        <w:rPr>
          <w:rFonts w:ascii="Times New Roman" w:hAnsi="Times New Roman" w:cs="Times New Roman"/>
          <w:sz w:val="24"/>
          <w:szCs w:val="24"/>
        </w:rPr>
        <w:t>Irdenas grunts materiāla iepildīšana pie konstrukcijām.</w:t>
      </w:r>
      <w:bookmarkEnd w:id="1"/>
    </w:p>
    <w:p w14:paraId="6F78344E" w14:textId="50031F13"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Dokumenta “DARBU DAUDZUMU UN IZMAKSU SARAKSTS” apakšā pievienotas piezīmes, ka Pretendentam ir saistošas visā Līguma izstrādes laikā. Piezīme </w:t>
      </w:r>
      <w:r w:rsidR="00BD6EC9">
        <w:rPr>
          <w:rFonts w:ascii="Times New Roman" w:hAnsi="Times New Roman" w:cs="Times New Roman"/>
          <w:sz w:val="24"/>
          <w:szCs w:val="24"/>
        </w:rPr>
        <w:t>N</w:t>
      </w:r>
      <w:r w:rsidRPr="00AE4401">
        <w:rPr>
          <w:rFonts w:ascii="Times New Roman" w:hAnsi="Times New Roman" w:cs="Times New Roman"/>
          <w:sz w:val="24"/>
          <w:szCs w:val="24"/>
        </w:rPr>
        <w:t>r. 6 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4FB1B4F6" w14:textId="77777777" w:rsidR="003D57A2" w:rsidRPr="00AE4401" w:rsidRDefault="003D57A2" w:rsidP="00A36C40">
      <w:pPr>
        <w:spacing w:after="0" w:line="240" w:lineRule="auto"/>
        <w:jc w:val="both"/>
        <w:rPr>
          <w:rFonts w:ascii="Times New Roman" w:hAnsi="Times New Roman" w:cs="Times New Roman"/>
          <w:sz w:val="24"/>
          <w:szCs w:val="24"/>
        </w:rPr>
      </w:pPr>
    </w:p>
    <w:p w14:paraId="30915FB9" w14:textId="77777777" w:rsidR="000B1E89" w:rsidRDefault="000B1E89" w:rsidP="00C20B67">
      <w:pPr>
        <w:spacing w:after="0" w:line="240" w:lineRule="auto"/>
        <w:jc w:val="both"/>
        <w:rPr>
          <w:rFonts w:ascii="Times New Roman" w:hAnsi="Times New Roman" w:cs="Times New Roman"/>
          <w:sz w:val="24"/>
          <w:szCs w:val="24"/>
        </w:rPr>
      </w:pPr>
    </w:p>
    <w:p w14:paraId="534C6E65" w14:textId="77777777" w:rsidR="000B1E89" w:rsidRDefault="000B1E89" w:rsidP="00C20B67">
      <w:pPr>
        <w:spacing w:after="0" w:line="240" w:lineRule="auto"/>
        <w:jc w:val="both"/>
        <w:rPr>
          <w:rFonts w:ascii="Times New Roman" w:hAnsi="Times New Roman" w:cs="Times New Roman"/>
          <w:sz w:val="24"/>
          <w:szCs w:val="24"/>
        </w:rPr>
      </w:pPr>
    </w:p>
    <w:p w14:paraId="3633FBD3" w14:textId="48BE01C1"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6</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0E779507" w14:textId="059C0776" w:rsidR="004C3351" w:rsidRPr="00AE4401" w:rsidRDefault="004C3351" w:rsidP="00C20B67">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ņemot vērā to, ka pie balsta Nr. 1 būs jāveic rakšanas darbi un pēc tam šī vieta jāatjauno, lūdzam Pasūtītāju norādīt, kurās pozīcijās ir jāietver vai lūdzam papildināt Darbu daudzumu un izmaksu sarakstu ar </w:t>
      </w:r>
      <w:r w:rsidRPr="00AE4401">
        <w:rPr>
          <w:rFonts w:ascii="Times New Roman" w:hAnsi="Times New Roman" w:cs="Times New Roman"/>
          <w:b/>
          <w:bCs/>
          <w:sz w:val="24"/>
          <w:szCs w:val="24"/>
        </w:rPr>
        <w:t xml:space="preserve">nesaistīta </w:t>
      </w:r>
      <w:proofErr w:type="spellStart"/>
      <w:r w:rsidRPr="00AE4401">
        <w:rPr>
          <w:rFonts w:ascii="Times New Roman" w:hAnsi="Times New Roman" w:cs="Times New Roman"/>
          <w:b/>
          <w:bCs/>
          <w:sz w:val="24"/>
          <w:szCs w:val="24"/>
        </w:rPr>
        <w:t>minerālmateriāla</w:t>
      </w:r>
      <w:proofErr w:type="spellEnd"/>
      <w:r w:rsidRPr="00AE4401">
        <w:rPr>
          <w:rFonts w:ascii="Times New Roman" w:hAnsi="Times New Roman" w:cs="Times New Roman"/>
          <w:b/>
          <w:bCs/>
          <w:sz w:val="24"/>
          <w:szCs w:val="24"/>
        </w:rPr>
        <w:t xml:space="preserve"> maisījuma nostiprinājumu pie balsta Nr. 1 tilta priekšpusē.</w:t>
      </w:r>
    </w:p>
    <w:p w14:paraId="362B8730" w14:textId="77777777" w:rsidR="004C3351" w:rsidRPr="00AE4401" w:rsidRDefault="004C3351" w:rsidP="004C3351">
      <w:pPr>
        <w:spacing w:after="0" w:line="240" w:lineRule="auto"/>
        <w:jc w:val="both"/>
        <w:rPr>
          <w:rFonts w:ascii="Times New Roman" w:hAnsi="Times New Roman" w:cs="Times New Roman"/>
          <w:sz w:val="24"/>
          <w:szCs w:val="24"/>
        </w:rPr>
      </w:pPr>
    </w:p>
    <w:p w14:paraId="6BE86C6E" w14:textId="77777777" w:rsidR="00BD6EC9" w:rsidRDefault="00BD6EC9" w:rsidP="00BD6EC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5ECF6A72" w14:textId="586AA83A" w:rsidR="00A36C40" w:rsidRPr="00AE4401" w:rsidRDefault="00FE72E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š</w:t>
      </w:r>
      <w:r w:rsidR="00A36C40" w:rsidRPr="00AE4401">
        <w:rPr>
          <w:rFonts w:ascii="Times New Roman" w:hAnsi="Times New Roman" w:cs="Times New Roman"/>
          <w:sz w:val="24"/>
          <w:szCs w:val="24"/>
        </w:rPr>
        <w:t>ādi iespējamie darbi un to izmaksas ir jāizvērtē nākamajā būvniecības ieceres dokumentācijas izstrādes stadijā un, ja nepieciešams, darbi ietverami pozīcijā Nr. 148.</w:t>
      </w:r>
      <w:r w:rsidR="00BD6EC9">
        <w:rPr>
          <w:rFonts w:ascii="Times New Roman" w:hAnsi="Times New Roman" w:cs="Times New Roman"/>
          <w:sz w:val="24"/>
          <w:szCs w:val="24"/>
        </w:rPr>
        <w:t> </w:t>
      </w:r>
      <w:r w:rsidR="00A36C40" w:rsidRPr="00AE4401">
        <w:rPr>
          <w:rFonts w:ascii="Times New Roman" w:hAnsi="Times New Roman" w:cs="Times New Roman"/>
          <w:sz w:val="24"/>
          <w:szCs w:val="24"/>
        </w:rPr>
        <w:t>Irdenas grunts materiāla iepildīšana pie konstrukcijām.</w:t>
      </w:r>
    </w:p>
    <w:p w14:paraId="1255FF83" w14:textId="4AB88C80"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lastRenderedPageBreak/>
        <w:t>Dokumenta “DARBU DAUDZUMU UN IZMAKSU SARAKSTS” apakšā pievienotas piezīmes, ka</w:t>
      </w:r>
      <w:r w:rsidR="00BD6EC9">
        <w:rPr>
          <w:rFonts w:ascii="Times New Roman" w:hAnsi="Times New Roman" w:cs="Times New Roman"/>
          <w:sz w:val="24"/>
          <w:szCs w:val="24"/>
        </w:rPr>
        <w:t>s</w:t>
      </w:r>
      <w:r w:rsidRPr="00AE4401">
        <w:rPr>
          <w:rFonts w:ascii="Times New Roman" w:hAnsi="Times New Roman" w:cs="Times New Roman"/>
          <w:sz w:val="24"/>
          <w:szCs w:val="24"/>
        </w:rPr>
        <w:t xml:space="preserve"> Pretendentam ir saistošas visā Līguma izstrādes laikā. Piezīme</w:t>
      </w:r>
      <w:r w:rsidR="00BD6EC9">
        <w:rPr>
          <w:rFonts w:ascii="Times New Roman" w:hAnsi="Times New Roman" w:cs="Times New Roman"/>
          <w:sz w:val="24"/>
          <w:szCs w:val="24"/>
        </w:rPr>
        <w:t xml:space="preserve"> N</w:t>
      </w:r>
      <w:r w:rsidRPr="00AE4401">
        <w:rPr>
          <w:rFonts w:ascii="Times New Roman" w:hAnsi="Times New Roman" w:cs="Times New Roman"/>
          <w:sz w:val="24"/>
          <w:szCs w:val="24"/>
        </w:rPr>
        <w:t>r. 6 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2AE79BF0" w14:textId="77777777" w:rsidR="003D57A2" w:rsidRPr="00AE4401" w:rsidRDefault="003D57A2" w:rsidP="00A36C40">
      <w:pPr>
        <w:spacing w:after="0" w:line="240" w:lineRule="auto"/>
        <w:jc w:val="both"/>
        <w:rPr>
          <w:rFonts w:ascii="Times New Roman" w:hAnsi="Times New Roman" w:cs="Times New Roman"/>
          <w:sz w:val="24"/>
          <w:szCs w:val="24"/>
        </w:rPr>
      </w:pPr>
    </w:p>
    <w:p w14:paraId="79D42C90" w14:textId="77777777" w:rsidR="004C3351" w:rsidRPr="00AE4401" w:rsidRDefault="004C3351" w:rsidP="004C3351">
      <w:pPr>
        <w:spacing w:after="0" w:line="240" w:lineRule="auto"/>
        <w:jc w:val="both"/>
        <w:rPr>
          <w:rFonts w:ascii="Times New Roman" w:hAnsi="Times New Roman" w:cs="Times New Roman"/>
          <w:sz w:val="24"/>
          <w:szCs w:val="24"/>
        </w:rPr>
      </w:pPr>
    </w:p>
    <w:p w14:paraId="4EEF632B" w14:textId="77777777" w:rsidR="000B1E89" w:rsidRDefault="000B1E89" w:rsidP="004C3351">
      <w:pPr>
        <w:spacing w:after="0" w:line="240" w:lineRule="auto"/>
        <w:jc w:val="both"/>
        <w:rPr>
          <w:rFonts w:ascii="Times New Roman" w:hAnsi="Times New Roman" w:cs="Times New Roman"/>
          <w:sz w:val="24"/>
          <w:szCs w:val="24"/>
        </w:rPr>
      </w:pPr>
    </w:p>
    <w:p w14:paraId="50BC363F" w14:textId="0F613518"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7</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27C869AB" w14:textId="6FCFF452" w:rsidR="004C3351" w:rsidRPr="00AE4401" w:rsidRDefault="004C3351" w:rsidP="004C3351">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Izvērtējot esošo situāciju, Pasūtītāja Darbu daudzumu un izmaksu sarakstu, būvprojektu minimālajā sastāvā (MBP) un citus pieejamos materiālus – lūdzam Pasūtītāju norādīt, kurās pozīcijās ir jāietver vai lūdzam papildināt Darbu daudzumu un izmaksu sarakstu ar</w:t>
      </w:r>
      <w:r w:rsidRPr="00AE4401">
        <w:rPr>
          <w:rFonts w:ascii="Times New Roman" w:hAnsi="Times New Roman" w:cs="Times New Roman"/>
          <w:b/>
          <w:bCs/>
          <w:sz w:val="24"/>
          <w:szCs w:val="24"/>
        </w:rPr>
        <w:t xml:space="preserve"> ietvju konstrukcijas betonēšanai uz balsta Nr. 1 nepieciešamajiem veidņiem, stiegrojumu un betonēšanu.</w:t>
      </w:r>
    </w:p>
    <w:p w14:paraId="05A04FF3" w14:textId="77777777" w:rsidR="004C3351" w:rsidRPr="00AE4401" w:rsidRDefault="004C3351" w:rsidP="00C20B67">
      <w:pPr>
        <w:spacing w:after="0" w:line="240" w:lineRule="auto"/>
        <w:jc w:val="both"/>
        <w:rPr>
          <w:rFonts w:ascii="Times New Roman" w:hAnsi="Times New Roman" w:cs="Times New Roman"/>
          <w:sz w:val="24"/>
          <w:szCs w:val="24"/>
        </w:rPr>
      </w:pPr>
    </w:p>
    <w:p w14:paraId="5AE201A4" w14:textId="77777777" w:rsidR="00BD6EC9" w:rsidRDefault="00BD6EC9" w:rsidP="00BD6EC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0F0836BA" w14:textId="22D9D0FD" w:rsidR="00A36C40" w:rsidRPr="00AE4401" w:rsidRDefault="00FE72E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š</w:t>
      </w:r>
      <w:r w:rsidR="00A36C40" w:rsidRPr="00AE4401">
        <w:rPr>
          <w:rFonts w:ascii="Times New Roman" w:hAnsi="Times New Roman" w:cs="Times New Roman"/>
          <w:sz w:val="24"/>
          <w:szCs w:val="24"/>
        </w:rPr>
        <w:t>ādi iespējamie darbi un to izmaksas ir jāizvērtē nākamajā būvniecības ieceres dokumentācijas izstrādes stadijā un, ja nepieciešams, darbi ietverami pozīcijās Nr.</w:t>
      </w:r>
      <w:r w:rsidR="00BD6EC9">
        <w:rPr>
          <w:rFonts w:ascii="Times New Roman" w:hAnsi="Times New Roman" w:cs="Times New Roman"/>
          <w:sz w:val="24"/>
          <w:szCs w:val="24"/>
        </w:rPr>
        <w:t> </w:t>
      </w:r>
      <w:r w:rsidR="00A36C40" w:rsidRPr="00AE4401">
        <w:rPr>
          <w:rFonts w:ascii="Times New Roman" w:hAnsi="Times New Roman" w:cs="Times New Roman"/>
          <w:sz w:val="24"/>
          <w:szCs w:val="24"/>
        </w:rPr>
        <w:t>151.</w:t>
      </w:r>
      <w:r w:rsidR="00BD6EC9">
        <w:rPr>
          <w:rFonts w:ascii="Times New Roman" w:hAnsi="Times New Roman" w:cs="Times New Roman"/>
          <w:sz w:val="24"/>
          <w:szCs w:val="24"/>
        </w:rPr>
        <w:t> </w:t>
      </w:r>
      <w:r w:rsidR="00A36C40" w:rsidRPr="00AE4401">
        <w:rPr>
          <w:rFonts w:ascii="Times New Roman" w:hAnsi="Times New Roman" w:cs="Times New Roman"/>
          <w:sz w:val="24"/>
          <w:szCs w:val="24"/>
        </w:rPr>
        <w:t>Veidņi uzbēruma nostiprinājuma konstrukcijai; 153.</w:t>
      </w:r>
      <w:r w:rsidR="00BD6EC9">
        <w:rPr>
          <w:rFonts w:ascii="Times New Roman" w:hAnsi="Times New Roman" w:cs="Times New Roman"/>
          <w:sz w:val="24"/>
          <w:szCs w:val="24"/>
        </w:rPr>
        <w:t> </w:t>
      </w:r>
      <w:r w:rsidR="00A36C40" w:rsidRPr="00AE4401">
        <w:rPr>
          <w:rFonts w:ascii="Times New Roman" w:hAnsi="Times New Roman" w:cs="Times New Roman"/>
          <w:sz w:val="24"/>
          <w:szCs w:val="24"/>
        </w:rPr>
        <w:t>Stiegrojums pilonam un balstiem; 155.</w:t>
      </w:r>
      <w:r w:rsidR="00BD6EC9">
        <w:rPr>
          <w:rFonts w:ascii="Times New Roman" w:hAnsi="Times New Roman" w:cs="Times New Roman"/>
          <w:sz w:val="24"/>
          <w:szCs w:val="24"/>
        </w:rPr>
        <w:t xml:space="preserve"> </w:t>
      </w:r>
      <w:r w:rsidR="00A36C40" w:rsidRPr="00AE4401">
        <w:rPr>
          <w:rFonts w:ascii="Times New Roman" w:hAnsi="Times New Roman" w:cs="Times New Roman"/>
          <w:sz w:val="24"/>
          <w:szCs w:val="24"/>
        </w:rPr>
        <w:t>Betons C20/25 uzbēruma nostiprinājuma konstrukcijai pie balsta Nr.1.</w:t>
      </w:r>
    </w:p>
    <w:p w14:paraId="1D465BBD" w14:textId="6683DDFF"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Dokumenta “DARBU DAUDZUMU UN IZMAKSU SARAKSTS” apakšā pievienotas piezīmes, k</w:t>
      </w:r>
      <w:r w:rsidR="00BD6EC9">
        <w:rPr>
          <w:rFonts w:ascii="Times New Roman" w:hAnsi="Times New Roman" w:cs="Times New Roman"/>
          <w:sz w:val="24"/>
          <w:szCs w:val="24"/>
        </w:rPr>
        <w:t>as</w:t>
      </w:r>
      <w:r w:rsidRPr="00AE4401">
        <w:rPr>
          <w:rFonts w:ascii="Times New Roman" w:hAnsi="Times New Roman" w:cs="Times New Roman"/>
          <w:sz w:val="24"/>
          <w:szCs w:val="24"/>
        </w:rPr>
        <w:t xml:space="preserve"> Pretendentam ir saistošas visā Līguma izstrādes laikā. Piezīme </w:t>
      </w:r>
      <w:r w:rsidR="00BD6EC9">
        <w:rPr>
          <w:rFonts w:ascii="Times New Roman" w:hAnsi="Times New Roman" w:cs="Times New Roman"/>
          <w:sz w:val="24"/>
          <w:szCs w:val="24"/>
        </w:rPr>
        <w:t>N</w:t>
      </w:r>
      <w:r w:rsidRPr="00AE4401">
        <w:rPr>
          <w:rFonts w:ascii="Times New Roman" w:hAnsi="Times New Roman" w:cs="Times New Roman"/>
          <w:sz w:val="24"/>
          <w:szCs w:val="24"/>
        </w:rPr>
        <w:t>r. 6 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65F258D2" w14:textId="77777777" w:rsidR="003D57A2" w:rsidRPr="00AE4401" w:rsidRDefault="003D57A2" w:rsidP="00A36C40">
      <w:pPr>
        <w:spacing w:after="0" w:line="240" w:lineRule="auto"/>
        <w:jc w:val="both"/>
        <w:rPr>
          <w:rFonts w:ascii="Times New Roman" w:hAnsi="Times New Roman" w:cs="Times New Roman"/>
          <w:sz w:val="24"/>
          <w:szCs w:val="24"/>
        </w:rPr>
      </w:pPr>
    </w:p>
    <w:p w14:paraId="1B808753" w14:textId="77777777" w:rsidR="004C3351" w:rsidRPr="00AE4401" w:rsidRDefault="004C3351" w:rsidP="00C20B67">
      <w:pPr>
        <w:spacing w:after="0" w:line="240" w:lineRule="auto"/>
        <w:jc w:val="both"/>
        <w:rPr>
          <w:rFonts w:ascii="Times New Roman" w:hAnsi="Times New Roman" w:cs="Times New Roman"/>
          <w:sz w:val="24"/>
          <w:szCs w:val="24"/>
        </w:rPr>
      </w:pPr>
    </w:p>
    <w:p w14:paraId="3D682C96" w14:textId="77777777" w:rsidR="000B1E89" w:rsidRDefault="000B1E89" w:rsidP="004C3351">
      <w:pPr>
        <w:spacing w:after="0" w:line="240" w:lineRule="auto"/>
        <w:jc w:val="both"/>
        <w:rPr>
          <w:rFonts w:ascii="Times New Roman" w:hAnsi="Times New Roman" w:cs="Times New Roman"/>
          <w:sz w:val="24"/>
          <w:szCs w:val="24"/>
        </w:rPr>
      </w:pPr>
    </w:p>
    <w:p w14:paraId="6083544D" w14:textId="3E6D51BF"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8</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7FD8A5B5" w14:textId="1D833C1A"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Vai tilta priekšā pie balsta Nr. 1 ir jāparedz nogāžu nostiprinājuma betonēšana?</w:t>
      </w:r>
    </w:p>
    <w:p w14:paraId="6EDA4C56" w14:textId="77777777" w:rsidR="004C3351" w:rsidRPr="00AE4401" w:rsidRDefault="004C3351" w:rsidP="00C20B67">
      <w:pPr>
        <w:spacing w:after="0" w:line="240" w:lineRule="auto"/>
        <w:jc w:val="both"/>
        <w:rPr>
          <w:rFonts w:ascii="Times New Roman" w:hAnsi="Times New Roman" w:cs="Times New Roman"/>
          <w:sz w:val="24"/>
          <w:szCs w:val="24"/>
        </w:rPr>
      </w:pPr>
    </w:p>
    <w:p w14:paraId="2CB684CF"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7BB855B4" w14:textId="0D8957BB" w:rsidR="00A36C40" w:rsidRPr="00AE4401" w:rsidRDefault="00FE72E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l</w:t>
      </w:r>
      <w:r w:rsidR="00A36C40" w:rsidRPr="00AE4401">
        <w:rPr>
          <w:rFonts w:ascii="Times New Roman" w:hAnsi="Times New Roman" w:cs="Times New Roman"/>
          <w:sz w:val="24"/>
          <w:szCs w:val="24"/>
        </w:rPr>
        <w:t>ēmums par nostiprinājuma betonēšanu jāpieņem nākamajās būvniecības ieceres dokumentācijas izstrādes stadijās, šādi darbi var tikt ietverti būvprojekta risinājumos.</w:t>
      </w:r>
    </w:p>
    <w:p w14:paraId="2F3A2745" w14:textId="25F2F61B"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lastRenderedPageBreak/>
        <w:t>Dokumenta “DARBU DAUDZUMU UN IZMAKSU SARAKSTS” apakšā pievienotas piezīmes, k</w:t>
      </w:r>
      <w:r w:rsidR="008B3AA0">
        <w:rPr>
          <w:rFonts w:ascii="Times New Roman" w:hAnsi="Times New Roman" w:cs="Times New Roman"/>
          <w:sz w:val="24"/>
          <w:szCs w:val="24"/>
        </w:rPr>
        <w:t>as</w:t>
      </w:r>
      <w:r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Pr="00AE4401">
        <w:rPr>
          <w:rFonts w:ascii="Times New Roman" w:hAnsi="Times New Roman" w:cs="Times New Roman"/>
          <w:sz w:val="24"/>
          <w:szCs w:val="24"/>
        </w:rPr>
        <w:t>r. 6 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435F3B28" w14:textId="77777777" w:rsidR="004C3351" w:rsidRPr="00AE4401" w:rsidRDefault="004C3351" w:rsidP="00C20B67">
      <w:pPr>
        <w:spacing w:after="0" w:line="240" w:lineRule="auto"/>
        <w:jc w:val="both"/>
        <w:rPr>
          <w:rFonts w:ascii="Times New Roman" w:hAnsi="Times New Roman" w:cs="Times New Roman"/>
          <w:sz w:val="24"/>
          <w:szCs w:val="24"/>
        </w:rPr>
      </w:pPr>
    </w:p>
    <w:p w14:paraId="473CE212" w14:textId="77777777" w:rsidR="000B1E89" w:rsidRDefault="000B1E89" w:rsidP="004C3351">
      <w:pPr>
        <w:spacing w:after="0" w:line="240" w:lineRule="auto"/>
        <w:jc w:val="both"/>
        <w:rPr>
          <w:rFonts w:ascii="Times New Roman" w:hAnsi="Times New Roman" w:cs="Times New Roman"/>
          <w:sz w:val="24"/>
          <w:szCs w:val="24"/>
        </w:rPr>
      </w:pPr>
    </w:p>
    <w:p w14:paraId="40642691" w14:textId="77777777" w:rsidR="000B1E89" w:rsidRDefault="000B1E89" w:rsidP="004C3351">
      <w:pPr>
        <w:spacing w:after="0" w:line="240" w:lineRule="auto"/>
        <w:jc w:val="both"/>
        <w:rPr>
          <w:rFonts w:ascii="Times New Roman" w:hAnsi="Times New Roman" w:cs="Times New Roman"/>
          <w:sz w:val="24"/>
          <w:szCs w:val="24"/>
        </w:rPr>
      </w:pPr>
    </w:p>
    <w:p w14:paraId="5D2856E6" w14:textId="6644A928" w:rsidR="000B1E89" w:rsidRPr="008F4E10" w:rsidRDefault="000B1E89" w:rsidP="000B1E89">
      <w:pPr>
        <w:jc w:val="both"/>
        <w:rPr>
          <w:rFonts w:ascii="Times New Roman" w:hAnsi="Times New Roman" w:cs="Times New Roman"/>
          <w:b/>
          <w:bCs/>
          <w:sz w:val="24"/>
          <w:szCs w:val="24"/>
        </w:rPr>
      </w:pPr>
      <w:r>
        <w:rPr>
          <w:rFonts w:ascii="Times New Roman" w:hAnsi="Times New Roman" w:cs="Times New Roman"/>
          <w:b/>
          <w:bCs/>
          <w:sz w:val="24"/>
          <w:szCs w:val="24"/>
        </w:rPr>
        <w:t>9</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2310C718" w14:textId="5AECD476"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lūdzam Pasūtītāju norādīt, kurās pozīcijās ir jāietver vai lūdzam papildināt Darbu daudzumu un izmaksu sarakstu ar </w:t>
      </w:r>
      <w:r w:rsidRPr="00AE4401">
        <w:rPr>
          <w:rFonts w:ascii="Times New Roman" w:hAnsi="Times New Roman" w:cs="Times New Roman"/>
          <w:b/>
          <w:bCs/>
          <w:sz w:val="24"/>
          <w:szCs w:val="24"/>
        </w:rPr>
        <w:t>esošo barjeru uz estakādes demontāžu</w:t>
      </w:r>
      <w:r w:rsidRPr="00AE4401">
        <w:rPr>
          <w:rFonts w:ascii="Times New Roman" w:hAnsi="Times New Roman" w:cs="Times New Roman"/>
          <w:sz w:val="24"/>
          <w:szCs w:val="24"/>
        </w:rPr>
        <w:t>.</w:t>
      </w:r>
    </w:p>
    <w:p w14:paraId="5739EC0A" w14:textId="77777777" w:rsidR="004C3351" w:rsidRPr="00AE4401" w:rsidRDefault="004C3351" w:rsidP="004C3351">
      <w:pPr>
        <w:spacing w:after="0" w:line="240" w:lineRule="auto"/>
        <w:jc w:val="both"/>
        <w:rPr>
          <w:rFonts w:ascii="Times New Roman" w:hAnsi="Times New Roman" w:cs="Times New Roman"/>
          <w:sz w:val="24"/>
          <w:szCs w:val="24"/>
        </w:rPr>
      </w:pPr>
    </w:p>
    <w:p w14:paraId="2CF0F709"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5BBFE17C" w14:textId="6CEF2049" w:rsidR="00A36C40" w:rsidRPr="00AE4401" w:rsidRDefault="00FE72E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A36C40" w:rsidRPr="00AE4401">
        <w:rPr>
          <w:rFonts w:ascii="Times New Roman" w:hAnsi="Times New Roman" w:cs="Times New Roman"/>
          <w:sz w:val="24"/>
          <w:szCs w:val="24"/>
        </w:rPr>
        <w:t>okumenta “DARBU DAUDZUMU UN IZMAKSU SARAKSTS” apakšā pievienotas piezīmes, ka</w:t>
      </w:r>
      <w:r w:rsidR="008B3AA0">
        <w:rPr>
          <w:rFonts w:ascii="Times New Roman" w:hAnsi="Times New Roman" w:cs="Times New Roman"/>
          <w:sz w:val="24"/>
          <w:szCs w:val="24"/>
        </w:rPr>
        <w:t>s</w:t>
      </w:r>
      <w:r w:rsidR="00A36C40"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00A36C40" w:rsidRPr="00AE4401">
        <w:rPr>
          <w:rFonts w:ascii="Times New Roman" w:hAnsi="Times New Roman" w:cs="Times New Roman"/>
          <w:sz w:val="24"/>
          <w:szCs w:val="24"/>
        </w:rPr>
        <w:t>r. 4 nosaka “</w:t>
      </w:r>
      <w:r w:rsidR="00A36C40" w:rsidRPr="00AE4401">
        <w:rPr>
          <w:rFonts w:ascii="Times New Roman" w:hAnsi="Times New Roman" w:cs="Times New Roman"/>
          <w:i/>
          <w:iCs/>
          <w:sz w:val="24"/>
          <w:szCs w:val="24"/>
        </w:rPr>
        <w:t>Veicot izmaksu aprēķinu, būvdarbu veicējam jānovērtē visi materiāli un palīglīdzekļi, kas nepieciešami tehnoloģiski pareizai darbu veikšanai. Tai skaitā darbi, kas nav minēti šajā Darbu daudzumu un izmaksu sarakstā, bet bez kuriem nebūtu iespējama būvdarbu tehnoloģiski pareiza un spēkā esošajiem normatīviem atbilstoša darba veikšana pilnā apjomā.</w:t>
      </w:r>
      <w:r w:rsidR="00A36C40" w:rsidRPr="00AE4401">
        <w:rPr>
          <w:rFonts w:ascii="Times New Roman" w:hAnsi="Times New Roman" w:cs="Times New Roman"/>
          <w:sz w:val="24"/>
          <w:szCs w:val="24"/>
        </w:rPr>
        <w:t>” No minētā izriet, ka demontāžas darbi iekļaujami kopējā piedāvājuma cenā, bet to, kurā no pozīcijām darbi iekļaujami, nosaka pats Pretendents, ņemot vērā savu pieredzi un kompetenci.</w:t>
      </w:r>
    </w:p>
    <w:p w14:paraId="6B3A4283" w14:textId="65015216" w:rsidR="00A36C40" w:rsidRPr="00AE4401" w:rsidRDefault="00A36C40">
      <w:pPr>
        <w:rPr>
          <w:rFonts w:ascii="Times New Roman" w:hAnsi="Times New Roman" w:cs="Times New Roman"/>
          <w:sz w:val="24"/>
          <w:szCs w:val="24"/>
        </w:rPr>
      </w:pPr>
    </w:p>
    <w:p w14:paraId="533DB9D3" w14:textId="77777777" w:rsidR="000B1E89" w:rsidRDefault="000B1E89" w:rsidP="004C3351">
      <w:pPr>
        <w:spacing w:after="0" w:line="240" w:lineRule="auto"/>
        <w:jc w:val="both"/>
        <w:rPr>
          <w:rFonts w:ascii="Times New Roman" w:hAnsi="Times New Roman" w:cs="Times New Roman"/>
          <w:sz w:val="24"/>
          <w:szCs w:val="24"/>
        </w:rPr>
      </w:pPr>
    </w:p>
    <w:p w14:paraId="0B9DA45C" w14:textId="77777777" w:rsidR="000B1E89" w:rsidRDefault="000B1E89" w:rsidP="004C3351">
      <w:pPr>
        <w:spacing w:after="0" w:line="240" w:lineRule="auto"/>
        <w:jc w:val="both"/>
        <w:rPr>
          <w:rFonts w:ascii="Times New Roman" w:hAnsi="Times New Roman" w:cs="Times New Roman"/>
          <w:sz w:val="24"/>
          <w:szCs w:val="24"/>
        </w:rPr>
      </w:pPr>
    </w:p>
    <w:p w14:paraId="39B704EA" w14:textId="13A4C40F"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0</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7D645895" w14:textId="30CF16A7" w:rsidR="004C3351" w:rsidRPr="00AE4401" w:rsidRDefault="004C3351" w:rsidP="004C3351">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lūdzam Pasūtītāju norādīt, kurās pozīcijās ir jāietver vai lūdzam papildināt Darbu daudzumu un izmaksu sarakstu ar </w:t>
      </w:r>
      <w:r w:rsidRPr="00AE4401">
        <w:rPr>
          <w:rFonts w:ascii="Times New Roman" w:hAnsi="Times New Roman" w:cs="Times New Roman"/>
          <w:b/>
          <w:bCs/>
          <w:sz w:val="24"/>
          <w:szCs w:val="24"/>
        </w:rPr>
        <w:t>esošo apgaismojuma stabu un kontakttīkla stabu demontāžu uz estakādes.</w:t>
      </w:r>
    </w:p>
    <w:p w14:paraId="2AD5FB48" w14:textId="77777777" w:rsidR="004C3351" w:rsidRPr="00AE4401" w:rsidRDefault="004C3351" w:rsidP="004C3351">
      <w:pPr>
        <w:spacing w:after="0" w:line="240" w:lineRule="auto"/>
        <w:jc w:val="both"/>
        <w:rPr>
          <w:rFonts w:ascii="Times New Roman" w:hAnsi="Times New Roman" w:cs="Times New Roman"/>
          <w:sz w:val="24"/>
          <w:szCs w:val="24"/>
        </w:rPr>
      </w:pPr>
    </w:p>
    <w:p w14:paraId="583510E5"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41E244F7" w14:textId="64690BA7" w:rsidR="00A36C40" w:rsidRPr="00AE4401" w:rsidRDefault="008705A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A36C40" w:rsidRPr="00AE4401">
        <w:rPr>
          <w:rFonts w:ascii="Times New Roman" w:hAnsi="Times New Roman" w:cs="Times New Roman"/>
          <w:sz w:val="24"/>
          <w:szCs w:val="24"/>
        </w:rPr>
        <w:t>okumenta “DARBU DAUDZUMU UN IZMAKSU SARAKSTS” apakšā pievienotas piezīmes, k</w:t>
      </w:r>
      <w:r w:rsidR="008B3AA0">
        <w:rPr>
          <w:rFonts w:ascii="Times New Roman" w:hAnsi="Times New Roman" w:cs="Times New Roman"/>
          <w:sz w:val="24"/>
          <w:szCs w:val="24"/>
        </w:rPr>
        <w:t>as</w:t>
      </w:r>
      <w:r w:rsidR="00A36C40"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00A36C40" w:rsidRPr="00AE4401">
        <w:rPr>
          <w:rFonts w:ascii="Times New Roman" w:hAnsi="Times New Roman" w:cs="Times New Roman"/>
          <w:sz w:val="24"/>
          <w:szCs w:val="24"/>
        </w:rPr>
        <w:t>r. 4 nosaka “</w:t>
      </w:r>
      <w:r w:rsidR="00A36C40" w:rsidRPr="00AE4401">
        <w:rPr>
          <w:rFonts w:ascii="Times New Roman" w:hAnsi="Times New Roman" w:cs="Times New Roman"/>
          <w:i/>
          <w:iCs/>
          <w:sz w:val="24"/>
          <w:szCs w:val="24"/>
        </w:rPr>
        <w:t>Veicot izmaksu aprēķinu, būvdarbu veicējam jānovērtē visi materiāli un palīglīdzekļi, kas nepieciešami tehnoloģiski pareizai darbu veikšanai. Tai skaitā darbi, kas nav minēti šajā Darbu daudzumu un izmaksu sarakstā, bet bez kuriem nebūtu iespējama būvdarbu tehnoloģiski pareiza un spēkā esošajiem normatīviem atbilstoša darba veikšana pilnā apjomā.</w:t>
      </w:r>
      <w:r w:rsidR="00A36C40" w:rsidRPr="00AE4401">
        <w:rPr>
          <w:rFonts w:ascii="Times New Roman" w:hAnsi="Times New Roman" w:cs="Times New Roman"/>
          <w:sz w:val="24"/>
          <w:szCs w:val="24"/>
        </w:rPr>
        <w:t xml:space="preserve">” No minētā izriet, ka demontāžas </w:t>
      </w:r>
      <w:r w:rsidR="00A36C40" w:rsidRPr="00AE4401">
        <w:rPr>
          <w:rFonts w:ascii="Times New Roman" w:hAnsi="Times New Roman" w:cs="Times New Roman"/>
          <w:sz w:val="24"/>
          <w:szCs w:val="24"/>
        </w:rPr>
        <w:lastRenderedPageBreak/>
        <w:t>darbi iekļaujami kopējā piedāvājuma cenā, bet to, kurā no pozīcijām darbi iekļaujami, nosaka pats Pretendents, ņemot vērā savu pieredzi un kompetenci.</w:t>
      </w:r>
    </w:p>
    <w:p w14:paraId="78ACD817" w14:textId="77777777" w:rsidR="00A36C40" w:rsidRPr="00AE4401" w:rsidRDefault="00A36C40" w:rsidP="004C3351">
      <w:pPr>
        <w:spacing w:after="0" w:line="240" w:lineRule="auto"/>
        <w:jc w:val="both"/>
        <w:rPr>
          <w:rFonts w:ascii="Times New Roman" w:hAnsi="Times New Roman" w:cs="Times New Roman"/>
          <w:sz w:val="24"/>
          <w:szCs w:val="24"/>
        </w:rPr>
      </w:pPr>
    </w:p>
    <w:p w14:paraId="1CEB4BA7" w14:textId="77777777" w:rsidR="000B1E89" w:rsidRDefault="000B1E89" w:rsidP="004C3351">
      <w:pPr>
        <w:spacing w:after="0" w:line="240" w:lineRule="auto"/>
        <w:jc w:val="both"/>
        <w:rPr>
          <w:rFonts w:ascii="Times New Roman" w:hAnsi="Times New Roman" w:cs="Times New Roman"/>
          <w:sz w:val="24"/>
          <w:szCs w:val="24"/>
        </w:rPr>
      </w:pPr>
    </w:p>
    <w:p w14:paraId="73ECB62D" w14:textId="77777777" w:rsidR="000B1E89" w:rsidRDefault="000B1E89" w:rsidP="004C3351">
      <w:pPr>
        <w:spacing w:after="0" w:line="240" w:lineRule="auto"/>
        <w:jc w:val="both"/>
        <w:rPr>
          <w:rFonts w:ascii="Times New Roman" w:hAnsi="Times New Roman" w:cs="Times New Roman"/>
          <w:sz w:val="24"/>
          <w:szCs w:val="24"/>
        </w:rPr>
      </w:pPr>
    </w:p>
    <w:p w14:paraId="5B15D44E" w14:textId="716769EC"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1</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79DEF0FE" w14:textId="375DBF57"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lūdzam Pasūtītāju norādīt, kurās pozīcijās ir jāietver vai lūdzam papildināt Darbu daudzumu un izmaksu sarakstu ar </w:t>
      </w:r>
      <w:r w:rsidRPr="00AE4401">
        <w:rPr>
          <w:rFonts w:ascii="Times New Roman" w:hAnsi="Times New Roman" w:cs="Times New Roman"/>
          <w:b/>
          <w:bCs/>
          <w:sz w:val="24"/>
          <w:szCs w:val="24"/>
        </w:rPr>
        <w:t>esošo betona apmaļu demontāžu uz estakādes</w:t>
      </w:r>
      <w:r w:rsidRPr="00AE4401">
        <w:rPr>
          <w:rFonts w:ascii="Times New Roman" w:hAnsi="Times New Roman" w:cs="Times New Roman"/>
          <w:sz w:val="24"/>
          <w:szCs w:val="24"/>
        </w:rPr>
        <w:t>.</w:t>
      </w:r>
    </w:p>
    <w:p w14:paraId="73DE6CC0" w14:textId="77777777" w:rsidR="00F00368" w:rsidRPr="00AE4401" w:rsidRDefault="00F00368" w:rsidP="00A36C40">
      <w:pPr>
        <w:spacing w:after="0" w:line="240" w:lineRule="auto"/>
        <w:jc w:val="both"/>
        <w:rPr>
          <w:rFonts w:ascii="Times New Roman" w:hAnsi="Times New Roman" w:cs="Times New Roman"/>
          <w:sz w:val="24"/>
          <w:szCs w:val="24"/>
        </w:rPr>
      </w:pPr>
    </w:p>
    <w:p w14:paraId="3A174EAE"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094F234B" w14:textId="5061EFB0" w:rsidR="00A36C40" w:rsidRPr="00AE4401" w:rsidRDefault="008705AF" w:rsidP="00A36C40">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A36C40" w:rsidRPr="00AE4401">
        <w:rPr>
          <w:rFonts w:ascii="Times New Roman" w:hAnsi="Times New Roman" w:cs="Times New Roman"/>
          <w:sz w:val="24"/>
          <w:szCs w:val="24"/>
        </w:rPr>
        <w:t>okumenta “DARBU DAUDZUMU UN IZMAKSU SARAKSTS” apakšā pievienotas piezīmes, ka</w:t>
      </w:r>
      <w:r w:rsidR="008B3AA0">
        <w:rPr>
          <w:rFonts w:ascii="Times New Roman" w:hAnsi="Times New Roman" w:cs="Times New Roman"/>
          <w:sz w:val="24"/>
          <w:szCs w:val="24"/>
        </w:rPr>
        <w:t>s</w:t>
      </w:r>
      <w:r w:rsidR="00A36C40"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00A36C40" w:rsidRPr="00AE4401">
        <w:rPr>
          <w:rFonts w:ascii="Times New Roman" w:hAnsi="Times New Roman" w:cs="Times New Roman"/>
          <w:sz w:val="24"/>
          <w:szCs w:val="24"/>
        </w:rPr>
        <w:t>r. 4 nosaka “</w:t>
      </w:r>
      <w:r w:rsidR="00A36C40" w:rsidRPr="00AE4401">
        <w:rPr>
          <w:rFonts w:ascii="Times New Roman" w:hAnsi="Times New Roman" w:cs="Times New Roman"/>
          <w:i/>
          <w:iCs/>
          <w:sz w:val="24"/>
          <w:szCs w:val="24"/>
        </w:rPr>
        <w:t>Veicot izmaksu aprēķinu, būvdarbu veicējam jānovērtē visi materiāli un palīglīdzekļi, kas nepieciešami tehnoloģiski pareizai darbu veikšanai. Tai skaitā darbi, kas nav minēti šajā Darbu daudzumu un izmaksu sarakstā, bet bez kuriem nebūtu iespējama būvdarbu tehnoloģiski pareiza un spēkā esošajiem normatīviem atbilstoša darba veikšana pilnā apjomā.</w:t>
      </w:r>
      <w:r w:rsidR="00A36C40" w:rsidRPr="00AE4401">
        <w:rPr>
          <w:rFonts w:ascii="Times New Roman" w:hAnsi="Times New Roman" w:cs="Times New Roman"/>
          <w:sz w:val="24"/>
          <w:szCs w:val="24"/>
        </w:rPr>
        <w:t>” No minētā izriet, ka demontāžas darbi iekļaujami kopējā piedāvājuma cenā, bet to, kurā no pozīcijām darbi iekļaujami, nosaka pats Pretendents, ņemot vērā savu pieredzi un kompetenci.</w:t>
      </w:r>
    </w:p>
    <w:p w14:paraId="62B30F24" w14:textId="77777777" w:rsidR="00A36C40" w:rsidRPr="00AE4401" w:rsidRDefault="00A36C40" w:rsidP="004C3351">
      <w:pPr>
        <w:spacing w:after="0" w:line="240" w:lineRule="auto"/>
        <w:jc w:val="both"/>
        <w:rPr>
          <w:rFonts w:ascii="Times New Roman" w:hAnsi="Times New Roman" w:cs="Times New Roman"/>
          <w:sz w:val="24"/>
          <w:szCs w:val="24"/>
        </w:rPr>
      </w:pPr>
    </w:p>
    <w:p w14:paraId="7B708E19" w14:textId="77777777" w:rsidR="000B1E89" w:rsidRDefault="000B1E89" w:rsidP="004C3351">
      <w:pPr>
        <w:spacing w:after="0" w:line="240" w:lineRule="auto"/>
        <w:jc w:val="both"/>
        <w:rPr>
          <w:rFonts w:ascii="Times New Roman" w:hAnsi="Times New Roman" w:cs="Times New Roman"/>
          <w:sz w:val="24"/>
          <w:szCs w:val="24"/>
        </w:rPr>
      </w:pPr>
    </w:p>
    <w:p w14:paraId="63D096D9" w14:textId="77777777" w:rsidR="000B1E89" w:rsidRDefault="000B1E89" w:rsidP="004C3351">
      <w:pPr>
        <w:spacing w:after="0" w:line="240" w:lineRule="auto"/>
        <w:jc w:val="both"/>
        <w:rPr>
          <w:rFonts w:ascii="Times New Roman" w:hAnsi="Times New Roman" w:cs="Times New Roman"/>
          <w:sz w:val="24"/>
          <w:szCs w:val="24"/>
        </w:rPr>
      </w:pPr>
    </w:p>
    <w:p w14:paraId="5437FD90" w14:textId="647EDE7E"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2</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1D775D67" w14:textId="3B526F26" w:rsidR="004C3351" w:rsidRPr="00AE4401" w:rsidRDefault="004C3351" w:rsidP="004C3351">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Izvērtējot esošo situāciju, Pasūtītāja Darbu daudzumu un izmaksu sarakstu, būvprojektu minimālajā sastāvā (MBP) un citus pieejamos materiālus – lūdzam Pasūtītāju norādīt, kurās pozīcijās ir jāietver vai lūdzam papildināt Darbu daudzumu un izmaksu sarakstu ar</w:t>
      </w:r>
      <w:r w:rsidRPr="00AE4401">
        <w:rPr>
          <w:rFonts w:ascii="Times New Roman" w:hAnsi="Times New Roman" w:cs="Times New Roman"/>
          <w:b/>
          <w:bCs/>
          <w:sz w:val="24"/>
          <w:szCs w:val="24"/>
        </w:rPr>
        <w:t xml:space="preserve"> esošo kāpņu demontāžu pie balsta Nr. 10 abās pusēs (pie </w:t>
      </w:r>
      <w:proofErr w:type="spellStart"/>
      <w:r w:rsidRPr="00AE4401">
        <w:rPr>
          <w:rFonts w:ascii="Times New Roman" w:hAnsi="Times New Roman" w:cs="Times New Roman"/>
          <w:b/>
          <w:bCs/>
          <w:sz w:val="24"/>
          <w:szCs w:val="24"/>
        </w:rPr>
        <w:t>Circle</w:t>
      </w:r>
      <w:proofErr w:type="spellEnd"/>
      <w:r w:rsidRPr="00AE4401">
        <w:rPr>
          <w:rFonts w:ascii="Times New Roman" w:hAnsi="Times New Roman" w:cs="Times New Roman"/>
          <w:b/>
          <w:bCs/>
          <w:sz w:val="24"/>
          <w:szCs w:val="24"/>
        </w:rPr>
        <w:t xml:space="preserve"> K un Prezidenta pils).</w:t>
      </w:r>
    </w:p>
    <w:p w14:paraId="5752285C" w14:textId="77777777" w:rsidR="00715C0A" w:rsidRPr="00AE4401" w:rsidRDefault="00715C0A" w:rsidP="004C3351">
      <w:pPr>
        <w:spacing w:after="0" w:line="240" w:lineRule="auto"/>
        <w:jc w:val="both"/>
        <w:rPr>
          <w:rFonts w:ascii="Times New Roman" w:hAnsi="Times New Roman" w:cs="Times New Roman"/>
          <w:sz w:val="24"/>
          <w:szCs w:val="24"/>
        </w:rPr>
      </w:pPr>
    </w:p>
    <w:p w14:paraId="511DD3FF"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6FC70482" w14:textId="64F87A51" w:rsidR="00466D5B" w:rsidRPr="00AE4401" w:rsidRDefault="008705AF" w:rsidP="00C20B67">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Komisija, skaidro, ka </w:t>
      </w:r>
      <w:r w:rsidR="00715C0A" w:rsidRPr="00AE4401">
        <w:rPr>
          <w:rFonts w:ascii="Times New Roman" w:hAnsi="Times New Roman" w:cs="Times New Roman"/>
          <w:sz w:val="24"/>
          <w:szCs w:val="24"/>
        </w:rPr>
        <w:t xml:space="preserve">Ceļa daļas pozīcijā Nr.103 “Esošo kāpņu pārbūve pie DUS </w:t>
      </w:r>
      <w:r w:rsidR="008B3AA0">
        <w:rPr>
          <w:rFonts w:ascii="Times New Roman" w:hAnsi="Times New Roman" w:cs="Times New Roman"/>
          <w:sz w:val="24"/>
          <w:szCs w:val="24"/>
        </w:rPr>
        <w:t>“</w:t>
      </w:r>
      <w:proofErr w:type="spellStart"/>
      <w:r w:rsidR="00715C0A" w:rsidRPr="00AE4401">
        <w:rPr>
          <w:rFonts w:ascii="Times New Roman" w:hAnsi="Times New Roman" w:cs="Times New Roman"/>
          <w:sz w:val="24"/>
          <w:szCs w:val="24"/>
        </w:rPr>
        <w:t>Circle</w:t>
      </w:r>
      <w:proofErr w:type="spellEnd"/>
      <w:r w:rsidR="00715C0A" w:rsidRPr="00AE4401">
        <w:rPr>
          <w:rFonts w:ascii="Times New Roman" w:hAnsi="Times New Roman" w:cs="Times New Roman"/>
          <w:sz w:val="24"/>
          <w:szCs w:val="24"/>
        </w:rPr>
        <w:t>-K</w:t>
      </w:r>
      <w:r w:rsidR="008B3AA0">
        <w:rPr>
          <w:rFonts w:ascii="Times New Roman" w:hAnsi="Times New Roman" w:cs="Times New Roman"/>
          <w:sz w:val="24"/>
          <w:szCs w:val="24"/>
        </w:rPr>
        <w:t>”</w:t>
      </w:r>
      <w:r w:rsidR="00715C0A" w:rsidRPr="00AE4401">
        <w:rPr>
          <w:rFonts w:ascii="Times New Roman" w:hAnsi="Times New Roman" w:cs="Times New Roman"/>
          <w:sz w:val="24"/>
          <w:szCs w:val="24"/>
        </w:rPr>
        <w:t xml:space="preserve"> (ja nepieciešams)” ir ietveramas izmaksas kāpņu demontāžai pie DUS “</w:t>
      </w:r>
      <w:proofErr w:type="spellStart"/>
      <w:r w:rsidR="00715C0A" w:rsidRPr="00AE4401">
        <w:rPr>
          <w:rFonts w:ascii="Times New Roman" w:hAnsi="Times New Roman" w:cs="Times New Roman"/>
          <w:sz w:val="24"/>
          <w:szCs w:val="24"/>
        </w:rPr>
        <w:t>Circle</w:t>
      </w:r>
      <w:proofErr w:type="spellEnd"/>
      <w:r w:rsidR="00715C0A" w:rsidRPr="00AE4401">
        <w:rPr>
          <w:rFonts w:ascii="Times New Roman" w:hAnsi="Times New Roman" w:cs="Times New Roman"/>
          <w:sz w:val="24"/>
          <w:szCs w:val="24"/>
        </w:rPr>
        <w:t>-K”, ja nākamajā būvniecības ieceres dokumentācijas stadijā tiks konstatēts, ka kāpnes nepieciešams demontēt.</w:t>
      </w:r>
      <w:r w:rsidR="00466D5B" w:rsidRPr="00AE4401">
        <w:rPr>
          <w:rFonts w:ascii="Times New Roman" w:hAnsi="Times New Roman" w:cs="Times New Roman"/>
          <w:sz w:val="24"/>
          <w:szCs w:val="24"/>
        </w:rPr>
        <w:t xml:space="preserve"> </w:t>
      </w:r>
      <w:r w:rsidR="00E97292" w:rsidRPr="00AE4401">
        <w:rPr>
          <w:rFonts w:ascii="Times New Roman" w:hAnsi="Times New Roman" w:cs="Times New Roman"/>
          <w:sz w:val="24"/>
          <w:szCs w:val="24"/>
        </w:rPr>
        <w:t>Savukārt kāpņu pie prezidenta pils demontāžas darbu izmaksas iekļaujamas</w:t>
      </w:r>
      <w:r w:rsidR="00466D5B" w:rsidRPr="00AE4401">
        <w:rPr>
          <w:rFonts w:ascii="Times New Roman" w:hAnsi="Times New Roman" w:cs="Times New Roman"/>
          <w:sz w:val="24"/>
          <w:szCs w:val="24"/>
        </w:rPr>
        <w:t xml:space="preserve"> pozīcijā Nr.207. Mobilizācija.</w:t>
      </w:r>
    </w:p>
    <w:p w14:paraId="4F2C3CB8" w14:textId="7EB57F4D" w:rsidR="003D57A2" w:rsidRPr="00AE4401" w:rsidRDefault="003D57A2" w:rsidP="003D57A2">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Dokumenta “DARBU DAUDZUMU UN IZMAKSU SARAKSTS” apakšā pievienotas piezīmes, ka</w:t>
      </w:r>
      <w:r w:rsidR="008B3AA0">
        <w:rPr>
          <w:rFonts w:ascii="Times New Roman" w:hAnsi="Times New Roman" w:cs="Times New Roman"/>
          <w:sz w:val="24"/>
          <w:szCs w:val="24"/>
        </w:rPr>
        <w:t>s</w:t>
      </w:r>
      <w:r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Pr="00AE4401">
        <w:rPr>
          <w:rFonts w:ascii="Times New Roman" w:hAnsi="Times New Roman" w:cs="Times New Roman"/>
          <w:sz w:val="24"/>
          <w:szCs w:val="24"/>
        </w:rPr>
        <w:t>r. 6 nosaka “</w:t>
      </w:r>
      <w:r w:rsidRPr="00AE4401">
        <w:rPr>
          <w:rFonts w:ascii="Times New Roman" w:hAnsi="Times New Roman" w:cs="Times New Roman"/>
          <w:i/>
          <w:iCs/>
          <w:sz w:val="24"/>
          <w:szCs w:val="24"/>
        </w:rPr>
        <w:t>Nepieciešamības gadījumā, balstoties uz savu profesionālo pieredzi, tālākās būvniecības ieceres dokumentācijas izstrādātājam un būvdarbu veicējam papildus jāparedz citi darbi, kas varētu būt nepieciešami tālākā stadijā, izejot no būvprojekta minimālā sastāvā iekļautās dokumentācijas, bet nav norādīti Darbu daudzumu un izmaksu sarakstā.</w:t>
      </w:r>
      <w:r w:rsidRPr="00AE4401">
        <w:rPr>
          <w:rFonts w:ascii="Times New Roman" w:hAnsi="Times New Roman" w:cs="Times New Roman"/>
          <w:sz w:val="24"/>
          <w:szCs w:val="24"/>
        </w:rPr>
        <w:t>” No minētā izriet, ka visi papildu darbi, kuri varētu rasties, ņemot vērā būvprojekta minimālā sastāvā norādītās piezīmes par tālākajiem risinājumiem. Pretendentam iekļaujami kopējā piedāvājuma cenā, bet to, kurā no pozīcijām darbu izmaksas iekļaujamas, nosaka pats Pretendents, ņemot vērā savu pieredzi un kompetenci.</w:t>
      </w:r>
    </w:p>
    <w:p w14:paraId="50CFCE5A" w14:textId="77777777" w:rsidR="003D57A2" w:rsidRPr="00AE4401" w:rsidRDefault="003D57A2" w:rsidP="00C20B67">
      <w:pPr>
        <w:spacing w:after="0" w:line="240" w:lineRule="auto"/>
        <w:jc w:val="both"/>
        <w:rPr>
          <w:rFonts w:ascii="Times New Roman" w:hAnsi="Times New Roman" w:cs="Times New Roman"/>
          <w:sz w:val="24"/>
          <w:szCs w:val="24"/>
        </w:rPr>
      </w:pPr>
    </w:p>
    <w:p w14:paraId="7BAED76A" w14:textId="77777777" w:rsidR="004C3351" w:rsidRPr="00AE4401" w:rsidRDefault="004C3351" w:rsidP="00C20B67">
      <w:pPr>
        <w:spacing w:after="0" w:line="240" w:lineRule="auto"/>
        <w:jc w:val="both"/>
        <w:rPr>
          <w:rFonts w:ascii="Times New Roman" w:hAnsi="Times New Roman" w:cs="Times New Roman"/>
          <w:sz w:val="24"/>
          <w:szCs w:val="24"/>
        </w:rPr>
      </w:pPr>
    </w:p>
    <w:p w14:paraId="615F59A4" w14:textId="77777777" w:rsidR="000B1E89" w:rsidRDefault="000B1E89" w:rsidP="004C3351">
      <w:pPr>
        <w:spacing w:after="0" w:line="240" w:lineRule="auto"/>
        <w:jc w:val="both"/>
        <w:rPr>
          <w:rFonts w:ascii="Times New Roman" w:hAnsi="Times New Roman" w:cs="Times New Roman"/>
          <w:sz w:val="24"/>
          <w:szCs w:val="24"/>
        </w:rPr>
      </w:pPr>
    </w:p>
    <w:p w14:paraId="21FEDC7F" w14:textId="661952F6"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3</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319D94B2" w14:textId="04C3C997" w:rsidR="004C3351" w:rsidRPr="00AE4401" w:rsidRDefault="004C3351" w:rsidP="004C3351">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lūdzam Pasūtītāju norādīt, kurās pozīcijās ir jāietver vai lūdzam papildināt Darbu daudzumu un izmaksu sarakstu ar </w:t>
      </w:r>
      <w:r w:rsidRPr="00AE4401">
        <w:rPr>
          <w:rFonts w:ascii="Times New Roman" w:hAnsi="Times New Roman" w:cs="Times New Roman"/>
          <w:b/>
          <w:bCs/>
          <w:sz w:val="24"/>
          <w:szCs w:val="24"/>
        </w:rPr>
        <w:t>esošo laidumu konstrukciju un esošo balstu tīrīšanu ar smilšu strūklu.</w:t>
      </w:r>
    </w:p>
    <w:p w14:paraId="5428EEC6" w14:textId="77777777" w:rsidR="008B3AA0" w:rsidRDefault="008B3AA0" w:rsidP="008B3AA0">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5E582751" w14:textId="2D131BCA" w:rsidR="00F00368" w:rsidRPr="00AE4401" w:rsidRDefault="008705AF" w:rsidP="00F00368">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Komisija skaidro, ka </w:t>
      </w:r>
      <w:r w:rsidR="00F00368" w:rsidRPr="00AE4401">
        <w:rPr>
          <w:rFonts w:ascii="Times New Roman" w:hAnsi="Times New Roman" w:cs="Times New Roman"/>
          <w:sz w:val="24"/>
          <w:szCs w:val="24"/>
        </w:rPr>
        <w:t>“DARBU DAUDZUMU UN IZMAKSU SARAKSTS” apakšā pievienotas piezīmes, k</w:t>
      </w:r>
      <w:r w:rsidR="008B3AA0">
        <w:rPr>
          <w:rFonts w:ascii="Times New Roman" w:hAnsi="Times New Roman" w:cs="Times New Roman"/>
          <w:sz w:val="24"/>
          <w:szCs w:val="24"/>
        </w:rPr>
        <w:t>as</w:t>
      </w:r>
      <w:r w:rsidR="00F00368" w:rsidRPr="00AE4401">
        <w:rPr>
          <w:rFonts w:ascii="Times New Roman" w:hAnsi="Times New Roman" w:cs="Times New Roman"/>
          <w:sz w:val="24"/>
          <w:szCs w:val="24"/>
        </w:rPr>
        <w:t xml:space="preserve"> Pretendentam ir saistošas visā Līguma izstrādes laikā. Piezīme </w:t>
      </w:r>
      <w:r w:rsidR="008B3AA0">
        <w:rPr>
          <w:rFonts w:ascii="Times New Roman" w:hAnsi="Times New Roman" w:cs="Times New Roman"/>
          <w:sz w:val="24"/>
          <w:szCs w:val="24"/>
        </w:rPr>
        <w:t>N</w:t>
      </w:r>
      <w:r w:rsidR="00F00368" w:rsidRPr="00AE4401">
        <w:rPr>
          <w:rFonts w:ascii="Times New Roman" w:hAnsi="Times New Roman" w:cs="Times New Roman"/>
          <w:sz w:val="24"/>
          <w:szCs w:val="24"/>
        </w:rPr>
        <w:t>r. 4 nosaka “Veicot izmaksu aprēķinu, būvdarbu veicējam jānovērtē visi materiāli un palīglīdzekļi, kas nepieciešami tehnoloģiski pareizai darbu veikšanai. Tai skaitā darbi, kas nav minēti šajā Darbu daudzumu un izmaksu sarakstā, bet bez kuriem nebūtu iespējama būvdarbu tehnoloģiski pareiza un spēkā esošajiem normatīviem atbilstoša darba veikšana pilnā apjomā.” No minētā izriet, ka demontāžas darbi iekļaujami kopējā piedāvājuma cenā, bet to, kurā no pozīcijām darbi iekļaujami, nosaka pats Pretendents, ņemot vērā savu pieredzi un kompetenci. Piemēram dzelzsbetona laidumu, pilona un balstu tīrīšanas darbi ir iekļaujami pozīcijās Nr. 144.</w:t>
      </w:r>
      <w:r w:rsidR="008B3AA0">
        <w:rPr>
          <w:rFonts w:ascii="Times New Roman" w:hAnsi="Times New Roman" w:cs="Times New Roman"/>
          <w:sz w:val="24"/>
          <w:szCs w:val="24"/>
        </w:rPr>
        <w:t xml:space="preserve"> </w:t>
      </w:r>
      <w:r w:rsidR="00F00368" w:rsidRPr="00AE4401">
        <w:rPr>
          <w:rFonts w:ascii="Times New Roman" w:hAnsi="Times New Roman" w:cs="Times New Roman"/>
          <w:sz w:val="24"/>
          <w:szCs w:val="24"/>
        </w:rPr>
        <w:t>Bojātā betona noskaldīšana pilona un balstu konstrukcijām, 214. Esošo laidumu konstrukciju daļēja demontāža, 215. Esošo balstu konstrukciju daļēja demontāža; 216. Bojātā betona noskaldīšana laidumu konstrukcijām; 217. Bojātā betona noskaldīšana balstu konstrukcijām, 251. Betona virsmu pārklāšana ar aizsargpārklājumu, 257. Ar grunti saskarošo betona virsmu izolācija ar karstu bitumenu divās kārtās. Analogs princips ir attiecināms arī uz tērauda konstrukcijām.</w:t>
      </w:r>
    </w:p>
    <w:p w14:paraId="1826B592" w14:textId="77777777" w:rsidR="004C3351" w:rsidRPr="00AE4401" w:rsidRDefault="004C3351" w:rsidP="00C20B67">
      <w:pPr>
        <w:spacing w:after="0" w:line="240" w:lineRule="auto"/>
        <w:jc w:val="both"/>
        <w:rPr>
          <w:rFonts w:ascii="Times New Roman" w:hAnsi="Times New Roman" w:cs="Times New Roman"/>
          <w:b/>
          <w:bCs/>
          <w:sz w:val="24"/>
          <w:szCs w:val="24"/>
        </w:rPr>
      </w:pPr>
    </w:p>
    <w:p w14:paraId="68B948E7" w14:textId="77777777" w:rsidR="000B1E89" w:rsidRDefault="000B1E89" w:rsidP="004C3351">
      <w:pPr>
        <w:spacing w:after="0" w:line="240" w:lineRule="auto"/>
        <w:jc w:val="both"/>
        <w:rPr>
          <w:rFonts w:ascii="Times New Roman" w:hAnsi="Times New Roman" w:cs="Times New Roman"/>
          <w:sz w:val="24"/>
          <w:szCs w:val="24"/>
        </w:rPr>
      </w:pPr>
    </w:p>
    <w:p w14:paraId="47AFEDBA" w14:textId="77777777" w:rsidR="000B1E89" w:rsidRDefault="000B1E89" w:rsidP="004C3351">
      <w:pPr>
        <w:spacing w:after="0" w:line="240" w:lineRule="auto"/>
        <w:jc w:val="both"/>
        <w:rPr>
          <w:rFonts w:ascii="Times New Roman" w:hAnsi="Times New Roman" w:cs="Times New Roman"/>
          <w:sz w:val="24"/>
          <w:szCs w:val="24"/>
        </w:rPr>
      </w:pPr>
    </w:p>
    <w:p w14:paraId="433FDDA6" w14:textId="3AB42441"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4</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2CFF6A9F" w14:textId="59F8D945" w:rsidR="004C3351" w:rsidRPr="00AE4401" w:rsidRDefault="004C3351" w:rsidP="004C3351">
      <w:pPr>
        <w:spacing w:after="0" w:line="240" w:lineRule="auto"/>
        <w:jc w:val="both"/>
        <w:rPr>
          <w:rFonts w:ascii="Times New Roman" w:hAnsi="Times New Roman" w:cs="Times New Roman"/>
          <w:b/>
          <w:bCs/>
          <w:sz w:val="24"/>
          <w:szCs w:val="24"/>
        </w:rPr>
      </w:pPr>
      <w:r w:rsidRPr="00AE4401">
        <w:rPr>
          <w:rFonts w:ascii="Times New Roman" w:hAnsi="Times New Roman" w:cs="Times New Roman"/>
          <w:sz w:val="24"/>
          <w:szCs w:val="24"/>
        </w:rPr>
        <w:t xml:space="preserve">Izvērtējot esošo situāciju, Pasūtītāja Darbu daudzumu un izmaksu sarakstu, būvprojektu minimālajā sastāvā (MBP) un citus pieejamos materiālus – tā kā ir paredzēti virsmas ūdens kolektori, lūdzam Pasūtītāju norādīt, kurās pozīcijās ir jāietver vai lūdzam papildināt Darbu daudzumu un izmaksu sarakstu ar </w:t>
      </w:r>
      <w:r w:rsidRPr="00AE4401">
        <w:rPr>
          <w:rFonts w:ascii="Times New Roman" w:hAnsi="Times New Roman" w:cs="Times New Roman"/>
          <w:b/>
          <w:bCs/>
          <w:sz w:val="24"/>
          <w:szCs w:val="24"/>
        </w:rPr>
        <w:t>zemsegas ūdens kolektoriem.</w:t>
      </w:r>
    </w:p>
    <w:p w14:paraId="3C795107" w14:textId="77777777" w:rsidR="004C3351" w:rsidRPr="00AE4401" w:rsidRDefault="004C3351" w:rsidP="004C3351">
      <w:pPr>
        <w:spacing w:after="0" w:line="240" w:lineRule="auto"/>
        <w:jc w:val="both"/>
        <w:rPr>
          <w:rFonts w:ascii="Times New Roman" w:hAnsi="Times New Roman" w:cs="Times New Roman"/>
          <w:sz w:val="24"/>
          <w:szCs w:val="24"/>
        </w:rPr>
      </w:pPr>
    </w:p>
    <w:p w14:paraId="6963CCB3" w14:textId="77777777" w:rsidR="000B1E89" w:rsidRDefault="000B1E89" w:rsidP="000B1E8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4E23CE26" w14:textId="11626A80" w:rsidR="003D57A2" w:rsidRPr="00AE4401" w:rsidRDefault="008705AF" w:rsidP="00F00368">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F00368" w:rsidRPr="00AE4401">
        <w:rPr>
          <w:rFonts w:ascii="Times New Roman" w:hAnsi="Times New Roman" w:cs="Times New Roman"/>
          <w:sz w:val="24"/>
          <w:szCs w:val="24"/>
        </w:rPr>
        <w:t>arbi ir iekļaujami pozīcijās Nr. 187</w:t>
      </w:r>
      <w:r w:rsidR="000B1E89">
        <w:rPr>
          <w:rFonts w:ascii="Times New Roman" w:hAnsi="Times New Roman" w:cs="Times New Roman"/>
          <w:sz w:val="24"/>
          <w:szCs w:val="24"/>
        </w:rPr>
        <w:t xml:space="preserve"> </w:t>
      </w:r>
      <w:r w:rsidR="00F00368" w:rsidRPr="00AE4401">
        <w:rPr>
          <w:rFonts w:ascii="Times New Roman" w:hAnsi="Times New Roman" w:cs="Times New Roman"/>
          <w:sz w:val="24"/>
          <w:szCs w:val="24"/>
        </w:rPr>
        <w:t>Apmales akmeņi  un 274.</w:t>
      </w:r>
      <w:r w:rsidR="000B1E89">
        <w:rPr>
          <w:rFonts w:ascii="Times New Roman" w:hAnsi="Times New Roman" w:cs="Times New Roman"/>
          <w:sz w:val="24"/>
          <w:szCs w:val="24"/>
        </w:rPr>
        <w:t xml:space="preserve"> </w:t>
      </w:r>
      <w:r w:rsidR="00F00368" w:rsidRPr="00AE4401">
        <w:rPr>
          <w:rFonts w:ascii="Times New Roman" w:hAnsi="Times New Roman" w:cs="Times New Roman"/>
          <w:sz w:val="24"/>
          <w:szCs w:val="24"/>
        </w:rPr>
        <w:t>Kapilārā ūdens kanāli.</w:t>
      </w:r>
      <w:r w:rsidR="00FE72EF" w:rsidRPr="00AE4401">
        <w:rPr>
          <w:rFonts w:ascii="Times New Roman" w:hAnsi="Times New Roman" w:cs="Times New Roman"/>
          <w:sz w:val="24"/>
          <w:szCs w:val="24"/>
        </w:rPr>
        <w:t xml:space="preserve"> </w:t>
      </w:r>
      <w:r w:rsidR="003D57A2" w:rsidRPr="00AE4401">
        <w:rPr>
          <w:rFonts w:ascii="Times New Roman" w:hAnsi="Times New Roman" w:cs="Times New Roman"/>
          <w:sz w:val="24"/>
          <w:szCs w:val="24"/>
        </w:rPr>
        <w:t>“DARBU DAUDZUMU UN IZMAKSU SARAKSTS” apakšā pievienotas piezīmes, ka</w:t>
      </w:r>
      <w:r w:rsidR="000B1E89">
        <w:rPr>
          <w:rFonts w:ascii="Times New Roman" w:hAnsi="Times New Roman" w:cs="Times New Roman"/>
          <w:sz w:val="24"/>
          <w:szCs w:val="24"/>
        </w:rPr>
        <w:t>s</w:t>
      </w:r>
      <w:r w:rsidR="003D57A2" w:rsidRPr="00AE4401">
        <w:rPr>
          <w:rFonts w:ascii="Times New Roman" w:hAnsi="Times New Roman" w:cs="Times New Roman"/>
          <w:sz w:val="24"/>
          <w:szCs w:val="24"/>
        </w:rPr>
        <w:t xml:space="preserve"> Pretendentam ir saistošas visā Līguma izstrādes laikā. Piezīme </w:t>
      </w:r>
      <w:r w:rsidR="000B1E89">
        <w:rPr>
          <w:rFonts w:ascii="Times New Roman" w:hAnsi="Times New Roman" w:cs="Times New Roman"/>
          <w:sz w:val="24"/>
          <w:szCs w:val="24"/>
        </w:rPr>
        <w:t>N</w:t>
      </w:r>
      <w:r w:rsidR="003D57A2" w:rsidRPr="00AE4401">
        <w:rPr>
          <w:rFonts w:ascii="Times New Roman" w:hAnsi="Times New Roman" w:cs="Times New Roman"/>
          <w:sz w:val="24"/>
          <w:szCs w:val="24"/>
        </w:rPr>
        <w:t>r. 4 nosaka “Veicot izmaksu aprēķinu, būvdarbu veicējam jānovērtē visi materiāli un palīglīdzekļi, kas nepieciešami tehnoloģiski pareizai darbu veikšanai. Tai skaitā darbi, kas nav minēti šajā Darbu daudzumu un izmaksu sarakstā, bet bez kuriem nebūtu iespējama būvdarbu tehnoloģiski pareiza un spēkā esošajiem normatīviem atbilstoša darba veikšana pilnā apjomā.” No minētā izriet, ka demontāžas darbi iekļaujami kopējā piedāvājuma cenā, bet to, kurā no pozīcijām darbi iekļaujami, nosaka pats Pretendents, ņemot vērā savu pieredzi un kompetenci.</w:t>
      </w:r>
    </w:p>
    <w:p w14:paraId="267AC808" w14:textId="77777777" w:rsidR="004C3351" w:rsidRPr="00AE4401" w:rsidRDefault="004C3351" w:rsidP="00C20B67">
      <w:pPr>
        <w:spacing w:after="0" w:line="240" w:lineRule="auto"/>
        <w:jc w:val="both"/>
        <w:rPr>
          <w:rFonts w:ascii="Times New Roman" w:hAnsi="Times New Roman" w:cs="Times New Roman"/>
          <w:sz w:val="24"/>
          <w:szCs w:val="24"/>
        </w:rPr>
      </w:pPr>
    </w:p>
    <w:p w14:paraId="3B06FDC0" w14:textId="77777777" w:rsidR="000B1E89" w:rsidRDefault="000B1E89" w:rsidP="004C3351">
      <w:pPr>
        <w:spacing w:after="0" w:line="240" w:lineRule="auto"/>
        <w:jc w:val="both"/>
        <w:rPr>
          <w:rFonts w:ascii="Times New Roman" w:hAnsi="Times New Roman" w:cs="Times New Roman"/>
          <w:sz w:val="24"/>
          <w:szCs w:val="24"/>
        </w:rPr>
      </w:pPr>
    </w:p>
    <w:p w14:paraId="6922318C" w14:textId="77777777" w:rsidR="000B1E89" w:rsidRDefault="000B1E89" w:rsidP="004C3351">
      <w:pPr>
        <w:spacing w:after="0" w:line="240" w:lineRule="auto"/>
        <w:jc w:val="both"/>
        <w:rPr>
          <w:rFonts w:ascii="Times New Roman" w:hAnsi="Times New Roman" w:cs="Times New Roman"/>
          <w:sz w:val="24"/>
          <w:szCs w:val="24"/>
        </w:rPr>
      </w:pPr>
    </w:p>
    <w:p w14:paraId="55901A75" w14:textId="77777777" w:rsidR="000B1E89" w:rsidRDefault="000B1E89" w:rsidP="004C3351">
      <w:pPr>
        <w:spacing w:after="0" w:line="240" w:lineRule="auto"/>
        <w:jc w:val="both"/>
        <w:rPr>
          <w:rFonts w:ascii="Times New Roman" w:hAnsi="Times New Roman" w:cs="Times New Roman"/>
          <w:sz w:val="24"/>
          <w:szCs w:val="24"/>
        </w:rPr>
      </w:pPr>
    </w:p>
    <w:p w14:paraId="1453D34C" w14:textId="0F1F517E"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5</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37ADF35F" w14:textId="7985F029"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 xml:space="preserve">Izvērtējot esošo situāciju, Pasūtītāja Darbu daudzumu un izmaksu sarakstu, </w:t>
      </w:r>
      <w:bookmarkStart w:id="2" w:name="_Hlk204941452"/>
      <w:r w:rsidRPr="00AE4401">
        <w:rPr>
          <w:rFonts w:ascii="Times New Roman" w:hAnsi="Times New Roman" w:cs="Times New Roman"/>
          <w:sz w:val="24"/>
          <w:szCs w:val="24"/>
        </w:rPr>
        <w:t>būvprojektu minimālajā sastāvā (MBP)</w:t>
      </w:r>
      <w:bookmarkEnd w:id="2"/>
      <w:r w:rsidRPr="00AE4401">
        <w:rPr>
          <w:rFonts w:ascii="Times New Roman" w:hAnsi="Times New Roman" w:cs="Times New Roman"/>
          <w:sz w:val="24"/>
          <w:szCs w:val="24"/>
        </w:rPr>
        <w:t xml:space="preserve"> un citus pieejamos materiālus – pārrēķinot Pasūtītāja dotajā pozīcijā Nr. 151 “Veidņi uzbēruma nostiprinājuma konstrukcijai” doto apjomu, pretendentam aprēķinos ir radusies liela starpība – aptuvenais veidņu apjoms sanāk 80-100 m</w:t>
      </w:r>
      <w:r w:rsidRPr="000B1E89">
        <w:rPr>
          <w:rFonts w:ascii="Times New Roman" w:hAnsi="Times New Roman" w:cs="Times New Roman"/>
          <w:sz w:val="24"/>
          <w:szCs w:val="24"/>
          <w:vertAlign w:val="superscript"/>
        </w:rPr>
        <w:t>2</w:t>
      </w:r>
      <w:r w:rsidRPr="00AE4401">
        <w:rPr>
          <w:rFonts w:ascii="Times New Roman" w:hAnsi="Times New Roman" w:cs="Times New Roman"/>
          <w:sz w:val="24"/>
          <w:szCs w:val="24"/>
        </w:rPr>
        <w:t>, nevis 800 m</w:t>
      </w:r>
      <w:r w:rsidR="000B1E89" w:rsidRPr="000B1E89">
        <w:rPr>
          <w:rFonts w:ascii="Times New Roman" w:hAnsi="Times New Roman" w:cs="Times New Roman"/>
          <w:sz w:val="24"/>
          <w:szCs w:val="24"/>
          <w:vertAlign w:val="superscript"/>
        </w:rPr>
        <w:t>2</w:t>
      </w:r>
      <w:r w:rsidRPr="00AE4401">
        <w:rPr>
          <w:rFonts w:ascii="Times New Roman" w:hAnsi="Times New Roman" w:cs="Times New Roman"/>
          <w:sz w:val="24"/>
          <w:szCs w:val="24"/>
        </w:rPr>
        <w:t>, kas finansiāli ir liela starpība. Lūdzam Pasūtītāju pārskatīt šīs pozīcijas doto apjomu.</w:t>
      </w:r>
    </w:p>
    <w:p w14:paraId="29F62FB4" w14:textId="77777777" w:rsidR="004C3351" w:rsidRPr="00AE4401" w:rsidRDefault="004C3351" w:rsidP="00C20B67">
      <w:pPr>
        <w:spacing w:after="0" w:line="240" w:lineRule="auto"/>
        <w:jc w:val="both"/>
        <w:rPr>
          <w:rFonts w:ascii="Times New Roman" w:hAnsi="Times New Roman" w:cs="Times New Roman"/>
          <w:sz w:val="24"/>
          <w:szCs w:val="24"/>
        </w:rPr>
      </w:pPr>
    </w:p>
    <w:p w14:paraId="6C49C527" w14:textId="77777777" w:rsidR="000B1E89" w:rsidRDefault="000B1E89" w:rsidP="000B1E8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7851CDE0" w14:textId="3BA76CA9" w:rsidR="00F00368" w:rsidRPr="00AE4401" w:rsidRDefault="008705AF" w:rsidP="00F00368">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F00368" w:rsidRPr="00AE4401">
        <w:rPr>
          <w:rFonts w:ascii="Times New Roman" w:hAnsi="Times New Roman" w:cs="Times New Roman"/>
          <w:sz w:val="24"/>
          <w:szCs w:val="24"/>
        </w:rPr>
        <w:t>arbu apjoms norādīts</w:t>
      </w:r>
      <w:r w:rsidR="009148F1" w:rsidRPr="00AE4401">
        <w:rPr>
          <w:rFonts w:ascii="Times New Roman" w:hAnsi="Times New Roman" w:cs="Times New Roman"/>
          <w:sz w:val="24"/>
          <w:szCs w:val="24"/>
        </w:rPr>
        <w:t xml:space="preserve"> ar rezervi, jo</w:t>
      </w:r>
      <w:r w:rsidR="009148F1" w:rsidRPr="00AE4401">
        <w:t xml:space="preserve"> </w:t>
      </w:r>
      <w:r w:rsidR="009148F1" w:rsidRPr="00AE4401">
        <w:rPr>
          <w:rFonts w:ascii="Times New Roman" w:hAnsi="Times New Roman" w:cs="Times New Roman"/>
          <w:sz w:val="24"/>
          <w:szCs w:val="24"/>
        </w:rPr>
        <w:t xml:space="preserve">būvprojekta minimālā sastāvā (MBP) izstrādes laikā nav iespējams pilnībā izanalizēt esošo situāciju un līdz ar to noteikt precīzu darbu apjomu. Situācijas precīza analīze iespējama tikai pēc būvdarbu uzsākšanas, līdz ar to Pretendentam jāņem vērā, ka pozīcijā norādītais apjoms ir orientējošs un tas var tikt precizēts būvniecības gaitā. </w:t>
      </w:r>
    </w:p>
    <w:p w14:paraId="46C33F06" w14:textId="77777777" w:rsidR="006472F3" w:rsidRPr="00AE4401" w:rsidRDefault="006472F3" w:rsidP="004C3351">
      <w:pPr>
        <w:spacing w:after="0" w:line="240" w:lineRule="auto"/>
        <w:jc w:val="both"/>
        <w:rPr>
          <w:rFonts w:ascii="Times New Roman" w:hAnsi="Times New Roman" w:cs="Times New Roman"/>
          <w:b/>
          <w:bCs/>
          <w:sz w:val="24"/>
          <w:szCs w:val="24"/>
        </w:rPr>
      </w:pPr>
    </w:p>
    <w:p w14:paraId="1173358C" w14:textId="77777777" w:rsidR="000B1E89" w:rsidRDefault="000B1E89" w:rsidP="004C3351">
      <w:pPr>
        <w:spacing w:after="0" w:line="240" w:lineRule="auto"/>
        <w:jc w:val="both"/>
        <w:rPr>
          <w:rFonts w:ascii="Times New Roman" w:hAnsi="Times New Roman" w:cs="Times New Roman"/>
          <w:sz w:val="24"/>
          <w:szCs w:val="24"/>
        </w:rPr>
      </w:pPr>
    </w:p>
    <w:p w14:paraId="456029A7" w14:textId="77777777" w:rsidR="000B1E89" w:rsidRDefault="000B1E89" w:rsidP="004C3351">
      <w:pPr>
        <w:spacing w:after="0" w:line="240" w:lineRule="auto"/>
        <w:jc w:val="both"/>
        <w:rPr>
          <w:rFonts w:ascii="Times New Roman" w:hAnsi="Times New Roman" w:cs="Times New Roman"/>
          <w:sz w:val="24"/>
          <w:szCs w:val="24"/>
        </w:rPr>
      </w:pPr>
    </w:p>
    <w:p w14:paraId="152ABFD1" w14:textId="0E462A45"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6</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3506BD7F" w14:textId="0FF03C4E"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Izvērtējot esošo situāciju, Pasūtītāja Darbu daudzumu un izmaksu sarakstu, būvprojektu minimālajā sastāvā (MBP) un citus pieejamos materiālus – pārrēķinot Pasūtītāja dotajā pozīcijā Nr. 155 “Betons C20/25 uzbēruma nostiprinājuma konstrukcijai pie balsta Nr.1” doto apjomu, pretendentam aprēķinos ir radusies liela starpība – aptuvenais betona apjoms sanāk 40-50 m3, nevis 200 m3, kas finansiāli ir liela starpība. Lūdzam Pasūtītāju pārskatīt šīs pozīcijas doto apjomu.</w:t>
      </w:r>
    </w:p>
    <w:p w14:paraId="44E000AB" w14:textId="77777777" w:rsidR="004C3351" w:rsidRPr="00AE4401" w:rsidRDefault="004C3351" w:rsidP="00C20B67">
      <w:pPr>
        <w:spacing w:after="0" w:line="240" w:lineRule="auto"/>
        <w:jc w:val="both"/>
        <w:rPr>
          <w:rFonts w:ascii="Times New Roman" w:hAnsi="Times New Roman" w:cs="Times New Roman"/>
          <w:sz w:val="24"/>
          <w:szCs w:val="24"/>
        </w:rPr>
      </w:pPr>
    </w:p>
    <w:p w14:paraId="6C4B6EF5" w14:textId="77777777" w:rsidR="000B1E89" w:rsidRDefault="000B1E89" w:rsidP="000B1E8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1EF6F338" w14:textId="50E13F64" w:rsidR="00F00368" w:rsidRPr="00AE4401" w:rsidRDefault="008705AF" w:rsidP="00F00368">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 skaidro, ka d</w:t>
      </w:r>
      <w:r w:rsidR="009148F1" w:rsidRPr="00AE4401">
        <w:rPr>
          <w:rFonts w:ascii="Times New Roman" w:hAnsi="Times New Roman" w:cs="Times New Roman"/>
          <w:sz w:val="24"/>
          <w:szCs w:val="24"/>
        </w:rPr>
        <w:t>arbu apjoms norādīts ar rezervi, jo</w:t>
      </w:r>
      <w:r w:rsidR="009148F1" w:rsidRPr="00AE4401">
        <w:t xml:space="preserve"> </w:t>
      </w:r>
      <w:r w:rsidR="009148F1" w:rsidRPr="00AE4401">
        <w:rPr>
          <w:rFonts w:ascii="Times New Roman" w:hAnsi="Times New Roman" w:cs="Times New Roman"/>
          <w:sz w:val="24"/>
          <w:szCs w:val="24"/>
        </w:rPr>
        <w:t xml:space="preserve">būvprojekta minimālā sastāvā (MBP) izstrādes laikā nav iespējams pilnībā izanalizēt esošo situāciju un līdz ar to noteikt precīzu darbu apjomu. Situācijas precīza analīze iespējama tikai pēc būvdarbu uzsākšanas, līdz ar to Pretendentam jāņem vērā, ka pozīcijā norādītais apjoms ir orientējošs un tas var tikt precizēts būvniecības gaitā. </w:t>
      </w:r>
    </w:p>
    <w:p w14:paraId="05A691CD" w14:textId="6E924194" w:rsidR="006472F3" w:rsidRPr="00AE4401" w:rsidRDefault="006472F3">
      <w:pPr>
        <w:rPr>
          <w:rFonts w:ascii="Times New Roman" w:hAnsi="Times New Roman" w:cs="Times New Roman"/>
          <w:b/>
          <w:bCs/>
          <w:sz w:val="24"/>
          <w:szCs w:val="24"/>
        </w:rPr>
      </w:pPr>
    </w:p>
    <w:p w14:paraId="38120B47" w14:textId="77777777" w:rsidR="000B1E89" w:rsidRDefault="000B1E89" w:rsidP="004C3351">
      <w:pPr>
        <w:spacing w:after="0" w:line="240" w:lineRule="auto"/>
        <w:jc w:val="both"/>
        <w:rPr>
          <w:rFonts w:ascii="Times New Roman" w:hAnsi="Times New Roman" w:cs="Times New Roman"/>
          <w:sz w:val="24"/>
          <w:szCs w:val="24"/>
        </w:rPr>
      </w:pPr>
    </w:p>
    <w:p w14:paraId="7C5FC634" w14:textId="77777777" w:rsidR="000B1E89" w:rsidRDefault="000B1E89" w:rsidP="004C3351">
      <w:pPr>
        <w:spacing w:after="0" w:line="240" w:lineRule="auto"/>
        <w:jc w:val="both"/>
        <w:rPr>
          <w:rFonts w:ascii="Times New Roman" w:hAnsi="Times New Roman" w:cs="Times New Roman"/>
          <w:sz w:val="24"/>
          <w:szCs w:val="24"/>
        </w:rPr>
      </w:pPr>
    </w:p>
    <w:p w14:paraId="0143A17F" w14:textId="26E51169"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7</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753C00DE" w14:textId="108DB1A7" w:rsidR="004C3351" w:rsidRPr="00AE4401" w:rsidRDefault="004C3351"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Izvērtējot esošo situāciju, Pasūtītāja Darbu daudzumu un izmaksu sarakstu, būvprojektu minimālajā sastāvā (MBP) un citus pieejamos materiālus – pārrēķinot Pasūtītāja dotajā pozīcijā Nr. 165 “Metāla konstrukciju virsmu attīrīšana un pretkorozijas apstrāde” doto apjomu, pretendentam aprēķinos ir radusies liela starpība – aptuvenais metāla konstrukciju attīrīšanas un pretkorozijas apstrādes apjoms sanāk 100 000 – 110 000 m2, nevis 42 550 m2, kas finansiāli ir liela starpība. Lūdzam Pasūtītāju pārskatīt šīs pozīcijas doto apjomu. Vai stinguma sija ir jānotīra un jāapstrādā gan no iekšpuses, gan no ārpuses, gan brauktuves, gan ietves daļā?</w:t>
      </w:r>
    </w:p>
    <w:p w14:paraId="6B5BA425" w14:textId="77777777" w:rsidR="004C3351" w:rsidRPr="00AE4401" w:rsidRDefault="004C3351" w:rsidP="00C20B67">
      <w:pPr>
        <w:spacing w:after="0" w:line="240" w:lineRule="auto"/>
        <w:jc w:val="both"/>
        <w:rPr>
          <w:rFonts w:ascii="Times New Roman" w:hAnsi="Times New Roman" w:cs="Times New Roman"/>
          <w:sz w:val="24"/>
          <w:szCs w:val="24"/>
        </w:rPr>
      </w:pPr>
    </w:p>
    <w:p w14:paraId="4CC856AF" w14:textId="77777777" w:rsidR="000B1E89" w:rsidRDefault="000B1E89" w:rsidP="000B1E89">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78A6E3CE" w14:textId="7310F31C" w:rsidR="00F00368" w:rsidRPr="00AE4401" w:rsidRDefault="008705AF" w:rsidP="00F00368">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lastRenderedPageBreak/>
        <w:t>Komisija skaidro, ka t</w:t>
      </w:r>
      <w:r w:rsidR="00F00368" w:rsidRPr="00AE4401">
        <w:rPr>
          <w:rFonts w:ascii="Times New Roman" w:hAnsi="Times New Roman" w:cs="Times New Roman"/>
          <w:sz w:val="24"/>
          <w:szCs w:val="24"/>
        </w:rPr>
        <w:t>iek paredzēt</w:t>
      </w:r>
      <w:r w:rsidRPr="00AE4401">
        <w:rPr>
          <w:rFonts w:ascii="Times New Roman" w:hAnsi="Times New Roman" w:cs="Times New Roman"/>
          <w:sz w:val="24"/>
          <w:szCs w:val="24"/>
        </w:rPr>
        <w:t>a</w:t>
      </w:r>
      <w:r w:rsidR="00F00368" w:rsidRPr="00AE4401">
        <w:rPr>
          <w:rFonts w:ascii="Times New Roman" w:hAnsi="Times New Roman" w:cs="Times New Roman"/>
          <w:sz w:val="24"/>
          <w:szCs w:val="24"/>
        </w:rPr>
        <w:t xml:space="preserve"> visu tērauda konstrukciju krāsoto ārējo virsmu pārklāšana, bet iekšējo virsmu konstrukcijām paredz darbus galvenokārt apakšējai </w:t>
      </w:r>
      <w:proofErr w:type="spellStart"/>
      <w:r w:rsidR="00F00368" w:rsidRPr="00AE4401">
        <w:rPr>
          <w:rFonts w:ascii="Times New Roman" w:hAnsi="Times New Roman" w:cs="Times New Roman"/>
          <w:sz w:val="24"/>
          <w:szCs w:val="24"/>
        </w:rPr>
        <w:t>ortotropai</w:t>
      </w:r>
      <w:proofErr w:type="spellEnd"/>
      <w:r w:rsidR="00F00368" w:rsidRPr="00AE4401">
        <w:rPr>
          <w:rFonts w:ascii="Times New Roman" w:hAnsi="Times New Roman" w:cs="Times New Roman"/>
          <w:sz w:val="24"/>
          <w:szCs w:val="24"/>
        </w:rPr>
        <w:t xml:space="preserve"> plātnei, bet sieniņām un augšējai </w:t>
      </w:r>
      <w:proofErr w:type="spellStart"/>
      <w:r w:rsidR="00F00368" w:rsidRPr="00AE4401">
        <w:rPr>
          <w:rFonts w:ascii="Times New Roman" w:hAnsi="Times New Roman" w:cs="Times New Roman"/>
          <w:sz w:val="24"/>
          <w:szCs w:val="24"/>
        </w:rPr>
        <w:t>ortotropai</w:t>
      </w:r>
      <w:proofErr w:type="spellEnd"/>
      <w:r w:rsidR="00F00368" w:rsidRPr="00AE4401">
        <w:rPr>
          <w:rFonts w:ascii="Times New Roman" w:hAnsi="Times New Roman" w:cs="Times New Roman"/>
          <w:sz w:val="24"/>
          <w:szCs w:val="24"/>
        </w:rPr>
        <w:t xml:space="preserve"> plātnei tikai, tur, kur ir redzami korozijas bojājumi dēļ virsmas ūdens ietekmes, </w:t>
      </w:r>
      <w:r w:rsidR="00AE4401">
        <w:rPr>
          <w:rFonts w:ascii="Times New Roman" w:hAnsi="Times New Roman" w:cs="Times New Roman"/>
          <w:sz w:val="24"/>
          <w:szCs w:val="24"/>
        </w:rPr>
        <w:t>j</w:t>
      </w:r>
      <w:r w:rsidR="00F00368" w:rsidRPr="00AE4401">
        <w:rPr>
          <w:rFonts w:ascii="Times New Roman" w:hAnsi="Times New Roman" w:cs="Times New Roman"/>
          <w:sz w:val="24"/>
          <w:szCs w:val="24"/>
        </w:rPr>
        <w:t>o iekšējās virsmas papildus ir pārklātas ar bitumena aizsargslāni. Šajā pozīcijā ir jāiekļauj iespējamie darbi un  izmaksas tērauda virsmām, kuru stāvokli nav iespējams</w:t>
      </w:r>
      <w:r w:rsidR="00AC0A49" w:rsidRPr="00AE4401">
        <w:rPr>
          <w:rFonts w:ascii="Times New Roman" w:hAnsi="Times New Roman" w:cs="Times New Roman"/>
          <w:sz w:val="24"/>
          <w:szCs w:val="24"/>
        </w:rPr>
        <w:t xml:space="preserve"> iepriekš</w:t>
      </w:r>
      <w:r w:rsidR="00F00368" w:rsidRPr="00AE4401">
        <w:rPr>
          <w:rFonts w:ascii="Times New Roman" w:hAnsi="Times New Roman" w:cs="Times New Roman"/>
          <w:sz w:val="24"/>
          <w:szCs w:val="24"/>
        </w:rPr>
        <w:t xml:space="preserve"> pārbaudīt, piemēram</w:t>
      </w:r>
      <w:r w:rsidR="000B1E89">
        <w:rPr>
          <w:rFonts w:ascii="Times New Roman" w:hAnsi="Times New Roman" w:cs="Times New Roman"/>
          <w:sz w:val="24"/>
          <w:szCs w:val="24"/>
        </w:rPr>
        <w:t>,</w:t>
      </w:r>
      <w:r w:rsidR="00F00368" w:rsidRPr="00AE4401">
        <w:rPr>
          <w:rFonts w:ascii="Times New Roman" w:hAnsi="Times New Roman" w:cs="Times New Roman"/>
          <w:sz w:val="24"/>
          <w:szCs w:val="24"/>
        </w:rPr>
        <w:t xml:space="preserve"> augšējā </w:t>
      </w:r>
      <w:proofErr w:type="spellStart"/>
      <w:r w:rsidR="00F00368" w:rsidRPr="00AE4401">
        <w:rPr>
          <w:rFonts w:ascii="Times New Roman" w:hAnsi="Times New Roman" w:cs="Times New Roman"/>
          <w:sz w:val="24"/>
          <w:szCs w:val="24"/>
        </w:rPr>
        <w:t>ortotropās</w:t>
      </w:r>
      <w:proofErr w:type="spellEnd"/>
      <w:r w:rsidR="00F00368" w:rsidRPr="00AE4401">
        <w:rPr>
          <w:rFonts w:ascii="Times New Roman" w:hAnsi="Times New Roman" w:cs="Times New Roman"/>
          <w:sz w:val="24"/>
          <w:szCs w:val="24"/>
        </w:rPr>
        <w:t xml:space="preserve"> plātnes daļ</w:t>
      </w:r>
      <w:r w:rsidR="00AC0A49" w:rsidRPr="00AE4401">
        <w:rPr>
          <w:rFonts w:ascii="Times New Roman" w:hAnsi="Times New Roman" w:cs="Times New Roman"/>
          <w:sz w:val="24"/>
          <w:szCs w:val="24"/>
        </w:rPr>
        <w:t>ā</w:t>
      </w:r>
      <w:r w:rsidR="00F00368" w:rsidRPr="00AE4401">
        <w:rPr>
          <w:rFonts w:ascii="Times New Roman" w:hAnsi="Times New Roman" w:cs="Times New Roman"/>
          <w:sz w:val="24"/>
          <w:szCs w:val="24"/>
        </w:rPr>
        <w:t xml:space="preserve"> zem ietvēm pirms ietvju demontāžas darbiem.</w:t>
      </w:r>
    </w:p>
    <w:p w14:paraId="71A027E5" w14:textId="77777777" w:rsidR="004C3351" w:rsidRPr="00AE4401" w:rsidRDefault="004C3351" w:rsidP="00C20B67">
      <w:pPr>
        <w:spacing w:after="0" w:line="240" w:lineRule="auto"/>
        <w:jc w:val="both"/>
        <w:rPr>
          <w:rFonts w:ascii="Times New Roman" w:hAnsi="Times New Roman" w:cs="Times New Roman"/>
          <w:sz w:val="24"/>
          <w:szCs w:val="24"/>
        </w:rPr>
      </w:pPr>
    </w:p>
    <w:p w14:paraId="073724F3" w14:textId="77777777" w:rsidR="000B1E89" w:rsidRDefault="000B1E89" w:rsidP="00C20B67">
      <w:pPr>
        <w:spacing w:after="0" w:line="240" w:lineRule="auto"/>
        <w:jc w:val="both"/>
        <w:rPr>
          <w:rFonts w:ascii="Times New Roman" w:hAnsi="Times New Roman" w:cs="Times New Roman"/>
          <w:sz w:val="24"/>
          <w:szCs w:val="24"/>
        </w:rPr>
      </w:pPr>
    </w:p>
    <w:p w14:paraId="02624876" w14:textId="77777777" w:rsidR="000B1E89" w:rsidRDefault="000B1E89" w:rsidP="00C20B67">
      <w:pPr>
        <w:spacing w:after="0" w:line="240" w:lineRule="auto"/>
        <w:jc w:val="both"/>
        <w:rPr>
          <w:rFonts w:ascii="Times New Roman" w:hAnsi="Times New Roman" w:cs="Times New Roman"/>
          <w:sz w:val="24"/>
          <w:szCs w:val="24"/>
        </w:rPr>
      </w:pPr>
    </w:p>
    <w:p w14:paraId="0F828C72" w14:textId="4BCD1C21" w:rsidR="000B1E89" w:rsidRPr="008F4E10" w:rsidRDefault="000B1E89" w:rsidP="000B1E89">
      <w:pPr>
        <w:jc w:val="both"/>
        <w:rPr>
          <w:rFonts w:ascii="Times New Roman" w:hAnsi="Times New Roman" w:cs="Times New Roman"/>
          <w:b/>
          <w:bCs/>
          <w:sz w:val="24"/>
          <w:szCs w:val="24"/>
        </w:rPr>
      </w:pPr>
      <w:r w:rsidRPr="008F4E10">
        <w:rPr>
          <w:rFonts w:ascii="Times New Roman" w:hAnsi="Times New Roman" w:cs="Times New Roman"/>
          <w:b/>
          <w:bCs/>
          <w:sz w:val="24"/>
          <w:szCs w:val="24"/>
        </w:rPr>
        <w:t>1</w:t>
      </w:r>
      <w:r>
        <w:rPr>
          <w:rFonts w:ascii="Times New Roman" w:hAnsi="Times New Roman" w:cs="Times New Roman"/>
          <w:b/>
          <w:bCs/>
          <w:sz w:val="24"/>
          <w:szCs w:val="24"/>
        </w:rPr>
        <w:t>8</w:t>
      </w:r>
      <w:r w:rsidRPr="008F4E10">
        <w:rPr>
          <w:rFonts w:ascii="Times New Roman" w:hAnsi="Times New Roman" w:cs="Times New Roman"/>
          <w:b/>
          <w:bCs/>
          <w:sz w:val="24"/>
          <w:szCs w:val="24"/>
        </w:rPr>
        <w:t>.jautājums</w:t>
      </w:r>
      <w:r w:rsidRPr="008F4E10">
        <w:rPr>
          <w:rFonts w:ascii="Times New Roman" w:hAnsi="Times New Roman" w:cs="Times New Roman"/>
          <w:sz w:val="24"/>
          <w:szCs w:val="24"/>
        </w:rPr>
        <w:t>:</w:t>
      </w:r>
    </w:p>
    <w:p w14:paraId="562738F8" w14:textId="218A257E" w:rsidR="004C3351" w:rsidRPr="00AE4401" w:rsidRDefault="004C3351" w:rsidP="00C20B67">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Ņemot vērā projekta apjomu, sarežģītības pakāpi, konkursa stadijā apstrādājamo materiālu apjomu, Pasūtītāja sniegto atbilžu apjomu, laiku, kas nepieciešams, lai izveidotu potenciālo tilta un tā mezglu aprēķinu modeli precīzākiem aprēķiniem un citus apstākļus, lai pretendenti varētu sagatavot kvalitatīvāku piedāvājumu, visiem pretendentiem būtu vienādas iespējas un Pasūtītājs paplašinātu pretendentu loku, tādējādi palielinot konkurenci, lūdzam Pasūtītāju pagarināt atklāta konkursa iesniegšanas termiņu par 1 mēnesi</w:t>
      </w:r>
      <w:r w:rsidR="00AE4401">
        <w:rPr>
          <w:rFonts w:ascii="Times New Roman" w:hAnsi="Times New Roman" w:cs="Times New Roman"/>
          <w:sz w:val="24"/>
          <w:szCs w:val="24"/>
        </w:rPr>
        <w:t>.</w:t>
      </w:r>
    </w:p>
    <w:p w14:paraId="27C1B9B7" w14:textId="77777777" w:rsidR="004C3351" w:rsidRPr="00AE4401" w:rsidRDefault="004C3351" w:rsidP="004C3351">
      <w:pPr>
        <w:spacing w:after="0" w:line="240" w:lineRule="auto"/>
        <w:jc w:val="both"/>
        <w:rPr>
          <w:rFonts w:ascii="Times New Roman" w:hAnsi="Times New Roman" w:cs="Times New Roman"/>
          <w:sz w:val="24"/>
          <w:szCs w:val="24"/>
        </w:rPr>
      </w:pPr>
    </w:p>
    <w:p w14:paraId="697C7D32" w14:textId="77777777" w:rsidR="000B1E89" w:rsidRDefault="004C3351" w:rsidP="004C3351">
      <w:pPr>
        <w:spacing w:after="0" w:line="240" w:lineRule="auto"/>
        <w:jc w:val="both"/>
        <w:rPr>
          <w:rFonts w:ascii="Times New Roman" w:hAnsi="Times New Roman" w:cs="Times New Roman"/>
          <w:sz w:val="24"/>
          <w:szCs w:val="24"/>
        </w:rPr>
      </w:pPr>
      <w:r w:rsidRPr="000B1E89">
        <w:rPr>
          <w:rFonts w:ascii="Times New Roman" w:hAnsi="Times New Roman" w:cs="Times New Roman"/>
          <w:b/>
          <w:bCs/>
          <w:sz w:val="24"/>
          <w:szCs w:val="24"/>
        </w:rPr>
        <w:t>Atbilde</w:t>
      </w:r>
      <w:r w:rsidRPr="00AE4401">
        <w:rPr>
          <w:rFonts w:ascii="Times New Roman" w:hAnsi="Times New Roman" w:cs="Times New Roman"/>
          <w:sz w:val="24"/>
          <w:szCs w:val="24"/>
        </w:rPr>
        <w:t xml:space="preserve">: </w:t>
      </w:r>
    </w:p>
    <w:p w14:paraId="3F37BB70" w14:textId="46F1FECA" w:rsidR="004C3351" w:rsidRPr="00AE4401" w:rsidRDefault="008705AF" w:rsidP="004C3351">
      <w:pPr>
        <w:spacing w:after="0" w:line="240" w:lineRule="auto"/>
        <w:jc w:val="both"/>
        <w:rPr>
          <w:rFonts w:ascii="Times New Roman" w:hAnsi="Times New Roman" w:cs="Times New Roman"/>
          <w:sz w:val="24"/>
          <w:szCs w:val="24"/>
        </w:rPr>
      </w:pPr>
      <w:r w:rsidRPr="00AE4401">
        <w:rPr>
          <w:rFonts w:ascii="Times New Roman" w:hAnsi="Times New Roman" w:cs="Times New Roman"/>
          <w:sz w:val="24"/>
          <w:szCs w:val="24"/>
        </w:rPr>
        <w:t>Komisija</w:t>
      </w:r>
      <w:r w:rsidR="000B1E89">
        <w:rPr>
          <w:rFonts w:ascii="Times New Roman" w:hAnsi="Times New Roman" w:cs="Times New Roman"/>
          <w:sz w:val="24"/>
          <w:szCs w:val="24"/>
        </w:rPr>
        <w:t xml:space="preserve"> informē</w:t>
      </w:r>
      <w:r w:rsidRPr="00AE4401">
        <w:rPr>
          <w:rFonts w:ascii="Times New Roman" w:hAnsi="Times New Roman" w:cs="Times New Roman"/>
          <w:sz w:val="24"/>
          <w:szCs w:val="24"/>
        </w:rPr>
        <w:t xml:space="preserve">, ka piedāvājumu iesniegšanas termiņš </w:t>
      </w:r>
      <w:r w:rsidR="000B1E89">
        <w:rPr>
          <w:rFonts w:ascii="Times New Roman" w:hAnsi="Times New Roman" w:cs="Times New Roman"/>
          <w:sz w:val="24"/>
          <w:szCs w:val="24"/>
        </w:rPr>
        <w:t xml:space="preserve">atklātā konkursā </w:t>
      </w:r>
      <w:r w:rsidRPr="00AE4401">
        <w:rPr>
          <w:rFonts w:ascii="Times New Roman" w:hAnsi="Times New Roman" w:cs="Times New Roman"/>
          <w:sz w:val="24"/>
          <w:szCs w:val="24"/>
        </w:rPr>
        <w:t>ir pagarināts līdz 2025. gada 2. septembrim plkst. 10:00.</w:t>
      </w:r>
    </w:p>
    <w:p w14:paraId="0E7A1967" w14:textId="77777777" w:rsidR="004C3351" w:rsidRPr="00AE4401" w:rsidRDefault="004C3351" w:rsidP="00C20B67">
      <w:pPr>
        <w:spacing w:after="0" w:line="240" w:lineRule="auto"/>
        <w:jc w:val="both"/>
        <w:rPr>
          <w:rFonts w:ascii="Times New Roman" w:hAnsi="Times New Roman" w:cs="Times New Roman"/>
          <w:sz w:val="24"/>
          <w:szCs w:val="24"/>
        </w:rPr>
      </w:pPr>
    </w:p>
    <w:sectPr w:rsidR="004C3351" w:rsidRPr="00AE440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0FD"/>
    <w:multiLevelType w:val="multilevel"/>
    <w:tmpl w:val="3F9A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85999"/>
    <w:multiLevelType w:val="multilevel"/>
    <w:tmpl w:val="3102A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243E8"/>
    <w:multiLevelType w:val="multilevel"/>
    <w:tmpl w:val="9B20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711E21"/>
    <w:multiLevelType w:val="multilevel"/>
    <w:tmpl w:val="2BE2D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8901862">
    <w:abstractNumId w:val="3"/>
  </w:num>
  <w:num w:numId="2" w16cid:durableId="628435673">
    <w:abstractNumId w:val="2"/>
  </w:num>
  <w:num w:numId="3" w16cid:durableId="938683503">
    <w:abstractNumId w:val="0"/>
  </w:num>
  <w:num w:numId="4" w16cid:durableId="633413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67"/>
    <w:rsid w:val="00021DC8"/>
    <w:rsid w:val="00053584"/>
    <w:rsid w:val="00057BD1"/>
    <w:rsid w:val="000B1E89"/>
    <w:rsid w:val="000E31EF"/>
    <w:rsid w:val="0010547A"/>
    <w:rsid w:val="0011770B"/>
    <w:rsid w:val="001E0EFD"/>
    <w:rsid w:val="001F32FB"/>
    <w:rsid w:val="00240FE2"/>
    <w:rsid w:val="002B35FB"/>
    <w:rsid w:val="003A037E"/>
    <w:rsid w:val="003D57A2"/>
    <w:rsid w:val="003E04FF"/>
    <w:rsid w:val="003E3A42"/>
    <w:rsid w:val="003F3FE2"/>
    <w:rsid w:val="003F5B35"/>
    <w:rsid w:val="004362B8"/>
    <w:rsid w:val="00444BE2"/>
    <w:rsid w:val="00466D5B"/>
    <w:rsid w:val="004C3351"/>
    <w:rsid w:val="004C50B4"/>
    <w:rsid w:val="004F3F25"/>
    <w:rsid w:val="005453E7"/>
    <w:rsid w:val="006114BB"/>
    <w:rsid w:val="006472F3"/>
    <w:rsid w:val="0068496E"/>
    <w:rsid w:val="006F1EC7"/>
    <w:rsid w:val="00715C0A"/>
    <w:rsid w:val="00720645"/>
    <w:rsid w:val="007C7409"/>
    <w:rsid w:val="007F21B2"/>
    <w:rsid w:val="0080314B"/>
    <w:rsid w:val="00822503"/>
    <w:rsid w:val="00855DCD"/>
    <w:rsid w:val="008705AF"/>
    <w:rsid w:val="00890623"/>
    <w:rsid w:val="008B3AA0"/>
    <w:rsid w:val="008B59E9"/>
    <w:rsid w:val="009148F1"/>
    <w:rsid w:val="00960F5D"/>
    <w:rsid w:val="0097137A"/>
    <w:rsid w:val="00995B8C"/>
    <w:rsid w:val="00A271B0"/>
    <w:rsid w:val="00A36C40"/>
    <w:rsid w:val="00A94749"/>
    <w:rsid w:val="00AA1956"/>
    <w:rsid w:val="00AC0A49"/>
    <w:rsid w:val="00AE4401"/>
    <w:rsid w:val="00AE57ED"/>
    <w:rsid w:val="00AF6B0B"/>
    <w:rsid w:val="00B91C5E"/>
    <w:rsid w:val="00BB04F8"/>
    <w:rsid w:val="00BD6EC9"/>
    <w:rsid w:val="00C03449"/>
    <w:rsid w:val="00C20B67"/>
    <w:rsid w:val="00C74ED3"/>
    <w:rsid w:val="00CB1220"/>
    <w:rsid w:val="00CD3137"/>
    <w:rsid w:val="00D3397D"/>
    <w:rsid w:val="00DB1ED1"/>
    <w:rsid w:val="00DB2316"/>
    <w:rsid w:val="00DF1519"/>
    <w:rsid w:val="00E34CBF"/>
    <w:rsid w:val="00E8382B"/>
    <w:rsid w:val="00E97292"/>
    <w:rsid w:val="00EB378E"/>
    <w:rsid w:val="00F00368"/>
    <w:rsid w:val="00F36F08"/>
    <w:rsid w:val="00F67BF7"/>
    <w:rsid w:val="00FA4652"/>
    <w:rsid w:val="00FC7CCC"/>
    <w:rsid w:val="00FD121A"/>
    <w:rsid w:val="00FE72EF"/>
    <w:rsid w:val="00FF4B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434AB"/>
  <w15:chartTrackingRefBased/>
  <w15:docId w15:val="{4E1EA4B7-0537-45E2-8C2A-E42BC4DA0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1ED1"/>
    <w:rPr>
      <w:rFonts w:ascii="Arial" w:hAnsi="Arial" w:cs="Arial"/>
      <w:sz w:val="20"/>
    </w:rPr>
  </w:style>
  <w:style w:type="paragraph" w:styleId="Virsraksts1">
    <w:name w:val="heading 1"/>
    <w:basedOn w:val="Parasts"/>
    <w:next w:val="Parasts"/>
    <w:link w:val="Virsraksts1Rakstz"/>
    <w:uiPriority w:val="9"/>
    <w:qFormat/>
    <w:rsid w:val="00C20B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20B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20B6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20B67"/>
    <w:pPr>
      <w:keepNext/>
      <w:keepLines/>
      <w:spacing w:before="80" w:after="40"/>
      <w:outlineLvl w:val="3"/>
    </w:pPr>
    <w:rPr>
      <w:rFonts w:asciiTheme="minorHAnsi" w:eastAsiaTheme="majorEastAsia" w:hAnsiTheme="minorHAnsi" w:cstheme="majorBidi"/>
      <w:i/>
      <w:iCs/>
      <w:color w:val="2F5496" w:themeColor="accent1" w:themeShade="BF"/>
      <w:sz w:val="22"/>
    </w:rPr>
  </w:style>
  <w:style w:type="paragraph" w:styleId="Virsraksts5">
    <w:name w:val="heading 5"/>
    <w:basedOn w:val="Parasts"/>
    <w:next w:val="Parasts"/>
    <w:link w:val="Virsraksts5Rakstz"/>
    <w:uiPriority w:val="9"/>
    <w:semiHidden/>
    <w:unhideWhenUsed/>
    <w:qFormat/>
    <w:rsid w:val="00C20B67"/>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Virsraksts6">
    <w:name w:val="heading 6"/>
    <w:basedOn w:val="Parasts"/>
    <w:next w:val="Parasts"/>
    <w:link w:val="Virsraksts6Rakstz"/>
    <w:uiPriority w:val="9"/>
    <w:semiHidden/>
    <w:unhideWhenUsed/>
    <w:qFormat/>
    <w:rsid w:val="00C20B67"/>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Virsraksts7">
    <w:name w:val="heading 7"/>
    <w:basedOn w:val="Parasts"/>
    <w:next w:val="Parasts"/>
    <w:link w:val="Virsraksts7Rakstz"/>
    <w:uiPriority w:val="9"/>
    <w:semiHidden/>
    <w:unhideWhenUsed/>
    <w:qFormat/>
    <w:rsid w:val="00C20B67"/>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Virsraksts8">
    <w:name w:val="heading 8"/>
    <w:basedOn w:val="Parasts"/>
    <w:next w:val="Parasts"/>
    <w:link w:val="Virsraksts8Rakstz"/>
    <w:uiPriority w:val="9"/>
    <w:semiHidden/>
    <w:unhideWhenUsed/>
    <w:qFormat/>
    <w:rsid w:val="00C20B67"/>
    <w:pPr>
      <w:keepNext/>
      <w:keepLines/>
      <w:spacing w:after="0"/>
      <w:outlineLvl w:val="7"/>
    </w:pPr>
    <w:rPr>
      <w:rFonts w:asciiTheme="minorHAnsi" w:eastAsiaTheme="majorEastAsia" w:hAnsiTheme="minorHAnsi" w:cstheme="majorBidi"/>
      <w:i/>
      <w:iCs/>
      <w:color w:val="272727" w:themeColor="text1" w:themeTint="D8"/>
      <w:sz w:val="22"/>
    </w:rPr>
  </w:style>
  <w:style w:type="paragraph" w:styleId="Virsraksts9">
    <w:name w:val="heading 9"/>
    <w:basedOn w:val="Parasts"/>
    <w:next w:val="Parasts"/>
    <w:link w:val="Virsraksts9Rakstz"/>
    <w:uiPriority w:val="9"/>
    <w:semiHidden/>
    <w:unhideWhenUsed/>
    <w:qFormat/>
    <w:rsid w:val="00C20B67"/>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20B6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20B6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20B6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20B67"/>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20B67"/>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20B6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20B6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20B6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20B6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20B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20B6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20B6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20B6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20B67"/>
    <w:pPr>
      <w:spacing w:before="160"/>
      <w:jc w:val="center"/>
    </w:pPr>
    <w:rPr>
      <w:rFonts w:asciiTheme="minorHAnsi" w:hAnsiTheme="minorHAnsi" w:cstheme="minorBidi"/>
      <w:i/>
      <w:iCs/>
      <w:color w:val="404040" w:themeColor="text1" w:themeTint="BF"/>
      <w:sz w:val="22"/>
    </w:rPr>
  </w:style>
  <w:style w:type="character" w:customStyle="1" w:styleId="CittsRakstz">
    <w:name w:val="Citāts Rakstz."/>
    <w:basedOn w:val="Noklusjumarindkopasfonts"/>
    <w:link w:val="Citts"/>
    <w:uiPriority w:val="29"/>
    <w:rsid w:val="00C20B67"/>
    <w:rPr>
      <w:i/>
      <w:iCs/>
      <w:color w:val="404040" w:themeColor="text1" w:themeTint="BF"/>
    </w:rPr>
  </w:style>
  <w:style w:type="paragraph" w:styleId="Sarakstarindkopa">
    <w:name w:val="List Paragraph"/>
    <w:basedOn w:val="Parasts"/>
    <w:uiPriority w:val="34"/>
    <w:qFormat/>
    <w:rsid w:val="00C20B67"/>
    <w:pPr>
      <w:ind w:left="720"/>
      <w:contextualSpacing/>
    </w:pPr>
    <w:rPr>
      <w:rFonts w:asciiTheme="minorHAnsi" w:hAnsiTheme="minorHAnsi" w:cstheme="minorBidi"/>
      <w:sz w:val="22"/>
    </w:rPr>
  </w:style>
  <w:style w:type="character" w:styleId="Intensvsizclums">
    <w:name w:val="Intense Emphasis"/>
    <w:basedOn w:val="Noklusjumarindkopasfonts"/>
    <w:uiPriority w:val="21"/>
    <w:qFormat/>
    <w:rsid w:val="00C20B67"/>
    <w:rPr>
      <w:i/>
      <w:iCs/>
      <w:color w:val="2F5496" w:themeColor="accent1" w:themeShade="BF"/>
    </w:rPr>
  </w:style>
  <w:style w:type="paragraph" w:styleId="Intensvscitts">
    <w:name w:val="Intense Quote"/>
    <w:basedOn w:val="Parasts"/>
    <w:next w:val="Parasts"/>
    <w:link w:val="IntensvscittsRakstz"/>
    <w:uiPriority w:val="30"/>
    <w:qFormat/>
    <w:rsid w:val="00C20B67"/>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cstheme="minorBidi"/>
      <w:i/>
      <w:iCs/>
      <w:color w:val="2F5496" w:themeColor="accent1" w:themeShade="BF"/>
      <w:sz w:val="22"/>
    </w:rPr>
  </w:style>
  <w:style w:type="character" w:customStyle="1" w:styleId="IntensvscittsRakstz">
    <w:name w:val="Intensīvs citāts Rakstz."/>
    <w:basedOn w:val="Noklusjumarindkopasfonts"/>
    <w:link w:val="Intensvscitts"/>
    <w:uiPriority w:val="30"/>
    <w:rsid w:val="00C20B67"/>
    <w:rPr>
      <w:i/>
      <w:iCs/>
      <w:color w:val="2F5496" w:themeColor="accent1" w:themeShade="BF"/>
    </w:rPr>
  </w:style>
  <w:style w:type="character" w:styleId="Intensvaatsauce">
    <w:name w:val="Intense Reference"/>
    <w:basedOn w:val="Noklusjumarindkopasfonts"/>
    <w:uiPriority w:val="32"/>
    <w:qFormat/>
    <w:rsid w:val="00C20B67"/>
    <w:rPr>
      <w:b/>
      <w:bCs/>
      <w:smallCaps/>
      <w:color w:val="2F5496" w:themeColor="accent1" w:themeShade="BF"/>
      <w:spacing w:val="5"/>
    </w:rPr>
  </w:style>
  <w:style w:type="paragraph" w:customStyle="1" w:styleId="Default">
    <w:name w:val="Default"/>
    <w:uiPriority w:val="99"/>
    <w:rsid w:val="00D3397D"/>
    <w:pPr>
      <w:autoSpaceDE w:val="0"/>
      <w:autoSpaceDN w:val="0"/>
      <w:adjustRightInd w:val="0"/>
      <w:spacing w:after="0" w:line="240" w:lineRule="auto"/>
    </w:pPr>
    <w:rPr>
      <w:rFonts w:ascii="Garamond" w:hAnsi="Garamond" w:cs="Garamond"/>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587832">
      <w:bodyDiv w:val="1"/>
      <w:marLeft w:val="0"/>
      <w:marRight w:val="0"/>
      <w:marTop w:val="0"/>
      <w:marBottom w:val="0"/>
      <w:divBdr>
        <w:top w:val="none" w:sz="0" w:space="0" w:color="auto"/>
        <w:left w:val="none" w:sz="0" w:space="0" w:color="auto"/>
        <w:bottom w:val="none" w:sz="0" w:space="0" w:color="auto"/>
        <w:right w:val="none" w:sz="0" w:space="0" w:color="auto"/>
      </w:divBdr>
      <w:divsChild>
        <w:div w:id="1261645725">
          <w:marLeft w:val="0"/>
          <w:marRight w:val="0"/>
          <w:marTop w:val="0"/>
          <w:marBottom w:val="0"/>
          <w:divBdr>
            <w:top w:val="none" w:sz="0" w:space="0" w:color="auto"/>
            <w:left w:val="none" w:sz="0" w:space="0" w:color="auto"/>
            <w:bottom w:val="none" w:sz="0" w:space="0" w:color="auto"/>
            <w:right w:val="none" w:sz="0" w:space="0" w:color="auto"/>
          </w:divBdr>
        </w:div>
        <w:div w:id="661590260">
          <w:marLeft w:val="0"/>
          <w:marRight w:val="0"/>
          <w:marTop w:val="0"/>
          <w:marBottom w:val="0"/>
          <w:divBdr>
            <w:top w:val="none" w:sz="0" w:space="0" w:color="auto"/>
            <w:left w:val="none" w:sz="0" w:space="0" w:color="auto"/>
            <w:bottom w:val="none" w:sz="0" w:space="0" w:color="auto"/>
            <w:right w:val="none" w:sz="0" w:space="0" w:color="auto"/>
          </w:divBdr>
        </w:div>
        <w:div w:id="2085302005">
          <w:marLeft w:val="0"/>
          <w:marRight w:val="0"/>
          <w:marTop w:val="0"/>
          <w:marBottom w:val="0"/>
          <w:divBdr>
            <w:top w:val="none" w:sz="0" w:space="0" w:color="auto"/>
            <w:left w:val="none" w:sz="0" w:space="0" w:color="auto"/>
            <w:bottom w:val="none" w:sz="0" w:space="0" w:color="auto"/>
            <w:right w:val="none" w:sz="0" w:space="0" w:color="auto"/>
          </w:divBdr>
        </w:div>
        <w:div w:id="183785624">
          <w:marLeft w:val="0"/>
          <w:marRight w:val="0"/>
          <w:marTop w:val="0"/>
          <w:marBottom w:val="0"/>
          <w:divBdr>
            <w:top w:val="none" w:sz="0" w:space="0" w:color="auto"/>
            <w:left w:val="none" w:sz="0" w:space="0" w:color="auto"/>
            <w:bottom w:val="none" w:sz="0" w:space="0" w:color="auto"/>
            <w:right w:val="none" w:sz="0" w:space="0" w:color="auto"/>
          </w:divBdr>
        </w:div>
        <w:div w:id="1954508711">
          <w:marLeft w:val="0"/>
          <w:marRight w:val="0"/>
          <w:marTop w:val="0"/>
          <w:marBottom w:val="0"/>
          <w:divBdr>
            <w:top w:val="none" w:sz="0" w:space="0" w:color="auto"/>
            <w:left w:val="none" w:sz="0" w:space="0" w:color="auto"/>
            <w:bottom w:val="none" w:sz="0" w:space="0" w:color="auto"/>
            <w:right w:val="none" w:sz="0" w:space="0" w:color="auto"/>
          </w:divBdr>
        </w:div>
      </w:divsChild>
    </w:div>
    <w:div w:id="118233123">
      <w:bodyDiv w:val="1"/>
      <w:marLeft w:val="0"/>
      <w:marRight w:val="0"/>
      <w:marTop w:val="0"/>
      <w:marBottom w:val="0"/>
      <w:divBdr>
        <w:top w:val="none" w:sz="0" w:space="0" w:color="auto"/>
        <w:left w:val="none" w:sz="0" w:space="0" w:color="auto"/>
        <w:bottom w:val="none" w:sz="0" w:space="0" w:color="auto"/>
        <w:right w:val="none" w:sz="0" w:space="0" w:color="auto"/>
      </w:divBdr>
      <w:divsChild>
        <w:div w:id="749959417">
          <w:marLeft w:val="0"/>
          <w:marRight w:val="0"/>
          <w:marTop w:val="0"/>
          <w:marBottom w:val="0"/>
          <w:divBdr>
            <w:top w:val="none" w:sz="0" w:space="0" w:color="auto"/>
            <w:left w:val="none" w:sz="0" w:space="0" w:color="auto"/>
            <w:bottom w:val="none" w:sz="0" w:space="0" w:color="auto"/>
            <w:right w:val="none" w:sz="0" w:space="0" w:color="auto"/>
          </w:divBdr>
        </w:div>
      </w:divsChild>
    </w:div>
    <w:div w:id="263923432">
      <w:bodyDiv w:val="1"/>
      <w:marLeft w:val="0"/>
      <w:marRight w:val="0"/>
      <w:marTop w:val="0"/>
      <w:marBottom w:val="0"/>
      <w:divBdr>
        <w:top w:val="none" w:sz="0" w:space="0" w:color="auto"/>
        <w:left w:val="none" w:sz="0" w:space="0" w:color="auto"/>
        <w:bottom w:val="none" w:sz="0" w:space="0" w:color="auto"/>
        <w:right w:val="none" w:sz="0" w:space="0" w:color="auto"/>
      </w:divBdr>
      <w:divsChild>
        <w:div w:id="1855993066">
          <w:marLeft w:val="0"/>
          <w:marRight w:val="0"/>
          <w:marTop w:val="0"/>
          <w:marBottom w:val="0"/>
          <w:divBdr>
            <w:top w:val="none" w:sz="0" w:space="0" w:color="auto"/>
            <w:left w:val="none" w:sz="0" w:space="0" w:color="auto"/>
            <w:bottom w:val="none" w:sz="0" w:space="0" w:color="auto"/>
            <w:right w:val="none" w:sz="0" w:space="0" w:color="auto"/>
          </w:divBdr>
        </w:div>
      </w:divsChild>
    </w:div>
    <w:div w:id="351273081">
      <w:bodyDiv w:val="1"/>
      <w:marLeft w:val="0"/>
      <w:marRight w:val="0"/>
      <w:marTop w:val="0"/>
      <w:marBottom w:val="0"/>
      <w:divBdr>
        <w:top w:val="none" w:sz="0" w:space="0" w:color="auto"/>
        <w:left w:val="none" w:sz="0" w:space="0" w:color="auto"/>
        <w:bottom w:val="none" w:sz="0" w:space="0" w:color="auto"/>
        <w:right w:val="none" w:sz="0" w:space="0" w:color="auto"/>
      </w:divBdr>
      <w:divsChild>
        <w:div w:id="1363825407">
          <w:marLeft w:val="0"/>
          <w:marRight w:val="0"/>
          <w:marTop w:val="240"/>
          <w:marBottom w:val="240"/>
          <w:divBdr>
            <w:top w:val="none" w:sz="0" w:space="0" w:color="auto"/>
            <w:left w:val="none" w:sz="0" w:space="0" w:color="auto"/>
            <w:bottom w:val="none" w:sz="0" w:space="0" w:color="auto"/>
            <w:right w:val="none" w:sz="0" w:space="0" w:color="auto"/>
          </w:divBdr>
        </w:div>
      </w:divsChild>
    </w:div>
    <w:div w:id="414940361">
      <w:bodyDiv w:val="1"/>
      <w:marLeft w:val="0"/>
      <w:marRight w:val="0"/>
      <w:marTop w:val="0"/>
      <w:marBottom w:val="0"/>
      <w:divBdr>
        <w:top w:val="none" w:sz="0" w:space="0" w:color="auto"/>
        <w:left w:val="none" w:sz="0" w:space="0" w:color="auto"/>
        <w:bottom w:val="none" w:sz="0" w:space="0" w:color="auto"/>
        <w:right w:val="none" w:sz="0" w:space="0" w:color="auto"/>
      </w:divBdr>
      <w:divsChild>
        <w:div w:id="1751077114">
          <w:marLeft w:val="0"/>
          <w:marRight w:val="0"/>
          <w:marTop w:val="240"/>
          <w:marBottom w:val="240"/>
          <w:divBdr>
            <w:top w:val="none" w:sz="0" w:space="0" w:color="auto"/>
            <w:left w:val="none" w:sz="0" w:space="0" w:color="auto"/>
            <w:bottom w:val="none" w:sz="0" w:space="0" w:color="auto"/>
            <w:right w:val="none" w:sz="0" w:space="0" w:color="auto"/>
          </w:divBdr>
        </w:div>
      </w:divsChild>
    </w:div>
    <w:div w:id="452091023">
      <w:bodyDiv w:val="1"/>
      <w:marLeft w:val="0"/>
      <w:marRight w:val="0"/>
      <w:marTop w:val="0"/>
      <w:marBottom w:val="0"/>
      <w:divBdr>
        <w:top w:val="none" w:sz="0" w:space="0" w:color="auto"/>
        <w:left w:val="none" w:sz="0" w:space="0" w:color="auto"/>
        <w:bottom w:val="none" w:sz="0" w:space="0" w:color="auto"/>
        <w:right w:val="none" w:sz="0" w:space="0" w:color="auto"/>
      </w:divBdr>
      <w:divsChild>
        <w:div w:id="426462721">
          <w:marLeft w:val="0"/>
          <w:marRight w:val="0"/>
          <w:marTop w:val="0"/>
          <w:marBottom w:val="0"/>
          <w:divBdr>
            <w:top w:val="none" w:sz="0" w:space="0" w:color="auto"/>
            <w:left w:val="none" w:sz="0" w:space="0" w:color="auto"/>
            <w:bottom w:val="none" w:sz="0" w:space="0" w:color="auto"/>
            <w:right w:val="none" w:sz="0" w:space="0" w:color="auto"/>
          </w:divBdr>
        </w:div>
      </w:divsChild>
    </w:div>
    <w:div w:id="516113720">
      <w:bodyDiv w:val="1"/>
      <w:marLeft w:val="0"/>
      <w:marRight w:val="0"/>
      <w:marTop w:val="0"/>
      <w:marBottom w:val="0"/>
      <w:divBdr>
        <w:top w:val="none" w:sz="0" w:space="0" w:color="auto"/>
        <w:left w:val="none" w:sz="0" w:space="0" w:color="auto"/>
        <w:bottom w:val="none" w:sz="0" w:space="0" w:color="auto"/>
        <w:right w:val="none" w:sz="0" w:space="0" w:color="auto"/>
      </w:divBdr>
      <w:divsChild>
        <w:div w:id="540869940">
          <w:marLeft w:val="0"/>
          <w:marRight w:val="0"/>
          <w:marTop w:val="0"/>
          <w:marBottom w:val="0"/>
          <w:divBdr>
            <w:top w:val="none" w:sz="0" w:space="0" w:color="auto"/>
            <w:left w:val="none" w:sz="0" w:space="0" w:color="auto"/>
            <w:bottom w:val="none" w:sz="0" w:space="0" w:color="auto"/>
            <w:right w:val="none" w:sz="0" w:space="0" w:color="auto"/>
          </w:divBdr>
        </w:div>
      </w:divsChild>
    </w:div>
    <w:div w:id="539442945">
      <w:bodyDiv w:val="1"/>
      <w:marLeft w:val="0"/>
      <w:marRight w:val="0"/>
      <w:marTop w:val="0"/>
      <w:marBottom w:val="0"/>
      <w:divBdr>
        <w:top w:val="none" w:sz="0" w:space="0" w:color="auto"/>
        <w:left w:val="none" w:sz="0" w:space="0" w:color="auto"/>
        <w:bottom w:val="none" w:sz="0" w:space="0" w:color="auto"/>
        <w:right w:val="none" w:sz="0" w:space="0" w:color="auto"/>
      </w:divBdr>
      <w:divsChild>
        <w:div w:id="743991615">
          <w:marLeft w:val="0"/>
          <w:marRight w:val="0"/>
          <w:marTop w:val="240"/>
          <w:marBottom w:val="240"/>
          <w:divBdr>
            <w:top w:val="none" w:sz="0" w:space="0" w:color="auto"/>
            <w:left w:val="none" w:sz="0" w:space="0" w:color="auto"/>
            <w:bottom w:val="none" w:sz="0" w:space="0" w:color="auto"/>
            <w:right w:val="none" w:sz="0" w:space="0" w:color="auto"/>
          </w:divBdr>
        </w:div>
        <w:div w:id="736830210">
          <w:marLeft w:val="0"/>
          <w:marRight w:val="0"/>
          <w:marTop w:val="240"/>
          <w:marBottom w:val="240"/>
          <w:divBdr>
            <w:top w:val="none" w:sz="0" w:space="0" w:color="auto"/>
            <w:left w:val="none" w:sz="0" w:space="0" w:color="auto"/>
            <w:bottom w:val="none" w:sz="0" w:space="0" w:color="auto"/>
            <w:right w:val="none" w:sz="0" w:space="0" w:color="auto"/>
          </w:divBdr>
        </w:div>
      </w:divsChild>
    </w:div>
    <w:div w:id="590747275">
      <w:bodyDiv w:val="1"/>
      <w:marLeft w:val="0"/>
      <w:marRight w:val="0"/>
      <w:marTop w:val="0"/>
      <w:marBottom w:val="0"/>
      <w:divBdr>
        <w:top w:val="none" w:sz="0" w:space="0" w:color="auto"/>
        <w:left w:val="none" w:sz="0" w:space="0" w:color="auto"/>
        <w:bottom w:val="none" w:sz="0" w:space="0" w:color="auto"/>
        <w:right w:val="none" w:sz="0" w:space="0" w:color="auto"/>
      </w:divBdr>
      <w:divsChild>
        <w:div w:id="33389288">
          <w:marLeft w:val="0"/>
          <w:marRight w:val="0"/>
          <w:marTop w:val="0"/>
          <w:marBottom w:val="0"/>
          <w:divBdr>
            <w:top w:val="none" w:sz="0" w:space="0" w:color="auto"/>
            <w:left w:val="none" w:sz="0" w:space="0" w:color="auto"/>
            <w:bottom w:val="none" w:sz="0" w:space="0" w:color="auto"/>
            <w:right w:val="none" w:sz="0" w:space="0" w:color="auto"/>
          </w:divBdr>
        </w:div>
        <w:div w:id="828521049">
          <w:marLeft w:val="0"/>
          <w:marRight w:val="0"/>
          <w:marTop w:val="0"/>
          <w:marBottom w:val="0"/>
          <w:divBdr>
            <w:top w:val="none" w:sz="0" w:space="0" w:color="auto"/>
            <w:left w:val="none" w:sz="0" w:space="0" w:color="auto"/>
            <w:bottom w:val="none" w:sz="0" w:space="0" w:color="auto"/>
            <w:right w:val="none" w:sz="0" w:space="0" w:color="auto"/>
          </w:divBdr>
        </w:div>
        <w:div w:id="2094234152">
          <w:marLeft w:val="0"/>
          <w:marRight w:val="0"/>
          <w:marTop w:val="0"/>
          <w:marBottom w:val="0"/>
          <w:divBdr>
            <w:top w:val="none" w:sz="0" w:space="0" w:color="auto"/>
            <w:left w:val="none" w:sz="0" w:space="0" w:color="auto"/>
            <w:bottom w:val="none" w:sz="0" w:space="0" w:color="auto"/>
            <w:right w:val="none" w:sz="0" w:space="0" w:color="auto"/>
          </w:divBdr>
        </w:div>
        <w:div w:id="26877323">
          <w:marLeft w:val="0"/>
          <w:marRight w:val="0"/>
          <w:marTop w:val="0"/>
          <w:marBottom w:val="0"/>
          <w:divBdr>
            <w:top w:val="none" w:sz="0" w:space="0" w:color="auto"/>
            <w:left w:val="none" w:sz="0" w:space="0" w:color="auto"/>
            <w:bottom w:val="none" w:sz="0" w:space="0" w:color="auto"/>
            <w:right w:val="none" w:sz="0" w:space="0" w:color="auto"/>
          </w:divBdr>
        </w:div>
        <w:div w:id="1628657467">
          <w:marLeft w:val="0"/>
          <w:marRight w:val="0"/>
          <w:marTop w:val="0"/>
          <w:marBottom w:val="0"/>
          <w:divBdr>
            <w:top w:val="none" w:sz="0" w:space="0" w:color="auto"/>
            <w:left w:val="none" w:sz="0" w:space="0" w:color="auto"/>
            <w:bottom w:val="none" w:sz="0" w:space="0" w:color="auto"/>
            <w:right w:val="none" w:sz="0" w:space="0" w:color="auto"/>
          </w:divBdr>
        </w:div>
      </w:divsChild>
    </w:div>
    <w:div w:id="593321476">
      <w:bodyDiv w:val="1"/>
      <w:marLeft w:val="0"/>
      <w:marRight w:val="0"/>
      <w:marTop w:val="0"/>
      <w:marBottom w:val="0"/>
      <w:divBdr>
        <w:top w:val="none" w:sz="0" w:space="0" w:color="auto"/>
        <w:left w:val="none" w:sz="0" w:space="0" w:color="auto"/>
        <w:bottom w:val="none" w:sz="0" w:space="0" w:color="auto"/>
        <w:right w:val="none" w:sz="0" w:space="0" w:color="auto"/>
      </w:divBdr>
      <w:divsChild>
        <w:div w:id="1683898190">
          <w:marLeft w:val="0"/>
          <w:marRight w:val="0"/>
          <w:marTop w:val="240"/>
          <w:marBottom w:val="240"/>
          <w:divBdr>
            <w:top w:val="none" w:sz="0" w:space="0" w:color="auto"/>
            <w:left w:val="none" w:sz="0" w:space="0" w:color="auto"/>
            <w:bottom w:val="none" w:sz="0" w:space="0" w:color="auto"/>
            <w:right w:val="none" w:sz="0" w:space="0" w:color="auto"/>
          </w:divBdr>
        </w:div>
      </w:divsChild>
    </w:div>
    <w:div w:id="602342378">
      <w:bodyDiv w:val="1"/>
      <w:marLeft w:val="0"/>
      <w:marRight w:val="0"/>
      <w:marTop w:val="0"/>
      <w:marBottom w:val="0"/>
      <w:divBdr>
        <w:top w:val="none" w:sz="0" w:space="0" w:color="auto"/>
        <w:left w:val="none" w:sz="0" w:space="0" w:color="auto"/>
        <w:bottom w:val="none" w:sz="0" w:space="0" w:color="auto"/>
        <w:right w:val="none" w:sz="0" w:space="0" w:color="auto"/>
      </w:divBdr>
      <w:divsChild>
        <w:div w:id="2080247055">
          <w:marLeft w:val="0"/>
          <w:marRight w:val="0"/>
          <w:marTop w:val="0"/>
          <w:marBottom w:val="0"/>
          <w:divBdr>
            <w:top w:val="none" w:sz="0" w:space="0" w:color="auto"/>
            <w:left w:val="none" w:sz="0" w:space="0" w:color="auto"/>
            <w:bottom w:val="none" w:sz="0" w:space="0" w:color="auto"/>
            <w:right w:val="none" w:sz="0" w:space="0" w:color="auto"/>
          </w:divBdr>
        </w:div>
        <w:div w:id="327946353">
          <w:marLeft w:val="0"/>
          <w:marRight w:val="0"/>
          <w:marTop w:val="0"/>
          <w:marBottom w:val="0"/>
          <w:divBdr>
            <w:top w:val="none" w:sz="0" w:space="0" w:color="auto"/>
            <w:left w:val="none" w:sz="0" w:space="0" w:color="auto"/>
            <w:bottom w:val="none" w:sz="0" w:space="0" w:color="auto"/>
            <w:right w:val="none" w:sz="0" w:space="0" w:color="auto"/>
          </w:divBdr>
        </w:div>
        <w:div w:id="1525900862">
          <w:marLeft w:val="0"/>
          <w:marRight w:val="0"/>
          <w:marTop w:val="0"/>
          <w:marBottom w:val="0"/>
          <w:divBdr>
            <w:top w:val="none" w:sz="0" w:space="0" w:color="auto"/>
            <w:left w:val="none" w:sz="0" w:space="0" w:color="auto"/>
            <w:bottom w:val="none" w:sz="0" w:space="0" w:color="auto"/>
            <w:right w:val="none" w:sz="0" w:space="0" w:color="auto"/>
          </w:divBdr>
        </w:div>
        <w:div w:id="249196955">
          <w:marLeft w:val="0"/>
          <w:marRight w:val="0"/>
          <w:marTop w:val="0"/>
          <w:marBottom w:val="0"/>
          <w:divBdr>
            <w:top w:val="none" w:sz="0" w:space="0" w:color="auto"/>
            <w:left w:val="none" w:sz="0" w:space="0" w:color="auto"/>
            <w:bottom w:val="none" w:sz="0" w:space="0" w:color="auto"/>
            <w:right w:val="none" w:sz="0" w:space="0" w:color="auto"/>
          </w:divBdr>
        </w:div>
        <w:div w:id="1989044819">
          <w:marLeft w:val="0"/>
          <w:marRight w:val="0"/>
          <w:marTop w:val="0"/>
          <w:marBottom w:val="0"/>
          <w:divBdr>
            <w:top w:val="none" w:sz="0" w:space="0" w:color="auto"/>
            <w:left w:val="none" w:sz="0" w:space="0" w:color="auto"/>
            <w:bottom w:val="none" w:sz="0" w:space="0" w:color="auto"/>
            <w:right w:val="none" w:sz="0" w:space="0" w:color="auto"/>
          </w:divBdr>
        </w:div>
      </w:divsChild>
    </w:div>
    <w:div w:id="603536246">
      <w:bodyDiv w:val="1"/>
      <w:marLeft w:val="0"/>
      <w:marRight w:val="0"/>
      <w:marTop w:val="0"/>
      <w:marBottom w:val="0"/>
      <w:divBdr>
        <w:top w:val="none" w:sz="0" w:space="0" w:color="auto"/>
        <w:left w:val="none" w:sz="0" w:space="0" w:color="auto"/>
        <w:bottom w:val="none" w:sz="0" w:space="0" w:color="auto"/>
        <w:right w:val="none" w:sz="0" w:space="0" w:color="auto"/>
      </w:divBdr>
      <w:divsChild>
        <w:div w:id="1667392997">
          <w:marLeft w:val="0"/>
          <w:marRight w:val="0"/>
          <w:marTop w:val="240"/>
          <w:marBottom w:val="240"/>
          <w:divBdr>
            <w:top w:val="none" w:sz="0" w:space="0" w:color="auto"/>
            <w:left w:val="none" w:sz="0" w:space="0" w:color="auto"/>
            <w:bottom w:val="none" w:sz="0" w:space="0" w:color="auto"/>
            <w:right w:val="none" w:sz="0" w:space="0" w:color="auto"/>
          </w:divBdr>
        </w:div>
      </w:divsChild>
    </w:div>
    <w:div w:id="607931494">
      <w:bodyDiv w:val="1"/>
      <w:marLeft w:val="0"/>
      <w:marRight w:val="0"/>
      <w:marTop w:val="0"/>
      <w:marBottom w:val="0"/>
      <w:divBdr>
        <w:top w:val="none" w:sz="0" w:space="0" w:color="auto"/>
        <w:left w:val="none" w:sz="0" w:space="0" w:color="auto"/>
        <w:bottom w:val="none" w:sz="0" w:space="0" w:color="auto"/>
        <w:right w:val="none" w:sz="0" w:space="0" w:color="auto"/>
      </w:divBdr>
      <w:divsChild>
        <w:div w:id="2131314337">
          <w:marLeft w:val="0"/>
          <w:marRight w:val="0"/>
          <w:marTop w:val="0"/>
          <w:marBottom w:val="0"/>
          <w:divBdr>
            <w:top w:val="none" w:sz="0" w:space="0" w:color="auto"/>
            <w:left w:val="none" w:sz="0" w:space="0" w:color="auto"/>
            <w:bottom w:val="none" w:sz="0" w:space="0" w:color="auto"/>
            <w:right w:val="none" w:sz="0" w:space="0" w:color="auto"/>
          </w:divBdr>
        </w:div>
      </w:divsChild>
    </w:div>
    <w:div w:id="784076312">
      <w:bodyDiv w:val="1"/>
      <w:marLeft w:val="0"/>
      <w:marRight w:val="0"/>
      <w:marTop w:val="0"/>
      <w:marBottom w:val="0"/>
      <w:divBdr>
        <w:top w:val="none" w:sz="0" w:space="0" w:color="auto"/>
        <w:left w:val="none" w:sz="0" w:space="0" w:color="auto"/>
        <w:bottom w:val="none" w:sz="0" w:space="0" w:color="auto"/>
        <w:right w:val="none" w:sz="0" w:space="0" w:color="auto"/>
      </w:divBdr>
      <w:divsChild>
        <w:div w:id="1206482246">
          <w:marLeft w:val="0"/>
          <w:marRight w:val="0"/>
          <w:marTop w:val="0"/>
          <w:marBottom w:val="0"/>
          <w:divBdr>
            <w:top w:val="none" w:sz="0" w:space="0" w:color="auto"/>
            <w:left w:val="none" w:sz="0" w:space="0" w:color="auto"/>
            <w:bottom w:val="none" w:sz="0" w:space="0" w:color="auto"/>
            <w:right w:val="none" w:sz="0" w:space="0" w:color="auto"/>
          </w:divBdr>
        </w:div>
      </w:divsChild>
    </w:div>
    <w:div w:id="837232870">
      <w:bodyDiv w:val="1"/>
      <w:marLeft w:val="0"/>
      <w:marRight w:val="0"/>
      <w:marTop w:val="0"/>
      <w:marBottom w:val="0"/>
      <w:divBdr>
        <w:top w:val="none" w:sz="0" w:space="0" w:color="auto"/>
        <w:left w:val="none" w:sz="0" w:space="0" w:color="auto"/>
        <w:bottom w:val="none" w:sz="0" w:space="0" w:color="auto"/>
        <w:right w:val="none" w:sz="0" w:space="0" w:color="auto"/>
      </w:divBdr>
      <w:divsChild>
        <w:div w:id="383599979">
          <w:marLeft w:val="0"/>
          <w:marRight w:val="0"/>
          <w:marTop w:val="240"/>
          <w:marBottom w:val="240"/>
          <w:divBdr>
            <w:top w:val="none" w:sz="0" w:space="0" w:color="auto"/>
            <w:left w:val="none" w:sz="0" w:space="0" w:color="auto"/>
            <w:bottom w:val="none" w:sz="0" w:space="0" w:color="auto"/>
            <w:right w:val="none" w:sz="0" w:space="0" w:color="auto"/>
          </w:divBdr>
        </w:div>
      </w:divsChild>
    </w:div>
    <w:div w:id="876888637">
      <w:bodyDiv w:val="1"/>
      <w:marLeft w:val="0"/>
      <w:marRight w:val="0"/>
      <w:marTop w:val="0"/>
      <w:marBottom w:val="0"/>
      <w:divBdr>
        <w:top w:val="none" w:sz="0" w:space="0" w:color="auto"/>
        <w:left w:val="none" w:sz="0" w:space="0" w:color="auto"/>
        <w:bottom w:val="none" w:sz="0" w:space="0" w:color="auto"/>
        <w:right w:val="none" w:sz="0" w:space="0" w:color="auto"/>
      </w:divBdr>
      <w:divsChild>
        <w:div w:id="1262496383">
          <w:marLeft w:val="0"/>
          <w:marRight w:val="0"/>
          <w:marTop w:val="240"/>
          <w:marBottom w:val="240"/>
          <w:divBdr>
            <w:top w:val="none" w:sz="0" w:space="0" w:color="auto"/>
            <w:left w:val="none" w:sz="0" w:space="0" w:color="auto"/>
            <w:bottom w:val="none" w:sz="0" w:space="0" w:color="auto"/>
            <w:right w:val="none" w:sz="0" w:space="0" w:color="auto"/>
          </w:divBdr>
        </w:div>
        <w:div w:id="1402480197">
          <w:marLeft w:val="0"/>
          <w:marRight w:val="0"/>
          <w:marTop w:val="240"/>
          <w:marBottom w:val="240"/>
          <w:divBdr>
            <w:top w:val="none" w:sz="0" w:space="0" w:color="auto"/>
            <w:left w:val="none" w:sz="0" w:space="0" w:color="auto"/>
            <w:bottom w:val="none" w:sz="0" w:space="0" w:color="auto"/>
            <w:right w:val="none" w:sz="0" w:space="0" w:color="auto"/>
          </w:divBdr>
        </w:div>
      </w:divsChild>
    </w:div>
    <w:div w:id="893278997">
      <w:bodyDiv w:val="1"/>
      <w:marLeft w:val="0"/>
      <w:marRight w:val="0"/>
      <w:marTop w:val="0"/>
      <w:marBottom w:val="0"/>
      <w:divBdr>
        <w:top w:val="none" w:sz="0" w:space="0" w:color="auto"/>
        <w:left w:val="none" w:sz="0" w:space="0" w:color="auto"/>
        <w:bottom w:val="none" w:sz="0" w:space="0" w:color="auto"/>
        <w:right w:val="none" w:sz="0" w:space="0" w:color="auto"/>
      </w:divBdr>
      <w:divsChild>
        <w:div w:id="1272592162">
          <w:marLeft w:val="0"/>
          <w:marRight w:val="0"/>
          <w:marTop w:val="0"/>
          <w:marBottom w:val="0"/>
          <w:divBdr>
            <w:top w:val="none" w:sz="0" w:space="0" w:color="auto"/>
            <w:left w:val="none" w:sz="0" w:space="0" w:color="auto"/>
            <w:bottom w:val="none" w:sz="0" w:space="0" w:color="auto"/>
            <w:right w:val="none" w:sz="0" w:space="0" w:color="auto"/>
          </w:divBdr>
        </w:div>
      </w:divsChild>
    </w:div>
    <w:div w:id="907618975">
      <w:bodyDiv w:val="1"/>
      <w:marLeft w:val="0"/>
      <w:marRight w:val="0"/>
      <w:marTop w:val="0"/>
      <w:marBottom w:val="0"/>
      <w:divBdr>
        <w:top w:val="none" w:sz="0" w:space="0" w:color="auto"/>
        <w:left w:val="none" w:sz="0" w:space="0" w:color="auto"/>
        <w:bottom w:val="none" w:sz="0" w:space="0" w:color="auto"/>
        <w:right w:val="none" w:sz="0" w:space="0" w:color="auto"/>
      </w:divBdr>
      <w:divsChild>
        <w:div w:id="1779835444">
          <w:marLeft w:val="0"/>
          <w:marRight w:val="0"/>
          <w:marTop w:val="240"/>
          <w:marBottom w:val="240"/>
          <w:divBdr>
            <w:top w:val="none" w:sz="0" w:space="0" w:color="auto"/>
            <w:left w:val="none" w:sz="0" w:space="0" w:color="auto"/>
            <w:bottom w:val="none" w:sz="0" w:space="0" w:color="auto"/>
            <w:right w:val="none" w:sz="0" w:space="0" w:color="auto"/>
          </w:divBdr>
        </w:div>
      </w:divsChild>
    </w:div>
    <w:div w:id="913510227">
      <w:bodyDiv w:val="1"/>
      <w:marLeft w:val="0"/>
      <w:marRight w:val="0"/>
      <w:marTop w:val="0"/>
      <w:marBottom w:val="0"/>
      <w:divBdr>
        <w:top w:val="none" w:sz="0" w:space="0" w:color="auto"/>
        <w:left w:val="none" w:sz="0" w:space="0" w:color="auto"/>
        <w:bottom w:val="none" w:sz="0" w:space="0" w:color="auto"/>
        <w:right w:val="none" w:sz="0" w:space="0" w:color="auto"/>
      </w:divBdr>
      <w:divsChild>
        <w:div w:id="79765331">
          <w:marLeft w:val="0"/>
          <w:marRight w:val="0"/>
          <w:marTop w:val="240"/>
          <w:marBottom w:val="240"/>
          <w:divBdr>
            <w:top w:val="none" w:sz="0" w:space="0" w:color="auto"/>
            <w:left w:val="none" w:sz="0" w:space="0" w:color="auto"/>
            <w:bottom w:val="none" w:sz="0" w:space="0" w:color="auto"/>
            <w:right w:val="none" w:sz="0" w:space="0" w:color="auto"/>
          </w:divBdr>
        </w:div>
        <w:div w:id="953906658">
          <w:marLeft w:val="0"/>
          <w:marRight w:val="0"/>
          <w:marTop w:val="240"/>
          <w:marBottom w:val="240"/>
          <w:divBdr>
            <w:top w:val="none" w:sz="0" w:space="0" w:color="auto"/>
            <w:left w:val="none" w:sz="0" w:space="0" w:color="auto"/>
            <w:bottom w:val="none" w:sz="0" w:space="0" w:color="auto"/>
            <w:right w:val="none" w:sz="0" w:space="0" w:color="auto"/>
          </w:divBdr>
        </w:div>
        <w:div w:id="439491866">
          <w:marLeft w:val="0"/>
          <w:marRight w:val="0"/>
          <w:marTop w:val="240"/>
          <w:marBottom w:val="240"/>
          <w:divBdr>
            <w:top w:val="none" w:sz="0" w:space="0" w:color="auto"/>
            <w:left w:val="none" w:sz="0" w:space="0" w:color="auto"/>
            <w:bottom w:val="none" w:sz="0" w:space="0" w:color="auto"/>
            <w:right w:val="none" w:sz="0" w:space="0" w:color="auto"/>
          </w:divBdr>
        </w:div>
        <w:div w:id="219903887">
          <w:marLeft w:val="0"/>
          <w:marRight w:val="0"/>
          <w:marTop w:val="240"/>
          <w:marBottom w:val="240"/>
          <w:divBdr>
            <w:top w:val="none" w:sz="0" w:space="0" w:color="auto"/>
            <w:left w:val="none" w:sz="0" w:space="0" w:color="auto"/>
            <w:bottom w:val="none" w:sz="0" w:space="0" w:color="auto"/>
            <w:right w:val="none" w:sz="0" w:space="0" w:color="auto"/>
          </w:divBdr>
        </w:div>
        <w:div w:id="1689024969">
          <w:marLeft w:val="0"/>
          <w:marRight w:val="0"/>
          <w:marTop w:val="240"/>
          <w:marBottom w:val="240"/>
          <w:divBdr>
            <w:top w:val="none" w:sz="0" w:space="0" w:color="auto"/>
            <w:left w:val="none" w:sz="0" w:space="0" w:color="auto"/>
            <w:bottom w:val="none" w:sz="0" w:space="0" w:color="auto"/>
            <w:right w:val="none" w:sz="0" w:space="0" w:color="auto"/>
          </w:divBdr>
        </w:div>
      </w:divsChild>
    </w:div>
    <w:div w:id="923538363">
      <w:bodyDiv w:val="1"/>
      <w:marLeft w:val="0"/>
      <w:marRight w:val="0"/>
      <w:marTop w:val="0"/>
      <w:marBottom w:val="0"/>
      <w:divBdr>
        <w:top w:val="none" w:sz="0" w:space="0" w:color="auto"/>
        <w:left w:val="none" w:sz="0" w:space="0" w:color="auto"/>
        <w:bottom w:val="none" w:sz="0" w:space="0" w:color="auto"/>
        <w:right w:val="none" w:sz="0" w:space="0" w:color="auto"/>
      </w:divBdr>
      <w:divsChild>
        <w:div w:id="748162417">
          <w:marLeft w:val="0"/>
          <w:marRight w:val="0"/>
          <w:marTop w:val="240"/>
          <w:marBottom w:val="240"/>
          <w:divBdr>
            <w:top w:val="none" w:sz="0" w:space="0" w:color="auto"/>
            <w:left w:val="none" w:sz="0" w:space="0" w:color="auto"/>
            <w:bottom w:val="none" w:sz="0" w:space="0" w:color="auto"/>
            <w:right w:val="none" w:sz="0" w:space="0" w:color="auto"/>
          </w:divBdr>
        </w:div>
      </w:divsChild>
    </w:div>
    <w:div w:id="976565754">
      <w:bodyDiv w:val="1"/>
      <w:marLeft w:val="0"/>
      <w:marRight w:val="0"/>
      <w:marTop w:val="0"/>
      <w:marBottom w:val="0"/>
      <w:divBdr>
        <w:top w:val="none" w:sz="0" w:space="0" w:color="auto"/>
        <w:left w:val="none" w:sz="0" w:space="0" w:color="auto"/>
        <w:bottom w:val="none" w:sz="0" w:space="0" w:color="auto"/>
        <w:right w:val="none" w:sz="0" w:space="0" w:color="auto"/>
      </w:divBdr>
      <w:divsChild>
        <w:div w:id="2029601745">
          <w:marLeft w:val="0"/>
          <w:marRight w:val="0"/>
          <w:marTop w:val="240"/>
          <w:marBottom w:val="240"/>
          <w:divBdr>
            <w:top w:val="none" w:sz="0" w:space="0" w:color="auto"/>
            <w:left w:val="none" w:sz="0" w:space="0" w:color="auto"/>
            <w:bottom w:val="none" w:sz="0" w:space="0" w:color="auto"/>
            <w:right w:val="none" w:sz="0" w:space="0" w:color="auto"/>
          </w:divBdr>
        </w:div>
      </w:divsChild>
    </w:div>
    <w:div w:id="1052927098">
      <w:bodyDiv w:val="1"/>
      <w:marLeft w:val="0"/>
      <w:marRight w:val="0"/>
      <w:marTop w:val="0"/>
      <w:marBottom w:val="0"/>
      <w:divBdr>
        <w:top w:val="none" w:sz="0" w:space="0" w:color="auto"/>
        <w:left w:val="none" w:sz="0" w:space="0" w:color="auto"/>
        <w:bottom w:val="none" w:sz="0" w:space="0" w:color="auto"/>
        <w:right w:val="none" w:sz="0" w:space="0" w:color="auto"/>
      </w:divBdr>
      <w:divsChild>
        <w:div w:id="1700279882">
          <w:marLeft w:val="0"/>
          <w:marRight w:val="0"/>
          <w:marTop w:val="0"/>
          <w:marBottom w:val="0"/>
          <w:divBdr>
            <w:top w:val="none" w:sz="0" w:space="0" w:color="auto"/>
            <w:left w:val="none" w:sz="0" w:space="0" w:color="auto"/>
            <w:bottom w:val="none" w:sz="0" w:space="0" w:color="auto"/>
            <w:right w:val="none" w:sz="0" w:space="0" w:color="auto"/>
          </w:divBdr>
        </w:div>
      </w:divsChild>
    </w:div>
    <w:div w:id="1286814082">
      <w:bodyDiv w:val="1"/>
      <w:marLeft w:val="0"/>
      <w:marRight w:val="0"/>
      <w:marTop w:val="0"/>
      <w:marBottom w:val="0"/>
      <w:divBdr>
        <w:top w:val="none" w:sz="0" w:space="0" w:color="auto"/>
        <w:left w:val="none" w:sz="0" w:space="0" w:color="auto"/>
        <w:bottom w:val="none" w:sz="0" w:space="0" w:color="auto"/>
        <w:right w:val="none" w:sz="0" w:space="0" w:color="auto"/>
      </w:divBdr>
      <w:divsChild>
        <w:div w:id="1558398789">
          <w:marLeft w:val="0"/>
          <w:marRight w:val="0"/>
          <w:marTop w:val="240"/>
          <w:marBottom w:val="240"/>
          <w:divBdr>
            <w:top w:val="none" w:sz="0" w:space="0" w:color="auto"/>
            <w:left w:val="none" w:sz="0" w:space="0" w:color="auto"/>
            <w:bottom w:val="none" w:sz="0" w:space="0" w:color="auto"/>
            <w:right w:val="none" w:sz="0" w:space="0" w:color="auto"/>
          </w:divBdr>
        </w:div>
      </w:divsChild>
    </w:div>
    <w:div w:id="1291782185">
      <w:bodyDiv w:val="1"/>
      <w:marLeft w:val="0"/>
      <w:marRight w:val="0"/>
      <w:marTop w:val="0"/>
      <w:marBottom w:val="0"/>
      <w:divBdr>
        <w:top w:val="none" w:sz="0" w:space="0" w:color="auto"/>
        <w:left w:val="none" w:sz="0" w:space="0" w:color="auto"/>
        <w:bottom w:val="none" w:sz="0" w:space="0" w:color="auto"/>
        <w:right w:val="none" w:sz="0" w:space="0" w:color="auto"/>
      </w:divBdr>
      <w:divsChild>
        <w:div w:id="1713113456">
          <w:marLeft w:val="0"/>
          <w:marRight w:val="0"/>
          <w:marTop w:val="0"/>
          <w:marBottom w:val="0"/>
          <w:divBdr>
            <w:top w:val="none" w:sz="0" w:space="0" w:color="auto"/>
            <w:left w:val="none" w:sz="0" w:space="0" w:color="auto"/>
            <w:bottom w:val="none" w:sz="0" w:space="0" w:color="auto"/>
            <w:right w:val="none" w:sz="0" w:space="0" w:color="auto"/>
          </w:divBdr>
        </w:div>
        <w:div w:id="132604972">
          <w:marLeft w:val="0"/>
          <w:marRight w:val="0"/>
          <w:marTop w:val="0"/>
          <w:marBottom w:val="0"/>
          <w:divBdr>
            <w:top w:val="none" w:sz="0" w:space="0" w:color="auto"/>
            <w:left w:val="none" w:sz="0" w:space="0" w:color="auto"/>
            <w:bottom w:val="none" w:sz="0" w:space="0" w:color="auto"/>
            <w:right w:val="none" w:sz="0" w:space="0" w:color="auto"/>
          </w:divBdr>
        </w:div>
        <w:div w:id="443422663">
          <w:marLeft w:val="0"/>
          <w:marRight w:val="0"/>
          <w:marTop w:val="0"/>
          <w:marBottom w:val="0"/>
          <w:divBdr>
            <w:top w:val="none" w:sz="0" w:space="0" w:color="auto"/>
            <w:left w:val="none" w:sz="0" w:space="0" w:color="auto"/>
            <w:bottom w:val="none" w:sz="0" w:space="0" w:color="auto"/>
            <w:right w:val="none" w:sz="0" w:space="0" w:color="auto"/>
          </w:divBdr>
        </w:div>
        <w:div w:id="1057169887">
          <w:marLeft w:val="0"/>
          <w:marRight w:val="0"/>
          <w:marTop w:val="0"/>
          <w:marBottom w:val="0"/>
          <w:divBdr>
            <w:top w:val="none" w:sz="0" w:space="0" w:color="auto"/>
            <w:left w:val="none" w:sz="0" w:space="0" w:color="auto"/>
            <w:bottom w:val="none" w:sz="0" w:space="0" w:color="auto"/>
            <w:right w:val="none" w:sz="0" w:space="0" w:color="auto"/>
          </w:divBdr>
        </w:div>
        <w:div w:id="18120058">
          <w:marLeft w:val="0"/>
          <w:marRight w:val="0"/>
          <w:marTop w:val="0"/>
          <w:marBottom w:val="0"/>
          <w:divBdr>
            <w:top w:val="none" w:sz="0" w:space="0" w:color="auto"/>
            <w:left w:val="none" w:sz="0" w:space="0" w:color="auto"/>
            <w:bottom w:val="none" w:sz="0" w:space="0" w:color="auto"/>
            <w:right w:val="none" w:sz="0" w:space="0" w:color="auto"/>
          </w:divBdr>
        </w:div>
      </w:divsChild>
    </w:div>
    <w:div w:id="1326859280">
      <w:bodyDiv w:val="1"/>
      <w:marLeft w:val="0"/>
      <w:marRight w:val="0"/>
      <w:marTop w:val="0"/>
      <w:marBottom w:val="0"/>
      <w:divBdr>
        <w:top w:val="none" w:sz="0" w:space="0" w:color="auto"/>
        <w:left w:val="none" w:sz="0" w:space="0" w:color="auto"/>
        <w:bottom w:val="none" w:sz="0" w:space="0" w:color="auto"/>
        <w:right w:val="none" w:sz="0" w:space="0" w:color="auto"/>
      </w:divBdr>
      <w:divsChild>
        <w:div w:id="596518696">
          <w:marLeft w:val="0"/>
          <w:marRight w:val="0"/>
          <w:marTop w:val="240"/>
          <w:marBottom w:val="240"/>
          <w:divBdr>
            <w:top w:val="none" w:sz="0" w:space="0" w:color="auto"/>
            <w:left w:val="none" w:sz="0" w:space="0" w:color="auto"/>
            <w:bottom w:val="none" w:sz="0" w:space="0" w:color="auto"/>
            <w:right w:val="none" w:sz="0" w:space="0" w:color="auto"/>
          </w:divBdr>
        </w:div>
      </w:divsChild>
    </w:div>
    <w:div w:id="1434933860">
      <w:bodyDiv w:val="1"/>
      <w:marLeft w:val="0"/>
      <w:marRight w:val="0"/>
      <w:marTop w:val="0"/>
      <w:marBottom w:val="0"/>
      <w:divBdr>
        <w:top w:val="none" w:sz="0" w:space="0" w:color="auto"/>
        <w:left w:val="none" w:sz="0" w:space="0" w:color="auto"/>
        <w:bottom w:val="none" w:sz="0" w:space="0" w:color="auto"/>
        <w:right w:val="none" w:sz="0" w:space="0" w:color="auto"/>
      </w:divBdr>
      <w:divsChild>
        <w:div w:id="363484031">
          <w:marLeft w:val="0"/>
          <w:marRight w:val="0"/>
          <w:marTop w:val="240"/>
          <w:marBottom w:val="240"/>
          <w:divBdr>
            <w:top w:val="none" w:sz="0" w:space="0" w:color="auto"/>
            <w:left w:val="none" w:sz="0" w:space="0" w:color="auto"/>
            <w:bottom w:val="none" w:sz="0" w:space="0" w:color="auto"/>
            <w:right w:val="none" w:sz="0" w:space="0" w:color="auto"/>
          </w:divBdr>
        </w:div>
        <w:div w:id="1417903461">
          <w:marLeft w:val="0"/>
          <w:marRight w:val="0"/>
          <w:marTop w:val="240"/>
          <w:marBottom w:val="240"/>
          <w:divBdr>
            <w:top w:val="none" w:sz="0" w:space="0" w:color="auto"/>
            <w:left w:val="none" w:sz="0" w:space="0" w:color="auto"/>
            <w:bottom w:val="none" w:sz="0" w:space="0" w:color="auto"/>
            <w:right w:val="none" w:sz="0" w:space="0" w:color="auto"/>
          </w:divBdr>
        </w:div>
        <w:div w:id="1099714495">
          <w:marLeft w:val="0"/>
          <w:marRight w:val="0"/>
          <w:marTop w:val="240"/>
          <w:marBottom w:val="240"/>
          <w:divBdr>
            <w:top w:val="none" w:sz="0" w:space="0" w:color="auto"/>
            <w:left w:val="none" w:sz="0" w:space="0" w:color="auto"/>
            <w:bottom w:val="none" w:sz="0" w:space="0" w:color="auto"/>
            <w:right w:val="none" w:sz="0" w:space="0" w:color="auto"/>
          </w:divBdr>
        </w:div>
        <w:div w:id="1778519802">
          <w:marLeft w:val="0"/>
          <w:marRight w:val="0"/>
          <w:marTop w:val="240"/>
          <w:marBottom w:val="240"/>
          <w:divBdr>
            <w:top w:val="none" w:sz="0" w:space="0" w:color="auto"/>
            <w:left w:val="none" w:sz="0" w:space="0" w:color="auto"/>
            <w:bottom w:val="none" w:sz="0" w:space="0" w:color="auto"/>
            <w:right w:val="none" w:sz="0" w:space="0" w:color="auto"/>
          </w:divBdr>
        </w:div>
        <w:div w:id="339478214">
          <w:marLeft w:val="0"/>
          <w:marRight w:val="0"/>
          <w:marTop w:val="0"/>
          <w:marBottom w:val="0"/>
          <w:divBdr>
            <w:top w:val="none" w:sz="0" w:space="0" w:color="auto"/>
            <w:left w:val="none" w:sz="0" w:space="0" w:color="auto"/>
            <w:bottom w:val="none" w:sz="0" w:space="0" w:color="auto"/>
            <w:right w:val="none" w:sz="0" w:space="0" w:color="auto"/>
          </w:divBdr>
        </w:div>
      </w:divsChild>
    </w:div>
    <w:div w:id="1443568287">
      <w:bodyDiv w:val="1"/>
      <w:marLeft w:val="0"/>
      <w:marRight w:val="0"/>
      <w:marTop w:val="0"/>
      <w:marBottom w:val="0"/>
      <w:divBdr>
        <w:top w:val="none" w:sz="0" w:space="0" w:color="auto"/>
        <w:left w:val="none" w:sz="0" w:space="0" w:color="auto"/>
        <w:bottom w:val="none" w:sz="0" w:space="0" w:color="auto"/>
        <w:right w:val="none" w:sz="0" w:space="0" w:color="auto"/>
      </w:divBdr>
      <w:divsChild>
        <w:div w:id="1424913684">
          <w:marLeft w:val="0"/>
          <w:marRight w:val="0"/>
          <w:marTop w:val="0"/>
          <w:marBottom w:val="0"/>
          <w:divBdr>
            <w:top w:val="none" w:sz="0" w:space="0" w:color="auto"/>
            <w:left w:val="none" w:sz="0" w:space="0" w:color="auto"/>
            <w:bottom w:val="none" w:sz="0" w:space="0" w:color="auto"/>
            <w:right w:val="none" w:sz="0" w:space="0" w:color="auto"/>
          </w:divBdr>
        </w:div>
        <w:div w:id="909584141">
          <w:marLeft w:val="0"/>
          <w:marRight w:val="0"/>
          <w:marTop w:val="0"/>
          <w:marBottom w:val="0"/>
          <w:divBdr>
            <w:top w:val="none" w:sz="0" w:space="0" w:color="auto"/>
            <w:left w:val="none" w:sz="0" w:space="0" w:color="auto"/>
            <w:bottom w:val="none" w:sz="0" w:space="0" w:color="auto"/>
            <w:right w:val="none" w:sz="0" w:space="0" w:color="auto"/>
          </w:divBdr>
        </w:div>
        <w:div w:id="1112671764">
          <w:marLeft w:val="0"/>
          <w:marRight w:val="0"/>
          <w:marTop w:val="0"/>
          <w:marBottom w:val="0"/>
          <w:divBdr>
            <w:top w:val="none" w:sz="0" w:space="0" w:color="auto"/>
            <w:left w:val="none" w:sz="0" w:space="0" w:color="auto"/>
            <w:bottom w:val="none" w:sz="0" w:space="0" w:color="auto"/>
            <w:right w:val="none" w:sz="0" w:space="0" w:color="auto"/>
          </w:divBdr>
        </w:div>
        <w:div w:id="981541620">
          <w:marLeft w:val="0"/>
          <w:marRight w:val="0"/>
          <w:marTop w:val="0"/>
          <w:marBottom w:val="0"/>
          <w:divBdr>
            <w:top w:val="none" w:sz="0" w:space="0" w:color="auto"/>
            <w:left w:val="none" w:sz="0" w:space="0" w:color="auto"/>
            <w:bottom w:val="none" w:sz="0" w:space="0" w:color="auto"/>
            <w:right w:val="none" w:sz="0" w:space="0" w:color="auto"/>
          </w:divBdr>
        </w:div>
        <w:div w:id="173232411">
          <w:marLeft w:val="0"/>
          <w:marRight w:val="0"/>
          <w:marTop w:val="0"/>
          <w:marBottom w:val="0"/>
          <w:divBdr>
            <w:top w:val="none" w:sz="0" w:space="0" w:color="auto"/>
            <w:left w:val="none" w:sz="0" w:space="0" w:color="auto"/>
            <w:bottom w:val="none" w:sz="0" w:space="0" w:color="auto"/>
            <w:right w:val="none" w:sz="0" w:space="0" w:color="auto"/>
          </w:divBdr>
        </w:div>
        <w:div w:id="714234275">
          <w:marLeft w:val="0"/>
          <w:marRight w:val="0"/>
          <w:marTop w:val="0"/>
          <w:marBottom w:val="0"/>
          <w:divBdr>
            <w:top w:val="none" w:sz="0" w:space="0" w:color="auto"/>
            <w:left w:val="none" w:sz="0" w:space="0" w:color="auto"/>
            <w:bottom w:val="none" w:sz="0" w:space="0" w:color="auto"/>
            <w:right w:val="none" w:sz="0" w:space="0" w:color="auto"/>
          </w:divBdr>
        </w:div>
      </w:divsChild>
    </w:div>
    <w:div w:id="1445226385">
      <w:bodyDiv w:val="1"/>
      <w:marLeft w:val="0"/>
      <w:marRight w:val="0"/>
      <w:marTop w:val="0"/>
      <w:marBottom w:val="0"/>
      <w:divBdr>
        <w:top w:val="none" w:sz="0" w:space="0" w:color="auto"/>
        <w:left w:val="none" w:sz="0" w:space="0" w:color="auto"/>
        <w:bottom w:val="none" w:sz="0" w:space="0" w:color="auto"/>
        <w:right w:val="none" w:sz="0" w:space="0" w:color="auto"/>
      </w:divBdr>
      <w:divsChild>
        <w:div w:id="1512335605">
          <w:marLeft w:val="0"/>
          <w:marRight w:val="0"/>
          <w:marTop w:val="240"/>
          <w:marBottom w:val="240"/>
          <w:divBdr>
            <w:top w:val="none" w:sz="0" w:space="0" w:color="auto"/>
            <w:left w:val="none" w:sz="0" w:space="0" w:color="auto"/>
            <w:bottom w:val="none" w:sz="0" w:space="0" w:color="auto"/>
            <w:right w:val="none" w:sz="0" w:space="0" w:color="auto"/>
          </w:divBdr>
        </w:div>
        <w:div w:id="501967249">
          <w:marLeft w:val="0"/>
          <w:marRight w:val="0"/>
          <w:marTop w:val="240"/>
          <w:marBottom w:val="240"/>
          <w:divBdr>
            <w:top w:val="none" w:sz="0" w:space="0" w:color="auto"/>
            <w:left w:val="none" w:sz="0" w:space="0" w:color="auto"/>
            <w:bottom w:val="none" w:sz="0" w:space="0" w:color="auto"/>
            <w:right w:val="none" w:sz="0" w:space="0" w:color="auto"/>
          </w:divBdr>
        </w:div>
        <w:div w:id="292562017">
          <w:marLeft w:val="0"/>
          <w:marRight w:val="0"/>
          <w:marTop w:val="240"/>
          <w:marBottom w:val="240"/>
          <w:divBdr>
            <w:top w:val="none" w:sz="0" w:space="0" w:color="auto"/>
            <w:left w:val="none" w:sz="0" w:space="0" w:color="auto"/>
            <w:bottom w:val="none" w:sz="0" w:space="0" w:color="auto"/>
            <w:right w:val="none" w:sz="0" w:space="0" w:color="auto"/>
          </w:divBdr>
        </w:div>
        <w:div w:id="1052146456">
          <w:marLeft w:val="0"/>
          <w:marRight w:val="0"/>
          <w:marTop w:val="240"/>
          <w:marBottom w:val="240"/>
          <w:divBdr>
            <w:top w:val="none" w:sz="0" w:space="0" w:color="auto"/>
            <w:left w:val="none" w:sz="0" w:space="0" w:color="auto"/>
            <w:bottom w:val="none" w:sz="0" w:space="0" w:color="auto"/>
            <w:right w:val="none" w:sz="0" w:space="0" w:color="auto"/>
          </w:divBdr>
        </w:div>
        <w:div w:id="1853371474">
          <w:marLeft w:val="0"/>
          <w:marRight w:val="0"/>
          <w:marTop w:val="240"/>
          <w:marBottom w:val="240"/>
          <w:divBdr>
            <w:top w:val="none" w:sz="0" w:space="0" w:color="auto"/>
            <w:left w:val="none" w:sz="0" w:space="0" w:color="auto"/>
            <w:bottom w:val="none" w:sz="0" w:space="0" w:color="auto"/>
            <w:right w:val="none" w:sz="0" w:space="0" w:color="auto"/>
          </w:divBdr>
        </w:div>
      </w:divsChild>
    </w:div>
    <w:div w:id="1528836358">
      <w:bodyDiv w:val="1"/>
      <w:marLeft w:val="0"/>
      <w:marRight w:val="0"/>
      <w:marTop w:val="0"/>
      <w:marBottom w:val="0"/>
      <w:divBdr>
        <w:top w:val="none" w:sz="0" w:space="0" w:color="auto"/>
        <w:left w:val="none" w:sz="0" w:space="0" w:color="auto"/>
        <w:bottom w:val="none" w:sz="0" w:space="0" w:color="auto"/>
        <w:right w:val="none" w:sz="0" w:space="0" w:color="auto"/>
      </w:divBdr>
      <w:divsChild>
        <w:div w:id="1392315692">
          <w:marLeft w:val="0"/>
          <w:marRight w:val="0"/>
          <w:marTop w:val="240"/>
          <w:marBottom w:val="240"/>
          <w:divBdr>
            <w:top w:val="none" w:sz="0" w:space="0" w:color="auto"/>
            <w:left w:val="none" w:sz="0" w:space="0" w:color="auto"/>
            <w:bottom w:val="none" w:sz="0" w:space="0" w:color="auto"/>
            <w:right w:val="none" w:sz="0" w:space="0" w:color="auto"/>
          </w:divBdr>
        </w:div>
      </w:divsChild>
    </w:div>
    <w:div w:id="1578710585">
      <w:bodyDiv w:val="1"/>
      <w:marLeft w:val="0"/>
      <w:marRight w:val="0"/>
      <w:marTop w:val="0"/>
      <w:marBottom w:val="0"/>
      <w:divBdr>
        <w:top w:val="none" w:sz="0" w:space="0" w:color="auto"/>
        <w:left w:val="none" w:sz="0" w:space="0" w:color="auto"/>
        <w:bottom w:val="none" w:sz="0" w:space="0" w:color="auto"/>
        <w:right w:val="none" w:sz="0" w:space="0" w:color="auto"/>
      </w:divBdr>
      <w:divsChild>
        <w:div w:id="229969136">
          <w:marLeft w:val="0"/>
          <w:marRight w:val="0"/>
          <w:marTop w:val="240"/>
          <w:marBottom w:val="240"/>
          <w:divBdr>
            <w:top w:val="none" w:sz="0" w:space="0" w:color="auto"/>
            <w:left w:val="none" w:sz="0" w:space="0" w:color="auto"/>
            <w:bottom w:val="none" w:sz="0" w:space="0" w:color="auto"/>
            <w:right w:val="none" w:sz="0" w:space="0" w:color="auto"/>
          </w:divBdr>
        </w:div>
      </w:divsChild>
    </w:div>
    <w:div w:id="1589851927">
      <w:bodyDiv w:val="1"/>
      <w:marLeft w:val="0"/>
      <w:marRight w:val="0"/>
      <w:marTop w:val="0"/>
      <w:marBottom w:val="0"/>
      <w:divBdr>
        <w:top w:val="none" w:sz="0" w:space="0" w:color="auto"/>
        <w:left w:val="none" w:sz="0" w:space="0" w:color="auto"/>
        <w:bottom w:val="none" w:sz="0" w:space="0" w:color="auto"/>
        <w:right w:val="none" w:sz="0" w:space="0" w:color="auto"/>
      </w:divBdr>
      <w:divsChild>
        <w:div w:id="1263227925">
          <w:marLeft w:val="0"/>
          <w:marRight w:val="0"/>
          <w:marTop w:val="0"/>
          <w:marBottom w:val="0"/>
          <w:divBdr>
            <w:top w:val="none" w:sz="0" w:space="0" w:color="auto"/>
            <w:left w:val="none" w:sz="0" w:space="0" w:color="auto"/>
            <w:bottom w:val="none" w:sz="0" w:space="0" w:color="auto"/>
            <w:right w:val="none" w:sz="0" w:space="0" w:color="auto"/>
          </w:divBdr>
        </w:div>
        <w:div w:id="1279679761">
          <w:marLeft w:val="0"/>
          <w:marRight w:val="0"/>
          <w:marTop w:val="0"/>
          <w:marBottom w:val="0"/>
          <w:divBdr>
            <w:top w:val="none" w:sz="0" w:space="0" w:color="auto"/>
            <w:left w:val="none" w:sz="0" w:space="0" w:color="auto"/>
            <w:bottom w:val="none" w:sz="0" w:space="0" w:color="auto"/>
            <w:right w:val="none" w:sz="0" w:space="0" w:color="auto"/>
          </w:divBdr>
        </w:div>
        <w:div w:id="1932348437">
          <w:marLeft w:val="0"/>
          <w:marRight w:val="0"/>
          <w:marTop w:val="0"/>
          <w:marBottom w:val="0"/>
          <w:divBdr>
            <w:top w:val="none" w:sz="0" w:space="0" w:color="auto"/>
            <w:left w:val="none" w:sz="0" w:space="0" w:color="auto"/>
            <w:bottom w:val="none" w:sz="0" w:space="0" w:color="auto"/>
            <w:right w:val="none" w:sz="0" w:space="0" w:color="auto"/>
          </w:divBdr>
        </w:div>
        <w:div w:id="1487940616">
          <w:marLeft w:val="0"/>
          <w:marRight w:val="0"/>
          <w:marTop w:val="0"/>
          <w:marBottom w:val="0"/>
          <w:divBdr>
            <w:top w:val="none" w:sz="0" w:space="0" w:color="auto"/>
            <w:left w:val="none" w:sz="0" w:space="0" w:color="auto"/>
            <w:bottom w:val="none" w:sz="0" w:space="0" w:color="auto"/>
            <w:right w:val="none" w:sz="0" w:space="0" w:color="auto"/>
          </w:divBdr>
        </w:div>
        <w:div w:id="1249541912">
          <w:marLeft w:val="0"/>
          <w:marRight w:val="0"/>
          <w:marTop w:val="0"/>
          <w:marBottom w:val="0"/>
          <w:divBdr>
            <w:top w:val="none" w:sz="0" w:space="0" w:color="auto"/>
            <w:left w:val="none" w:sz="0" w:space="0" w:color="auto"/>
            <w:bottom w:val="none" w:sz="0" w:space="0" w:color="auto"/>
            <w:right w:val="none" w:sz="0" w:space="0" w:color="auto"/>
          </w:divBdr>
        </w:div>
      </w:divsChild>
    </w:div>
    <w:div w:id="1626304151">
      <w:bodyDiv w:val="1"/>
      <w:marLeft w:val="0"/>
      <w:marRight w:val="0"/>
      <w:marTop w:val="0"/>
      <w:marBottom w:val="0"/>
      <w:divBdr>
        <w:top w:val="none" w:sz="0" w:space="0" w:color="auto"/>
        <w:left w:val="none" w:sz="0" w:space="0" w:color="auto"/>
        <w:bottom w:val="none" w:sz="0" w:space="0" w:color="auto"/>
        <w:right w:val="none" w:sz="0" w:space="0" w:color="auto"/>
      </w:divBdr>
      <w:divsChild>
        <w:div w:id="21899756">
          <w:marLeft w:val="0"/>
          <w:marRight w:val="0"/>
          <w:marTop w:val="240"/>
          <w:marBottom w:val="240"/>
          <w:divBdr>
            <w:top w:val="none" w:sz="0" w:space="0" w:color="auto"/>
            <w:left w:val="none" w:sz="0" w:space="0" w:color="auto"/>
            <w:bottom w:val="none" w:sz="0" w:space="0" w:color="auto"/>
            <w:right w:val="none" w:sz="0" w:space="0" w:color="auto"/>
          </w:divBdr>
        </w:div>
      </w:divsChild>
    </w:div>
    <w:div w:id="1750882209">
      <w:bodyDiv w:val="1"/>
      <w:marLeft w:val="0"/>
      <w:marRight w:val="0"/>
      <w:marTop w:val="0"/>
      <w:marBottom w:val="0"/>
      <w:divBdr>
        <w:top w:val="none" w:sz="0" w:space="0" w:color="auto"/>
        <w:left w:val="none" w:sz="0" w:space="0" w:color="auto"/>
        <w:bottom w:val="none" w:sz="0" w:space="0" w:color="auto"/>
        <w:right w:val="none" w:sz="0" w:space="0" w:color="auto"/>
      </w:divBdr>
      <w:divsChild>
        <w:div w:id="1323970554">
          <w:marLeft w:val="0"/>
          <w:marRight w:val="0"/>
          <w:marTop w:val="0"/>
          <w:marBottom w:val="0"/>
          <w:divBdr>
            <w:top w:val="none" w:sz="0" w:space="0" w:color="auto"/>
            <w:left w:val="none" w:sz="0" w:space="0" w:color="auto"/>
            <w:bottom w:val="none" w:sz="0" w:space="0" w:color="auto"/>
            <w:right w:val="none" w:sz="0" w:space="0" w:color="auto"/>
          </w:divBdr>
        </w:div>
        <w:div w:id="665590870">
          <w:marLeft w:val="0"/>
          <w:marRight w:val="0"/>
          <w:marTop w:val="0"/>
          <w:marBottom w:val="0"/>
          <w:divBdr>
            <w:top w:val="none" w:sz="0" w:space="0" w:color="auto"/>
            <w:left w:val="none" w:sz="0" w:space="0" w:color="auto"/>
            <w:bottom w:val="none" w:sz="0" w:space="0" w:color="auto"/>
            <w:right w:val="none" w:sz="0" w:space="0" w:color="auto"/>
          </w:divBdr>
        </w:div>
        <w:div w:id="702053017">
          <w:marLeft w:val="0"/>
          <w:marRight w:val="0"/>
          <w:marTop w:val="0"/>
          <w:marBottom w:val="0"/>
          <w:divBdr>
            <w:top w:val="none" w:sz="0" w:space="0" w:color="auto"/>
            <w:left w:val="none" w:sz="0" w:space="0" w:color="auto"/>
            <w:bottom w:val="none" w:sz="0" w:space="0" w:color="auto"/>
            <w:right w:val="none" w:sz="0" w:space="0" w:color="auto"/>
          </w:divBdr>
        </w:div>
        <w:div w:id="1658265244">
          <w:marLeft w:val="0"/>
          <w:marRight w:val="0"/>
          <w:marTop w:val="0"/>
          <w:marBottom w:val="0"/>
          <w:divBdr>
            <w:top w:val="none" w:sz="0" w:space="0" w:color="auto"/>
            <w:left w:val="none" w:sz="0" w:space="0" w:color="auto"/>
            <w:bottom w:val="none" w:sz="0" w:space="0" w:color="auto"/>
            <w:right w:val="none" w:sz="0" w:space="0" w:color="auto"/>
          </w:divBdr>
        </w:div>
        <w:div w:id="1766458337">
          <w:marLeft w:val="0"/>
          <w:marRight w:val="0"/>
          <w:marTop w:val="0"/>
          <w:marBottom w:val="0"/>
          <w:divBdr>
            <w:top w:val="none" w:sz="0" w:space="0" w:color="auto"/>
            <w:left w:val="none" w:sz="0" w:space="0" w:color="auto"/>
            <w:bottom w:val="none" w:sz="0" w:space="0" w:color="auto"/>
            <w:right w:val="none" w:sz="0" w:space="0" w:color="auto"/>
          </w:divBdr>
        </w:div>
      </w:divsChild>
    </w:div>
    <w:div w:id="1757094836">
      <w:bodyDiv w:val="1"/>
      <w:marLeft w:val="0"/>
      <w:marRight w:val="0"/>
      <w:marTop w:val="0"/>
      <w:marBottom w:val="0"/>
      <w:divBdr>
        <w:top w:val="none" w:sz="0" w:space="0" w:color="auto"/>
        <w:left w:val="none" w:sz="0" w:space="0" w:color="auto"/>
        <w:bottom w:val="none" w:sz="0" w:space="0" w:color="auto"/>
        <w:right w:val="none" w:sz="0" w:space="0" w:color="auto"/>
      </w:divBdr>
      <w:divsChild>
        <w:div w:id="514423743">
          <w:marLeft w:val="0"/>
          <w:marRight w:val="0"/>
          <w:marTop w:val="0"/>
          <w:marBottom w:val="0"/>
          <w:divBdr>
            <w:top w:val="none" w:sz="0" w:space="0" w:color="auto"/>
            <w:left w:val="none" w:sz="0" w:space="0" w:color="auto"/>
            <w:bottom w:val="none" w:sz="0" w:space="0" w:color="auto"/>
            <w:right w:val="none" w:sz="0" w:space="0" w:color="auto"/>
          </w:divBdr>
        </w:div>
      </w:divsChild>
    </w:div>
    <w:div w:id="1758406310">
      <w:bodyDiv w:val="1"/>
      <w:marLeft w:val="0"/>
      <w:marRight w:val="0"/>
      <w:marTop w:val="0"/>
      <w:marBottom w:val="0"/>
      <w:divBdr>
        <w:top w:val="none" w:sz="0" w:space="0" w:color="auto"/>
        <w:left w:val="none" w:sz="0" w:space="0" w:color="auto"/>
        <w:bottom w:val="none" w:sz="0" w:space="0" w:color="auto"/>
        <w:right w:val="none" w:sz="0" w:space="0" w:color="auto"/>
      </w:divBdr>
      <w:divsChild>
        <w:div w:id="360788461">
          <w:marLeft w:val="0"/>
          <w:marRight w:val="0"/>
          <w:marTop w:val="0"/>
          <w:marBottom w:val="0"/>
          <w:divBdr>
            <w:top w:val="none" w:sz="0" w:space="0" w:color="auto"/>
            <w:left w:val="none" w:sz="0" w:space="0" w:color="auto"/>
            <w:bottom w:val="none" w:sz="0" w:space="0" w:color="auto"/>
            <w:right w:val="none" w:sz="0" w:space="0" w:color="auto"/>
          </w:divBdr>
        </w:div>
      </w:divsChild>
    </w:div>
    <w:div w:id="1793942659">
      <w:bodyDiv w:val="1"/>
      <w:marLeft w:val="0"/>
      <w:marRight w:val="0"/>
      <w:marTop w:val="0"/>
      <w:marBottom w:val="0"/>
      <w:divBdr>
        <w:top w:val="none" w:sz="0" w:space="0" w:color="auto"/>
        <w:left w:val="none" w:sz="0" w:space="0" w:color="auto"/>
        <w:bottom w:val="none" w:sz="0" w:space="0" w:color="auto"/>
        <w:right w:val="none" w:sz="0" w:space="0" w:color="auto"/>
      </w:divBdr>
      <w:divsChild>
        <w:div w:id="1299334822">
          <w:marLeft w:val="0"/>
          <w:marRight w:val="0"/>
          <w:marTop w:val="0"/>
          <w:marBottom w:val="0"/>
          <w:divBdr>
            <w:top w:val="none" w:sz="0" w:space="0" w:color="auto"/>
            <w:left w:val="none" w:sz="0" w:space="0" w:color="auto"/>
            <w:bottom w:val="none" w:sz="0" w:space="0" w:color="auto"/>
            <w:right w:val="none" w:sz="0" w:space="0" w:color="auto"/>
          </w:divBdr>
        </w:div>
      </w:divsChild>
    </w:div>
    <w:div w:id="1811510964">
      <w:bodyDiv w:val="1"/>
      <w:marLeft w:val="0"/>
      <w:marRight w:val="0"/>
      <w:marTop w:val="0"/>
      <w:marBottom w:val="0"/>
      <w:divBdr>
        <w:top w:val="none" w:sz="0" w:space="0" w:color="auto"/>
        <w:left w:val="none" w:sz="0" w:space="0" w:color="auto"/>
        <w:bottom w:val="none" w:sz="0" w:space="0" w:color="auto"/>
        <w:right w:val="none" w:sz="0" w:space="0" w:color="auto"/>
      </w:divBdr>
      <w:divsChild>
        <w:div w:id="777985789">
          <w:marLeft w:val="0"/>
          <w:marRight w:val="0"/>
          <w:marTop w:val="0"/>
          <w:marBottom w:val="0"/>
          <w:divBdr>
            <w:top w:val="none" w:sz="0" w:space="0" w:color="auto"/>
            <w:left w:val="none" w:sz="0" w:space="0" w:color="auto"/>
            <w:bottom w:val="none" w:sz="0" w:space="0" w:color="auto"/>
            <w:right w:val="none" w:sz="0" w:space="0" w:color="auto"/>
          </w:divBdr>
        </w:div>
      </w:divsChild>
    </w:div>
    <w:div w:id="1840807094">
      <w:bodyDiv w:val="1"/>
      <w:marLeft w:val="0"/>
      <w:marRight w:val="0"/>
      <w:marTop w:val="0"/>
      <w:marBottom w:val="0"/>
      <w:divBdr>
        <w:top w:val="none" w:sz="0" w:space="0" w:color="auto"/>
        <w:left w:val="none" w:sz="0" w:space="0" w:color="auto"/>
        <w:bottom w:val="none" w:sz="0" w:space="0" w:color="auto"/>
        <w:right w:val="none" w:sz="0" w:space="0" w:color="auto"/>
      </w:divBdr>
      <w:divsChild>
        <w:div w:id="577790363">
          <w:marLeft w:val="0"/>
          <w:marRight w:val="0"/>
          <w:marTop w:val="0"/>
          <w:marBottom w:val="0"/>
          <w:divBdr>
            <w:top w:val="none" w:sz="0" w:space="0" w:color="auto"/>
            <w:left w:val="none" w:sz="0" w:space="0" w:color="auto"/>
            <w:bottom w:val="none" w:sz="0" w:space="0" w:color="auto"/>
            <w:right w:val="none" w:sz="0" w:space="0" w:color="auto"/>
          </w:divBdr>
        </w:div>
        <w:div w:id="349842744">
          <w:marLeft w:val="0"/>
          <w:marRight w:val="0"/>
          <w:marTop w:val="0"/>
          <w:marBottom w:val="0"/>
          <w:divBdr>
            <w:top w:val="none" w:sz="0" w:space="0" w:color="auto"/>
            <w:left w:val="none" w:sz="0" w:space="0" w:color="auto"/>
            <w:bottom w:val="none" w:sz="0" w:space="0" w:color="auto"/>
            <w:right w:val="none" w:sz="0" w:space="0" w:color="auto"/>
          </w:divBdr>
        </w:div>
        <w:div w:id="1469739712">
          <w:marLeft w:val="0"/>
          <w:marRight w:val="0"/>
          <w:marTop w:val="0"/>
          <w:marBottom w:val="0"/>
          <w:divBdr>
            <w:top w:val="none" w:sz="0" w:space="0" w:color="auto"/>
            <w:left w:val="none" w:sz="0" w:space="0" w:color="auto"/>
            <w:bottom w:val="none" w:sz="0" w:space="0" w:color="auto"/>
            <w:right w:val="none" w:sz="0" w:space="0" w:color="auto"/>
          </w:divBdr>
        </w:div>
        <w:div w:id="1275094781">
          <w:marLeft w:val="0"/>
          <w:marRight w:val="0"/>
          <w:marTop w:val="0"/>
          <w:marBottom w:val="0"/>
          <w:divBdr>
            <w:top w:val="none" w:sz="0" w:space="0" w:color="auto"/>
            <w:left w:val="none" w:sz="0" w:space="0" w:color="auto"/>
            <w:bottom w:val="none" w:sz="0" w:space="0" w:color="auto"/>
            <w:right w:val="none" w:sz="0" w:space="0" w:color="auto"/>
          </w:divBdr>
        </w:div>
        <w:div w:id="447547232">
          <w:marLeft w:val="0"/>
          <w:marRight w:val="0"/>
          <w:marTop w:val="0"/>
          <w:marBottom w:val="0"/>
          <w:divBdr>
            <w:top w:val="none" w:sz="0" w:space="0" w:color="auto"/>
            <w:left w:val="none" w:sz="0" w:space="0" w:color="auto"/>
            <w:bottom w:val="none" w:sz="0" w:space="0" w:color="auto"/>
            <w:right w:val="none" w:sz="0" w:space="0" w:color="auto"/>
          </w:divBdr>
        </w:div>
      </w:divsChild>
    </w:div>
    <w:div w:id="1887446212">
      <w:bodyDiv w:val="1"/>
      <w:marLeft w:val="0"/>
      <w:marRight w:val="0"/>
      <w:marTop w:val="0"/>
      <w:marBottom w:val="0"/>
      <w:divBdr>
        <w:top w:val="none" w:sz="0" w:space="0" w:color="auto"/>
        <w:left w:val="none" w:sz="0" w:space="0" w:color="auto"/>
        <w:bottom w:val="none" w:sz="0" w:space="0" w:color="auto"/>
        <w:right w:val="none" w:sz="0" w:space="0" w:color="auto"/>
      </w:divBdr>
      <w:divsChild>
        <w:div w:id="884605408">
          <w:marLeft w:val="0"/>
          <w:marRight w:val="0"/>
          <w:marTop w:val="0"/>
          <w:marBottom w:val="0"/>
          <w:divBdr>
            <w:top w:val="none" w:sz="0" w:space="0" w:color="auto"/>
            <w:left w:val="none" w:sz="0" w:space="0" w:color="auto"/>
            <w:bottom w:val="none" w:sz="0" w:space="0" w:color="auto"/>
            <w:right w:val="none" w:sz="0" w:space="0" w:color="auto"/>
          </w:divBdr>
        </w:div>
      </w:divsChild>
    </w:div>
    <w:div w:id="1905143309">
      <w:bodyDiv w:val="1"/>
      <w:marLeft w:val="0"/>
      <w:marRight w:val="0"/>
      <w:marTop w:val="0"/>
      <w:marBottom w:val="0"/>
      <w:divBdr>
        <w:top w:val="none" w:sz="0" w:space="0" w:color="auto"/>
        <w:left w:val="none" w:sz="0" w:space="0" w:color="auto"/>
        <w:bottom w:val="none" w:sz="0" w:space="0" w:color="auto"/>
        <w:right w:val="none" w:sz="0" w:space="0" w:color="auto"/>
      </w:divBdr>
      <w:divsChild>
        <w:div w:id="1935240098">
          <w:marLeft w:val="0"/>
          <w:marRight w:val="0"/>
          <w:marTop w:val="240"/>
          <w:marBottom w:val="240"/>
          <w:divBdr>
            <w:top w:val="none" w:sz="0" w:space="0" w:color="auto"/>
            <w:left w:val="none" w:sz="0" w:space="0" w:color="auto"/>
            <w:bottom w:val="none" w:sz="0" w:space="0" w:color="auto"/>
            <w:right w:val="none" w:sz="0" w:space="0" w:color="auto"/>
          </w:divBdr>
        </w:div>
        <w:div w:id="1384599677">
          <w:marLeft w:val="0"/>
          <w:marRight w:val="0"/>
          <w:marTop w:val="240"/>
          <w:marBottom w:val="240"/>
          <w:divBdr>
            <w:top w:val="none" w:sz="0" w:space="0" w:color="auto"/>
            <w:left w:val="none" w:sz="0" w:space="0" w:color="auto"/>
            <w:bottom w:val="none" w:sz="0" w:space="0" w:color="auto"/>
            <w:right w:val="none" w:sz="0" w:space="0" w:color="auto"/>
          </w:divBdr>
        </w:div>
        <w:div w:id="1554850258">
          <w:marLeft w:val="0"/>
          <w:marRight w:val="0"/>
          <w:marTop w:val="240"/>
          <w:marBottom w:val="240"/>
          <w:divBdr>
            <w:top w:val="none" w:sz="0" w:space="0" w:color="auto"/>
            <w:left w:val="none" w:sz="0" w:space="0" w:color="auto"/>
            <w:bottom w:val="none" w:sz="0" w:space="0" w:color="auto"/>
            <w:right w:val="none" w:sz="0" w:space="0" w:color="auto"/>
          </w:divBdr>
        </w:div>
        <w:div w:id="1964726588">
          <w:marLeft w:val="0"/>
          <w:marRight w:val="0"/>
          <w:marTop w:val="240"/>
          <w:marBottom w:val="240"/>
          <w:divBdr>
            <w:top w:val="none" w:sz="0" w:space="0" w:color="auto"/>
            <w:left w:val="none" w:sz="0" w:space="0" w:color="auto"/>
            <w:bottom w:val="none" w:sz="0" w:space="0" w:color="auto"/>
            <w:right w:val="none" w:sz="0" w:space="0" w:color="auto"/>
          </w:divBdr>
        </w:div>
        <w:div w:id="1782260308">
          <w:marLeft w:val="0"/>
          <w:marRight w:val="0"/>
          <w:marTop w:val="0"/>
          <w:marBottom w:val="0"/>
          <w:divBdr>
            <w:top w:val="none" w:sz="0" w:space="0" w:color="auto"/>
            <w:left w:val="none" w:sz="0" w:space="0" w:color="auto"/>
            <w:bottom w:val="none" w:sz="0" w:space="0" w:color="auto"/>
            <w:right w:val="none" w:sz="0" w:space="0" w:color="auto"/>
          </w:divBdr>
        </w:div>
      </w:divsChild>
    </w:div>
    <w:div w:id="1995986238">
      <w:bodyDiv w:val="1"/>
      <w:marLeft w:val="0"/>
      <w:marRight w:val="0"/>
      <w:marTop w:val="0"/>
      <w:marBottom w:val="0"/>
      <w:divBdr>
        <w:top w:val="none" w:sz="0" w:space="0" w:color="auto"/>
        <w:left w:val="none" w:sz="0" w:space="0" w:color="auto"/>
        <w:bottom w:val="none" w:sz="0" w:space="0" w:color="auto"/>
        <w:right w:val="none" w:sz="0" w:space="0" w:color="auto"/>
      </w:divBdr>
      <w:divsChild>
        <w:div w:id="817723987">
          <w:marLeft w:val="0"/>
          <w:marRight w:val="0"/>
          <w:marTop w:val="0"/>
          <w:marBottom w:val="0"/>
          <w:divBdr>
            <w:top w:val="none" w:sz="0" w:space="0" w:color="auto"/>
            <w:left w:val="none" w:sz="0" w:space="0" w:color="auto"/>
            <w:bottom w:val="none" w:sz="0" w:space="0" w:color="auto"/>
            <w:right w:val="none" w:sz="0" w:space="0" w:color="auto"/>
          </w:divBdr>
        </w:div>
        <w:div w:id="1636368761">
          <w:marLeft w:val="0"/>
          <w:marRight w:val="0"/>
          <w:marTop w:val="0"/>
          <w:marBottom w:val="0"/>
          <w:divBdr>
            <w:top w:val="none" w:sz="0" w:space="0" w:color="auto"/>
            <w:left w:val="none" w:sz="0" w:space="0" w:color="auto"/>
            <w:bottom w:val="none" w:sz="0" w:space="0" w:color="auto"/>
            <w:right w:val="none" w:sz="0" w:space="0" w:color="auto"/>
          </w:divBdr>
        </w:div>
        <w:div w:id="95515985">
          <w:marLeft w:val="0"/>
          <w:marRight w:val="0"/>
          <w:marTop w:val="0"/>
          <w:marBottom w:val="0"/>
          <w:divBdr>
            <w:top w:val="none" w:sz="0" w:space="0" w:color="auto"/>
            <w:left w:val="none" w:sz="0" w:space="0" w:color="auto"/>
            <w:bottom w:val="none" w:sz="0" w:space="0" w:color="auto"/>
            <w:right w:val="none" w:sz="0" w:space="0" w:color="auto"/>
          </w:divBdr>
        </w:div>
        <w:div w:id="1068847677">
          <w:marLeft w:val="0"/>
          <w:marRight w:val="0"/>
          <w:marTop w:val="0"/>
          <w:marBottom w:val="0"/>
          <w:divBdr>
            <w:top w:val="none" w:sz="0" w:space="0" w:color="auto"/>
            <w:left w:val="none" w:sz="0" w:space="0" w:color="auto"/>
            <w:bottom w:val="none" w:sz="0" w:space="0" w:color="auto"/>
            <w:right w:val="none" w:sz="0" w:space="0" w:color="auto"/>
          </w:divBdr>
        </w:div>
        <w:div w:id="108205611">
          <w:marLeft w:val="0"/>
          <w:marRight w:val="0"/>
          <w:marTop w:val="0"/>
          <w:marBottom w:val="0"/>
          <w:divBdr>
            <w:top w:val="none" w:sz="0" w:space="0" w:color="auto"/>
            <w:left w:val="none" w:sz="0" w:space="0" w:color="auto"/>
            <w:bottom w:val="none" w:sz="0" w:space="0" w:color="auto"/>
            <w:right w:val="none" w:sz="0" w:space="0" w:color="auto"/>
          </w:divBdr>
        </w:div>
      </w:divsChild>
    </w:div>
    <w:div w:id="2080401935">
      <w:bodyDiv w:val="1"/>
      <w:marLeft w:val="0"/>
      <w:marRight w:val="0"/>
      <w:marTop w:val="0"/>
      <w:marBottom w:val="0"/>
      <w:divBdr>
        <w:top w:val="none" w:sz="0" w:space="0" w:color="auto"/>
        <w:left w:val="none" w:sz="0" w:space="0" w:color="auto"/>
        <w:bottom w:val="none" w:sz="0" w:space="0" w:color="auto"/>
        <w:right w:val="none" w:sz="0" w:space="0" w:color="auto"/>
      </w:divBdr>
      <w:divsChild>
        <w:div w:id="23137709">
          <w:marLeft w:val="0"/>
          <w:marRight w:val="0"/>
          <w:marTop w:val="0"/>
          <w:marBottom w:val="0"/>
          <w:divBdr>
            <w:top w:val="none" w:sz="0" w:space="0" w:color="auto"/>
            <w:left w:val="none" w:sz="0" w:space="0" w:color="auto"/>
            <w:bottom w:val="none" w:sz="0" w:space="0" w:color="auto"/>
            <w:right w:val="none" w:sz="0" w:space="0" w:color="auto"/>
          </w:divBdr>
        </w:div>
        <w:div w:id="899441326">
          <w:marLeft w:val="0"/>
          <w:marRight w:val="0"/>
          <w:marTop w:val="0"/>
          <w:marBottom w:val="0"/>
          <w:divBdr>
            <w:top w:val="none" w:sz="0" w:space="0" w:color="auto"/>
            <w:left w:val="none" w:sz="0" w:space="0" w:color="auto"/>
            <w:bottom w:val="none" w:sz="0" w:space="0" w:color="auto"/>
            <w:right w:val="none" w:sz="0" w:space="0" w:color="auto"/>
          </w:divBdr>
        </w:div>
        <w:div w:id="1663772882">
          <w:marLeft w:val="0"/>
          <w:marRight w:val="0"/>
          <w:marTop w:val="0"/>
          <w:marBottom w:val="0"/>
          <w:divBdr>
            <w:top w:val="none" w:sz="0" w:space="0" w:color="auto"/>
            <w:left w:val="none" w:sz="0" w:space="0" w:color="auto"/>
            <w:bottom w:val="none" w:sz="0" w:space="0" w:color="auto"/>
            <w:right w:val="none" w:sz="0" w:space="0" w:color="auto"/>
          </w:divBdr>
        </w:div>
        <w:div w:id="562108385">
          <w:marLeft w:val="0"/>
          <w:marRight w:val="0"/>
          <w:marTop w:val="0"/>
          <w:marBottom w:val="0"/>
          <w:divBdr>
            <w:top w:val="none" w:sz="0" w:space="0" w:color="auto"/>
            <w:left w:val="none" w:sz="0" w:space="0" w:color="auto"/>
            <w:bottom w:val="none" w:sz="0" w:space="0" w:color="auto"/>
            <w:right w:val="none" w:sz="0" w:space="0" w:color="auto"/>
          </w:divBdr>
        </w:div>
        <w:div w:id="564993840">
          <w:marLeft w:val="0"/>
          <w:marRight w:val="0"/>
          <w:marTop w:val="0"/>
          <w:marBottom w:val="0"/>
          <w:divBdr>
            <w:top w:val="none" w:sz="0" w:space="0" w:color="auto"/>
            <w:left w:val="none" w:sz="0" w:space="0" w:color="auto"/>
            <w:bottom w:val="none" w:sz="0" w:space="0" w:color="auto"/>
            <w:right w:val="none" w:sz="0" w:space="0" w:color="auto"/>
          </w:divBdr>
        </w:div>
        <w:div w:id="334847489">
          <w:marLeft w:val="0"/>
          <w:marRight w:val="0"/>
          <w:marTop w:val="0"/>
          <w:marBottom w:val="0"/>
          <w:divBdr>
            <w:top w:val="none" w:sz="0" w:space="0" w:color="auto"/>
            <w:left w:val="none" w:sz="0" w:space="0" w:color="auto"/>
            <w:bottom w:val="none" w:sz="0" w:space="0" w:color="auto"/>
            <w:right w:val="none" w:sz="0" w:space="0" w:color="auto"/>
          </w:divBdr>
        </w:div>
      </w:divsChild>
    </w:div>
    <w:div w:id="2122722669">
      <w:bodyDiv w:val="1"/>
      <w:marLeft w:val="0"/>
      <w:marRight w:val="0"/>
      <w:marTop w:val="0"/>
      <w:marBottom w:val="0"/>
      <w:divBdr>
        <w:top w:val="none" w:sz="0" w:space="0" w:color="auto"/>
        <w:left w:val="none" w:sz="0" w:space="0" w:color="auto"/>
        <w:bottom w:val="none" w:sz="0" w:space="0" w:color="auto"/>
        <w:right w:val="none" w:sz="0" w:space="0" w:color="auto"/>
      </w:divBdr>
      <w:divsChild>
        <w:div w:id="7160038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1316</TotalTime>
  <Pages>9</Pages>
  <Words>14038</Words>
  <Characters>8003</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Koemecs</dc:creator>
  <cp:keywords/>
  <dc:description/>
  <cp:lastModifiedBy>Evija Nagle</cp:lastModifiedBy>
  <cp:revision>25</cp:revision>
  <dcterms:created xsi:type="dcterms:W3CDTF">2025-07-30T10:36:00Z</dcterms:created>
  <dcterms:modified xsi:type="dcterms:W3CDTF">2025-08-11T14:14:00Z</dcterms:modified>
</cp:coreProperties>
</file>