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5A7087E2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B0470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F15A76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C7081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C7081A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sz w:val="24"/>
          <w:szCs w:val="24"/>
        </w:rPr>
        <w:tab/>
      </w:r>
      <w:r w:rsidR="002F3484" w:rsidRPr="00C7081A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C7081A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C7081A">
        <w:rPr>
          <w:rFonts w:ascii="Times New Roman" w:hAnsi="Times New Roman" w:cs="Times New Roman"/>
          <w:sz w:val="24"/>
          <w:szCs w:val="24"/>
        </w:rPr>
        <w:t>:</w:t>
      </w:r>
    </w:p>
    <w:p w14:paraId="2FF6A460" w14:textId="329848AC" w:rsidR="008365E9" w:rsidRDefault="008365E9" w:rsidP="008365E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8365E9">
        <w:rPr>
          <w:rFonts w:ascii="Times New Roman" w:eastAsia="Calibri" w:hAnsi="Times New Roman" w:cs="Times New Roman"/>
          <w:bCs/>
          <w:iCs/>
          <w:sz w:val="24"/>
          <w:szCs w:val="24"/>
        </w:rPr>
        <w:t>Vai ir pieejama HDPE ārējo apvalku ar rūpnieciski iebūvētiem LED gaismekļiem tehniskā specifikācija vai cita veida informācija?</w:t>
      </w:r>
    </w:p>
    <w:p w14:paraId="0EC7CDFD" w14:textId="77777777" w:rsidR="00BF6BC7" w:rsidRDefault="00BF6BC7" w:rsidP="00836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D80841" w14:textId="497B0050" w:rsidR="008365E9" w:rsidRPr="00C7081A" w:rsidRDefault="008365E9" w:rsidP="00836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18F8F133" w14:textId="251BAA2E" w:rsidR="008365E9" w:rsidRDefault="00D4607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09729C" w:rsidRPr="0009729C">
        <w:rPr>
          <w:rFonts w:ascii="Times New Roman" w:hAnsi="Times New Roman" w:cs="Times New Roman"/>
        </w:rPr>
        <w:t xml:space="preserve">nformācija </w:t>
      </w:r>
      <w:r w:rsidR="0009729C">
        <w:rPr>
          <w:rFonts w:ascii="Times New Roman" w:hAnsi="Times New Roman" w:cs="Times New Roman"/>
        </w:rPr>
        <w:t>p</w:t>
      </w:r>
      <w:r w:rsidR="00F11B2B">
        <w:rPr>
          <w:rFonts w:ascii="Times New Roman" w:hAnsi="Times New Roman" w:cs="Times New Roman"/>
        </w:rPr>
        <w:t>a</w:t>
      </w:r>
      <w:r w:rsidR="0009729C">
        <w:rPr>
          <w:rFonts w:ascii="Times New Roman" w:hAnsi="Times New Roman" w:cs="Times New Roman"/>
        </w:rPr>
        <w:t xml:space="preserve">r </w:t>
      </w:r>
      <w:r w:rsidR="0009729C" w:rsidRPr="0009729C">
        <w:rPr>
          <w:rFonts w:ascii="Times New Roman" w:hAnsi="Times New Roman" w:cs="Times New Roman"/>
        </w:rPr>
        <w:t>HDPE ārējo apvalku ar rūpnieciski iebūvētiem LED gaismekļiem</w:t>
      </w:r>
      <w:r w:rsidR="000972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jāmeklē </w:t>
      </w:r>
      <w:r w:rsidR="00BC0861">
        <w:rPr>
          <w:rFonts w:ascii="Times New Roman" w:hAnsi="Times New Roman" w:cs="Times New Roman"/>
        </w:rPr>
        <w:t>un jāpiedāvā pretendentam</w:t>
      </w:r>
      <w:r>
        <w:rPr>
          <w:rFonts w:ascii="Times New Roman" w:hAnsi="Times New Roman" w:cs="Times New Roman"/>
        </w:rPr>
        <w:t>.</w:t>
      </w:r>
    </w:p>
    <w:p w14:paraId="2149E169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621C4959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264400C6" w14:textId="07153B62" w:rsidR="008365E9" w:rsidRPr="00C7081A" w:rsidRDefault="008365E9" w:rsidP="008365E9">
      <w:pPr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7081A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240CB584" w14:textId="6BE273AB" w:rsidR="008365E9" w:rsidRDefault="008365E9" w:rsidP="008365E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8365E9">
        <w:rPr>
          <w:rFonts w:ascii="Times New Roman" w:eastAsia="Calibri" w:hAnsi="Times New Roman" w:cs="Times New Roman"/>
          <w:bCs/>
          <w:iCs/>
          <w:sz w:val="24"/>
          <w:szCs w:val="24"/>
        </w:rPr>
        <w:t>Vai visas (tostarp tās, kuras nemaina) vantis ir jāaprīko ar HDPE ārējo apvalku ar rūpnieciski iebūvētiem LED gaismekļiem vai tikai nomaināmās (jaunās) vantis?</w:t>
      </w:r>
    </w:p>
    <w:p w14:paraId="11029A42" w14:textId="77777777" w:rsidR="00BF6BC7" w:rsidRDefault="00BF6BC7" w:rsidP="00836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73CDD" w14:textId="22361CFB" w:rsidR="008365E9" w:rsidRPr="00C7081A" w:rsidRDefault="008365E9" w:rsidP="00836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78EA2204" w14:textId="43CCA675" w:rsidR="008365E9" w:rsidRDefault="00FD7711" w:rsidP="008365E9">
      <w:pPr>
        <w:pStyle w:val="Default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FD7711">
        <w:rPr>
          <w:rFonts w:ascii="Times New Roman" w:hAnsi="Times New Roman" w:cs="Times New Roman"/>
        </w:rPr>
        <w:t>isas (tostarp tās, kuras nemaina) vantis ir jāaprīko ar HDPE ārējo apvalku ar rūpnieciski iebūvētiem LED gaismekļiem</w:t>
      </w:r>
      <w:r>
        <w:rPr>
          <w:rFonts w:ascii="Times New Roman" w:hAnsi="Times New Roman" w:cs="Times New Roman"/>
        </w:rPr>
        <w:t>.</w:t>
      </w:r>
    </w:p>
    <w:p w14:paraId="5845A185" w14:textId="77777777" w:rsidR="00BF6BC7" w:rsidRDefault="00BF6BC7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24215E8D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5493CDBB" w14:textId="04F544EC" w:rsidR="008365E9" w:rsidRPr="00C7081A" w:rsidRDefault="008365E9" w:rsidP="008365E9">
      <w:pPr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7081A">
        <w:rPr>
          <w:rFonts w:ascii="Times New Roman" w:hAnsi="Times New Roman" w:cs="Times New Roman"/>
          <w:b/>
          <w:bCs/>
          <w:sz w:val="24"/>
          <w:szCs w:val="24"/>
        </w:rPr>
        <w:t>.jautājums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169C5D1A" w14:textId="50024E30" w:rsidR="008365E9" w:rsidRPr="008365E9" w:rsidRDefault="008365E9" w:rsidP="008365E9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8365E9">
        <w:rPr>
          <w:rFonts w:ascii="Times New Roman" w:eastAsia="Calibri" w:hAnsi="Times New Roman" w:cs="Times New Roman"/>
          <w:bCs/>
          <w:iCs/>
          <w:sz w:val="24"/>
          <w:szCs w:val="24"/>
        </w:rPr>
        <w:t>No kuras līdz kurai tieši vietai vantīs ir jāparedz HDPE ārējo apvalku? Vai tas jāparedz no apakšējā ārējā savienojuma līdz augšējam savienojumam (vieta, kur kabeļu kūlis savienojas kopā)?</w:t>
      </w:r>
    </w:p>
    <w:p w14:paraId="7C8D9560" w14:textId="77777777" w:rsidR="00BF6BC7" w:rsidRDefault="00BF6BC7" w:rsidP="008365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8A8E9" w14:textId="2BE49DFC" w:rsidR="008365E9" w:rsidRPr="00C7081A" w:rsidRDefault="008365E9" w:rsidP="008365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81A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C7081A">
        <w:rPr>
          <w:rFonts w:ascii="Times New Roman" w:hAnsi="Times New Roman" w:cs="Times New Roman"/>
          <w:sz w:val="24"/>
          <w:szCs w:val="24"/>
        </w:rPr>
        <w:t>:</w:t>
      </w:r>
    </w:p>
    <w:p w14:paraId="27C4C54B" w14:textId="212866DB" w:rsidR="008365E9" w:rsidRDefault="0014107F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Apvalka projektēšanu jāveic p</w:t>
      </w:r>
      <w:r w:rsidR="00BC0861">
        <w:rPr>
          <w:rFonts w:ascii="Times New Roman" w:hAnsi="Times New Roman" w:cs="Times New Roman"/>
        </w:rPr>
        <w:t>retendentam</w:t>
      </w:r>
      <w:r>
        <w:rPr>
          <w:rFonts w:ascii="Times New Roman" w:hAnsi="Times New Roman" w:cs="Times New Roman"/>
        </w:rPr>
        <w:t>.</w:t>
      </w:r>
    </w:p>
    <w:p w14:paraId="42D18F22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7C6CF0BA" w14:textId="77777777" w:rsidR="008365E9" w:rsidRDefault="008365E9" w:rsidP="008365E9">
      <w:pPr>
        <w:pStyle w:val="Default"/>
        <w:ind w:firstLine="720"/>
        <w:jc w:val="both"/>
        <w:rPr>
          <w:rFonts w:ascii="Times New Roman" w:eastAsia="Times New Roman" w:hAnsi="Times New Roman" w:cs="Times New Roman"/>
        </w:rPr>
      </w:pPr>
    </w:p>
    <w:p w14:paraId="76BA3A7F" w14:textId="77777777" w:rsidR="008365E9" w:rsidRPr="008365E9" w:rsidRDefault="008365E9" w:rsidP="003016F9">
      <w:pPr>
        <w:pStyle w:val="Default"/>
        <w:ind w:firstLine="720"/>
        <w:jc w:val="both"/>
        <w:rPr>
          <w:rFonts w:ascii="Times New Roman" w:eastAsia="Calibri" w:hAnsi="Times New Roman" w:cs="Times New Roman"/>
          <w:bCs/>
          <w:iCs/>
          <w:color w:val="auto"/>
          <w:kern w:val="2"/>
        </w:rPr>
      </w:pPr>
    </w:p>
    <w:sectPr w:rsidR="008365E9" w:rsidRPr="008365E9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3E1A0" w14:textId="77777777" w:rsidR="0048249A" w:rsidRDefault="0048249A" w:rsidP="009160AC">
      <w:pPr>
        <w:spacing w:after="0" w:line="240" w:lineRule="auto"/>
      </w:pPr>
      <w:r>
        <w:separator/>
      </w:r>
    </w:p>
  </w:endnote>
  <w:endnote w:type="continuationSeparator" w:id="0">
    <w:p w14:paraId="0118F182" w14:textId="77777777" w:rsidR="0048249A" w:rsidRDefault="0048249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3D7DB" w14:textId="77777777" w:rsidR="0048249A" w:rsidRDefault="0048249A" w:rsidP="009160AC">
      <w:pPr>
        <w:spacing w:after="0" w:line="240" w:lineRule="auto"/>
      </w:pPr>
      <w:r>
        <w:separator/>
      </w:r>
    </w:p>
  </w:footnote>
  <w:footnote w:type="continuationSeparator" w:id="0">
    <w:p w14:paraId="703764F9" w14:textId="77777777" w:rsidR="0048249A" w:rsidRDefault="0048249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7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1"/>
  </w:num>
  <w:num w:numId="4" w16cid:durableId="1937210401">
    <w:abstractNumId w:val="10"/>
  </w:num>
  <w:num w:numId="5" w16cid:durableId="190841310">
    <w:abstractNumId w:val="5"/>
  </w:num>
  <w:num w:numId="6" w16cid:durableId="808401699">
    <w:abstractNumId w:val="13"/>
  </w:num>
  <w:num w:numId="7" w16cid:durableId="308830484">
    <w:abstractNumId w:val="9"/>
  </w:num>
  <w:num w:numId="8" w16cid:durableId="1771730384">
    <w:abstractNumId w:val="20"/>
  </w:num>
  <w:num w:numId="9" w16cid:durableId="1781414101">
    <w:abstractNumId w:val="3"/>
  </w:num>
  <w:num w:numId="10" w16cid:durableId="102655186">
    <w:abstractNumId w:val="19"/>
  </w:num>
  <w:num w:numId="11" w16cid:durableId="1316183936">
    <w:abstractNumId w:val="16"/>
  </w:num>
  <w:num w:numId="12" w16cid:durableId="1582448332">
    <w:abstractNumId w:val="17"/>
  </w:num>
  <w:num w:numId="13" w16cid:durableId="132809275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7"/>
  </w:num>
  <w:num w:numId="15" w16cid:durableId="17884254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6"/>
  </w:num>
  <w:num w:numId="19" w16cid:durableId="1949303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4"/>
  </w:num>
  <w:num w:numId="21" w16cid:durableId="1617105930">
    <w:abstractNumId w:val="0"/>
  </w:num>
  <w:num w:numId="22" w16cid:durableId="670648398">
    <w:abstractNumId w:val="11"/>
  </w:num>
  <w:num w:numId="23" w16cid:durableId="1502913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9729C"/>
    <w:rsid w:val="000A7A2D"/>
    <w:rsid w:val="000C72F3"/>
    <w:rsid w:val="000C7E48"/>
    <w:rsid w:val="000D4D5F"/>
    <w:rsid w:val="000D5E24"/>
    <w:rsid w:val="000E4569"/>
    <w:rsid w:val="00100147"/>
    <w:rsid w:val="00131AF8"/>
    <w:rsid w:val="00132222"/>
    <w:rsid w:val="0014107F"/>
    <w:rsid w:val="00143F7E"/>
    <w:rsid w:val="00153278"/>
    <w:rsid w:val="001616E3"/>
    <w:rsid w:val="00164982"/>
    <w:rsid w:val="0017046F"/>
    <w:rsid w:val="00170611"/>
    <w:rsid w:val="00195E1A"/>
    <w:rsid w:val="001A66B2"/>
    <w:rsid w:val="001B1245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03F5"/>
    <w:rsid w:val="003812FF"/>
    <w:rsid w:val="003939A4"/>
    <w:rsid w:val="00394A44"/>
    <w:rsid w:val="003A7964"/>
    <w:rsid w:val="003C3148"/>
    <w:rsid w:val="003D1F1A"/>
    <w:rsid w:val="003D3EB5"/>
    <w:rsid w:val="003E2D67"/>
    <w:rsid w:val="004328C0"/>
    <w:rsid w:val="00461E4C"/>
    <w:rsid w:val="004811AC"/>
    <w:rsid w:val="0048249A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4878"/>
    <w:rsid w:val="00735644"/>
    <w:rsid w:val="00764F01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365E9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9D26F7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D0557"/>
    <w:rsid w:val="00AD1253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0861"/>
    <w:rsid w:val="00BC1321"/>
    <w:rsid w:val="00BC4B41"/>
    <w:rsid w:val="00BC5C95"/>
    <w:rsid w:val="00BC7676"/>
    <w:rsid w:val="00BD250A"/>
    <w:rsid w:val="00BF6BC7"/>
    <w:rsid w:val="00C00E4D"/>
    <w:rsid w:val="00C24BAF"/>
    <w:rsid w:val="00C34BF7"/>
    <w:rsid w:val="00C57D56"/>
    <w:rsid w:val="00C6272C"/>
    <w:rsid w:val="00C6439D"/>
    <w:rsid w:val="00C7081A"/>
    <w:rsid w:val="00C75889"/>
    <w:rsid w:val="00C867DC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46079"/>
    <w:rsid w:val="00D5189E"/>
    <w:rsid w:val="00D52A9B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1B2B"/>
    <w:rsid w:val="00F12365"/>
    <w:rsid w:val="00F15A76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D77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9</cp:revision>
  <cp:lastPrinted>2025-06-10T11:15:00Z</cp:lastPrinted>
  <dcterms:created xsi:type="dcterms:W3CDTF">2025-07-14T09:42:00Z</dcterms:created>
  <dcterms:modified xsi:type="dcterms:W3CDTF">2025-07-18T12:31:00Z</dcterms:modified>
</cp:coreProperties>
</file>