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2E224B"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Atklāta konkursa </w:t>
      </w:r>
    </w:p>
    <w:p w14:paraId="2A7B7951" w14:textId="77777777" w:rsidR="004938C5" w:rsidRPr="002E224B"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“Vanšu tilta pārbūve, </w:t>
      </w:r>
      <w:bookmarkStart w:id="0" w:name="_Hlk181879539"/>
      <w:r w:rsidRPr="002E224B">
        <w:rPr>
          <w:rFonts w:ascii="Times New Roman" w:hAnsi="Times New Roman" w:cs="Times New Roman"/>
          <w:b/>
          <w:sz w:val="24"/>
          <w:szCs w:val="24"/>
        </w:rPr>
        <w:t>projektēšana un autoruzraudzība</w:t>
      </w:r>
      <w:bookmarkEnd w:id="0"/>
      <w:r w:rsidRPr="002E224B">
        <w:rPr>
          <w:rFonts w:ascii="Times New Roman" w:hAnsi="Times New Roman" w:cs="Times New Roman"/>
          <w:b/>
          <w:sz w:val="24"/>
          <w:szCs w:val="24"/>
        </w:rPr>
        <w:t>”</w:t>
      </w:r>
    </w:p>
    <w:p w14:paraId="5DE9E9A6"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sz w:val="24"/>
          <w:szCs w:val="24"/>
        </w:rPr>
      </w:pPr>
      <w:r w:rsidRPr="002E224B">
        <w:rPr>
          <w:rFonts w:ascii="Times New Roman" w:hAnsi="Times New Roman" w:cs="Times New Roman"/>
          <w:b/>
          <w:sz w:val="24"/>
          <w:szCs w:val="24"/>
        </w:rPr>
        <w:t xml:space="preserve"> ID Nr. CAIP 2024/135</w:t>
      </w:r>
    </w:p>
    <w:p w14:paraId="71B55B3F" w14:textId="77777777" w:rsidR="004938C5" w:rsidRPr="004328C0" w:rsidRDefault="004938C5" w:rsidP="004938C5">
      <w:pPr>
        <w:autoSpaceDE w:val="0"/>
        <w:autoSpaceDN w:val="0"/>
        <w:adjustRightInd w:val="0"/>
        <w:spacing w:after="0" w:line="240" w:lineRule="auto"/>
        <w:jc w:val="center"/>
        <w:rPr>
          <w:rFonts w:ascii="Times New Roman" w:hAnsi="Times New Roman" w:cs="Times New Roman"/>
          <w:b/>
          <w:noProof/>
          <w:sz w:val="24"/>
          <w:szCs w:val="24"/>
        </w:rPr>
      </w:pP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16DDC6A6"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B04709">
        <w:rPr>
          <w:rFonts w:ascii="Times New Roman" w:hAnsi="Times New Roman" w:cs="Times New Roman"/>
          <w:b/>
          <w:bCs/>
          <w:sz w:val="24"/>
          <w:szCs w:val="24"/>
          <w:u w:val="single"/>
        </w:rPr>
        <w:t>1</w:t>
      </w:r>
      <w:r w:rsidR="00FD087B">
        <w:rPr>
          <w:rFonts w:ascii="Times New Roman" w:hAnsi="Times New Roman" w:cs="Times New Roman"/>
          <w:b/>
          <w:bCs/>
          <w:sz w:val="24"/>
          <w:szCs w:val="24"/>
          <w:u w:val="single"/>
        </w:rPr>
        <w:t>7</w:t>
      </w:r>
      <w:r w:rsidRPr="004328C0">
        <w:rPr>
          <w:rFonts w:ascii="Times New Roman" w:hAnsi="Times New Roman" w:cs="Times New Roman"/>
          <w:b/>
          <w:bCs/>
          <w:sz w:val="24"/>
          <w:szCs w:val="24"/>
          <w:u w:val="single"/>
        </w:rPr>
        <w:t>.</w:t>
      </w:r>
      <w:r w:rsidR="00FF39B2">
        <w:rPr>
          <w:rFonts w:ascii="Times New Roman" w:hAnsi="Times New Roman" w:cs="Times New Roman"/>
          <w:b/>
          <w:bCs/>
          <w:sz w:val="24"/>
          <w:szCs w:val="24"/>
          <w:u w:val="single"/>
        </w:rPr>
        <w:t>0</w:t>
      </w:r>
      <w:r w:rsidR="00936465">
        <w:rPr>
          <w:rFonts w:ascii="Times New Roman" w:hAnsi="Times New Roman" w:cs="Times New Roman"/>
          <w:b/>
          <w:bCs/>
          <w:sz w:val="24"/>
          <w:szCs w:val="24"/>
          <w:u w:val="single"/>
        </w:rPr>
        <w:t>6</w:t>
      </w:r>
      <w:r w:rsidR="00FF39B2">
        <w:rPr>
          <w:rFonts w:ascii="Times New Roman" w:hAnsi="Times New Roman" w:cs="Times New Roman"/>
          <w:b/>
          <w:bCs/>
          <w:sz w:val="24"/>
          <w:szCs w:val="24"/>
          <w:u w:val="single"/>
        </w:rPr>
        <w:t>.</w:t>
      </w:r>
      <w:r w:rsidRPr="004328C0">
        <w:rPr>
          <w:rFonts w:ascii="Times New Roman" w:hAnsi="Times New Roman" w:cs="Times New Roman"/>
          <w:b/>
          <w:bCs/>
          <w:sz w:val="24"/>
          <w:szCs w:val="24"/>
          <w:u w:val="single"/>
        </w:rPr>
        <w:t>20</w:t>
      </w:r>
      <w:r w:rsidR="00D37E53">
        <w:rPr>
          <w:rFonts w:ascii="Times New Roman" w:hAnsi="Times New Roman" w:cs="Times New Roman"/>
          <w:b/>
          <w:bCs/>
          <w:sz w:val="24"/>
          <w:szCs w:val="24"/>
          <w:u w:val="single"/>
        </w:rPr>
        <w:t>2</w:t>
      </w:r>
      <w:r w:rsidR="006E6E3D">
        <w:rPr>
          <w:rFonts w:ascii="Times New Roman" w:hAnsi="Times New Roman" w:cs="Times New Roman"/>
          <w:b/>
          <w:bCs/>
          <w:sz w:val="24"/>
          <w:szCs w:val="24"/>
          <w:u w:val="single"/>
        </w:rPr>
        <w:t>5</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C7081A" w:rsidRDefault="00300A4F" w:rsidP="004A1FC7">
      <w:pPr>
        <w:spacing w:after="0" w:line="240" w:lineRule="auto"/>
        <w:jc w:val="both"/>
        <w:rPr>
          <w:rFonts w:ascii="Times New Roman" w:hAnsi="Times New Roman" w:cs="Times New Roman"/>
          <w:b/>
          <w:bCs/>
          <w:sz w:val="24"/>
          <w:szCs w:val="24"/>
        </w:rPr>
      </w:pPr>
    </w:p>
    <w:p w14:paraId="62EA2A83" w14:textId="067C6273" w:rsidR="009B5B42" w:rsidRPr="00C7081A" w:rsidRDefault="00300A4F" w:rsidP="002F3484">
      <w:pPr>
        <w:jc w:val="both"/>
        <w:rPr>
          <w:rFonts w:ascii="Times New Roman" w:hAnsi="Times New Roman" w:cs="Times New Roman"/>
          <w:sz w:val="24"/>
          <w:szCs w:val="24"/>
        </w:rPr>
      </w:pPr>
      <w:r w:rsidRPr="00C7081A">
        <w:rPr>
          <w:rFonts w:ascii="Times New Roman" w:hAnsi="Times New Roman" w:cs="Times New Roman"/>
          <w:sz w:val="24"/>
          <w:szCs w:val="24"/>
        </w:rPr>
        <w:tab/>
      </w:r>
      <w:r w:rsidR="002F3484" w:rsidRPr="00C7081A">
        <w:rPr>
          <w:rFonts w:ascii="Times New Roman" w:hAnsi="Times New Roman" w:cs="Times New Roman"/>
          <w:b/>
          <w:bCs/>
          <w:sz w:val="24"/>
          <w:szCs w:val="24"/>
        </w:rPr>
        <w:t>1.j</w:t>
      </w:r>
      <w:r w:rsidR="009B5B42" w:rsidRPr="00C7081A">
        <w:rPr>
          <w:rFonts w:ascii="Times New Roman" w:hAnsi="Times New Roman" w:cs="Times New Roman"/>
          <w:b/>
          <w:bCs/>
          <w:sz w:val="24"/>
          <w:szCs w:val="24"/>
        </w:rPr>
        <w:t>autājums</w:t>
      </w:r>
      <w:r w:rsidR="009B5B42" w:rsidRPr="00C7081A">
        <w:rPr>
          <w:rFonts w:ascii="Times New Roman" w:hAnsi="Times New Roman" w:cs="Times New Roman"/>
          <w:sz w:val="24"/>
          <w:szCs w:val="24"/>
        </w:rPr>
        <w:t>:</w:t>
      </w:r>
    </w:p>
    <w:p w14:paraId="54492954" w14:textId="05FC3A3E" w:rsidR="00FD087B" w:rsidRPr="00C7081A" w:rsidRDefault="00FD087B" w:rsidP="00FD087B">
      <w:pPr>
        <w:spacing w:after="0" w:line="240" w:lineRule="auto"/>
        <w:jc w:val="both"/>
        <w:rPr>
          <w:rFonts w:ascii="Times New Roman" w:eastAsia="Calibri" w:hAnsi="Times New Roman" w:cs="Times New Roman"/>
          <w:bCs/>
          <w:sz w:val="24"/>
          <w:szCs w:val="24"/>
        </w:rPr>
      </w:pPr>
      <w:r w:rsidRPr="00C7081A">
        <w:rPr>
          <w:rFonts w:ascii="Times New Roman" w:eastAsia="Calibri" w:hAnsi="Times New Roman" w:cs="Times New Roman"/>
          <w:bCs/>
          <w:iCs/>
          <w:sz w:val="24"/>
          <w:szCs w:val="24"/>
        </w:rPr>
        <w:t>Ņemot vērā projekta lielo apjomu un to, ka konkursa apspriedes laikā organizētās apskates laikā ne visiem bija iespēja iepazīties ar objektu, lūdzam Pasūtītāju organizēt objekta apskati ar iespēju apskatīt galveno pilonu no iekšpuses.</w:t>
      </w:r>
    </w:p>
    <w:p w14:paraId="66753399" w14:textId="77777777" w:rsidR="00FD087B" w:rsidRPr="00C7081A" w:rsidRDefault="00FD087B" w:rsidP="00B04709">
      <w:pPr>
        <w:spacing w:after="0" w:line="240" w:lineRule="auto"/>
        <w:jc w:val="both"/>
        <w:rPr>
          <w:rFonts w:ascii="Times New Roman" w:eastAsia="Calibri" w:hAnsi="Times New Roman" w:cs="Times New Roman"/>
          <w:bCs/>
          <w:sz w:val="24"/>
          <w:szCs w:val="24"/>
        </w:rPr>
      </w:pPr>
    </w:p>
    <w:p w14:paraId="5006EC3A" w14:textId="77777777" w:rsidR="00FD087B" w:rsidRPr="00C7081A" w:rsidRDefault="00FD087B" w:rsidP="00B04709">
      <w:pPr>
        <w:spacing w:after="0" w:line="240" w:lineRule="auto"/>
        <w:jc w:val="both"/>
        <w:rPr>
          <w:rFonts w:ascii="Times New Roman" w:eastAsia="Calibri" w:hAnsi="Times New Roman" w:cs="Times New Roman"/>
          <w:bCs/>
          <w:sz w:val="24"/>
          <w:szCs w:val="24"/>
        </w:rPr>
      </w:pPr>
    </w:p>
    <w:p w14:paraId="3CEB8605" w14:textId="77777777" w:rsidR="00936465" w:rsidRPr="00C7081A" w:rsidRDefault="00936465" w:rsidP="00936465">
      <w:pPr>
        <w:spacing w:after="0" w:line="240" w:lineRule="auto"/>
        <w:jc w:val="both"/>
        <w:rPr>
          <w:rFonts w:ascii="Times New Roman" w:hAnsi="Times New Roman" w:cs="Times New Roman"/>
          <w:sz w:val="24"/>
          <w:szCs w:val="24"/>
        </w:rPr>
      </w:pPr>
      <w:r w:rsidRPr="00C7081A">
        <w:rPr>
          <w:rFonts w:ascii="Times New Roman" w:hAnsi="Times New Roman" w:cs="Times New Roman"/>
          <w:b/>
          <w:bCs/>
          <w:sz w:val="24"/>
          <w:szCs w:val="24"/>
        </w:rPr>
        <w:t>Atbilde</w:t>
      </w:r>
      <w:r w:rsidRPr="00C7081A">
        <w:rPr>
          <w:rFonts w:ascii="Times New Roman" w:hAnsi="Times New Roman" w:cs="Times New Roman"/>
          <w:sz w:val="24"/>
          <w:szCs w:val="24"/>
        </w:rPr>
        <w:t>:</w:t>
      </w:r>
    </w:p>
    <w:p w14:paraId="45E92E78" w14:textId="6C0ED850" w:rsidR="00AD1253" w:rsidRPr="00C7081A" w:rsidRDefault="00936465" w:rsidP="00AD1253">
      <w:pPr>
        <w:pStyle w:val="Default"/>
        <w:ind w:firstLine="720"/>
        <w:jc w:val="both"/>
        <w:rPr>
          <w:rFonts w:ascii="Times New Roman" w:hAnsi="Times New Roman" w:cs="Times New Roman"/>
        </w:rPr>
      </w:pPr>
      <w:r w:rsidRPr="00C7081A">
        <w:rPr>
          <w:rFonts w:ascii="Times New Roman" w:hAnsi="Times New Roman" w:cs="Times New Roman"/>
        </w:rPr>
        <w:t xml:space="preserve">Komisija </w:t>
      </w:r>
      <w:r w:rsidR="00FD087B" w:rsidRPr="00C7081A">
        <w:rPr>
          <w:rFonts w:ascii="Times New Roman" w:hAnsi="Times New Roman" w:cs="Times New Roman"/>
        </w:rPr>
        <w:t>informē</w:t>
      </w:r>
      <w:r w:rsidR="00792E19" w:rsidRPr="00C7081A">
        <w:rPr>
          <w:rFonts w:ascii="Times New Roman" w:hAnsi="Times New Roman" w:cs="Times New Roman"/>
        </w:rPr>
        <w:t xml:space="preserve">, ka </w:t>
      </w:r>
      <w:r w:rsidR="003D1F1A" w:rsidRPr="00C7081A">
        <w:rPr>
          <w:rFonts w:ascii="Times New Roman" w:hAnsi="Times New Roman" w:cs="Times New Roman"/>
        </w:rPr>
        <w:t>objekta apskate ieinteresētajiem piegādātājiem gada laikā jau vairākkārt organizēta –</w:t>
      </w:r>
      <w:r w:rsidR="00C7081A" w:rsidRPr="00C7081A">
        <w:rPr>
          <w:rFonts w:ascii="Times New Roman" w:hAnsi="Times New Roman" w:cs="Times New Roman"/>
        </w:rPr>
        <w:t xml:space="preserve"> </w:t>
      </w:r>
      <w:r w:rsidR="003D1F1A" w:rsidRPr="00C7081A">
        <w:rPr>
          <w:rFonts w:ascii="Times New Roman" w:hAnsi="Times New Roman" w:cs="Times New Roman"/>
        </w:rPr>
        <w:t>2024.gada 5.jūlijā</w:t>
      </w:r>
      <w:r w:rsidR="00C7081A" w:rsidRPr="00C7081A">
        <w:rPr>
          <w:rFonts w:ascii="Times New Roman" w:hAnsi="Times New Roman" w:cs="Times New Roman"/>
        </w:rPr>
        <w:t xml:space="preserve"> (atklāta konkursa</w:t>
      </w:r>
      <w:r w:rsidR="00C7081A" w:rsidRPr="00C7081A">
        <w:rPr>
          <w:rFonts w:ascii="Times New Roman" w:hAnsi="Times New Roman" w:cs="Times New Roman"/>
          <w:color w:val="auto"/>
        </w:rPr>
        <w:t xml:space="preserve"> “Vanšu tilta būvprojekta izstrāde, pārbūve un autoruzraudzība”, identifikācijas Nr. CAIP 2024/68,</w:t>
      </w:r>
      <w:r w:rsidR="00C7081A" w:rsidRPr="00C7081A">
        <w:rPr>
          <w:rFonts w:ascii="Times New Roman" w:hAnsi="Times New Roman" w:cs="Times New Roman"/>
        </w:rPr>
        <w:t xml:space="preserve"> ietvaros)</w:t>
      </w:r>
      <w:r w:rsidR="003D1F1A" w:rsidRPr="00C7081A">
        <w:rPr>
          <w:rFonts w:ascii="Times New Roman" w:hAnsi="Times New Roman" w:cs="Times New Roman"/>
        </w:rPr>
        <w:t xml:space="preserve">, </w:t>
      </w:r>
      <w:r w:rsidR="00C7081A" w:rsidRPr="00C7081A">
        <w:rPr>
          <w:rFonts w:ascii="Times New Roman" w:hAnsi="Times New Roman" w:cs="Times New Roman"/>
        </w:rPr>
        <w:t>kā arī šī atklātā konkursa</w:t>
      </w:r>
      <w:r w:rsidR="00C7081A" w:rsidRPr="00C7081A">
        <w:rPr>
          <w:rStyle w:val="Vresatsauce"/>
          <w:rFonts w:ascii="Times New Roman" w:hAnsi="Times New Roman" w:cs="Times New Roman"/>
        </w:rPr>
        <w:footnoteReference w:id="1"/>
      </w:r>
      <w:r w:rsidR="00C7081A" w:rsidRPr="00C7081A">
        <w:rPr>
          <w:rFonts w:ascii="Times New Roman" w:hAnsi="Times New Roman" w:cs="Times New Roman"/>
        </w:rPr>
        <w:t xml:space="preserve"> apspriedes ar piegādātājiem norises laikā </w:t>
      </w:r>
      <w:r w:rsidR="003D1F1A" w:rsidRPr="00C7081A">
        <w:rPr>
          <w:rFonts w:ascii="Times New Roman" w:hAnsi="Times New Roman" w:cs="Times New Roman"/>
        </w:rPr>
        <w:t>2025.gada 5.martā</w:t>
      </w:r>
      <w:r w:rsidR="00C7081A" w:rsidRPr="00C7081A">
        <w:rPr>
          <w:rFonts w:ascii="Times New Roman" w:hAnsi="Times New Roman" w:cs="Times New Roman"/>
        </w:rPr>
        <w:t xml:space="preserve">, kurā </w:t>
      </w:r>
      <w:r w:rsidR="00AD1253" w:rsidRPr="00C7081A">
        <w:rPr>
          <w:rFonts w:ascii="Times New Roman" w:hAnsi="Times New Roman" w:cs="Times New Roman"/>
        </w:rPr>
        <w:t xml:space="preserve">piedalījās vairāku ieinteresēto piegādātāju pārstāvji, tajā skaitā </w:t>
      </w:r>
      <w:r w:rsidR="00C7081A" w:rsidRPr="00C7081A">
        <w:rPr>
          <w:rFonts w:ascii="Times New Roman" w:hAnsi="Times New Roman" w:cs="Times New Roman"/>
        </w:rPr>
        <w:t>arī iei</w:t>
      </w:r>
      <w:r w:rsidR="00AD1253" w:rsidRPr="00C7081A">
        <w:rPr>
          <w:rFonts w:ascii="Times New Roman" w:hAnsi="Times New Roman" w:cs="Times New Roman"/>
        </w:rPr>
        <w:t>nteresētais piegādātājs.</w:t>
      </w:r>
    </w:p>
    <w:p w14:paraId="3361A284" w14:textId="6F9EAF77" w:rsidR="00C7081A" w:rsidRDefault="00AD1253" w:rsidP="003016F9">
      <w:pPr>
        <w:pStyle w:val="Default"/>
        <w:ind w:firstLine="720"/>
        <w:jc w:val="both"/>
        <w:rPr>
          <w:rFonts w:ascii="Times New Roman" w:eastAsia="Times New Roman" w:hAnsi="Times New Roman" w:cs="Times New Roman"/>
        </w:rPr>
      </w:pPr>
      <w:r w:rsidRPr="00C7081A">
        <w:rPr>
          <w:rFonts w:ascii="Times New Roman" w:hAnsi="Times New Roman" w:cs="Times New Roman"/>
        </w:rPr>
        <w:t>Komisija informē, ka pašlaik atkārtotu objekta apskati nav plānots organizēt</w:t>
      </w:r>
      <w:r w:rsidR="00C7081A">
        <w:rPr>
          <w:rFonts w:ascii="Times New Roman" w:hAnsi="Times New Roman" w:cs="Times New Roman"/>
        </w:rPr>
        <w:t xml:space="preserve">, bet, sazinoties ar Projektēšanas uzdevumā norādīto Pasūtītāja kontaktpersonu, </w:t>
      </w:r>
      <w:r w:rsidR="003016F9">
        <w:rPr>
          <w:rFonts w:ascii="Times New Roman" w:hAnsi="Times New Roman" w:cs="Times New Roman"/>
        </w:rPr>
        <w:t xml:space="preserve">ir iespējams iepazīties ar </w:t>
      </w:r>
      <w:r w:rsidR="00C7081A" w:rsidRPr="00916013">
        <w:rPr>
          <w:rFonts w:ascii="Times New Roman" w:eastAsia="Times New Roman" w:hAnsi="Times New Roman" w:cs="Times New Roman"/>
        </w:rPr>
        <w:t>objekta apsekošanas</w:t>
      </w:r>
      <w:r w:rsidR="00C7081A">
        <w:rPr>
          <w:rFonts w:ascii="Times New Roman" w:eastAsia="Times New Roman" w:hAnsi="Times New Roman" w:cs="Times New Roman"/>
        </w:rPr>
        <w:t xml:space="preserve"> dokumentāciju</w:t>
      </w:r>
      <w:r w:rsidR="003016F9">
        <w:rPr>
          <w:rFonts w:ascii="Times New Roman" w:eastAsia="Times New Roman" w:hAnsi="Times New Roman" w:cs="Times New Roman"/>
        </w:rPr>
        <w:t>.</w:t>
      </w:r>
    </w:p>
    <w:sectPr w:rsidR="00C7081A"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DAA4E" w14:textId="77777777" w:rsidR="00F43A19" w:rsidRDefault="00F43A19" w:rsidP="009160AC">
      <w:pPr>
        <w:spacing w:after="0" w:line="240" w:lineRule="auto"/>
      </w:pPr>
      <w:r>
        <w:separator/>
      </w:r>
    </w:p>
  </w:endnote>
  <w:endnote w:type="continuationSeparator" w:id="0">
    <w:p w14:paraId="596CB2EE" w14:textId="77777777" w:rsidR="00F43A19" w:rsidRDefault="00F43A19"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52399" w14:textId="77777777" w:rsidR="00F43A19" w:rsidRDefault="00F43A19" w:rsidP="009160AC">
      <w:pPr>
        <w:spacing w:after="0" w:line="240" w:lineRule="auto"/>
      </w:pPr>
      <w:r>
        <w:separator/>
      </w:r>
    </w:p>
  </w:footnote>
  <w:footnote w:type="continuationSeparator" w:id="0">
    <w:p w14:paraId="153535BA" w14:textId="77777777" w:rsidR="00F43A19" w:rsidRDefault="00F43A19" w:rsidP="009160AC">
      <w:pPr>
        <w:spacing w:after="0" w:line="240" w:lineRule="auto"/>
      </w:pPr>
      <w:r>
        <w:continuationSeparator/>
      </w:r>
    </w:p>
  </w:footnote>
  <w:footnote w:id="1">
    <w:p w14:paraId="2DB5A518" w14:textId="77777777" w:rsidR="00C7081A" w:rsidRPr="003D1F1A" w:rsidRDefault="00C7081A" w:rsidP="00C7081A">
      <w:pPr>
        <w:pStyle w:val="Vresteksts"/>
        <w:jc w:val="both"/>
        <w:rPr>
          <w:rFonts w:ascii="Times New Roman" w:hAnsi="Times New Roman" w:cs="Times New Roman"/>
        </w:rPr>
      </w:pPr>
      <w:r w:rsidRPr="003D1F1A">
        <w:rPr>
          <w:rStyle w:val="Vresatsauce"/>
          <w:rFonts w:ascii="Times New Roman" w:hAnsi="Times New Roman" w:cs="Times New Roman"/>
        </w:rPr>
        <w:footnoteRef/>
      </w:r>
      <w:r w:rsidRPr="003D1F1A">
        <w:rPr>
          <w:rFonts w:ascii="Times New Roman" w:hAnsi="Times New Roman" w:cs="Times New Roman"/>
        </w:rPr>
        <w:t xml:space="preserve"> Atklāt</w:t>
      </w:r>
      <w:r>
        <w:rPr>
          <w:rFonts w:ascii="Times New Roman" w:hAnsi="Times New Roman" w:cs="Times New Roman"/>
        </w:rPr>
        <w:t>s</w:t>
      </w:r>
      <w:r w:rsidRPr="003D1F1A">
        <w:rPr>
          <w:rFonts w:ascii="Times New Roman" w:hAnsi="Times New Roman" w:cs="Times New Roman"/>
        </w:rPr>
        <w:t xml:space="preserve"> konkurs</w:t>
      </w:r>
      <w:r>
        <w:rPr>
          <w:rFonts w:ascii="Times New Roman" w:hAnsi="Times New Roman" w:cs="Times New Roman"/>
        </w:rPr>
        <w:t>s</w:t>
      </w:r>
      <w:r w:rsidRPr="003D1F1A">
        <w:rPr>
          <w:rFonts w:ascii="Times New Roman" w:hAnsi="Times New Roman" w:cs="Times New Roman"/>
        </w:rPr>
        <w:t xml:space="preserve"> “</w:t>
      </w:r>
      <w:r w:rsidRPr="00AD1253">
        <w:rPr>
          <w:rFonts w:ascii="Times New Roman" w:hAnsi="Times New Roman" w:cs="Times New Roman"/>
        </w:rPr>
        <w:t>Vanšu tilta pārbūve, projektēšana un autoruzraudzība</w:t>
      </w:r>
      <w:r w:rsidRPr="003D1F1A">
        <w:rPr>
          <w:rFonts w:ascii="Times New Roman" w:hAnsi="Times New Roman" w:cs="Times New Roman"/>
        </w:rPr>
        <w:t>”, identifikācijas Nr. CAIP 2024/</w:t>
      </w:r>
      <w:r>
        <w:rPr>
          <w:rFonts w:ascii="Times New Roman" w:hAnsi="Times New Roman" w:cs="Times New Roman"/>
        </w:rPr>
        <w:t>135</w:t>
      </w:r>
      <w:r w:rsidRPr="003D1F1A">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2F82"/>
    <w:multiLevelType w:val="hybridMultilevel"/>
    <w:tmpl w:val="B872826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4" w15:restartNumberingAfterBreak="0">
    <w:nsid w:val="1C9116B4"/>
    <w:multiLevelType w:val="hybridMultilevel"/>
    <w:tmpl w:val="FE327D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1"/>
  </w:num>
  <w:num w:numId="2" w16cid:durableId="1255019166">
    <w:abstractNumId w:val="2"/>
  </w:num>
  <w:num w:numId="3" w16cid:durableId="922757431">
    <w:abstractNumId w:val="19"/>
  </w:num>
  <w:num w:numId="4" w16cid:durableId="1937210401">
    <w:abstractNumId w:val="10"/>
  </w:num>
  <w:num w:numId="5" w16cid:durableId="190841310">
    <w:abstractNumId w:val="5"/>
  </w:num>
  <w:num w:numId="6" w16cid:durableId="808401699">
    <w:abstractNumId w:val="12"/>
  </w:num>
  <w:num w:numId="7" w16cid:durableId="308830484">
    <w:abstractNumId w:val="9"/>
  </w:num>
  <w:num w:numId="8" w16cid:durableId="1771730384">
    <w:abstractNumId w:val="18"/>
  </w:num>
  <w:num w:numId="9" w16cid:durableId="1781414101">
    <w:abstractNumId w:val="3"/>
  </w:num>
  <w:num w:numId="10" w16cid:durableId="102655186">
    <w:abstractNumId w:val="17"/>
  </w:num>
  <w:num w:numId="11" w16cid:durableId="1316183936">
    <w:abstractNumId w:val="15"/>
  </w:num>
  <w:num w:numId="12" w16cid:durableId="1582448332">
    <w:abstractNumId w:val="16"/>
  </w:num>
  <w:num w:numId="13" w16cid:durableId="132809275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7"/>
  </w:num>
  <w:num w:numId="15" w16cid:durableId="17884254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6299603">
    <w:abstractNumId w:val="6"/>
  </w:num>
  <w:num w:numId="19" w16cid:durableId="19493035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1782484">
    <w:abstractNumId w:val="4"/>
  </w:num>
  <w:num w:numId="21" w16cid:durableId="1617105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92585"/>
    <w:rsid w:val="00094A5B"/>
    <w:rsid w:val="000C72F3"/>
    <w:rsid w:val="000C7E48"/>
    <w:rsid w:val="000D4D5F"/>
    <w:rsid w:val="000D5E24"/>
    <w:rsid w:val="000E4569"/>
    <w:rsid w:val="00100147"/>
    <w:rsid w:val="00131AF8"/>
    <w:rsid w:val="00132222"/>
    <w:rsid w:val="00143F7E"/>
    <w:rsid w:val="00153278"/>
    <w:rsid w:val="001616E3"/>
    <w:rsid w:val="00164982"/>
    <w:rsid w:val="0017046F"/>
    <w:rsid w:val="00170611"/>
    <w:rsid w:val="00195E1A"/>
    <w:rsid w:val="001A66B2"/>
    <w:rsid w:val="001B1596"/>
    <w:rsid w:val="001B60E1"/>
    <w:rsid w:val="001C1863"/>
    <w:rsid w:val="001C2ECD"/>
    <w:rsid w:val="001C4698"/>
    <w:rsid w:val="0020581C"/>
    <w:rsid w:val="00214776"/>
    <w:rsid w:val="002254A2"/>
    <w:rsid w:val="00246E56"/>
    <w:rsid w:val="0025032E"/>
    <w:rsid w:val="00253498"/>
    <w:rsid w:val="0026330A"/>
    <w:rsid w:val="00263708"/>
    <w:rsid w:val="002710C8"/>
    <w:rsid w:val="00284129"/>
    <w:rsid w:val="0028795F"/>
    <w:rsid w:val="00292D0E"/>
    <w:rsid w:val="002D318F"/>
    <w:rsid w:val="002E02C0"/>
    <w:rsid w:val="002E02CA"/>
    <w:rsid w:val="002E224B"/>
    <w:rsid w:val="002E234F"/>
    <w:rsid w:val="002F261D"/>
    <w:rsid w:val="002F3484"/>
    <w:rsid w:val="00300A4F"/>
    <w:rsid w:val="003016F9"/>
    <w:rsid w:val="0031474C"/>
    <w:rsid w:val="00315557"/>
    <w:rsid w:val="00330351"/>
    <w:rsid w:val="00332A5A"/>
    <w:rsid w:val="00337AD9"/>
    <w:rsid w:val="003411DF"/>
    <w:rsid w:val="00343D5C"/>
    <w:rsid w:val="003536E3"/>
    <w:rsid w:val="00361506"/>
    <w:rsid w:val="00362FA2"/>
    <w:rsid w:val="00363B15"/>
    <w:rsid w:val="00370988"/>
    <w:rsid w:val="00374319"/>
    <w:rsid w:val="003812FF"/>
    <w:rsid w:val="003939A4"/>
    <w:rsid w:val="00394A44"/>
    <w:rsid w:val="003A7964"/>
    <w:rsid w:val="003C3148"/>
    <w:rsid w:val="003D1F1A"/>
    <w:rsid w:val="003D4BF1"/>
    <w:rsid w:val="003E2D67"/>
    <w:rsid w:val="004328C0"/>
    <w:rsid w:val="00461E4C"/>
    <w:rsid w:val="004938B0"/>
    <w:rsid w:val="004938C5"/>
    <w:rsid w:val="004A1FC7"/>
    <w:rsid w:val="004C1280"/>
    <w:rsid w:val="004C47B8"/>
    <w:rsid w:val="004C64A7"/>
    <w:rsid w:val="004D3BE8"/>
    <w:rsid w:val="004D411F"/>
    <w:rsid w:val="004E7B4D"/>
    <w:rsid w:val="00502BD7"/>
    <w:rsid w:val="00505122"/>
    <w:rsid w:val="00506C29"/>
    <w:rsid w:val="0052000D"/>
    <w:rsid w:val="00533E65"/>
    <w:rsid w:val="00544C6E"/>
    <w:rsid w:val="00553813"/>
    <w:rsid w:val="0055775B"/>
    <w:rsid w:val="00564C85"/>
    <w:rsid w:val="00567122"/>
    <w:rsid w:val="00596A2E"/>
    <w:rsid w:val="005B08CB"/>
    <w:rsid w:val="005B6C87"/>
    <w:rsid w:val="005B720E"/>
    <w:rsid w:val="005C5477"/>
    <w:rsid w:val="005D1FB2"/>
    <w:rsid w:val="005E4436"/>
    <w:rsid w:val="00607BD0"/>
    <w:rsid w:val="006115E9"/>
    <w:rsid w:val="00622557"/>
    <w:rsid w:val="0062292B"/>
    <w:rsid w:val="0065197B"/>
    <w:rsid w:val="00661167"/>
    <w:rsid w:val="00662473"/>
    <w:rsid w:val="00674C28"/>
    <w:rsid w:val="00675CA4"/>
    <w:rsid w:val="00697D83"/>
    <w:rsid w:val="006B4CC9"/>
    <w:rsid w:val="006C6CE3"/>
    <w:rsid w:val="006D16DB"/>
    <w:rsid w:val="006D64E1"/>
    <w:rsid w:val="006E6E3D"/>
    <w:rsid w:val="007006FA"/>
    <w:rsid w:val="00700740"/>
    <w:rsid w:val="00715181"/>
    <w:rsid w:val="00715D30"/>
    <w:rsid w:val="00735644"/>
    <w:rsid w:val="00764F01"/>
    <w:rsid w:val="00786058"/>
    <w:rsid w:val="007904F5"/>
    <w:rsid w:val="00791EA0"/>
    <w:rsid w:val="00792E19"/>
    <w:rsid w:val="00796CF2"/>
    <w:rsid w:val="007A3914"/>
    <w:rsid w:val="007A4A4A"/>
    <w:rsid w:val="007B010A"/>
    <w:rsid w:val="007F7274"/>
    <w:rsid w:val="008466D7"/>
    <w:rsid w:val="00851A35"/>
    <w:rsid w:val="00855E13"/>
    <w:rsid w:val="00855EF5"/>
    <w:rsid w:val="00860D0F"/>
    <w:rsid w:val="00861E5A"/>
    <w:rsid w:val="00863914"/>
    <w:rsid w:val="008706F6"/>
    <w:rsid w:val="00892424"/>
    <w:rsid w:val="00893E7C"/>
    <w:rsid w:val="008975B0"/>
    <w:rsid w:val="008B0062"/>
    <w:rsid w:val="008C0D0F"/>
    <w:rsid w:val="008D2661"/>
    <w:rsid w:val="008F66CF"/>
    <w:rsid w:val="008F67EC"/>
    <w:rsid w:val="008F7DAC"/>
    <w:rsid w:val="009160AC"/>
    <w:rsid w:val="0092297F"/>
    <w:rsid w:val="00936465"/>
    <w:rsid w:val="00942766"/>
    <w:rsid w:val="00942929"/>
    <w:rsid w:val="00977DEE"/>
    <w:rsid w:val="00981DC3"/>
    <w:rsid w:val="00991031"/>
    <w:rsid w:val="009B58AB"/>
    <w:rsid w:val="009B5B42"/>
    <w:rsid w:val="009D0E3E"/>
    <w:rsid w:val="00A020A7"/>
    <w:rsid w:val="00A155F8"/>
    <w:rsid w:val="00A566A7"/>
    <w:rsid w:val="00A829D8"/>
    <w:rsid w:val="00A86FD1"/>
    <w:rsid w:val="00AA3B15"/>
    <w:rsid w:val="00AA3B2F"/>
    <w:rsid w:val="00AA6E55"/>
    <w:rsid w:val="00AB26B0"/>
    <w:rsid w:val="00AB42DF"/>
    <w:rsid w:val="00AC1A65"/>
    <w:rsid w:val="00AD1253"/>
    <w:rsid w:val="00AF71C5"/>
    <w:rsid w:val="00B03D6C"/>
    <w:rsid w:val="00B04709"/>
    <w:rsid w:val="00B0684C"/>
    <w:rsid w:val="00B06DFC"/>
    <w:rsid w:val="00B205DD"/>
    <w:rsid w:val="00B32FF9"/>
    <w:rsid w:val="00B53989"/>
    <w:rsid w:val="00B57AC3"/>
    <w:rsid w:val="00B62F33"/>
    <w:rsid w:val="00BA3E76"/>
    <w:rsid w:val="00BA6724"/>
    <w:rsid w:val="00BA7B7F"/>
    <w:rsid w:val="00BC1321"/>
    <w:rsid w:val="00BC4B41"/>
    <w:rsid w:val="00BC5C95"/>
    <w:rsid w:val="00BC7676"/>
    <w:rsid w:val="00BD250A"/>
    <w:rsid w:val="00C00E4D"/>
    <w:rsid w:val="00C24BAF"/>
    <w:rsid w:val="00C34BF7"/>
    <w:rsid w:val="00C57D56"/>
    <w:rsid w:val="00C6272C"/>
    <w:rsid w:val="00C6439D"/>
    <w:rsid w:val="00C7081A"/>
    <w:rsid w:val="00C75889"/>
    <w:rsid w:val="00C867DC"/>
    <w:rsid w:val="00CA123B"/>
    <w:rsid w:val="00CA125B"/>
    <w:rsid w:val="00CB5636"/>
    <w:rsid w:val="00CF7F75"/>
    <w:rsid w:val="00D206A7"/>
    <w:rsid w:val="00D35263"/>
    <w:rsid w:val="00D36C26"/>
    <w:rsid w:val="00D37E53"/>
    <w:rsid w:val="00D41BE1"/>
    <w:rsid w:val="00D5189E"/>
    <w:rsid w:val="00D52A9B"/>
    <w:rsid w:val="00D622A1"/>
    <w:rsid w:val="00D82797"/>
    <w:rsid w:val="00DA7CD9"/>
    <w:rsid w:val="00DB1915"/>
    <w:rsid w:val="00DD5E0F"/>
    <w:rsid w:val="00DF1F3C"/>
    <w:rsid w:val="00E07ACC"/>
    <w:rsid w:val="00E11B12"/>
    <w:rsid w:val="00E15208"/>
    <w:rsid w:val="00E60E74"/>
    <w:rsid w:val="00E73FAB"/>
    <w:rsid w:val="00E775C6"/>
    <w:rsid w:val="00E80183"/>
    <w:rsid w:val="00EA4B35"/>
    <w:rsid w:val="00EA7013"/>
    <w:rsid w:val="00EB4FB1"/>
    <w:rsid w:val="00EC119F"/>
    <w:rsid w:val="00EC6F95"/>
    <w:rsid w:val="00ED2EA4"/>
    <w:rsid w:val="00EE274A"/>
    <w:rsid w:val="00EF5E34"/>
    <w:rsid w:val="00F00B06"/>
    <w:rsid w:val="00F01714"/>
    <w:rsid w:val="00F05B41"/>
    <w:rsid w:val="00F07E7A"/>
    <w:rsid w:val="00F12365"/>
    <w:rsid w:val="00F160A1"/>
    <w:rsid w:val="00F403FF"/>
    <w:rsid w:val="00F42565"/>
    <w:rsid w:val="00F43A19"/>
    <w:rsid w:val="00F55D28"/>
    <w:rsid w:val="00F56B83"/>
    <w:rsid w:val="00F62FF1"/>
    <w:rsid w:val="00F96D59"/>
    <w:rsid w:val="00FB3404"/>
    <w:rsid w:val="00FC7957"/>
    <w:rsid w:val="00FD0667"/>
    <w:rsid w:val="00FD087B"/>
    <w:rsid w:val="00FD2511"/>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iPriority w:val="99"/>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 w:type="paragraph" w:styleId="Paraststmeklis">
    <w:name w:val="Normal (Web)"/>
    <w:basedOn w:val="Parasts"/>
    <w:uiPriority w:val="99"/>
    <w:rsid w:val="000C7E48"/>
    <w:pPr>
      <w:spacing w:before="100" w:after="0" w:line="240" w:lineRule="auto"/>
    </w:pPr>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7081A"/>
    <w:pPr>
      <w:tabs>
        <w:tab w:val="center" w:pos="4153"/>
        <w:tab w:val="right" w:pos="8306"/>
      </w:tabs>
    </w:pPr>
    <w:rPr>
      <w:rFonts w:ascii="Calibri" w:eastAsia="Calibri" w:hAnsi="Calibri" w:cs="Times New Roman"/>
      <w:kern w:val="0"/>
      <w:sz w:val="22"/>
      <w14:ligatures w14:val="none"/>
    </w:rPr>
  </w:style>
  <w:style w:type="character" w:customStyle="1" w:styleId="KjeneRakstz">
    <w:name w:val="Kājene Rakstz."/>
    <w:basedOn w:val="Noklusjumarindkopasfonts"/>
    <w:link w:val="Kjene"/>
    <w:uiPriority w:val="99"/>
    <w:rsid w:val="00C7081A"/>
    <w:rPr>
      <w:rFonts w:ascii="Calibri" w:eastAsia="Calibri" w:hAnsi="Calibri" w:cs="Times New Roman"/>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30246794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837699259">
      <w:bodyDiv w:val="1"/>
      <w:marLeft w:val="0"/>
      <w:marRight w:val="0"/>
      <w:marTop w:val="0"/>
      <w:marBottom w:val="0"/>
      <w:divBdr>
        <w:top w:val="none" w:sz="0" w:space="0" w:color="auto"/>
        <w:left w:val="none" w:sz="0" w:space="0" w:color="auto"/>
        <w:bottom w:val="none" w:sz="0" w:space="0" w:color="auto"/>
        <w:right w:val="none" w:sz="0" w:space="0" w:color="auto"/>
      </w:divBdr>
    </w:div>
    <w:div w:id="957024729">
      <w:bodyDiv w:val="1"/>
      <w:marLeft w:val="0"/>
      <w:marRight w:val="0"/>
      <w:marTop w:val="0"/>
      <w:marBottom w:val="0"/>
      <w:divBdr>
        <w:top w:val="none" w:sz="0" w:space="0" w:color="auto"/>
        <w:left w:val="none" w:sz="0" w:space="0" w:color="auto"/>
        <w:bottom w:val="none" w:sz="0" w:space="0" w:color="auto"/>
        <w:right w:val="none" w:sz="0" w:space="0" w:color="auto"/>
      </w:divBdr>
    </w:div>
    <w:div w:id="995691979">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230922481">
      <w:bodyDiv w:val="1"/>
      <w:marLeft w:val="0"/>
      <w:marRight w:val="0"/>
      <w:marTop w:val="0"/>
      <w:marBottom w:val="0"/>
      <w:divBdr>
        <w:top w:val="none" w:sz="0" w:space="0" w:color="auto"/>
        <w:left w:val="none" w:sz="0" w:space="0" w:color="auto"/>
        <w:bottom w:val="none" w:sz="0" w:space="0" w:color="auto"/>
        <w:right w:val="none" w:sz="0" w:space="0" w:color="auto"/>
      </w:divBdr>
    </w:div>
    <w:div w:id="1247111453">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37410559">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504974740">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1</Pages>
  <Words>684</Words>
  <Characters>390</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21</cp:revision>
  <cp:lastPrinted>2025-06-10T11:15:00Z</cp:lastPrinted>
  <dcterms:created xsi:type="dcterms:W3CDTF">2025-02-25T13:23:00Z</dcterms:created>
  <dcterms:modified xsi:type="dcterms:W3CDTF">2025-06-26T15:42:00Z</dcterms:modified>
</cp:coreProperties>
</file>