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2E224B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2E224B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2E224B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2E224B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0F4E5BB3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936465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2E224B">
        <w:rPr>
          <w:rFonts w:ascii="Times New Roman" w:hAnsi="Times New Roman" w:cs="Times New Roman"/>
          <w:b/>
          <w:bCs/>
          <w:sz w:val="24"/>
          <w:szCs w:val="24"/>
          <w:u w:val="single"/>
        </w:rPr>
        <w:t>9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936465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4328C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2F3484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0C7E48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0C7E48">
        <w:rPr>
          <w:rFonts w:ascii="Times New Roman" w:hAnsi="Times New Roman" w:cs="Times New Roman"/>
          <w:sz w:val="24"/>
          <w:szCs w:val="24"/>
        </w:rPr>
        <w:tab/>
      </w:r>
      <w:r w:rsidR="002F3484" w:rsidRPr="000C7E48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0C7E48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0C7E48">
        <w:rPr>
          <w:rFonts w:ascii="Times New Roman" w:hAnsi="Times New Roman" w:cs="Times New Roman"/>
          <w:sz w:val="24"/>
          <w:szCs w:val="24"/>
        </w:rPr>
        <w:t>:</w:t>
      </w:r>
    </w:p>
    <w:p w14:paraId="54F4782E" w14:textId="0CFEF98F" w:rsidR="002E224B" w:rsidRPr="002E224B" w:rsidRDefault="002E224B" w:rsidP="002E224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E224B">
        <w:rPr>
          <w:rFonts w:ascii="Times New Roman" w:eastAsia="Calibri" w:hAnsi="Times New Roman" w:cs="Times New Roman"/>
          <w:bCs/>
          <w:sz w:val="24"/>
          <w:szCs w:val="24"/>
        </w:rPr>
        <w:t xml:space="preserve">Ņemot vērā </w:t>
      </w:r>
      <w:r w:rsidR="00792E19">
        <w:rPr>
          <w:rFonts w:ascii="Times New Roman" w:eastAsia="Calibri" w:hAnsi="Times New Roman" w:cs="Times New Roman"/>
          <w:bCs/>
          <w:sz w:val="24"/>
          <w:szCs w:val="24"/>
        </w:rPr>
        <w:t xml:space="preserve">2025. gada 31. maijā </w:t>
      </w:r>
      <w:r w:rsidRPr="002E224B">
        <w:rPr>
          <w:rFonts w:ascii="Times New Roman" w:eastAsia="Calibri" w:hAnsi="Times New Roman" w:cs="Times New Roman"/>
          <w:bCs/>
          <w:sz w:val="24"/>
          <w:szCs w:val="24"/>
        </w:rPr>
        <w:t>izsludinātā atklātā konkursa “Vanšu tilta pārbūve, projektēšana un autoruzraudzība”, iepirkuma identifikācijas Nr. CAIP 2024/135, saimnieciskā izdevīguma vērtēšanas nosacījumu, kas prasa padziļinātu cenas vai izmaksu efektivitātes, kā arī kvalitātes kritēriju analīzi piedāvājuma sagatavošanas procesā, lūdz</w:t>
      </w:r>
      <w:r>
        <w:rPr>
          <w:rFonts w:ascii="Times New Roman" w:eastAsia="Calibri" w:hAnsi="Times New Roman" w:cs="Times New Roman"/>
          <w:bCs/>
          <w:sz w:val="24"/>
          <w:szCs w:val="24"/>
        </w:rPr>
        <w:t>am</w:t>
      </w:r>
      <w:r w:rsidRPr="002E224B">
        <w:rPr>
          <w:rFonts w:ascii="Times New Roman" w:eastAsia="Calibri" w:hAnsi="Times New Roman" w:cs="Times New Roman"/>
          <w:bCs/>
          <w:sz w:val="24"/>
          <w:szCs w:val="24"/>
        </w:rPr>
        <w:t xml:space="preserve"> pagarināt, piedāvājumu iesniegšanas termiņu līdz </w:t>
      </w:r>
      <w:r w:rsidRPr="002E224B">
        <w:rPr>
          <w:rFonts w:ascii="Times New Roman" w:eastAsia="Calibri" w:hAnsi="Times New Roman" w:cs="Times New Roman"/>
          <w:bCs/>
          <w:sz w:val="24"/>
          <w:szCs w:val="24"/>
        </w:rPr>
        <w:t>2025.</w:t>
      </w:r>
      <w:r>
        <w:rPr>
          <w:rFonts w:ascii="Times New Roman" w:eastAsia="Calibri" w:hAnsi="Times New Roman" w:cs="Times New Roman"/>
          <w:bCs/>
          <w:sz w:val="24"/>
          <w:szCs w:val="24"/>
        </w:rPr>
        <w:t> </w:t>
      </w:r>
      <w:r w:rsidRPr="002E224B">
        <w:rPr>
          <w:rFonts w:ascii="Times New Roman" w:eastAsia="Calibri" w:hAnsi="Times New Roman" w:cs="Times New Roman"/>
          <w:bCs/>
          <w:sz w:val="24"/>
          <w:szCs w:val="24"/>
        </w:rPr>
        <w:t xml:space="preserve">gada 25. augustam. </w:t>
      </w:r>
    </w:p>
    <w:p w14:paraId="41B36CE1" w14:textId="77777777" w:rsidR="002E224B" w:rsidRPr="002E224B" w:rsidRDefault="002E224B" w:rsidP="002E224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B64CA5C" w14:textId="4E6891D2" w:rsidR="002E224B" w:rsidRPr="002E224B" w:rsidRDefault="002E224B" w:rsidP="002E224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[..]</w:t>
      </w:r>
      <w:r w:rsidRPr="002E224B">
        <w:rPr>
          <w:rFonts w:ascii="Times New Roman" w:eastAsia="Calibri" w:hAnsi="Times New Roman" w:cs="Times New Roman"/>
          <w:bCs/>
          <w:sz w:val="24"/>
          <w:szCs w:val="24"/>
        </w:rPr>
        <w:t>. Apzinoties tehnisko sarežģītību un darbu apjomu, uzskatām, ka kvalitatīvu piedāvājumu 21 darba dienas laikā nav iespējams sagatavot. Turklāt, esam saņēmuši arī lūgumus piedāvājuma termiņa pagari</w:t>
      </w:r>
      <w:r>
        <w:rPr>
          <w:rFonts w:ascii="Times New Roman" w:eastAsia="Calibri" w:hAnsi="Times New Roman" w:cs="Times New Roman"/>
          <w:bCs/>
          <w:sz w:val="24"/>
          <w:szCs w:val="24"/>
        </w:rPr>
        <w:t>n</w:t>
      </w:r>
      <w:r w:rsidRPr="002E224B">
        <w:rPr>
          <w:rFonts w:ascii="Times New Roman" w:eastAsia="Calibri" w:hAnsi="Times New Roman" w:cs="Times New Roman"/>
          <w:bCs/>
          <w:sz w:val="24"/>
          <w:szCs w:val="24"/>
        </w:rPr>
        <w:t xml:space="preserve">āšanai no Latvijas apakšuzņēmējiem, kurus plānojam piesaistīt projekta realizācijā. Esam arī </w:t>
      </w:r>
      <w:r w:rsidRPr="002E224B">
        <w:rPr>
          <w:rFonts w:ascii="Times New Roman" w:eastAsia="Calibri" w:hAnsi="Times New Roman" w:cs="Times New Roman"/>
          <w:bCs/>
          <w:sz w:val="24"/>
          <w:szCs w:val="24"/>
        </w:rPr>
        <w:t>iepriekš analizējuši līdzīgu projektu veiksmīgas realizācijas gaitu citās valstīs, kur piet</w:t>
      </w:r>
      <w:r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Pr="002E224B">
        <w:rPr>
          <w:rFonts w:ascii="Times New Roman" w:eastAsia="Calibri" w:hAnsi="Times New Roman" w:cs="Times New Roman"/>
          <w:bCs/>
          <w:sz w:val="24"/>
          <w:szCs w:val="24"/>
        </w:rPr>
        <w:t xml:space="preserve">ekama laika veltīšana kvalitatīva un pārdomāta piedāvājuma sagatavošanā dod lielākas iespējas pasūtītājam saņemt jau optimizētus risinājumus ar zemāku risku un, sekojoši, zemāku piedāvājuma cenu. </w:t>
      </w:r>
    </w:p>
    <w:p w14:paraId="7E00D7FD" w14:textId="77777777" w:rsidR="002E224B" w:rsidRDefault="002E224B" w:rsidP="009364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A0C21CB" w14:textId="77777777" w:rsidR="002E224B" w:rsidRDefault="002E224B" w:rsidP="009364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CEB8605" w14:textId="77777777" w:rsidR="00936465" w:rsidRPr="00B0684C" w:rsidRDefault="00936465" w:rsidP="00936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84C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B0684C">
        <w:rPr>
          <w:rFonts w:ascii="Times New Roman" w:hAnsi="Times New Roman" w:cs="Times New Roman"/>
          <w:sz w:val="24"/>
          <w:szCs w:val="24"/>
        </w:rPr>
        <w:t>:</w:t>
      </w:r>
    </w:p>
    <w:p w14:paraId="32813214" w14:textId="3F0295B2" w:rsidR="00936465" w:rsidRDefault="00936465" w:rsidP="00936465">
      <w:pPr>
        <w:pStyle w:val="Default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Komisija </w:t>
      </w:r>
      <w:r w:rsidR="00792E19">
        <w:rPr>
          <w:rFonts w:ascii="Times New Roman" w:hAnsi="Times New Roman" w:cs="Times New Roman"/>
        </w:rPr>
        <w:t>informē, ka atklāta konkursa nolikumā tiek veikti grozījumi, t.sk. pagarinot piedāvājumu iesniegšanas termiņu līdz 2025.</w:t>
      </w:r>
      <w:r w:rsidR="00792E19">
        <w:t> </w:t>
      </w:r>
      <w:r w:rsidR="00792E19">
        <w:rPr>
          <w:rFonts w:ascii="Times New Roman" w:hAnsi="Times New Roman" w:cs="Times New Roman"/>
        </w:rPr>
        <w:t>gada 4. augustam.</w:t>
      </w:r>
    </w:p>
    <w:sectPr w:rsidR="00936465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DAA4E" w14:textId="77777777" w:rsidR="00F43A19" w:rsidRDefault="00F43A19" w:rsidP="009160AC">
      <w:pPr>
        <w:spacing w:after="0" w:line="240" w:lineRule="auto"/>
      </w:pPr>
      <w:r>
        <w:separator/>
      </w:r>
    </w:p>
  </w:endnote>
  <w:endnote w:type="continuationSeparator" w:id="0">
    <w:p w14:paraId="596CB2EE" w14:textId="77777777" w:rsidR="00F43A19" w:rsidRDefault="00F43A1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52399" w14:textId="77777777" w:rsidR="00F43A19" w:rsidRDefault="00F43A19" w:rsidP="009160AC">
      <w:pPr>
        <w:spacing w:after="0" w:line="240" w:lineRule="auto"/>
      </w:pPr>
      <w:r>
        <w:separator/>
      </w:r>
    </w:p>
  </w:footnote>
  <w:footnote w:type="continuationSeparator" w:id="0">
    <w:p w14:paraId="153535BA" w14:textId="77777777" w:rsidR="00F43A19" w:rsidRDefault="00F43A1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6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8"/>
  </w:num>
  <w:num w:numId="4" w16cid:durableId="1937210401">
    <w:abstractNumId w:val="9"/>
  </w:num>
  <w:num w:numId="5" w16cid:durableId="190841310">
    <w:abstractNumId w:val="4"/>
  </w:num>
  <w:num w:numId="6" w16cid:durableId="808401699">
    <w:abstractNumId w:val="11"/>
  </w:num>
  <w:num w:numId="7" w16cid:durableId="308830484">
    <w:abstractNumId w:val="8"/>
  </w:num>
  <w:num w:numId="8" w16cid:durableId="1771730384">
    <w:abstractNumId w:val="17"/>
  </w:num>
  <w:num w:numId="9" w16cid:durableId="1781414101">
    <w:abstractNumId w:val="2"/>
  </w:num>
  <w:num w:numId="10" w16cid:durableId="102655186">
    <w:abstractNumId w:val="16"/>
  </w:num>
  <w:num w:numId="11" w16cid:durableId="1316183936">
    <w:abstractNumId w:val="14"/>
  </w:num>
  <w:num w:numId="12" w16cid:durableId="1582448332">
    <w:abstractNumId w:val="15"/>
  </w:num>
  <w:num w:numId="13" w16cid:durableId="132809275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6"/>
  </w:num>
  <w:num w:numId="15" w16cid:durableId="17884254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5"/>
  </w:num>
  <w:num w:numId="19" w16cid:durableId="1949303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C7E48"/>
    <w:rsid w:val="000D4D5F"/>
    <w:rsid w:val="000D5E24"/>
    <w:rsid w:val="000E4569"/>
    <w:rsid w:val="00100147"/>
    <w:rsid w:val="00131AF8"/>
    <w:rsid w:val="00132222"/>
    <w:rsid w:val="00153278"/>
    <w:rsid w:val="001616E3"/>
    <w:rsid w:val="00164982"/>
    <w:rsid w:val="0017046F"/>
    <w:rsid w:val="00170611"/>
    <w:rsid w:val="00195E1A"/>
    <w:rsid w:val="001A66B2"/>
    <w:rsid w:val="001B1596"/>
    <w:rsid w:val="001B60E1"/>
    <w:rsid w:val="001C1863"/>
    <w:rsid w:val="001C2ECD"/>
    <w:rsid w:val="001C4698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D318F"/>
    <w:rsid w:val="002E02C0"/>
    <w:rsid w:val="002E02CA"/>
    <w:rsid w:val="002E224B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FA2"/>
    <w:rsid w:val="00363B15"/>
    <w:rsid w:val="00370988"/>
    <w:rsid w:val="00374319"/>
    <w:rsid w:val="003812FF"/>
    <w:rsid w:val="003939A4"/>
    <w:rsid w:val="00394A44"/>
    <w:rsid w:val="003A7964"/>
    <w:rsid w:val="003C3148"/>
    <w:rsid w:val="003E2D67"/>
    <w:rsid w:val="004328C0"/>
    <w:rsid w:val="00461E4C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33E65"/>
    <w:rsid w:val="00544C6E"/>
    <w:rsid w:val="00553813"/>
    <w:rsid w:val="0055775B"/>
    <w:rsid w:val="00564C85"/>
    <w:rsid w:val="00567122"/>
    <w:rsid w:val="00596A2E"/>
    <w:rsid w:val="005B08CB"/>
    <w:rsid w:val="005B6C87"/>
    <w:rsid w:val="005B720E"/>
    <w:rsid w:val="005C5477"/>
    <w:rsid w:val="005D1FB2"/>
    <w:rsid w:val="005E4436"/>
    <w:rsid w:val="00607BD0"/>
    <w:rsid w:val="006115E9"/>
    <w:rsid w:val="00622557"/>
    <w:rsid w:val="0062292B"/>
    <w:rsid w:val="0065197B"/>
    <w:rsid w:val="00661167"/>
    <w:rsid w:val="00662473"/>
    <w:rsid w:val="00674C28"/>
    <w:rsid w:val="00675CA4"/>
    <w:rsid w:val="00697D83"/>
    <w:rsid w:val="006B4CC9"/>
    <w:rsid w:val="006C6CE3"/>
    <w:rsid w:val="006D16DB"/>
    <w:rsid w:val="006D64E1"/>
    <w:rsid w:val="006E6E3D"/>
    <w:rsid w:val="007006FA"/>
    <w:rsid w:val="00700740"/>
    <w:rsid w:val="00715181"/>
    <w:rsid w:val="00735644"/>
    <w:rsid w:val="00786058"/>
    <w:rsid w:val="007904F5"/>
    <w:rsid w:val="00791EA0"/>
    <w:rsid w:val="00792E19"/>
    <w:rsid w:val="00796CF2"/>
    <w:rsid w:val="007A3914"/>
    <w:rsid w:val="007A4A4A"/>
    <w:rsid w:val="007B010A"/>
    <w:rsid w:val="007F7274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A020A7"/>
    <w:rsid w:val="00A155F8"/>
    <w:rsid w:val="00A566A7"/>
    <w:rsid w:val="00A829D8"/>
    <w:rsid w:val="00A86FD1"/>
    <w:rsid w:val="00AA3B15"/>
    <w:rsid w:val="00AA3B2F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A7B7F"/>
    <w:rsid w:val="00BC1321"/>
    <w:rsid w:val="00BC4B41"/>
    <w:rsid w:val="00BC5C95"/>
    <w:rsid w:val="00BC7676"/>
    <w:rsid w:val="00BD250A"/>
    <w:rsid w:val="00C00E4D"/>
    <w:rsid w:val="00C24BAF"/>
    <w:rsid w:val="00C34BF7"/>
    <w:rsid w:val="00C57D56"/>
    <w:rsid w:val="00C6272C"/>
    <w:rsid w:val="00C6439D"/>
    <w:rsid w:val="00C75889"/>
    <w:rsid w:val="00C867DC"/>
    <w:rsid w:val="00CA123B"/>
    <w:rsid w:val="00CA125B"/>
    <w:rsid w:val="00CB5636"/>
    <w:rsid w:val="00CF7F75"/>
    <w:rsid w:val="00D206A7"/>
    <w:rsid w:val="00D35263"/>
    <w:rsid w:val="00D36C26"/>
    <w:rsid w:val="00D37E53"/>
    <w:rsid w:val="00D41BE1"/>
    <w:rsid w:val="00D5189E"/>
    <w:rsid w:val="00D52A9B"/>
    <w:rsid w:val="00D622A1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60A1"/>
    <w:rsid w:val="00F403FF"/>
    <w:rsid w:val="00F42565"/>
    <w:rsid w:val="00F43A19"/>
    <w:rsid w:val="00F55D28"/>
    <w:rsid w:val="00F56B83"/>
    <w:rsid w:val="00F62FF1"/>
    <w:rsid w:val="00F96D59"/>
    <w:rsid w:val="00FB3404"/>
    <w:rsid w:val="00FC7957"/>
    <w:rsid w:val="00FD0667"/>
    <w:rsid w:val="00FD2511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17</cp:revision>
  <cp:lastPrinted>2025-06-10T11:15:00Z</cp:lastPrinted>
  <dcterms:created xsi:type="dcterms:W3CDTF">2025-02-25T13:23:00Z</dcterms:created>
  <dcterms:modified xsi:type="dcterms:W3CDTF">2025-06-10T11:31:00Z</dcterms:modified>
</cp:coreProperties>
</file>