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0FF5E0" w14:textId="77777777" w:rsidR="00017562" w:rsidRPr="00FC0915" w:rsidRDefault="00017562" w:rsidP="00017562">
      <w:pPr>
        <w:pStyle w:val="Standard"/>
        <w:spacing w:after="0"/>
        <w:rPr>
          <w:rFonts w:ascii="Times New Roman" w:hAnsi="Times New Roman" w:cs="Times New Roman"/>
          <w:b/>
        </w:rPr>
      </w:pPr>
    </w:p>
    <w:p w14:paraId="06585238" w14:textId="4BC4DBAA" w:rsidR="00017562" w:rsidRPr="009430EC" w:rsidRDefault="00017562" w:rsidP="00017562">
      <w:pPr>
        <w:spacing w:after="0"/>
        <w:jc w:val="center"/>
        <w:rPr>
          <w:rFonts w:ascii="Times New Roman" w:hAnsi="Times New Roman" w:cs="Times New Roman"/>
          <w:lang w:val="pl-PL"/>
        </w:rPr>
      </w:pPr>
      <w:r w:rsidRPr="009430EC">
        <w:rPr>
          <w:rFonts w:ascii="Times New Roman" w:hAnsi="Times New Roman" w:cs="Times New Roman"/>
          <w:b/>
          <w:lang w:val="lv-LV"/>
        </w:rPr>
        <w:t>IEPIRKUMA LĪGUMA Nr.</w:t>
      </w:r>
      <w:r w:rsidR="001A4978">
        <w:rPr>
          <w:rFonts w:ascii="Times New Roman" w:hAnsi="Times New Roman" w:cs="Times New Roman"/>
          <w:b/>
          <w:lang w:val="lv-LV"/>
        </w:rPr>
        <w:t>1-17/35</w:t>
      </w:r>
    </w:p>
    <w:p w14:paraId="57569A50" w14:textId="5376A629" w:rsidR="00017562" w:rsidRPr="009430EC" w:rsidRDefault="00017562" w:rsidP="00DD0744">
      <w:pPr>
        <w:tabs>
          <w:tab w:val="left" w:pos="7230"/>
        </w:tabs>
        <w:spacing w:after="0" w:line="240" w:lineRule="auto"/>
        <w:rPr>
          <w:rFonts w:ascii="Times New Roman" w:eastAsia="Calibri" w:hAnsi="Times New Roman" w:cs="Times New Roman"/>
          <w:i/>
          <w:iCs/>
          <w:lang w:val="lv-LV"/>
        </w:rPr>
      </w:pPr>
      <w:r w:rsidRPr="009430EC">
        <w:rPr>
          <w:rFonts w:ascii="Times New Roman" w:hAnsi="Times New Roman" w:cs="Times New Roman"/>
          <w:lang w:val="lv-LV"/>
        </w:rPr>
        <w:t>Saldū,</w:t>
      </w:r>
      <w:r w:rsidRPr="009430EC">
        <w:rPr>
          <w:rFonts w:ascii="Times New Roman" w:hAnsi="Times New Roman" w:cs="Times New Roman"/>
          <w:lang w:val="lv-LV"/>
        </w:rPr>
        <w:tab/>
      </w:r>
      <w:r w:rsidR="00DD0744" w:rsidRPr="00DD0744">
        <w:rPr>
          <w:rFonts w:ascii="Times New Roman" w:eastAsia="Calibri" w:hAnsi="Times New Roman" w:cs="Times New Roman"/>
          <w:lang w:val="lv-LV"/>
        </w:rPr>
        <w:t>2024.gada 17.decembrī</w:t>
      </w:r>
    </w:p>
    <w:p w14:paraId="306ADBA3" w14:textId="77777777" w:rsidR="00017562" w:rsidRPr="009430EC" w:rsidRDefault="00017562" w:rsidP="00017562">
      <w:pPr>
        <w:spacing w:after="0"/>
        <w:rPr>
          <w:rFonts w:ascii="Times New Roman" w:eastAsia="SimSun" w:hAnsi="Times New Roman" w:cs="Times New Roman"/>
        </w:rPr>
      </w:pPr>
    </w:p>
    <w:p w14:paraId="0E78B743" w14:textId="4D99BE59" w:rsidR="00017562" w:rsidRPr="009430EC" w:rsidRDefault="00017562" w:rsidP="00017562">
      <w:pPr>
        <w:spacing w:after="0" w:line="240" w:lineRule="auto"/>
        <w:jc w:val="both"/>
        <w:rPr>
          <w:rFonts w:ascii="Times New Roman" w:hAnsi="Times New Roman" w:cs="Times New Roman"/>
          <w:lang w:val="lv-LV"/>
        </w:rPr>
      </w:pPr>
      <w:r w:rsidRPr="009430EC">
        <w:rPr>
          <w:rFonts w:ascii="Times New Roman" w:eastAsia="Times New Roman" w:hAnsi="Times New Roman" w:cs="Times New Roman"/>
          <w:b/>
          <w:bCs/>
          <w:lang w:val="lv-LV"/>
        </w:rPr>
        <w:t>Nīgrandes un Zaņas pagastu apvienības pārvalde</w:t>
      </w:r>
      <w:r w:rsidRPr="009430EC">
        <w:rPr>
          <w:rFonts w:ascii="Times New Roman" w:eastAsia="Times New Roman" w:hAnsi="Times New Roman" w:cs="Times New Roman"/>
          <w:lang w:val="lv-LV"/>
        </w:rPr>
        <w:t xml:space="preserve">, reģistrācijas Nr. 40900039707, PVN reģistrācijas Nr. 90009114646, juridiskā adrese: Ventas iela 2, Nīgrande, Nīgrandes pag., Saldus nov., LV-3899, kuru uz nolikuma pamata pārstāv </w:t>
      </w:r>
      <w:r w:rsidR="009430EC" w:rsidRPr="009430EC">
        <w:rPr>
          <w:rFonts w:ascii="Times New Roman" w:eastAsia="Times New Roman" w:hAnsi="Times New Roman" w:cs="Times New Roman"/>
          <w:lang w:val="lv-LV"/>
        </w:rPr>
        <w:t xml:space="preserve">pārvaldes vadītājs </w:t>
      </w:r>
      <w:r w:rsidRPr="009430EC">
        <w:rPr>
          <w:rFonts w:ascii="Times New Roman" w:eastAsia="Times New Roman" w:hAnsi="Times New Roman" w:cs="Times New Roman"/>
          <w:b/>
          <w:bCs/>
          <w:lang w:val="lv-LV"/>
        </w:rPr>
        <w:t>Rūdolfs Prauliņš</w:t>
      </w:r>
      <w:r w:rsidRPr="009430EC">
        <w:rPr>
          <w:rFonts w:ascii="Times New Roman" w:hAnsi="Times New Roman" w:cs="Times New Roman"/>
          <w:lang w:val="lv-LV"/>
        </w:rPr>
        <w:t>, turpmāk tekstā Pasūtītājs no vienas puses, un</w:t>
      </w:r>
    </w:p>
    <w:p w14:paraId="481B3DE9" w14:textId="590FE8D6" w:rsidR="00017562" w:rsidRPr="009430EC" w:rsidRDefault="00017562" w:rsidP="00017562">
      <w:pPr>
        <w:spacing w:after="0" w:line="240" w:lineRule="auto"/>
        <w:jc w:val="both"/>
        <w:rPr>
          <w:rFonts w:ascii="Times New Roman" w:hAnsi="Times New Roman" w:cs="Times New Roman"/>
          <w:lang w:val="lv-LV"/>
        </w:rPr>
      </w:pPr>
      <w:r w:rsidRPr="009430EC">
        <w:rPr>
          <w:rFonts w:ascii="Times New Roman" w:eastAsia="SimSun" w:hAnsi="Times New Roman" w:cs="Times New Roman"/>
          <w:b/>
          <w:lang w:val="lv-LV"/>
        </w:rPr>
        <w:t>Nīgrandes pagasta zemnieku saimniecība "BRIZGAS"</w:t>
      </w:r>
      <w:r w:rsidRPr="009430EC">
        <w:rPr>
          <w:rFonts w:ascii="Times New Roman" w:eastAsia="SimSun" w:hAnsi="Times New Roman" w:cs="Times New Roman"/>
          <w:lang w:val="lv-LV"/>
        </w:rPr>
        <w:t xml:space="preserve">, reģistrācijas. Nr. 48501016639, juridiskā adrese: "Ainavas", Nīgrandes pag., Saldus nov., LV-3899, kuru pārstāv īpašniece </w:t>
      </w:r>
      <w:r w:rsidRPr="009430EC">
        <w:rPr>
          <w:rFonts w:ascii="Times New Roman" w:eastAsia="SimSun" w:hAnsi="Times New Roman" w:cs="Times New Roman"/>
          <w:b/>
          <w:bCs/>
          <w:lang w:val="lv-LV"/>
        </w:rPr>
        <w:t>Sanda Ļaudāma</w:t>
      </w:r>
      <w:r w:rsidRPr="009430EC">
        <w:rPr>
          <w:rFonts w:ascii="Times New Roman" w:hAnsi="Times New Roman" w:cs="Times New Roman"/>
          <w:lang w:val="lv-LV"/>
        </w:rPr>
        <w:t xml:space="preserve">, turpmāk tekstā Izpildītājs, no otras puses, abi kopā un katrs atsevišķi turpmāk šā līguma tekstā saukti par Pusēm, pamatojoties uz iepirkuma </w:t>
      </w:r>
      <w:r w:rsidRPr="009430EC">
        <w:rPr>
          <w:rFonts w:ascii="Times New Roman" w:hAnsi="Times New Roman" w:cs="Times New Roman"/>
          <w:b/>
          <w:bCs/>
          <w:lang w:val="lv-LV"/>
        </w:rPr>
        <w:t>„Ceļu un ielu ikdienas uzturēšanas darbi ziemas sezonā” ID. Nr. SNP 2024/58</w:t>
      </w:r>
      <w:r w:rsidRPr="009430EC">
        <w:rPr>
          <w:rFonts w:ascii="Times New Roman" w:hAnsi="Times New Roman" w:cs="Times New Roman"/>
          <w:lang w:val="lv-LV"/>
        </w:rPr>
        <w:t xml:space="preserve">, turpmāk – Iepirkums, rezultātiem iepirkuma priekšmeta </w:t>
      </w:r>
      <w:r w:rsidRPr="009430EC">
        <w:rPr>
          <w:rFonts w:ascii="Times New Roman" w:hAnsi="Times New Roman" w:cs="Times New Roman"/>
          <w:b/>
          <w:bCs/>
          <w:lang w:val="lv-LV"/>
        </w:rPr>
        <w:t>8.daļā –</w:t>
      </w:r>
      <w:r w:rsidRPr="009430EC">
        <w:rPr>
          <w:rFonts w:ascii="Times New Roman" w:hAnsi="Times New Roman" w:cs="Times New Roman"/>
          <w:lang w:val="lv-LV"/>
        </w:rPr>
        <w:t xml:space="preserve"> “</w:t>
      </w:r>
      <w:r w:rsidRPr="009430EC">
        <w:rPr>
          <w:rFonts w:ascii="Times New Roman" w:hAnsi="Times New Roman" w:cs="Times New Roman"/>
          <w:b/>
          <w:bCs/>
          <w:lang w:val="lv-LV"/>
        </w:rPr>
        <w:t xml:space="preserve">Ceļu un ielu ikdienas uzturēšanas darbi ziemas sezonā </w:t>
      </w:r>
      <w:r w:rsidRPr="009430EC">
        <w:rPr>
          <w:rFonts w:ascii="Times New Roman" w:eastAsia="SimSun" w:hAnsi="Times New Roman" w:cs="Times New Roman"/>
          <w:b/>
          <w:bCs/>
          <w:lang w:val="lv-LV"/>
        </w:rPr>
        <w:t>Nīgrandes</w:t>
      </w:r>
      <w:r w:rsidRPr="009430EC">
        <w:rPr>
          <w:rFonts w:ascii="Times New Roman" w:hAnsi="Times New Roman" w:cs="Times New Roman"/>
          <w:b/>
          <w:bCs/>
          <w:lang w:val="lv-LV"/>
        </w:rPr>
        <w:t xml:space="preserve"> pagastā</w:t>
      </w:r>
      <w:r w:rsidRPr="009430EC">
        <w:rPr>
          <w:rFonts w:ascii="Times New Roman" w:hAnsi="Times New Roman" w:cs="Times New Roman"/>
          <w:b/>
          <w:lang w:val="lv-LV"/>
        </w:rPr>
        <w:t>”</w:t>
      </w:r>
      <w:r w:rsidRPr="009430EC">
        <w:rPr>
          <w:rFonts w:ascii="Times New Roman" w:hAnsi="Times New Roman" w:cs="Times New Roman"/>
          <w:lang w:val="lv-LV"/>
        </w:rPr>
        <w:t>, noslēdz šādu līgumu:</w:t>
      </w:r>
    </w:p>
    <w:p w14:paraId="5822F2CD" w14:textId="77777777" w:rsidR="00017562" w:rsidRPr="009430EC" w:rsidRDefault="00017562" w:rsidP="00017562">
      <w:pPr>
        <w:spacing w:after="0" w:line="240" w:lineRule="auto"/>
        <w:jc w:val="both"/>
        <w:rPr>
          <w:rFonts w:ascii="Times New Roman" w:hAnsi="Times New Roman" w:cs="Times New Roman"/>
          <w:lang w:val="lv-LV"/>
        </w:rPr>
      </w:pPr>
    </w:p>
    <w:p w14:paraId="4FC99689" w14:textId="77777777" w:rsidR="00017562" w:rsidRPr="009430EC" w:rsidRDefault="00017562" w:rsidP="00017562">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9430EC">
        <w:rPr>
          <w:rFonts w:ascii="Times New Roman" w:eastAsia="Courier New" w:hAnsi="Times New Roman" w:cs="Times New Roman"/>
          <w:b/>
          <w:bCs/>
          <w:kern w:val="0"/>
          <w:lang w:val="lv-LV" w:eastAsia="en-US"/>
        </w:rPr>
        <w:t>LĪGUMA PRIEKŠMETS</w:t>
      </w:r>
    </w:p>
    <w:p w14:paraId="03A0ED79" w14:textId="09D28229" w:rsidR="00017562" w:rsidRPr="009430EC" w:rsidRDefault="00017562" w:rsidP="0001756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430EC">
        <w:rPr>
          <w:rFonts w:ascii="Times New Roman" w:eastAsia="Courier New" w:hAnsi="Times New Roman" w:cs="Times New Roman"/>
          <w:kern w:val="0"/>
          <w:lang w:val="lv-LV" w:eastAsia="en-US"/>
        </w:rPr>
        <w:t xml:space="preserve">Pasūtītājs pasūta un apmaksā, bet Izpildītājs ar saviem resursiem un darbaspēku pēc Pasūtītāja pieprasījuma veic </w:t>
      </w:r>
      <w:bookmarkStart w:id="0" w:name="_Hlk183449949"/>
      <w:r w:rsidRPr="009430EC">
        <w:rPr>
          <w:rFonts w:ascii="Times New Roman" w:eastAsia="Calibri" w:hAnsi="Times New Roman" w:cs="Times New Roman"/>
          <w:b/>
          <w:lang w:val="lv-LV"/>
        </w:rPr>
        <w:t xml:space="preserve">ceļu un ielu ikdienas uzturēšanas darbus ziemas sezonā </w:t>
      </w:r>
      <w:bookmarkEnd w:id="0"/>
      <w:r w:rsidRPr="009430EC">
        <w:rPr>
          <w:rFonts w:ascii="Times New Roman" w:eastAsia="Calibri" w:hAnsi="Times New Roman" w:cs="Times New Roman"/>
          <w:b/>
          <w:lang w:val="lv-LV"/>
        </w:rPr>
        <w:t>Nīgrandes pagastā</w:t>
      </w:r>
      <w:r w:rsidRPr="009430EC">
        <w:rPr>
          <w:rFonts w:ascii="Times New Roman" w:eastAsia="Courier New" w:hAnsi="Times New Roman" w:cs="Times New Roman"/>
          <w:kern w:val="0"/>
          <w:lang w:val="lv-LV" w:eastAsia="en-US"/>
        </w:rPr>
        <w:t>, saskaņā ar Līgumu, piedāvāto finanšu piedāvājumu (1.pielikums) un tehnisko specifikāciju (2.pielikums)</w:t>
      </w:r>
      <w:r w:rsidR="00FC0915" w:rsidRPr="009430EC">
        <w:rPr>
          <w:rFonts w:ascii="Times New Roman" w:eastAsia="Courier New" w:hAnsi="Times New Roman" w:cs="Times New Roman"/>
          <w:kern w:val="0"/>
          <w:lang w:val="lv-LV" w:eastAsia="en-US"/>
        </w:rPr>
        <w:t>,</w:t>
      </w:r>
      <w:r w:rsidRPr="009430EC">
        <w:rPr>
          <w:rFonts w:ascii="Times New Roman" w:eastAsia="Courier New" w:hAnsi="Times New Roman" w:cs="Times New Roman"/>
          <w:kern w:val="0"/>
          <w:lang w:val="lv-LV" w:eastAsia="en-US"/>
        </w:rPr>
        <w:t xml:space="preserve"> un atbilstoši saistošiem normatīvajiem aktiem (turpmāk - Darbi).</w:t>
      </w:r>
    </w:p>
    <w:p w14:paraId="4FC2FD6B" w14:textId="77777777" w:rsidR="00017562" w:rsidRPr="009430EC" w:rsidRDefault="00017562" w:rsidP="00017562">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9430EC">
        <w:rPr>
          <w:rFonts w:ascii="Times New Roman" w:eastAsia="Calibri" w:hAnsi="Times New Roman" w:cs="Times New Roman"/>
          <w:kern w:val="0"/>
          <w:lang w:val="lv-LV" w:eastAsia="en-US"/>
        </w:rPr>
        <w:t xml:space="preserve">Darbi tiek veikti līdz </w:t>
      </w:r>
      <w:r w:rsidRPr="009430EC">
        <w:rPr>
          <w:rFonts w:ascii="Times New Roman" w:hAnsi="Times New Roman" w:cs="Times New Roman"/>
          <w:b/>
          <w:bCs/>
        </w:rPr>
        <w:t>2027.gada 30.aprīlim</w:t>
      </w:r>
      <w:r w:rsidRPr="009430EC">
        <w:rPr>
          <w:rFonts w:ascii="Times New Roman" w:eastAsia="Calibri" w:hAnsi="Times New Roman" w:cs="Times New Roman"/>
          <w:b/>
          <w:bCs/>
          <w:kern w:val="0"/>
          <w:lang w:val="lv-LV" w:eastAsia="en-US"/>
        </w:rPr>
        <w:t>.</w:t>
      </w:r>
    </w:p>
    <w:p w14:paraId="0680D022" w14:textId="77777777" w:rsidR="00017562" w:rsidRPr="009430EC" w:rsidRDefault="00017562" w:rsidP="00017562">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9430EC">
        <w:rPr>
          <w:rFonts w:ascii="Times New Roman" w:eastAsia="Calibri" w:hAnsi="Times New Roman" w:cs="Times New Roman"/>
          <w:lang w:val="lv-LV"/>
        </w:rPr>
        <w:t xml:space="preserve">Kopējā maksimālā visa šī līguma izpildīto darbu summa nedrīkst pārsniegt </w:t>
      </w:r>
      <w:r w:rsidRPr="009430EC">
        <w:rPr>
          <w:rFonts w:ascii="Times New Roman" w:eastAsia="Calibri" w:hAnsi="Times New Roman" w:cs="Times New Roman"/>
          <w:b/>
          <w:bCs/>
          <w:lang w:val="lv-LV"/>
        </w:rPr>
        <w:t xml:space="preserve">150 000 </w:t>
      </w:r>
      <w:r w:rsidRPr="009430EC">
        <w:rPr>
          <w:rFonts w:ascii="Times New Roman" w:eastAsia="Calibri" w:hAnsi="Times New Roman" w:cs="Times New Roman"/>
          <w:b/>
          <w:bCs/>
          <w:i/>
          <w:lang w:val="lv-LV"/>
        </w:rPr>
        <w:t>euro</w:t>
      </w:r>
      <w:r w:rsidRPr="009430EC">
        <w:rPr>
          <w:rFonts w:ascii="Times New Roman" w:eastAsia="Calibri" w:hAnsi="Times New Roman" w:cs="Times New Roman"/>
          <w:b/>
          <w:bCs/>
          <w:lang w:val="lv-LV"/>
        </w:rPr>
        <w:t xml:space="preserve"> (viens simts piecdesmit tūkstoši </w:t>
      </w:r>
      <w:r w:rsidRPr="009430EC">
        <w:rPr>
          <w:rFonts w:ascii="Times New Roman" w:eastAsia="Calibri" w:hAnsi="Times New Roman" w:cs="Times New Roman"/>
          <w:b/>
          <w:bCs/>
          <w:i/>
          <w:iCs/>
          <w:lang w:val="lv-LV"/>
        </w:rPr>
        <w:t>euro</w:t>
      </w:r>
      <w:r w:rsidRPr="009430EC">
        <w:rPr>
          <w:rFonts w:ascii="Times New Roman" w:eastAsia="Calibri" w:hAnsi="Times New Roman" w:cs="Times New Roman"/>
          <w:b/>
          <w:bCs/>
          <w:lang w:val="lv-LV"/>
        </w:rPr>
        <w:t xml:space="preserve"> un 00 centi) bez PVN</w:t>
      </w:r>
      <w:r w:rsidRPr="009430EC">
        <w:rPr>
          <w:rFonts w:ascii="Times New Roman" w:eastAsia="Calibri" w:hAnsi="Times New Roman" w:cs="Times New Roman"/>
          <w:lang w:val="lv-LV"/>
        </w:rPr>
        <w:t>.</w:t>
      </w:r>
    </w:p>
    <w:p w14:paraId="16BD6F29" w14:textId="77777777" w:rsidR="00017562" w:rsidRPr="009430EC" w:rsidRDefault="00017562" w:rsidP="0001756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430EC">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7C5E4451" w14:textId="3D186847" w:rsidR="00017562" w:rsidRPr="009430EC" w:rsidRDefault="00017562" w:rsidP="0001756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430EC">
        <w:rPr>
          <w:rFonts w:ascii="Times New Roman" w:eastAsia="F" w:hAnsi="Times New Roman" w:cs="Times New Roman"/>
          <w:kern w:val="0"/>
          <w:lang w:val="lv-LV" w:eastAsia="en-US"/>
        </w:rPr>
        <w:t>Darbu izpildes vieta:</w:t>
      </w:r>
      <w:r w:rsidRPr="009430EC">
        <w:rPr>
          <w:rFonts w:ascii="Times New Roman" w:eastAsia="F" w:hAnsi="Times New Roman" w:cs="Times New Roman"/>
          <w:bCs/>
          <w:kern w:val="0"/>
          <w:lang w:val="lv-LV" w:eastAsia="en-US"/>
        </w:rPr>
        <w:t xml:space="preserve"> </w:t>
      </w:r>
      <w:r w:rsidRPr="009430EC">
        <w:rPr>
          <w:rFonts w:ascii="Times New Roman" w:eastAsia="Times New Roman" w:hAnsi="Times New Roman" w:cs="Times New Roman"/>
          <w:b/>
          <w:lang w:val="lv-LV"/>
        </w:rPr>
        <w:t>Nīgrandes</w:t>
      </w:r>
      <w:r w:rsidRPr="009430EC">
        <w:rPr>
          <w:rFonts w:ascii="Times New Roman" w:eastAsia="Times New Roman" w:hAnsi="Times New Roman" w:cs="Times New Roman"/>
          <w:b/>
          <w:bCs/>
          <w:lang w:val="lv-LV"/>
        </w:rPr>
        <w:t xml:space="preserve"> pagasts, Saldus novads</w:t>
      </w:r>
      <w:r w:rsidRPr="009430EC">
        <w:rPr>
          <w:rFonts w:ascii="Times New Roman" w:eastAsia="F" w:hAnsi="Times New Roman" w:cs="Times New Roman"/>
          <w:bCs/>
          <w:kern w:val="0"/>
          <w:lang w:val="lv-LV" w:eastAsia="en-US"/>
        </w:rPr>
        <w:t>.</w:t>
      </w:r>
    </w:p>
    <w:p w14:paraId="476FE21E" w14:textId="46DA3920" w:rsidR="00017562" w:rsidRPr="009430EC" w:rsidRDefault="00017562" w:rsidP="0001756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430EC">
        <w:rPr>
          <w:rFonts w:ascii="Times New Roman" w:eastAsia="F" w:hAnsi="Times New Roman" w:cs="Times New Roman"/>
          <w:bCs/>
          <w:kern w:val="0"/>
          <w:lang w:val="lv-LV" w:eastAsia="en-US"/>
        </w:rPr>
        <w:t>Izpildot darbus, Izpildītājam jāievēro L</w:t>
      </w:r>
      <w:r w:rsidR="009430EC">
        <w:rPr>
          <w:rFonts w:ascii="Times New Roman" w:eastAsia="F" w:hAnsi="Times New Roman" w:cs="Times New Roman"/>
          <w:bCs/>
          <w:kern w:val="0"/>
          <w:lang w:val="lv-LV" w:eastAsia="en-US"/>
        </w:rPr>
        <w:t>atvijas Republikas</w:t>
      </w:r>
      <w:r w:rsidRPr="009430EC">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2A427B22" w14:textId="77777777" w:rsidR="00017562" w:rsidRPr="009430EC" w:rsidRDefault="00017562" w:rsidP="0001756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9430EC">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5FE0239A" w14:textId="77777777" w:rsidR="00017562" w:rsidRPr="009430EC" w:rsidRDefault="00017562" w:rsidP="00017562">
      <w:pPr>
        <w:numPr>
          <w:ilvl w:val="1"/>
          <w:numId w:val="1"/>
        </w:numPr>
        <w:tabs>
          <w:tab w:val="left" w:pos="426"/>
        </w:tabs>
        <w:spacing w:after="0" w:line="240" w:lineRule="auto"/>
        <w:ind w:left="426" w:hanging="426"/>
        <w:jc w:val="both"/>
        <w:rPr>
          <w:rFonts w:ascii="Times New Roman" w:eastAsia="Calibri" w:hAnsi="Times New Roman" w:cs="Times New Roman"/>
        </w:rPr>
      </w:pPr>
      <w:r w:rsidRPr="009430EC">
        <w:rPr>
          <w:rFonts w:ascii="Times New Roman" w:eastAsia="Times New Roman" w:hAnsi="Times New Roman" w:cs="Times New Roman"/>
          <w:lang w:val="lv-LV"/>
        </w:rPr>
        <w:t xml:space="preserve">Izpildāmo darbu laiks un apjoms saskaņojams ar pasūtītāja pārstāvi – </w:t>
      </w:r>
      <w:r w:rsidRPr="009430EC">
        <w:rPr>
          <w:rFonts w:ascii="Times New Roman" w:eastAsia="Times New Roman" w:hAnsi="Times New Roman" w:cs="Times New Roman"/>
          <w:b/>
          <w:bCs/>
          <w:lang w:val="lv-LV"/>
        </w:rPr>
        <w:t>Rūdolfu Prauliņu, tālr</w:t>
      </w:r>
      <w:r w:rsidRPr="009430EC">
        <w:rPr>
          <w:rFonts w:ascii="Times New Roman" w:eastAsia="Times New Roman" w:hAnsi="Times New Roman" w:cs="Times New Roman"/>
          <w:b/>
          <w:bCs/>
        </w:rPr>
        <w:t>. 26355088</w:t>
      </w:r>
      <w:r w:rsidRPr="009430EC">
        <w:rPr>
          <w:rFonts w:ascii="Times New Roman" w:eastAsia="Times New Roman" w:hAnsi="Times New Roman" w:cs="Times New Roman"/>
        </w:rPr>
        <w:t>.</w:t>
      </w:r>
    </w:p>
    <w:p w14:paraId="1D878006" w14:textId="31343A95" w:rsidR="00017562" w:rsidRPr="009430EC" w:rsidRDefault="00017562" w:rsidP="00017562">
      <w:pPr>
        <w:numPr>
          <w:ilvl w:val="1"/>
          <w:numId w:val="1"/>
        </w:numPr>
        <w:tabs>
          <w:tab w:val="left" w:pos="426"/>
        </w:tabs>
        <w:spacing w:after="0" w:line="240" w:lineRule="auto"/>
        <w:ind w:left="426" w:hanging="426"/>
        <w:jc w:val="both"/>
        <w:rPr>
          <w:rFonts w:ascii="Times New Roman" w:eastAsia="Calibri" w:hAnsi="Times New Roman" w:cs="Times New Roman"/>
        </w:rPr>
      </w:pPr>
      <w:r w:rsidRPr="009430EC">
        <w:rPr>
          <w:rFonts w:ascii="Times New Roman" w:eastAsia="F" w:hAnsi="Times New Roman" w:cs="Times New Roman"/>
          <w:kern w:val="0"/>
          <w:lang w:val="lv-LV" w:eastAsia="en-US"/>
        </w:rPr>
        <w:t>Izpild</w:t>
      </w:r>
      <w:r w:rsidR="00786271" w:rsidRPr="009430EC">
        <w:rPr>
          <w:rFonts w:ascii="Times New Roman" w:eastAsia="F" w:hAnsi="Times New Roman" w:cs="Times New Roman"/>
          <w:kern w:val="0"/>
          <w:lang w:val="lv-LV" w:eastAsia="en-US"/>
        </w:rPr>
        <w:t xml:space="preserve">ītāja </w:t>
      </w:r>
      <w:r w:rsidRPr="009430EC">
        <w:rPr>
          <w:rFonts w:ascii="Times New Roman" w:eastAsia="F" w:hAnsi="Times New Roman" w:cs="Times New Roman"/>
          <w:kern w:val="0"/>
          <w:lang w:val="lv-LV" w:eastAsia="en-US"/>
        </w:rPr>
        <w:t>pārstāvi</w:t>
      </w:r>
      <w:r w:rsidR="00786271" w:rsidRPr="009430EC">
        <w:rPr>
          <w:rFonts w:ascii="Times New Roman" w:eastAsia="F" w:hAnsi="Times New Roman" w:cs="Times New Roman"/>
          <w:kern w:val="0"/>
          <w:lang w:val="lv-LV" w:eastAsia="en-US"/>
        </w:rPr>
        <w:t xml:space="preserve">s </w:t>
      </w:r>
      <w:r w:rsidR="00786271" w:rsidRPr="009430EC">
        <w:rPr>
          <w:rFonts w:ascii="Times New Roman" w:eastAsia="Times New Roman" w:hAnsi="Times New Roman" w:cs="Times New Roman"/>
          <w:lang w:val="lv-LV"/>
        </w:rPr>
        <w:t>–</w:t>
      </w:r>
      <w:r w:rsidR="00786271" w:rsidRPr="009430EC">
        <w:rPr>
          <w:rFonts w:ascii="Times New Roman" w:eastAsia="F" w:hAnsi="Times New Roman" w:cs="Times New Roman"/>
          <w:kern w:val="0"/>
          <w:lang w:val="lv-LV" w:eastAsia="en-US"/>
        </w:rPr>
        <w:t xml:space="preserve"> </w:t>
      </w:r>
      <w:r w:rsidRPr="009430EC">
        <w:rPr>
          <w:rFonts w:ascii="Times New Roman" w:eastAsia="Times New Roman" w:hAnsi="Times New Roman" w:cs="Times New Roman"/>
          <w:b/>
          <w:bCs/>
        </w:rPr>
        <w:t>Sand</w:t>
      </w:r>
      <w:r w:rsidR="00786271" w:rsidRPr="009430EC">
        <w:rPr>
          <w:rFonts w:ascii="Times New Roman" w:eastAsia="Times New Roman" w:hAnsi="Times New Roman" w:cs="Times New Roman"/>
          <w:b/>
          <w:bCs/>
        </w:rPr>
        <w:t>a</w:t>
      </w:r>
      <w:r w:rsidRPr="009430EC">
        <w:rPr>
          <w:rFonts w:ascii="Times New Roman" w:eastAsia="Times New Roman" w:hAnsi="Times New Roman" w:cs="Times New Roman"/>
          <w:b/>
          <w:bCs/>
        </w:rPr>
        <w:t xml:space="preserve"> Ļaudām</w:t>
      </w:r>
      <w:r w:rsidR="00786271" w:rsidRPr="009430EC">
        <w:rPr>
          <w:rFonts w:ascii="Times New Roman" w:eastAsia="Times New Roman" w:hAnsi="Times New Roman" w:cs="Times New Roman"/>
          <w:b/>
          <w:bCs/>
        </w:rPr>
        <w:t>a</w:t>
      </w:r>
      <w:r w:rsidRPr="009430EC">
        <w:rPr>
          <w:rFonts w:ascii="Times New Roman" w:eastAsia="Times New Roman" w:hAnsi="Times New Roman" w:cs="Times New Roman"/>
          <w:b/>
          <w:bCs/>
        </w:rPr>
        <w:t>, tālr. 29340662.</w:t>
      </w:r>
    </w:p>
    <w:p w14:paraId="6DBBF784" w14:textId="77777777" w:rsidR="00FC0915" w:rsidRPr="009430EC" w:rsidRDefault="00FC0915" w:rsidP="00FC0915">
      <w:pPr>
        <w:tabs>
          <w:tab w:val="left" w:pos="426"/>
        </w:tabs>
        <w:spacing w:after="0" w:line="240" w:lineRule="auto"/>
        <w:ind w:left="426"/>
        <w:jc w:val="both"/>
        <w:rPr>
          <w:rFonts w:ascii="Times New Roman" w:eastAsia="Calibri" w:hAnsi="Times New Roman" w:cs="Times New Roman"/>
        </w:rPr>
      </w:pPr>
    </w:p>
    <w:p w14:paraId="72473800" w14:textId="77777777" w:rsidR="00017562" w:rsidRPr="009430EC" w:rsidRDefault="00017562" w:rsidP="00017562">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9430EC">
        <w:rPr>
          <w:rFonts w:ascii="Times New Roman" w:eastAsia="F" w:hAnsi="Times New Roman" w:cs="Times New Roman"/>
          <w:b/>
          <w:kern w:val="0"/>
          <w:lang w:val="lv-LV" w:eastAsia="en-US"/>
        </w:rPr>
        <w:t>Pasūtītāja tiesības un pienākumi</w:t>
      </w:r>
    </w:p>
    <w:p w14:paraId="313C3F54" w14:textId="77777777" w:rsidR="00017562" w:rsidRPr="009430EC" w:rsidRDefault="00017562" w:rsidP="00017562">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Pārbaudīt un pieņemt no saskaņā ar līguma noteikumiem pienācīgi izpildītus un pabeigtus Darbus.</w:t>
      </w:r>
    </w:p>
    <w:p w14:paraId="6F563F92" w14:textId="77777777" w:rsidR="00017562" w:rsidRPr="009430EC" w:rsidRDefault="00017562" w:rsidP="00017562">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Veikt samaksu par pienācīgi izpildītiem Darbiem saskaņā ar līguma noteikumiem.</w:t>
      </w:r>
    </w:p>
    <w:p w14:paraId="5AD1BDDF" w14:textId="77777777" w:rsidR="00017562" w:rsidRPr="009430EC" w:rsidRDefault="00017562" w:rsidP="00017562">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3B6DFB57" w14:textId="5F1378D0" w:rsidR="00017562" w:rsidRPr="009430EC" w:rsidRDefault="00017562" w:rsidP="00017562">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Gadījumā, ja Izpildītājs nespēj Darbus veikt Līgumā noteiktajos termiņos vai arī neattaisnojošu iemeslu dēļ kavē Darbu izpildi ilgāk par 10 (desmit) darba dienām, Pasūtītājs ir tiesīgs pieprasīt papildus darbaspēka piesaistīšanu šiem Darbiem.</w:t>
      </w:r>
    </w:p>
    <w:p w14:paraId="054FFE98" w14:textId="77777777" w:rsidR="00017562" w:rsidRPr="009430EC" w:rsidRDefault="00017562" w:rsidP="00017562">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9430EC">
        <w:rPr>
          <w:rFonts w:ascii="Times New Roman" w:eastAsia="F" w:hAnsi="Times New Roman" w:cs="Times New Roman"/>
          <w:b/>
          <w:kern w:val="0"/>
          <w:lang w:val="lv-LV" w:eastAsia="en-US"/>
        </w:rPr>
        <w:t>Izpildītāja tiesības un pienākumi</w:t>
      </w:r>
    </w:p>
    <w:p w14:paraId="68E6B35B" w14:textId="090EB921"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Izpildītājs nodrošina, lai Darbu izpildes laikā Uzņēmēja darbinieki Darbus veiktu augsti profesionālā līmenī, nepieļautu patvaļīgas atkāpes no Līguma noteikumiem.</w:t>
      </w:r>
    </w:p>
    <w:p w14:paraId="757B955A"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9430EC">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211DA219"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08E04B10"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1FAC5E36"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32A6F657"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Izpildītājam ir pienākums pēc Pasūtītāja rakstiska pieprasījuma sniegt informāciju par:</w:t>
      </w:r>
    </w:p>
    <w:p w14:paraId="4A452E56" w14:textId="77777777" w:rsidR="00017562" w:rsidRPr="009430EC" w:rsidRDefault="00017562" w:rsidP="0001756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Darbu izpildes gaitu;</w:t>
      </w:r>
    </w:p>
    <w:p w14:paraId="5B0F8510" w14:textId="77777777" w:rsidR="00017562" w:rsidRPr="009430EC" w:rsidRDefault="00017562" w:rsidP="0001756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apstākļiem, kas traucē Darbu izpildi;</w:t>
      </w:r>
    </w:p>
    <w:p w14:paraId="7D709F42" w14:textId="77777777" w:rsidR="00017562" w:rsidRPr="009430EC" w:rsidRDefault="00017562" w:rsidP="0001756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apstākļiem, kas varētu traucēt Darbu izpildi;</w:t>
      </w:r>
    </w:p>
    <w:p w14:paraId="649AAF1F" w14:textId="77777777" w:rsidR="00017562" w:rsidRPr="009430EC" w:rsidRDefault="00017562" w:rsidP="0001756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izmantotajiem materiāliem.</w:t>
      </w:r>
    </w:p>
    <w:p w14:paraId="1D3D13C0"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4B2B7E46" w14:textId="77777777" w:rsidR="00017562" w:rsidRPr="009430EC" w:rsidRDefault="00017562" w:rsidP="00017562">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5E980EE2" w14:textId="77777777" w:rsidR="00017562" w:rsidRPr="009430EC" w:rsidRDefault="00017562" w:rsidP="00017562">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9430EC">
        <w:rPr>
          <w:rFonts w:ascii="Times New Roman" w:eastAsia="F" w:hAnsi="Times New Roman" w:cs="Times New Roman"/>
          <w:b/>
          <w:bCs/>
          <w:kern w:val="0"/>
          <w:lang w:val="lv-LV" w:eastAsia="en-US"/>
        </w:rPr>
        <w:t>Darbu pieņemšanas un nodošanas kārtība</w:t>
      </w:r>
    </w:p>
    <w:p w14:paraId="0A7FCA93"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u w:val="single"/>
          <w:lang w:val="lv-LV" w:eastAsia="en-US"/>
        </w:rPr>
        <w:t>Atskaites periods ir 1 (viens) kalendārais mēnesis</w:t>
      </w:r>
      <w:r w:rsidRPr="009430EC">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638B0E0A"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68A68F04"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58C9702E"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42E18BD9"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61BED654" w14:textId="77777777" w:rsidR="00017562" w:rsidRPr="009430EC" w:rsidRDefault="00017562" w:rsidP="00017562">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71312DD4" w14:textId="77777777" w:rsidR="00017562" w:rsidRPr="009430EC" w:rsidRDefault="00017562" w:rsidP="00017562">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9430EC">
        <w:rPr>
          <w:rFonts w:ascii="Times New Roman" w:eastAsia="F" w:hAnsi="Times New Roman" w:cs="Times New Roman"/>
          <w:b/>
          <w:kern w:val="0"/>
          <w:lang w:val="lv-LV" w:eastAsia="en-US"/>
        </w:rPr>
        <w:t>Norēķinu kārtība</w:t>
      </w:r>
    </w:p>
    <w:p w14:paraId="06B80BA4"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Norēķinu periods ir 1 (viens) kalendārais mēnesis.</w:t>
      </w:r>
    </w:p>
    <w:p w14:paraId="5DA33C29"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5A47E9D4"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13E24A4D"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Pasūtītājs 15 (piecpadsmit) darba</w:t>
      </w:r>
      <w:r w:rsidRPr="009430EC">
        <w:rPr>
          <w:rFonts w:ascii="Times New Roman" w:eastAsia="F" w:hAnsi="Times New Roman" w:cs="Times New Roman"/>
          <w:color w:val="FF0000"/>
          <w:kern w:val="0"/>
          <w:lang w:val="lv-LV" w:eastAsia="en-US"/>
        </w:rPr>
        <w:t xml:space="preserve"> </w:t>
      </w:r>
      <w:r w:rsidRPr="009430EC">
        <w:rPr>
          <w:rFonts w:ascii="Times New Roman" w:eastAsia="F" w:hAnsi="Times New Roman" w:cs="Times New Roman"/>
          <w:kern w:val="0"/>
          <w:lang w:val="lv-LV" w:eastAsia="en-US"/>
        </w:rPr>
        <w:t>dienu laikā pēc rēķina (</w:t>
      </w:r>
      <w:r w:rsidRPr="009430EC">
        <w:rPr>
          <w:rFonts w:ascii="Times New Roman" w:eastAsia="F" w:hAnsi="Times New Roman" w:cs="Times New Roman"/>
          <w:kern w:val="0"/>
          <w:u w:val="single"/>
          <w:lang w:val="lv-LV" w:eastAsia="en-US"/>
        </w:rPr>
        <w:t>rēķinā jābūt atsaucei uz iepirkuma id.Nr. SNP 2024/58</w:t>
      </w:r>
      <w:r w:rsidRPr="009430EC">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6B492F1B" w14:textId="77777777" w:rsidR="00017562" w:rsidRPr="009430EC" w:rsidRDefault="00017562" w:rsidP="0001756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lastRenderedPageBreak/>
        <w:t xml:space="preserve">Pasūtītājs pārskaita Izpildītāja Līgumā norādītajā bankas norēķinu kontā rēķinā un izpildīto darbu aktā norādīto summu. </w:t>
      </w:r>
    </w:p>
    <w:p w14:paraId="71A1156B" w14:textId="77777777" w:rsidR="00017562" w:rsidRPr="009430EC" w:rsidRDefault="00017562" w:rsidP="00017562">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Par apmaksas termiņu tiek uzskatīts datums, kad attiecīgā naudas summa ir ieskaitīta Izpildītāja bankas norēķinu kontā. </w:t>
      </w:r>
    </w:p>
    <w:p w14:paraId="4BBF9864" w14:textId="77777777" w:rsidR="00017562" w:rsidRPr="009430EC" w:rsidRDefault="00017562" w:rsidP="00017562">
      <w:pPr>
        <w:widowControl/>
        <w:suppressAutoHyphens w:val="0"/>
        <w:spacing w:after="120" w:line="240" w:lineRule="auto"/>
        <w:jc w:val="center"/>
        <w:textAlignment w:val="auto"/>
        <w:rPr>
          <w:rFonts w:ascii="Times New Roman" w:eastAsia="F" w:hAnsi="Times New Roman" w:cs="Times New Roman"/>
          <w:kern w:val="0"/>
          <w:lang w:val="lv-LV" w:eastAsia="en-US"/>
        </w:rPr>
      </w:pPr>
      <w:r w:rsidRPr="009430EC">
        <w:rPr>
          <w:rFonts w:ascii="Times New Roman" w:eastAsia="F" w:hAnsi="Times New Roman" w:cs="Times New Roman"/>
          <w:b/>
          <w:kern w:val="0"/>
          <w:lang w:val="lv-LV" w:eastAsia="en-US"/>
        </w:rPr>
        <w:t>6. Līguma pārkāpumi un to sekas</w:t>
      </w:r>
    </w:p>
    <w:p w14:paraId="10460B2C"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6A275E77"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035FE003" w14:textId="77777777" w:rsidR="00017562" w:rsidRPr="009430EC" w:rsidRDefault="00017562" w:rsidP="00017562">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10219255"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72F7860A"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1CDE328F" w14:textId="77777777" w:rsidR="00017562" w:rsidRPr="009430EC" w:rsidRDefault="00017562" w:rsidP="00017562">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1346546B" w14:textId="77777777" w:rsidR="00017562" w:rsidRPr="009430EC" w:rsidRDefault="00017562" w:rsidP="00017562">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9430EC">
        <w:rPr>
          <w:rFonts w:ascii="Times New Roman" w:eastAsia="F" w:hAnsi="Times New Roman" w:cs="Times New Roman"/>
          <w:b/>
          <w:bCs/>
          <w:kern w:val="0"/>
          <w:lang w:val="lv-LV" w:eastAsia="en-US"/>
        </w:rPr>
        <w:t>Nepārvarama vara</w:t>
      </w:r>
    </w:p>
    <w:p w14:paraId="0C2156C1"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7609E155"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Jebkuras valsts institūcijas, vietējās pašvaldības vai ES direktīvu obligāta normu ievērošana, kas sarežģī,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7416750F"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1C95B1F8"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5BF4F04B" w14:textId="77777777" w:rsidR="00FC0915" w:rsidRPr="009430EC" w:rsidRDefault="00FC0915" w:rsidP="00FC0915">
      <w:pPr>
        <w:widowControl/>
        <w:suppressAutoHyphens w:val="0"/>
        <w:spacing w:after="0" w:line="240" w:lineRule="auto"/>
        <w:ind w:left="426"/>
        <w:jc w:val="both"/>
        <w:textAlignment w:val="auto"/>
        <w:rPr>
          <w:rFonts w:ascii="Times New Roman" w:eastAsia="F" w:hAnsi="Times New Roman" w:cs="Times New Roman"/>
          <w:kern w:val="0"/>
          <w:lang w:val="lv-LV" w:eastAsia="en-US"/>
        </w:rPr>
      </w:pPr>
    </w:p>
    <w:p w14:paraId="35D931C3" w14:textId="77777777" w:rsidR="00017562" w:rsidRPr="009430EC" w:rsidRDefault="00017562" w:rsidP="00017562">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9430EC">
        <w:rPr>
          <w:rFonts w:ascii="Times New Roman" w:eastAsia="F" w:hAnsi="Times New Roman" w:cs="Times New Roman"/>
          <w:b/>
          <w:kern w:val="0"/>
          <w:lang w:val="lv-LV" w:eastAsia="en-US"/>
        </w:rPr>
        <w:t>Pretenziju un strīdu izskatīšanas kārtība</w:t>
      </w:r>
    </w:p>
    <w:p w14:paraId="6856E84B"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691A7902" w14:textId="77777777" w:rsidR="00017562" w:rsidRPr="009430EC" w:rsidRDefault="00017562" w:rsidP="0001756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37A133EB" w14:textId="77777777" w:rsidR="00017562" w:rsidRPr="009430EC" w:rsidRDefault="00017562" w:rsidP="00017562">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3E519151" w14:textId="77777777" w:rsidR="00017562" w:rsidRPr="009430EC" w:rsidRDefault="00017562" w:rsidP="00017562">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9430EC">
        <w:rPr>
          <w:rFonts w:ascii="Times New Roman" w:eastAsia="F" w:hAnsi="Times New Roman" w:cs="Times New Roman"/>
          <w:b/>
          <w:kern w:val="0"/>
          <w:lang w:val="lv-LV" w:eastAsia="en-US"/>
        </w:rPr>
        <w:t>9. Nobeiguma noteikumi</w:t>
      </w:r>
    </w:p>
    <w:p w14:paraId="5A40AD30" w14:textId="77777777" w:rsidR="00017562" w:rsidRPr="009430EC" w:rsidRDefault="00017562" w:rsidP="0001756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7E40DF54" w14:textId="77777777" w:rsidR="00017562" w:rsidRPr="009430EC" w:rsidRDefault="00017562" w:rsidP="0001756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lastRenderedPageBreak/>
        <w:t>Līgumu pirms termiņa var izbeigt abām pusēm rakstiski vienojoties, par to brīdinot vienu mēnesi iepriekš.</w:t>
      </w:r>
    </w:p>
    <w:p w14:paraId="19C49201" w14:textId="77777777" w:rsidR="00017562" w:rsidRPr="009430EC" w:rsidRDefault="00017562" w:rsidP="0001756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636410D8" w14:textId="77777777" w:rsidR="009430EC" w:rsidRPr="009430EC" w:rsidRDefault="00017562" w:rsidP="009430EC">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9430EC">
        <w:rPr>
          <w:rFonts w:ascii="Times New Roman" w:eastAsia="F" w:hAnsi="Times New Roman" w:cs="Times New Roman"/>
          <w:kern w:val="0"/>
          <w:lang w:val="lv-LV" w:eastAsia="en-US"/>
        </w:rPr>
        <w:t xml:space="preserve">Šis Līgums stājas spēkā ar tā parakstīšanas brīdi un ir spēkā līdz </w:t>
      </w:r>
      <w:r w:rsidRPr="009430EC">
        <w:rPr>
          <w:rFonts w:ascii="Times New Roman" w:hAnsi="Times New Roman" w:cs="Times New Roman"/>
          <w:b/>
          <w:bCs/>
        </w:rPr>
        <w:t>2027.gada 30.aprīlim</w:t>
      </w:r>
      <w:r w:rsidRPr="009430EC">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2C82E5A8" w14:textId="2A78B07B" w:rsidR="007252BD" w:rsidRPr="007252BD" w:rsidRDefault="00017562" w:rsidP="009430EC">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7252BD">
        <w:rPr>
          <w:rFonts w:ascii="Times New Roman" w:hAnsi="Times New Roman" w:cs="Times New Roman"/>
          <w:lang w:val="lv-LV"/>
        </w:rPr>
        <w:t>Līgums sagatavots latviešu valodā</w:t>
      </w:r>
      <w:r w:rsidR="007252BD" w:rsidRPr="007252BD">
        <w:rPr>
          <w:rFonts w:ascii="Times New Roman" w:hAnsi="Times New Roman" w:cs="Times New Roman"/>
          <w:lang w:val="lv-LV"/>
        </w:rPr>
        <w:t xml:space="preserve"> 2 eksemplāros uz 11 (vienpadsmit) lapām, no kurām 4 (četras) lapas –</w:t>
      </w:r>
      <w:r w:rsidR="007252BD">
        <w:rPr>
          <w:rFonts w:ascii="Times New Roman" w:hAnsi="Times New Roman" w:cs="Times New Roman"/>
          <w:lang w:val="lv-LV"/>
        </w:rPr>
        <w:t xml:space="preserve"> </w:t>
      </w:r>
      <w:r w:rsidR="007252BD" w:rsidRPr="007252BD">
        <w:rPr>
          <w:rFonts w:ascii="Times New Roman" w:hAnsi="Times New Roman" w:cs="Times New Roman"/>
          <w:lang w:val="lv-LV"/>
        </w:rPr>
        <w:t xml:space="preserve"> pamatteksts, 7 (septiņas) lapas – pielikumi. </w:t>
      </w:r>
    </w:p>
    <w:p w14:paraId="6E0FB74E" w14:textId="411061C0" w:rsidR="00017562" w:rsidRPr="007252BD" w:rsidRDefault="00017562" w:rsidP="009430EC">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7252BD">
        <w:rPr>
          <w:rFonts w:ascii="Times New Roman" w:eastAsia="F" w:hAnsi="Times New Roman" w:cs="Times New Roman"/>
          <w:kern w:val="0"/>
          <w:lang w:val="lv-LV" w:eastAsia="en-US"/>
        </w:rPr>
        <w:t>Līguma parakstīšanas dienā līgumam ir šādi pielikumi:</w:t>
      </w:r>
    </w:p>
    <w:p w14:paraId="6BF82EE8" w14:textId="28C4F838" w:rsidR="00017562" w:rsidRPr="009430EC" w:rsidRDefault="00494A09" w:rsidP="00017562">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Pr>
          <w:rFonts w:ascii="Times New Roman" w:eastAsia="F" w:hAnsi="Times New Roman" w:cs="Times New Roman"/>
          <w:kern w:val="0"/>
          <w:lang w:val="lv-LV" w:eastAsia="en-US"/>
        </w:rPr>
        <w:t xml:space="preserve">9.6.1. </w:t>
      </w:r>
      <w:r w:rsidR="00017562" w:rsidRPr="009430EC">
        <w:rPr>
          <w:rFonts w:ascii="Times New Roman" w:eastAsia="F" w:hAnsi="Times New Roman" w:cs="Times New Roman"/>
          <w:kern w:val="0"/>
          <w:lang w:val="lv-LV" w:eastAsia="en-US"/>
        </w:rPr>
        <w:t>1.pielikums - Izpildītāja finanšu piedāvājums iepirkumam id. Nr. SNP 2024/58;</w:t>
      </w:r>
    </w:p>
    <w:p w14:paraId="2B2C78FD" w14:textId="5CC0B76E" w:rsidR="00017562" w:rsidRPr="009430EC" w:rsidRDefault="00494A09" w:rsidP="00017562">
      <w:pPr>
        <w:widowControl/>
        <w:suppressAutoHyphens w:val="0"/>
        <w:spacing w:after="120" w:line="240" w:lineRule="auto"/>
        <w:ind w:left="426"/>
        <w:jc w:val="both"/>
        <w:textAlignment w:val="auto"/>
        <w:rPr>
          <w:rFonts w:ascii="Times New Roman" w:eastAsia="F" w:hAnsi="Times New Roman" w:cs="Times New Roman"/>
          <w:kern w:val="0"/>
          <w:lang w:val="lv-LV" w:eastAsia="en-US"/>
        </w:rPr>
      </w:pPr>
      <w:r>
        <w:rPr>
          <w:rFonts w:ascii="Times New Roman" w:eastAsia="F" w:hAnsi="Times New Roman" w:cs="Times New Roman"/>
          <w:kern w:val="0"/>
          <w:lang w:val="lv-LV" w:eastAsia="en-US"/>
        </w:rPr>
        <w:t xml:space="preserve">9.6.2. </w:t>
      </w:r>
      <w:r w:rsidR="00017562" w:rsidRPr="009430EC">
        <w:rPr>
          <w:rFonts w:ascii="Times New Roman" w:eastAsia="F" w:hAnsi="Times New Roman" w:cs="Times New Roman"/>
          <w:kern w:val="0"/>
          <w:lang w:val="lv-LV" w:eastAsia="en-US"/>
        </w:rPr>
        <w:t xml:space="preserve">2.pielikums - </w:t>
      </w:r>
      <w:r w:rsidR="00017562" w:rsidRPr="009430EC">
        <w:rPr>
          <w:rFonts w:ascii="Times New Roman" w:eastAsia="Courier New" w:hAnsi="Times New Roman" w:cs="Times New Roman"/>
          <w:kern w:val="0"/>
          <w:lang w:val="lv-LV" w:eastAsia="en-US"/>
        </w:rPr>
        <w:t>Tehnisk</w:t>
      </w:r>
      <w:r w:rsidR="009430EC" w:rsidRPr="009430EC">
        <w:rPr>
          <w:rFonts w:ascii="Times New Roman" w:eastAsia="Courier New" w:hAnsi="Times New Roman" w:cs="Times New Roman"/>
          <w:kern w:val="0"/>
          <w:lang w:val="lv-LV" w:eastAsia="en-US"/>
        </w:rPr>
        <w:t>ā</w:t>
      </w:r>
      <w:r w:rsidR="00017562" w:rsidRPr="009430EC">
        <w:rPr>
          <w:rFonts w:ascii="Times New Roman" w:eastAsia="Courier New" w:hAnsi="Times New Roman" w:cs="Times New Roman"/>
          <w:kern w:val="0"/>
          <w:lang w:val="lv-LV" w:eastAsia="en-US"/>
        </w:rPr>
        <w:t xml:space="preserve"> specifikācija.</w:t>
      </w:r>
    </w:p>
    <w:p w14:paraId="642A3B61" w14:textId="77777777" w:rsidR="00017562" w:rsidRPr="009430EC" w:rsidRDefault="00017562" w:rsidP="00017562">
      <w:pPr>
        <w:widowControl/>
        <w:suppressAutoHyphens w:val="0"/>
        <w:jc w:val="center"/>
        <w:textAlignment w:val="auto"/>
        <w:rPr>
          <w:rFonts w:ascii="Times New Roman" w:eastAsia="F" w:hAnsi="Times New Roman" w:cs="Times New Roman"/>
          <w:b/>
          <w:kern w:val="0"/>
          <w:lang w:val="lv-LV" w:eastAsia="en-US"/>
        </w:rPr>
      </w:pPr>
      <w:r w:rsidRPr="009430EC">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284"/>
        <w:gridCol w:w="4395"/>
        <w:gridCol w:w="1031"/>
      </w:tblGrid>
      <w:tr w:rsidR="00017562" w:rsidRPr="009430EC" w14:paraId="7127AEC1" w14:textId="77777777" w:rsidTr="00E71133">
        <w:trPr>
          <w:cantSplit/>
        </w:trPr>
        <w:tc>
          <w:tcPr>
            <w:tcW w:w="4428" w:type="dxa"/>
          </w:tcPr>
          <w:p w14:paraId="4334DE4A" w14:textId="77777777" w:rsidR="00017562" w:rsidRPr="009430EC" w:rsidRDefault="00017562" w:rsidP="00E71133">
            <w:pPr>
              <w:spacing w:after="0" w:line="240" w:lineRule="auto"/>
              <w:rPr>
                <w:rFonts w:ascii="Times New Roman" w:eastAsia="Arial Unicode MS" w:hAnsi="Times New Roman" w:cs="Times New Roman"/>
                <w:b/>
                <w:caps/>
                <w:color w:val="000000"/>
                <w:lang w:val="lv-LV" w:eastAsia="lv-LV"/>
              </w:rPr>
            </w:pPr>
            <w:r w:rsidRPr="009430EC">
              <w:rPr>
                <w:rFonts w:ascii="Times New Roman" w:eastAsia="Arial Unicode MS" w:hAnsi="Times New Roman" w:cs="Times New Roman"/>
                <w:b/>
                <w:caps/>
                <w:color w:val="000000"/>
                <w:lang w:val="lv-LV" w:eastAsia="lv-LV"/>
              </w:rPr>
              <w:t>PASŪTĪTĀJS</w:t>
            </w:r>
          </w:p>
        </w:tc>
        <w:tc>
          <w:tcPr>
            <w:tcW w:w="5710" w:type="dxa"/>
            <w:gridSpan w:val="3"/>
          </w:tcPr>
          <w:p w14:paraId="5E40A5DB" w14:textId="77777777" w:rsidR="00017562" w:rsidRPr="009430EC" w:rsidRDefault="00017562" w:rsidP="00E71133">
            <w:pPr>
              <w:spacing w:after="0" w:line="240" w:lineRule="auto"/>
              <w:rPr>
                <w:rFonts w:ascii="Times New Roman" w:eastAsia="Arial Unicode MS" w:hAnsi="Times New Roman" w:cs="Times New Roman"/>
                <w:b/>
                <w:caps/>
                <w:color w:val="000000"/>
                <w:lang w:val="lv-LV" w:eastAsia="lv-LV"/>
              </w:rPr>
            </w:pPr>
            <w:r w:rsidRPr="009430EC">
              <w:rPr>
                <w:rFonts w:ascii="Times New Roman" w:eastAsia="Arial Unicode MS" w:hAnsi="Times New Roman" w:cs="Times New Roman"/>
                <w:b/>
                <w:caps/>
                <w:color w:val="000000"/>
                <w:lang w:val="lv-LV" w:eastAsia="lv-LV"/>
              </w:rPr>
              <w:t>IZPILDĪTĀJS</w:t>
            </w:r>
          </w:p>
        </w:tc>
      </w:tr>
      <w:tr w:rsidR="00017562" w:rsidRPr="009430EC" w14:paraId="1A8B520D" w14:textId="77777777" w:rsidTr="00017562">
        <w:trPr>
          <w:gridAfter w:val="1"/>
          <w:wAfter w:w="1031" w:type="dxa"/>
          <w:cantSplit/>
        </w:trPr>
        <w:tc>
          <w:tcPr>
            <w:tcW w:w="4712" w:type="dxa"/>
            <w:gridSpan w:val="2"/>
          </w:tcPr>
          <w:p w14:paraId="1757DD9D" w14:textId="77777777" w:rsidR="00017562" w:rsidRPr="009430EC" w:rsidRDefault="00017562" w:rsidP="00017562">
            <w:pPr>
              <w:spacing w:after="0" w:line="240" w:lineRule="auto"/>
              <w:rPr>
                <w:rFonts w:ascii="Times New Roman" w:eastAsia="Arial Unicode MS" w:hAnsi="Times New Roman" w:cs="Times New Roman"/>
                <w:b/>
                <w:bCs/>
                <w:color w:val="000000"/>
                <w:lang w:val="lv-LV" w:eastAsia="lv-LV"/>
              </w:rPr>
            </w:pPr>
            <w:r w:rsidRPr="009430EC">
              <w:rPr>
                <w:rFonts w:ascii="Times New Roman" w:eastAsia="Arial Unicode MS" w:hAnsi="Times New Roman" w:cs="Times New Roman"/>
                <w:b/>
                <w:bCs/>
                <w:color w:val="000000"/>
                <w:lang w:val="lv-LV" w:eastAsia="lv-LV"/>
              </w:rPr>
              <w:t xml:space="preserve">Nīgrandes un Zaņas pagastu apvienības pārvalde </w:t>
            </w:r>
          </w:p>
          <w:p w14:paraId="20DD9F89" w14:textId="77777777" w:rsidR="00017562" w:rsidRPr="009430EC" w:rsidRDefault="00017562" w:rsidP="00017562">
            <w:pPr>
              <w:spacing w:after="0" w:line="240" w:lineRule="auto"/>
              <w:rPr>
                <w:rFonts w:ascii="Times New Roman" w:eastAsia="Arial Unicode MS" w:hAnsi="Times New Roman" w:cs="Times New Roman"/>
                <w:color w:val="000000"/>
                <w:lang w:val="lv-LV" w:eastAsia="lv-LV"/>
              </w:rPr>
            </w:pPr>
            <w:r w:rsidRPr="009430EC">
              <w:rPr>
                <w:rFonts w:ascii="Times New Roman" w:eastAsia="Arial Unicode MS" w:hAnsi="Times New Roman" w:cs="Times New Roman"/>
                <w:color w:val="000000"/>
                <w:lang w:val="lv-LV" w:eastAsia="lv-LV"/>
              </w:rPr>
              <w:t>Adrese: Ventas iela 2, Nīgrande, Nīgrandes pag., Saldus nov., LV-3899</w:t>
            </w:r>
          </w:p>
          <w:p w14:paraId="713E19E4" w14:textId="77777777" w:rsidR="00017562" w:rsidRPr="009430EC" w:rsidRDefault="00017562" w:rsidP="00017562">
            <w:pPr>
              <w:spacing w:after="0" w:line="240" w:lineRule="auto"/>
              <w:rPr>
                <w:rFonts w:ascii="Times New Roman" w:eastAsia="Arial Unicode MS" w:hAnsi="Times New Roman" w:cs="Times New Roman"/>
                <w:color w:val="000000"/>
                <w:lang w:val="lv-LV" w:eastAsia="lv-LV"/>
              </w:rPr>
            </w:pPr>
            <w:r w:rsidRPr="009430EC">
              <w:rPr>
                <w:rFonts w:ascii="Times New Roman" w:eastAsia="Arial Unicode MS" w:hAnsi="Times New Roman" w:cs="Times New Roman"/>
                <w:color w:val="000000"/>
                <w:lang w:val="lv-LV" w:eastAsia="lv-LV"/>
              </w:rPr>
              <w:t>Reģistrācijas Nr.</w:t>
            </w:r>
            <w:r w:rsidRPr="009430EC">
              <w:rPr>
                <w:rFonts w:ascii="Times New Roman" w:hAnsi="Times New Roman" w:cs="Times New Roman"/>
                <w:lang w:val="lv-LV"/>
              </w:rPr>
              <w:t xml:space="preserve"> </w:t>
            </w:r>
            <w:r w:rsidRPr="009430EC">
              <w:rPr>
                <w:rFonts w:ascii="Times New Roman" w:eastAsia="Arial Unicode MS" w:hAnsi="Times New Roman" w:cs="Times New Roman"/>
                <w:color w:val="000000"/>
                <w:lang w:val="lv-LV" w:eastAsia="lv-LV"/>
              </w:rPr>
              <w:t>40900039707PVN Reģistrācijas Nr. 90009114646</w:t>
            </w:r>
          </w:p>
          <w:p w14:paraId="767438D6" w14:textId="77777777" w:rsidR="00017562" w:rsidRPr="009430EC" w:rsidRDefault="00017562" w:rsidP="00017562">
            <w:pPr>
              <w:spacing w:after="0" w:line="240" w:lineRule="auto"/>
              <w:rPr>
                <w:rFonts w:ascii="Times New Roman" w:eastAsia="Arial Unicode MS" w:hAnsi="Times New Roman" w:cs="Times New Roman"/>
                <w:color w:val="000000"/>
                <w:lang w:val="lv-LV" w:eastAsia="lv-LV"/>
              </w:rPr>
            </w:pPr>
            <w:r w:rsidRPr="009430EC">
              <w:rPr>
                <w:rFonts w:ascii="Times New Roman" w:eastAsia="Arial Unicode MS" w:hAnsi="Times New Roman" w:cs="Times New Roman"/>
                <w:color w:val="000000"/>
                <w:lang w:val="lv-LV" w:eastAsia="lv-LV"/>
              </w:rPr>
              <w:t>Konts: LV33TREL980257306600B</w:t>
            </w:r>
          </w:p>
          <w:p w14:paraId="63B55111" w14:textId="77777777" w:rsidR="00017562" w:rsidRPr="009430EC" w:rsidRDefault="00017562" w:rsidP="00017562">
            <w:pPr>
              <w:spacing w:after="0" w:line="240" w:lineRule="auto"/>
              <w:rPr>
                <w:rFonts w:ascii="Times New Roman" w:eastAsia="Arial Unicode MS" w:hAnsi="Times New Roman" w:cs="Times New Roman"/>
                <w:color w:val="000000"/>
                <w:lang w:val="lv-LV" w:eastAsia="lv-LV"/>
              </w:rPr>
            </w:pPr>
            <w:r w:rsidRPr="009430EC">
              <w:rPr>
                <w:rFonts w:ascii="Times New Roman" w:eastAsia="Arial Unicode MS" w:hAnsi="Times New Roman" w:cs="Times New Roman"/>
                <w:color w:val="000000"/>
                <w:lang w:val="lv-LV" w:eastAsia="lv-LV"/>
              </w:rPr>
              <w:t>Banka: Valsts kase</w:t>
            </w:r>
          </w:p>
          <w:p w14:paraId="02DA3CD8" w14:textId="3DF3E599" w:rsidR="00017562" w:rsidRPr="009430EC" w:rsidRDefault="00017562" w:rsidP="00017562">
            <w:pPr>
              <w:spacing w:after="0" w:line="240" w:lineRule="auto"/>
              <w:jc w:val="both"/>
              <w:rPr>
                <w:rFonts w:ascii="Times New Roman" w:eastAsia="Arial Unicode MS" w:hAnsi="Times New Roman" w:cs="Times New Roman"/>
                <w:color w:val="000000"/>
                <w:lang w:val="lv-LV" w:eastAsia="lv-LV"/>
              </w:rPr>
            </w:pPr>
            <w:r w:rsidRPr="009430EC">
              <w:rPr>
                <w:rFonts w:ascii="Times New Roman" w:eastAsia="Arial Unicode MS" w:hAnsi="Times New Roman" w:cs="Times New Roman"/>
                <w:color w:val="000000"/>
                <w:lang w:val="lv-LV" w:eastAsia="lv-LV"/>
              </w:rPr>
              <w:t>Bankas kods: TRELLV22</w:t>
            </w:r>
          </w:p>
        </w:tc>
        <w:tc>
          <w:tcPr>
            <w:tcW w:w="4395" w:type="dxa"/>
          </w:tcPr>
          <w:p w14:paraId="5541C3E6" w14:textId="77777777" w:rsidR="00017562" w:rsidRPr="009430EC" w:rsidRDefault="00017562" w:rsidP="00017562">
            <w:pPr>
              <w:spacing w:after="0" w:line="240" w:lineRule="auto"/>
              <w:jc w:val="both"/>
              <w:rPr>
                <w:rFonts w:ascii="Times New Roman" w:eastAsia="Times New Roman" w:hAnsi="Times New Roman" w:cs="Times New Roman"/>
                <w:b/>
                <w:lang w:val="lv-LV"/>
              </w:rPr>
            </w:pPr>
            <w:r w:rsidRPr="009430EC">
              <w:rPr>
                <w:rFonts w:ascii="Times New Roman" w:eastAsia="Times New Roman" w:hAnsi="Times New Roman" w:cs="Times New Roman"/>
                <w:b/>
                <w:lang w:val="lv-LV"/>
              </w:rPr>
              <w:t>Nīgrandes pagasta zemnieku saimniecība "BRIZGAS"</w:t>
            </w:r>
          </w:p>
          <w:p w14:paraId="57052CF7" w14:textId="77777777" w:rsidR="00017562" w:rsidRPr="009430EC" w:rsidRDefault="00017562" w:rsidP="00017562">
            <w:pPr>
              <w:spacing w:after="0" w:line="240" w:lineRule="auto"/>
              <w:jc w:val="both"/>
              <w:rPr>
                <w:rFonts w:ascii="Times New Roman" w:eastAsia="Times New Roman" w:hAnsi="Times New Roman" w:cs="Times New Roman"/>
                <w:bCs/>
                <w:lang w:val="lv-LV"/>
              </w:rPr>
            </w:pPr>
            <w:r w:rsidRPr="009430EC">
              <w:rPr>
                <w:rFonts w:ascii="Times New Roman" w:eastAsia="Times New Roman" w:hAnsi="Times New Roman" w:cs="Times New Roman"/>
                <w:bCs/>
                <w:lang w:val="lv-LV"/>
              </w:rPr>
              <w:t>Reģistrācijas Nr. 48501016639</w:t>
            </w:r>
          </w:p>
          <w:p w14:paraId="389CB574" w14:textId="77777777" w:rsidR="009430EC" w:rsidRPr="009430EC" w:rsidRDefault="00017562" w:rsidP="00017562">
            <w:pPr>
              <w:spacing w:after="0" w:line="240" w:lineRule="auto"/>
              <w:jc w:val="both"/>
              <w:rPr>
                <w:rFonts w:ascii="Times New Roman" w:eastAsia="Times New Roman" w:hAnsi="Times New Roman" w:cs="Times New Roman"/>
                <w:bCs/>
                <w:lang w:val="lv-LV"/>
              </w:rPr>
            </w:pPr>
            <w:r w:rsidRPr="009430EC">
              <w:rPr>
                <w:rFonts w:ascii="Times New Roman" w:eastAsia="Times New Roman" w:hAnsi="Times New Roman" w:cs="Times New Roman"/>
                <w:bCs/>
                <w:lang w:val="lv-LV"/>
              </w:rPr>
              <w:t xml:space="preserve"> “Ainavas”, Nīgrandes pag., Saldus nov., </w:t>
            </w:r>
          </w:p>
          <w:p w14:paraId="7C9AD479" w14:textId="5EC14C65" w:rsidR="00017562" w:rsidRPr="009430EC" w:rsidRDefault="00017562" w:rsidP="00017562">
            <w:pPr>
              <w:spacing w:after="0" w:line="240" w:lineRule="auto"/>
              <w:jc w:val="both"/>
              <w:rPr>
                <w:rFonts w:ascii="Times New Roman" w:eastAsia="Times New Roman" w:hAnsi="Times New Roman" w:cs="Times New Roman"/>
                <w:bCs/>
                <w:lang w:val="lv-LV"/>
              </w:rPr>
            </w:pPr>
            <w:r w:rsidRPr="009430EC">
              <w:rPr>
                <w:rFonts w:ascii="Times New Roman" w:eastAsia="Times New Roman" w:hAnsi="Times New Roman" w:cs="Times New Roman"/>
                <w:bCs/>
                <w:lang w:val="lv-LV"/>
              </w:rPr>
              <w:t>LV-3899</w:t>
            </w:r>
          </w:p>
          <w:p w14:paraId="5AD61081" w14:textId="77777777" w:rsidR="00017562" w:rsidRPr="009430EC" w:rsidRDefault="00017562" w:rsidP="00017562">
            <w:pPr>
              <w:spacing w:after="0" w:line="240" w:lineRule="auto"/>
              <w:jc w:val="both"/>
              <w:rPr>
                <w:rFonts w:ascii="Times New Roman" w:eastAsia="Times New Roman" w:hAnsi="Times New Roman" w:cs="Times New Roman"/>
                <w:lang w:val="lv-LV"/>
              </w:rPr>
            </w:pPr>
            <w:r w:rsidRPr="009430EC">
              <w:rPr>
                <w:rFonts w:ascii="Times New Roman" w:eastAsia="Times New Roman" w:hAnsi="Times New Roman" w:cs="Times New Roman"/>
                <w:lang w:val="lv-LV"/>
              </w:rPr>
              <w:t>Konts: LV82HABA0551041478166</w:t>
            </w:r>
          </w:p>
          <w:p w14:paraId="61440A17" w14:textId="77777777" w:rsidR="00017562" w:rsidRPr="009430EC" w:rsidRDefault="00017562" w:rsidP="00017562">
            <w:pPr>
              <w:spacing w:after="0" w:line="240" w:lineRule="auto"/>
              <w:jc w:val="both"/>
              <w:rPr>
                <w:rFonts w:ascii="Times New Roman" w:eastAsia="Times New Roman" w:hAnsi="Times New Roman" w:cs="Times New Roman"/>
                <w:lang w:val="lv-LV"/>
              </w:rPr>
            </w:pPr>
            <w:r w:rsidRPr="009430EC">
              <w:rPr>
                <w:rFonts w:ascii="Times New Roman" w:eastAsia="Times New Roman" w:hAnsi="Times New Roman" w:cs="Times New Roman"/>
                <w:lang w:val="lv-LV"/>
              </w:rPr>
              <w:t>Banka: AS  “Swedbank”</w:t>
            </w:r>
          </w:p>
          <w:p w14:paraId="02F560B3" w14:textId="0A43FD69" w:rsidR="00017562" w:rsidRPr="009430EC" w:rsidRDefault="00017562" w:rsidP="00017562">
            <w:pPr>
              <w:spacing w:after="0" w:line="240" w:lineRule="auto"/>
              <w:jc w:val="both"/>
              <w:rPr>
                <w:rFonts w:ascii="Times New Roman" w:eastAsia="Times New Roman" w:hAnsi="Times New Roman" w:cs="Times New Roman"/>
                <w:b/>
                <w:lang w:val="lv-LV"/>
              </w:rPr>
            </w:pPr>
            <w:r w:rsidRPr="009430EC">
              <w:rPr>
                <w:rFonts w:ascii="Times New Roman" w:eastAsia="Times New Roman" w:hAnsi="Times New Roman" w:cs="Times New Roman"/>
                <w:lang w:val="lv-LV"/>
              </w:rPr>
              <w:t xml:space="preserve">Bankas kods: </w:t>
            </w:r>
            <w:r w:rsidRPr="009430EC">
              <w:rPr>
                <w:rFonts w:ascii="Times New Roman" w:eastAsia="Times New Roman" w:hAnsi="Times New Roman" w:cs="Times New Roman"/>
                <w:bCs/>
                <w:lang w:val="lv-LV"/>
              </w:rPr>
              <w:t>HABALV22</w:t>
            </w:r>
          </w:p>
        </w:tc>
      </w:tr>
      <w:tr w:rsidR="00017562" w:rsidRPr="009430EC" w14:paraId="4A5EF523" w14:textId="77777777" w:rsidTr="00017562">
        <w:trPr>
          <w:gridAfter w:val="1"/>
          <w:wAfter w:w="1031" w:type="dxa"/>
          <w:cantSplit/>
        </w:trPr>
        <w:tc>
          <w:tcPr>
            <w:tcW w:w="4712" w:type="dxa"/>
            <w:gridSpan w:val="2"/>
          </w:tcPr>
          <w:p w14:paraId="7F72C3A7" w14:textId="77777777" w:rsidR="00017562" w:rsidRDefault="00017562" w:rsidP="00017562">
            <w:pPr>
              <w:spacing w:after="0" w:line="240" w:lineRule="auto"/>
              <w:jc w:val="both"/>
              <w:rPr>
                <w:rFonts w:ascii="Times New Roman" w:eastAsia="Arial Unicode MS" w:hAnsi="Times New Roman" w:cs="Times New Roman"/>
                <w:b/>
                <w:bCs/>
                <w:color w:val="000000"/>
                <w:lang w:val="lv-LV" w:eastAsia="lv-LV"/>
              </w:rPr>
            </w:pPr>
          </w:p>
          <w:p w14:paraId="6DD777D7" w14:textId="1C318D58" w:rsidR="00DD0744" w:rsidRPr="009430EC" w:rsidRDefault="00DD0744" w:rsidP="00017562">
            <w:pPr>
              <w:spacing w:after="0" w:line="240" w:lineRule="auto"/>
              <w:jc w:val="both"/>
              <w:rPr>
                <w:rFonts w:ascii="Times New Roman" w:eastAsia="Arial Unicode MS" w:hAnsi="Times New Roman" w:cs="Times New Roman"/>
                <w:b/>
                <w:bCs/>
                <w:color w:val="000000"/>
                <w:lang w:val="lv-LV" w:eastAsia="lv-LV"/>
              </w:rPr>
            </w:pPr>
            <w:r>
              <w:rPr>
                <w:rFonts w:ascii="Times New Roman" w:eastAsia="Arial Unicode MS" w:hAnsi="Times New Roman" w:cs="Times New Roman"/>
                <w:b/>
                <w:bCs/>
                <w:color w:val="000000"/>
                <w:lang w:val="lv-LV" w:eastAsia="lv-LV"/>
              </w:rPr>
              <w:t>_____________________</w:t>
            </w:r>
          </w:p>
        </w:tc>
        <w:tc>
          <w:tcPr>
            <w:tcW w:w="4395" w:type="dxa"/>
          </w:tcPr>
          <w:p w14:paraId="39824D32" w14:textId="77777777" w:rsidR="00017562" w:rsidRDefault="00017562" w:rsidP="00017562">
            <w:pPr>
              <w:spacing w:after="0" w:line="240" w:lineRule="auto"/>
              <w:jc w:val="both"/>
              <w:rPr>
                <w:rFonts w:ascii="Times New Roman" w:eastAsia="Times New Roman" w:hAnsi="Times New Roman" w:cs="Times New Roman"/>
                <w:highlight w:val="yellow"/>
                <w:lang w:val="lv-LV"/>
              </w:rPr>
            </w:pPr>
          </w:p>
          <w:p w14:paraId="7E1D7002" w14:textId="562D3AA4" w:rsidR="00DD0744" w:rsidRPr="009430EC" w:rsidRDefault="00DD0744" w:rsidP="00017562">
            <w:pPr>
              <w:spacing w:after="0" w:line="240" w:lineRule="auto"/>
              <w:jc w:val="both"/>
              <w:rPr>
                <w:rFonts w:ascii="Times New Roman" w:eastAsia="Times New Roman" w:hAnsi="Times New Roman" w:cs="Times New Roman"/>
                <w:highlight w:val="yellow"/>
                <w:lang w:val="lv-LV"/>
              </w:rPr>
            </w:pPr>
            <w:r w:rsidRPr="00DD0744">
              <w:rPr>
                <w:rFonts w:ascii="Times New Roman" w:eastAsia="Times New Roman" w:hAnsi="Times New Roman" w:cs="Times New Roman"/>
                <w:lang w:val="lv-LV"/>
              </w:rPr>
              <w:t>________________________</w:t>
            </w:r>
          </w:p>
        </w:tc>
      </w:tr>
      <w:tr w:rsidR="00017562" w:rsidRPr="009430EC" w14:paraId="465960D4" w14:textId="77777777" w:rsidTr="00017562">
        <w:trPr>
          <w:gridAfter w:val="1"/>
          <w:wAfter w:w="1031" w:type="dxa"/>
          <w:cantSplit/>
        </w:trPr>
        <w:tc>
          <w:tcPr>
            <w:tcW w:w="4712" w:type="dxa"/>
            <w:gridSpan w:val="2"/>
          </w:tcPr>
          <w:p w14:paraId="37EF15A9" w14:textId="65962F4C" w:rsidR="00017562" w:rsidRPr="009430EC" w:rsidRDefault="00017562" w:rsidP="00017562">
            <w:pPr>
              <w:spacing w:after="0" w:line="240" w:lineRule="auto"/>
              <w:jc w:val="both"/>
              <w:rPr>
                <w:rFonts w:ascii="Times New Roman" w:eastAsia="Arial Unicode MS" w:hAnsi="Times New Roman" w:cs="Times New Roman"/>
                <w:b/>
                <w:bCs/>
                <w:color w:val="000000"/>
                <w:lang w:val="lv-LV" w:eastAsia="lv-LV"/>
              </w:rPr>
            </w:pPr>
            <w:r w:rsidRPr="009430EC">
              <w:rPr>
                <w:rFonts w:ascii="Times New Roman" w:eastAsia="Arial Unicode MS" w:hAnsi="Times New Roman" w:cs="Times New Roman"/>
                <w:b/>
                <w:bCs/>
                <w:color w:val="000000"/>
                <w:lang w:val="lv-LV" w:eastAsia="lv-LV"/>
              </w:rPr>
              <w:t>(R.Prauliņš)</w:t>
            </w:r>
          </w:p>
        </w:tc>
        <w:tc>
          <w:tcPr>
            <w:tcW w:w="4395" w:type="dxa"/>
          </w:tcPr>
          <w:p w14:paraId="64518BBD" w14:textId="77777777" w:rsidR="00017562" w:rsidRPr="009430EC" w:rsidRDefault="00017562" w:rsidP="00017562">
            <w:pPr>
              <w:spacing w:after="0" w:line="240" w:lineRule="auto"/>
              <w:jc w:val="both"/>
              <w:rPr>
                <w:rFonts w:ascii="Times New Roman" w:eastAsia="Times New Roman" w:hAnsi="Times New Roman" w:cs="Times New Roman"/>
                <w:b/>
                <w:bCs/>
                <w:lang w:val="lv-LV"/>
              </w:rPr>
            </w:pPr>
            <w:r w:rsidRPr="009430EC">
              <w:rPr>
                <w:rFonts w:ascii="Times New Roman" w:eastAsia="Times New Roman" w:hAnsi="Times New Roman" w:cs="Times New Roman"/>
                <w:b/>
                <w:bCs/>
                <w:lang w:val="lv-LV"/>
              </w:rPr>
              <w:t>(S.Ļaudāma)</w:t>
            </w:r>
          </w:p>
          <w:p w14:paraId="3711F10D" w14:textId="77777777" w:rsidR="00017562" w:rsidRPr="009430EC" w:rsidRDefault="00017562" w:rsidP="00017562">
            <w:pPr>
              <w:spacing w:after="0" w:line="240" w:lineRule="auto"/>
              <w:jc w:val="both"/>
              <w:rPr>
                <w:rFonts w:ascii="Times New Roman" w:eastAsia="Times New Roman" w:hAnsi="Times New Roman" w:cs="Times New Roman"/>
                <w:lang w:val="lv-LV"/>
              </w:rPr>
            </w:pPr>
          </w:p>
        </w:tc>
      </w:tr>
    </w:tbl>
    <w:p w14:paraId="7F46B7DE" w14:textId="6811B0D2" w:rsidR="00017562" w:rsidRPr="009430EC" w:rsidRDefault="00017562" w:rsidP="00017562">
      <w:pPr>
        <w:widowControl/>
        <w:suppressAutoHyphens w:val="0"/>
        <w:spacing w:after="160" w:line="278" w:lineRule="auto"/>
        <w:textAlignment w:val="auto"/>
        <w:rPr>
          <w:rFonts w:ascii="Times New Roman" w:eastAsia="Calibri" w:hAnsi="Times New Roman" w:cs="Times New Roman"/>
          <w:i/>
          <w:iCs/>
          <w:color w:val="000000"/>
          <w:lang w:val="lv-LV"/>
        </w:rPr>
      </w:pPr>
    </w:p>
    <w:sectPr w:rsidR="00017562" w:rsidRPr="009430EC" w:rsidSect="007252BD">
      <w:footerReference w:type="default" r:id="rId7"/>
      <w:pgSz w:w="12240" w:h="15840"/>
      <w:pgMar w:top="1134" w:right="1134" w:bottom="1134" w:left="1701" w:header="720" w:footer="720" w:gutter="0"/>
      <w:cols w:space="720"/>
      <w:titlePg/>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4D739C" w14:textId="77777777" w:rsidR="006701B8" w:rsidRDefault="006701B8" w:rsidP="007252BD">
      <w:pPr>
        <w:spacing w:after="0" w:line="240" w:lineRule="auto"/>
      </w:pPr>
      <w:r>
        <w:separator/>
      </w:r>
    </w:p>
  </w:endnote>
  <w:endnote w:type="continuationSeparator" w:id="0">
    <w:p w14:paraId="03487404" w14:textId="77777777" w:rsidR="006701B8" w:rsidRDefault="006701B8" w:rsidP="00725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Times New Roman">
    <w:panose1 w:val="02020603050405020304"/>
    <w:charset w:val="BA"/>
    <w:family w:val="roman"/>
    <w:pitch w:val="variable"/>
    <w:sig w:usb0="E0002EFF" w:usb1="C000785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1248783"/>
      <w:docPartObj>
        <w:docPartGallery w:val="Page Numbers (Bottom of Page)"/>
        <w:docPartUnique/>
      </w:docPartObj>
    </w:sdtPr>
    <w:sdtContent>
      <w:p w14:paraId="04D96371" w14:textId="18B83FA2" w:rsidR="007252BD" w:rsidRDefault="007252BD">
        <w:pPr>
          <w:pStyle w:val="Kjene"/>
          <w:jc w:val="right"/>
        </w:pPr>
        <w:r>
          <w:fldChar w:fldCharType="begin"/>
        </w:r>
        <w:r>
          <w:instrText>PAGE   \* MERGEFORMAT</w:instrText>
        </w:r>
        <w:r>
          <w:fldChar w:fldCharType="separate"/>
        </w:r>
        <w:r>
          <w:rPr>
            <w:lang w:val="lv-LV"/>
          </w:rPr>
          <w:t>2</w:t>
        </w:r>
        <w:r>
          <w:fldChar w:fldCharType="end"/>
        </w:r>
      </w:p>
    </w:sdtContent>
  </w:sdt>
  <w:p w14:paraId="354301A6" w14:textId="77777777" w:rsidR="007252BD" w:rsidRDefault="007252B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1BDDC0" w14:textId="77777777" w:rsidR="006701B8" w:rsidRDefault="006701B8" w:rsidP="007252BD">
      <w:pPr>
        <w:spacing w:after="0" w:line="240" w:lineRule="auto"/>
      </w:pPr>
      <w:r>
        <w:separator/>
      </w:r>
    </w:p>
  </w:footnote>
  <w:footnote w:type="continuationSeparator" w:id="0">
    <w:p w14:paraId="4FF1FF0D" w14:textId="77777777" w:rsidR="006701B8" w:rsidRDefault="006701B8" w:rsidP="00725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F" w:eastAsia="F" w:hAnsi="F" w:cs="F"/>
        <w:kern w:val="1"/>
        <w:sz w:val="24"/>
        <w:szCs w:val="24"/>
        <w:lang w:val="lv-LV" w:eastAsia="en-US"/>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B126E88"/>
    <w:multiLevelType w:val="multilevel"/>
    <w:tmpl w:val="F8C2EB4C"/>
    <w:lvl w:ilvl="0">
      <w:start w:val="1"/>
      <w:numFmt w:val="decimal"/>
      <w:lvlText w:val="%1."/>
      <w:lvlJc w:val="left"/>
      <w:pPr>
        <w:ind w:left="360" w:hanging="360"/>
      </w:pPr>
      <w:rPr>
        <w:rFonts w:hint="default"/>
        <w:b/>
        <w:color w:val="auto"/>
      </w:rPr>
    </w:lvl>
    <w:lvl w:ilvl="1">
      <w:start w:val="1"/>
      <w:numFmt w:val="decimal"/>
      <w:lvlText w:val="%1.%2."/>
      <w:lvlJc w:val="left"/>
      <w:pPr>
        <w:ind w:left="862" w:hanging="720"/>
      </w:pPr>
      <w:rPr>
        <w:rFonts w:ascii="F" w:eastAsia="F" w:hAnsi="F" w:hint="default"/>
        <w:b/>
        <w:color w:val="auto"/>
      </w:rPr>
    </w:lvl>
    <w:lvl w:ilvl="2">
      <w:start w:val="1"/>
      <w:numFmt w:val="decimal"/>
      <w:lvlText w:val="%1.%2.%3."/>
      <w:lvlJc w:val="left"/>
      <w:pPr>
        <w:ind w:left="1288" w:hanging="720"/>
      </w:pPr>
      <w:rPr>
        <w:rFonts w:ascii="F" w:eastAsia="F" w:hAnsi="F" w:hint="default"/>
        <w:color w:val="auto"/>
      </w:rPr>
    </w:lvl>
    <w:lvl w:ilvl="3">
      <w:start w:val="1"/>
      <w:numFmt w:val="decimal"/>
      <w:lvlText w:val="%1.%2.%3.%4."/>
      <w:lvlJc w:val="left"/>
      <w:pPr>
        <w:ind w:left="1080" w:hanging="1080"/>
      </w:pPr>
      <w:rPr>
        <w:rFonts w:ascii="F" w:eastAsia="F" w:hAnsi="F" w:hint="default"/>
        <w:color w:val="auto"/>
      </w:rPr>
    </w:lvl>
    <w:lvl w:ilvl="4">
      <w:start w:val="1"/>
      <w:numFmt w:val="decimal"/>
      <w:lvlText w:val="%1.%2.%3.%4.%5."/>
      <w:lvlJc w:val="left"/>
      <w:pPr>
        <w:ind w:left="1080" w:hanging="1080"/>
      </w:pPr>
      <w:rPr>
        <w:rFonts w:ascii="F" w:eastAsia="F" w:hAnsi="F" w:hint="default"/>
        <w:color w:val="auto"/>
      </w:rPr>
    </w:lvl>
    <w:lvl w:ilvl="5">
      <w:start w:val="1"/>
      <w:numFmt w:val="decimal"/>
      <w:lvlText w:val="%1.%2.%3.%4.%5.%6."/>
      <w:lvlJc w:val="left"/>
      <w:pPr>
        <w:ind w:left="1440" w:hanging="1440"/>
      </w:pPr>
      <w:rPr>
        <w:rFonts w:ascii="F" w:eastAsia="F" w:hAnsi="F" w:hint="default"/>
        <w:color w:val="auto"/>
      </w:rPr>
    </w:lvl>
    <w:lvl w:ilvl="6">
      <w:start w:val="1"/>
      <w:numFmt w:val="decimal"/>
      <w:lvlText w:val="%1.%2.%3.%4.%5.%6.%7."/>
      <w:lvlJc w:val="left"/>
      <w:pPr>
        <w:ind w:left="1440" w:hanging="1440"/>
      </w:pPr>
      <w:rPr>
        <w:rFonts w:ascii="F" w:eastAsia="F" w:hAnsi="F" w:hint="default"/>
        <w:color w:val="auto"/>
      </w:rPr>
    </w:lvl>
    <w:lvl w:ilvl="7">
      <w:start w:val="1"/>
      <w:numFmt w:val="decimal"/>
      <w:lvlText w:val="%1.%2.%3.%4.%5.%6.%7.%8."/>
      <w:lvlJc w:val="left"/>
      <w:pPr>
        <w:ind w:left="1800" w:hanging="1800"/>
      </w:pPr>
      <w:rPr>
        <w:rFonts w:ascii="F" w:eastAsia="F" w:hAnsi="F" w:hint="default"/>
        <w:color w:val="auto"/>
      </w:rPr>
    </w:lvl>
    <w:lvl w:ilvl="8">
      <w:start w:val="1"/>
      <w:numFmt w:val="decimal"/>
      <w:lvlText w:val="%1.%2.%3.%4.%5.%6.%7.%8.%9."/>
      <w:lvlJc w:val="left"/>
      <w:pPr>
        <w:ind w:left="2160" w:hanging="2160"/>
      </w:pPr>
      <w:rPr>
        <w:rFonts w:ascii="F" w:eastAsia="F" w:hAnsi="F" w:hint="default"/>
        <w:color w:val="auto"/>
      </w:rPr>
    </w:lvl>
  </w:abstractNum>
  <w:abstractNum w:abstractNumId="2" w15:restartNumberingAfterBreak="0">
    <w:nsid w:val="1C2275DE"/>
    <w:multiLevelType w:val="multilevel"/>
    <w:tmpl w:val="31F4C40A"/>
    <w:lvl w:ilvl="0">
      <w:start w:val="6"/>
      <w:numFmt w:val="decimal"/>
      <w:lvlText w:val="%1."/>
      <w:lvlJc w:val="left"/>
      <w:pPr>
        <w:tabs>
          <w:tab w:val="num" w:pos="360"/>
        </w:tabs>
        <w:ind w:left="360" w:hanging="360"/>
      </w:pPr>
      <w:rPr>
        <w:b/>
        <w:bCs/>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28405811"/>
    <w:multiLevelType w:val="hybridMultilevel"/>
    <w:tmpl w:val="E40AEB16"/>
    <w:lvl w:ilvl="0" w:tplc="B38CB1F0">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2B686F7E"/>
    <w:multiLevelType w:val="multilevel"/>
    <w:tmpl w:val="8BD26706"/>
    <w:lvl w:ilvl="0">
      <w:start w:val="1"/>
      <w:numFmt w:val="decimal"/>
      <w:lvlText w:val="%1."/>
      <w:lvlJc w:val="left"/>
      <w:pPr>
        <w:ind w:left="360" w:hanging="360"/>
      </w:pPr>
      <w:rPr>
        <w:rFonts w:eastAsia="F" w:hint="default"/>
        <w:b/>
        <w:bCs/>
        <w:color w:val="auto"/>
        <w:u w:val="none"/>
      </w:rPr>
    </w:lvl>
    <w:lvl w:ilvl="1">
      <w:start w:val="1"/>
      <w:numFmt w:val="decimal"/>
      <w:lvlText w:val="%1.%2."/>
      <w:lvlJc w:val="left"/>
      <w:pPr>
        <w:ind w:left="502" w:hanging="360"/>
      </w:pPr>
      <w:rPr>
        <w:rFonts w:eastAsia="F" w:hint="default"/>
        <w:b/>
        <w:bCs/>
        <w:color w:val="auto"/>
        <w:u w:val="none"/>
      </w:rPr>
    </w:lvl>
    <w:lvl w:ilvl="2">
      <w:start w:val="1"/>
      <w:numFmt w:val="decimal"/>
      <w:lvlText w:val="%1.%2.%3."/>
      <w:lvlJc w:val="left"/>
      <w:pPr>
        <w:ind w:left="1004" w:hanging="720"/>
      </w:pPr>
      <w:rPr>
        <w:rFonts w:eastAsia="F" w:hint="default"/>
        <w:b w:val="0"/>
        <w:color w:val="auto"/>
        <w:u w:val="none"/>
      </w:rPr>
    </w:lvl>
    <w:lvl w:ilvl="3">
      <w:start w:val="1"/>
      <w:numFmt w:val="decimal"/>
      <w:lvlText w:val="%1.%2.%3.%4."/>
      <w:lvlJc w:val="left"/>
      <w:pPr>
        <w:ind w:left="1146" w:hanging="720"/>
      </w:pPr>
      <w:rPr>
        <w:rFonts w:eastAsia="F" w:hint="default"/>
        <w:b w:val="0"/>
        <w:color w:val="auto"/>
        <w:u w:val="none"/>
      </w:rPr>
    </w:lvl>
    <w:lvl w:ilvl="4">
      <w:start w:val="1"/>
      <w:numFmt w:val="decimal"/>
      <w:lvlText w:val="%1.%2.%3.%4.%5."/>
      <w:lvlJc w:val="left"/>
      <w:pPr>
        <w:ind w:left="1648" w:hanging="1080"/>
      </w:pPr>
      <w:rPr>
        <w:rFonts w:eastAsia="F" w:hint="default"/>
        <w:b w:val="0"/>
        <w:color w:val="auto"/>
        <w:u w:val="none"/>
      </w:rPr>
    </w:lvl>
    <w:lvl w:ilvl="5">
      <w:start w:val="1"/>
      <w:numFmt w:val="decimal"/>
      <w:lvlText w:val="%1.%2.%3.%4.%5.%6."/>
      <w:lvlJc w:val="left"/>
      <w:pPr>
        <w:ind w:left="1790" w:hanging="1080"/>
      </w:pPr>
      <w:rPr>
        <w:rFonts w:eastAsia="F" w:hint="default"/>
        <w:b w:val="0"/>
        <w:color w:val="auto"/>
        <w:u w:val="none"/>
      </w:rPr>
    </w:lvl>
    <w:lvl w:ilvl="6">
      <w:start w:val="1"/>
      <w:numFmt w:val="decimal"/>
      <w:lvlText w:val="%1.%2.%3.%4.%5.%6.%7."/>
      <w:lvlJc w:val="left"/>
      <w:pPr>
        <w:ind w:left="2292" w:hanging="1440"/>
      </w:pPr>
      <w:rPr>
        <w:rFonts w:eastAsia="F" w:hint="default"/>
        <w:b w:val="0"/>
        <w:color w:val="auto"/>
        <w:u w:val="none"/>
      </w:rPr>
    </w:lvl>
    <w:lvl w:ilvl="7">
      <w:start w:val="1"/>
      <w:numFmt w:val="decimal"/>
      <w:lvlText w:val="%1.%2.%3.%4.%5.%6.%7.%8."/>
      <w:lvlJc w:val="left"/>
      <w:pPr>
        <w:ind w:left="2434" w:hanging="1440"/>
      </w:pPr>
      <w:rPr>
        <w:rFonts w:eastAsia="F" w:hint="default"/>
        <w:b w:val="0"/>
        <w:color w:val="auto"/>
        <w:u w:val="none"/>
      </w:rPr>
    </w:lvl>
    <w:lvl w:ilvl="8">
      <w:start w:val="1"/>
      <w:numFmt w:val="decimal"/>
      <w:lvlText w:val="%1.%2.%3.%4.%5.%6.%7.%8.%9."/>
      <w:lvlJc w:val="left"/>
      <w:pPr>
        <w:ind w:left="2936" w:hanging="1800"/>
      </w:pPr>
      <w:rPr>
        <w:rFonts w:eastAsia="F" w:hint="default"/>
        <w:b w:val="0"/>
        <w:color w:val="auto"/>
        <w:u w:val="none"/>
      </w:rPr>
    </w:lvl>
  </w:abstractNum>
  <w:abstractNum w:abstractNumId="5"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37D080F"/>
    <w:multiLevelType w:val="multilevel"/>
    <w:tmpl w:val="55A8794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7" w15:restartNumberingAfterBreak="0">
    <w:nsid w:val="4ABC6550"/>
    <w:multiLevelType w:val="hybridMultilevel"/>
    <w:tmpl w:val="E0F24B3C"/>
    <w:lvl w:ilvl="0" w:tplc="FFFFFFFF">
      <w:start w:val="1"/>
      <w:numFmt w:val="decimal"/>
      <w:lvlText w:val="%1."/>
      <w:lvlJc w:val="left"/>
      <w:pPr>
        <w:ind w:left="720" w:hanging="360"/>
      </w:pPr>
      <w:rPr>
        <w:rFonts w:ascii="F" w:eastAsia="Arial Narrow" w:hAnsi="F" w:cs="F"/>
      </w:rPr>
    </w:lvl>
    <w:lvl w:ilvl="1" w:tplc="FFFFFFFF">
      <w:start w:val="1"/>
      <w:numFmt w:val="bullet"/>
      <w:lvlText w:val="o"/>
      <w:lvlJc w:val="left"/>
      <w:pPr>
        <w:ind w:left="1440" w:hanging="360"/>
      </w:pPr>
      <w:rPr>
        <w:rFonts w:ascii="Microsoft YaHei" w:hAnsi="Microsoft YaHei" w:cs="Microsoft YaHei" w:hint="default"/>
      </w:rPr>
    </w:lvl>
    <w:lvl w:ilvl="2" w:tplc="FFFFFFFF">
      <w:start w:val="1"/>
      <w:numFmt w:val="bullet"/>
      <w:lvlText w:val=""/>
      <w:lvlJc w:val="left"/>
      <w:pPr>
        <w:ind w:left="2160" w:hanging="360"/>
      </w:pPr>
      <w:rPr>
        <w:rFonts w:ascii="Calibri Light" w:hAnsi="Calibri Light" w:hint="default"/>
      </w:rPr>
    </w:lvl>
    <w:lvl w:ilvl="3" w:tplc="FFFFFFFF">
      <w:start w:val="1"/>
      <w:numFmt w:val="bullet"/>
      <w:lvlText w:val=""/>
      <w:lvlJc w:val="left"/>
      <w:pPr>
        <w:ind w:left="2880" w:hanging="360"/>
      </w:pPr>
      <w:rPr>
        <w:rFonts w:ascii="Mangal" w:hAnsi="Mangal" w:hint="default"/>
      </w:rPr>
    </w:lvl>
    <w:lvl w:ilvl="4" w:tplc="FFFFFFFF">
      <w:start w:val="1"/>
      <w:numFmt w:val="bullet"/>
      <w:lvlText w:val="o"/>
      <w:lvlJc w:val="left"/>
      <w:pPr>
        <w:ind w:left="3600" w:hanging="360"/>
      </w:pPr>
      <w:rPr>
        <w:rFonts w:ascii="Microsoft YaHei" w:hAnsi="Microsoft YaHei" w:cs="Microsoft YaHei" w:hint="default"/>
      </w:rPr>
    </w:lvl>
    <w:lvl w:ilvl="5" w:tplc="FFFFFFFF">
      <w:start w:val="1"/>
      <w:numFmt w:val="bullet"/>
      <w:lvlText w:val=""/>
      <w:lvlJc w:val="left"/>
      <w:pPr>
        <w:ind w:left="4320" w:hanging="360"/>
      </w:pPr>
      <w:rPr>
        <w:rFonts w:ascii="Calibri Light" w:hAnsi="Calibri Light" w:hint="default"/>
      </w:rPr>
    </w:lvl>
    <w:lvl w:ilvl="6" w:tplc="FFFFFFFF">
      <w:start w:val="1"/>
      <w:numFmt w:val="bullet"/>
      <w:lvlText w:val=""/>
      <w:lvlJc w:val="left"/>
      <w:pPr>
        <w:ind w:left="5040" w:hanging="360"/>
      </w:pPr>
      <w:rPr>
        <w:rFonts w:ascii="Mangal" w:hAnsi="Mangal" w:hint="default"/>
      </w:rPr>
    </w:lvl>
    <w:lvl w:ilvl="7" w:tplc="FFFFFFFF">
      <w:start w:val="1"/>
      <w:numFmt w:val="bullet"/>
      <w:lvlText w:val="o"/>
      <w:lvlJc w:val="left"/>
      <w:pPr>
        <w:ind w:left="5760" w:hanging="360"/>
      </w:pPr>
      <w:rPr>
        <w:rFonts w:ascii="Microsoft YaHei" w:hAnsi="Microsoft YaHei" w:cs="Microsoft YaHei" w:hint="default"/>
      </w:rPr>
    </w:lvl>
    <w:lvl w:ilvl="8" w:tplc="FFFFFFFF">
      <w:start w:val="1"/>
      <w:numFmt w:val="bullet"/>
      <w:lvlText w:val=""/>
      <w:lvlJc w:val="left"/>
      <w:pPr>
        <w:ind w:left="6480" w:hanging="360"/>
      </w:pPr>
      <w:rPr>
        <w:rFonts w:ascii="Calibri Light" w:hAnsi="Calibri Light" w:hint="default"/>
      </w:rPr>
    </w:lvl>
  </w:abstractNum>
  <w:abstractNum w:abstractNumId="8" w15:restartNumberingAfterBreak="0">
    <w:nsid w:val="4F522FC7"/>
    <w:multiLevelType w:val="multilevel"/>
    <w:tmpl w:val="50B45A2A"/>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9" w15:restartNumberingAfterBreak="0">
    <w:nsid w:val="51FF7290"/>
    <w:multiLevelType w:val="hybridMultilevel"/>
    <w:tmpl w:val="1FF8D202"/>
    <w:lvl w:ilvl="0" w:tplc="30661F04">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0073CE4"/>
    <w:multiLevelType w:val="multilevel"/>
    <w:tmpl w:val="49209F3A"/>
    <w:lvl w:ilvl="0">
      <w:start w:val="2"/>
      <w:numFmt w:val="decimal"/>
      <w:lvlText w:val="%1."/>
      <w:lvlJc w:val="left"/>
      <w:pPr>
        <w:ind w:left="360" w:hanging="360"/>
      </w:pPr>
      <w:rPr>
        <w:rFonts w:eastAsia="Arial Narrow" w:hint="default"/>
        <w:b/>
        <w:color w:val="auto"/>
      </w:rPr>
    </w:lvl>
    <w:lvl w:ilvl="1">
      <w:start w:val="1"/>
      <w:numFmt w:val="decimal"/>
      <w:lvlText w:val="%1.%2."/>
      <w:lvlJc w:val="left"/>
      <w:pPr>
        <w:ind w:left="360" w:hanging="360"/>
      </w:pPr>
      <w:rPr>
        <w:rFonts w:eastAsia="Arial Narrow" w:hint="default"/>
        <w:b/>
        <w:color w:val="auto"/>
      </w:rPr>
    </w:lvl>
    <w:lvl w:ilvl="2">
      <w:start w:val="1"/>
      <w:numFmt w:val="decimal"/>
      <w:lvlText w:val="%1.%2.%3."/>
      <w:lvlJc w:val="left"/>
      <w:pPr>
        <w:ind w:left="720" w:hanging="720"/>
      </w:pPr>
      <w:rPr>
        <w:rFonts w:eastAsia="Arial Narrow" w:hint="default"/>
        <w:b/>
        <w:color w:val="auto"/>
      </w:rPr>
    </w:lvl>
    <w:lvl w:ilvl="3">
      <w:start w:val="1"/>
      <w:numFmt w:val="decimal"/>
      <w:lvlText w:val="%1.%2.%3.%4."/>
      <w:lvlJc w:val="left"/>
      <w:pPr>
        <w:ind w:left="720" w:hanging="720"/>
      </w:pPr>
      <w:rPr>
        <w:rFonts w:eastAsia="Arial Narrow" w:hint="default"/>
        <w:b/>
        <w:color w:val="auto"/>
      </w:rPr>
    </w:lvl>
    <w:lvl w:ilvl="4">
      <w:start w:val="1"/>
      <w:numFmt w:val="decimal"/>
      <w:lvlText w:val="%1.%2.%3.%4.%5."/>
      <w:lvlJc w:val="left"/>
      <w:pPr>
        <w:ind w:left="1080" w:hanging="1080"/>
      </w:pPr>
      <w:rPr>
        <w:rFonts w:eastAsia="Arial Narrow" w:hint="default"/>
        <w:b/>
        <w:color w:val="auto"/>
      </w:rPr>
    </w:lvl>
    <w:lvl w:ilvl="5">
      <w:start w:val="1"/>
      <w:numFmt w:val="decimal"/>
      <w:lvlText w:val="%1.%2.%3.%4.%5.%6."/>
      <w:lvlJc w:val="left"/>
      <w:pPr>
        <w:ind w:left="1080" w:hanging="1080"/>
      </w:pPr>
      <w:rPr>
        <w:rFonts w:eastAsia="Arial Narrow" w:hint="default"/>
        <w:b/>
        <w:color w:val="auto"/>
      </w:rPr>
    </w:lvl>
    <w:lvl w:ilvl="6">
      <w:start w:val="1"/>
      <w:numFmt w:val="decimal"/>
      <w:lvlText w:val="%1.%2.%3.%4.%5.%6.%7."/>
      <w:lvlJc w:val="left"/>
      <w:pPr>
        <w:ind w:left="1440" w:hanging="1440"/>
      </w:pPr>
      <w:rPr>
        <w:rFonts w:eastAsia="Arial Narrow" w:hint="default"/>
        <w:b/>
        <w:color w:val="auto"/>
      </w:rPr>
    </w:lvl>
    <w:lvl w:ilvl="7">
      <w:start w:val="1"/>
      <w:numFmt w:val="decimal"/>
      <w:lvlText w:val="%1.%2.%3.%4.%5.%6.%7.%8."/>
      <w:lvlJc w:val="left"/>
      <w:pPr>
        <w:ind w:left="1440" w:hanging="1440"/>
      </w:pPr>
      <w:rPr>
        <w:rFonts w:eastAsia="Arial Narrow" w:hint="default"/>
        <w:b/>
        <w:color w:val="auto"/>
      </w:rPr>
    </w:lvl>
    <w:lvl w:ilvl="8">
      <w:start w:val="1"/>
      <w:numFmt w:val="decimal"/>
      <w:lvlText w:val="%1.%2.%3.%4.%5.%6.%7.%8.%9."/>
      <w:lvlJc w:val="left"/>
      <w:pPr>
        <w:ind w:left="1800" w:hanging="1800"/>
      </w:pPr>
      <w:rPr>
        <w:rFonts w:eastAsia="Arial Narrow" w:hint="default"/>
        <w:b/>
        <w:color w:val="auto"/>
      </w:rPr>
    </w:lvl>
  </w:abstractNum>
  <w:abstractNum w:abstractNumId="11"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2" w15:restartNumberingAfterBreak="0">
    <w:nsid w:val="6CF5550F"/>
    <w:multiLevelType w:val="hybridMultilevel"/>
    <w:tmpl w:val="1B981DFC"/>
    <w:lvl w:ilvl="0" w:tplc="CC209DD2">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6E406947"/>
    <w:multiLevelType w:val="hybridMultilevel"/>
    <w:tmpl w:val="89E807A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5" w15:restartNumberingAfterBreak="0">
    <w:nsid w:val="7F7D41F4"/>
    <w:multiLevelType w:val="hybridMultilevel"/>
    <w:tmpl w:val="66240EFC"/>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51603292">
    <w:abstractNumId w:val="8"/>
  </w:num>
  <w:num w:numId="2" w16cid:durableId="456720592">
    <w:abstractNumId w:val="2"/>
  </w:num>
  <w:num w:numId="3" w16cid:durableId="417294488">
    <w:abstractNumId w:val="14"/>
  </w:num>
  <w:num w:numId="4" w16cid:durableId="749812134">
    <w:abstractNumId w:val="5"/>
  </w:num>
  <w:num w:numId="5" w16cid:durableId="1590078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9371178">
    <w:abstractNumId w:val="10"/>
  </w:num>
  <w:num w:numId="7" w16cid:durableId="26608946">
    <w:abstractNumId w:val="11"/>
  </w:num>
  <w:num w:numId="8" w16cid:durableId="334066471">
    <w:abstractNumId w:val="4"/>
  </w:num>
  <w:num w:numId="9" w16cid:durableId="209198023">
    <w:abstractNumId w:val="15"/>
  </w:num>
  <w:num w:numId="10" w16cid:durableId="1409424886">
    <w:abstractNumId w:val="3"/>
  </w:num>
  <w:num w:numId="11" w16cid:durableId="1042561154">
    <w:abstractNumId w:val="13"/>
  </w:num>
  <w:num w:numId="12" w16cid:durableId="1229806497">
    <w:abstractNumId w:val="1"/>
  </w:num>
  <w:num w:numId="13" w16cid:durableId="28649228">
    <w:abstractNumId w:val="7"/>
  </w:num>
  <w:num w:numId="14" w16cid:durableId="762800949">
    <w:abstractNumId w:val="6"/>
  </w:num>
  <w:num w:numId="15" w16cid:durableId="382481133">
    <w:abstractNumId w:val="12"/>
  </w:num>
  <w:num w:numId="16" w16cid:durableId="778599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562"/>
    <w:rsid w:val="00017562"/>
    <w:rsid w:val="0007134A"/>
    <w:rsid w:val="001A4978"/>
    <w:rsid w:val="00292E47"/>
    <w:rsid w:val="00494A09"/>
    <w:rsid w:val="006701B8"/>
    <w:rsid w:val="007252BD"/>
    <w:rsid w:val="00760564"/>
    <w:rsid w:val="00786271"/>
    <w:rsid w:val="009430EC"/>
    <w:rsid w:val="009870ED"/>
    <w:rsid w:val="00B93B2C"/>
    <w:rsid w:val="00CC6A64"/>
    <w:rsid w:val="00CE7396"/>
    <w:rsid w:val="00DD0744"/>
    <w:rsid w:val="00EC4F2D"/>
    <w:rsid w:val="00FC091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52FEC"/>
  <w15:chartTrackingRefBased/>
  <w15:docId w15:val="{B0D8AB70-4658-4779-83D7-78B3F7ADC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17562"/>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0175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0175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01756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1756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1756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1756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1756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1756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1756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1756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1756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01756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1756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1756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1756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1756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1756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1756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175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1756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1756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1756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1756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17562"/>
    <w:rPr>
      <w:i/>
      <w:iCs/>
      <w:color w:val="404040" w:themeColor="text1" w:themeTint="BF"/>
    </w:rPr>
  </w:style>
  <w:style w:type="paragraph" w:styleId="Sarakstarindkopa">
    <w:name w:val="List Paragraph"/>
    <w:basedOn w:val="Parasts"/>
    <w:uiPriority w:val="34"/>
    <w:qFormat/>
    <w:rsid w:val="00017562"/>
    <w:pPr>
      <w:ind w:left="720"/>
      <w:contextualSpacing/>
    </w:pPr>
  </w:style>
  <w:style w:type="character" w:styleId="Intensvsizclums">
    <w:name w:val="Intense Emphasis"/>
    <w:basedOn w:val="Noklusjumarindkopasfonts"/>
    <w:uiPriority w:val="21"/>
    <w:qFormat/>
    <w:rsid w:val="00017562"/>
    <w:rPr>
      <w:i/>
      <w:iCs/>
      <w:color w:val="0F4761" w:themeColor="accent1" w:themeShade="BF"/>
    </w:rPr>
  </w:style>
  <w:style w:type="paragraph" w:styleId="Intensvscitts">
    <w:name w:val="Intense Quote"/>
    <w:basedOn w:val="Parasts"/>
    <w:next w:val="Parasts"/>
    <w:link w:val="IntensvscittsRakstz"/>
    <w:uiPriority w:val="30"/>
    <w:qFormat/>
    <w:rsid w:val="000175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17562"/>
    <w:rPr>
      <w:i/>
      <w:iCs/>
      <w:color w:val="0F4761" w:themeColor="accent1" w:themeShade="BF"/>
    </w:rPr>
  </w:style>
  <w:style w:type="character" w:styleId="Intensvaatsauce">
    <w:name w:val="Intense Reference"/>
    <w:basedOn w:val="Noklusjumarindkopasfonts"/>
    <w:uiPriority w:val="32"/>
    <w:qFormat/>
    <w:rsid w:val="00017562"/>
    <w:rPr>
      <w:b/>
      <w:bCs/>
      <w:smallCaps/>
      <w:color w:val="0F4761" w:themeColor="accent1" w:themeShade="BF"/>
      <w:spacing w:val="5"/>
    </w:rPr>
  </w:style>
  <w:style w:type="paragraph" w:customStyle="1" w:styleId="Standard">
    <w:name w:val="Standard"/>
    <w:rsid w:val="00017562"/>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 w:type="paragraph" w:styleId="Galvene">
    <w:name w:val="header"/>
    <w:basedOn w:val="Parasts"/>
    <w:link w:val="GalveneRakstz"/>
    <w:uiPriority w:val="99"/>
    <w:unhideWhenUsed/>
    <w:rsid w:val="007252BD"/>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252BD"/>
    <w:rPr>
      <w:rFonts w:ascii="Courier New" w:eastAsia="Arial Narrow" w:hAnsi="Courier New" w:cs="Courier New"/>
      <w:kern w:val="1"/>
      <w:sz w:val="22"/>
      <w:szCs w:val="22"/>
      <w:lang w:val="en-US" w:eastAsia="zh-CN"/>
      <w14:ligatures w14:val="none"/>
    </w:rPr>
  </w:style>
  <w:style w:type="paragraph" w:styleId="Kjene">
    <w:name w:val="footer"/>
    <w:basedOn w:val="Parasts"/>
    <w:link w:val="KjeneRakstz"/>
    <w:uiPriority w:val="99"/>
    <w:unhideWhenUsed/>
    <w:rsid w:val="007252BD"/>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252BD"/>
    <w:rPr>
      <w:rFonts w:ascii="Courier New" w:eastAsia="Arial Narrow" w:hAnsi="Courier New" w:cs="Courier New"/>
      <w:kern w:val="1"/>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7756</Words>
  <Characters>4422</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6</cp:revision>
  <dcterms:created xsi:type="dcterms:W3CDTF">2024-12-19T07:49:00Z</dcterms:created>
  <dcterms:modified xsi:type="dcterms:W3CDTF">2024-12-19T07:59:00Z</dcterms:modified>
</cp:coreProperties>
</file>