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BC8510" w14:textId="77777777" w:rsidR="00493EE3" w:rsidRPr="00493EE3" w:rsidRDefault="00493EE3" w:rsidP="00493EE3">
      <w:pPr>
        <w:pStyle w:val="Galvene"/>
        <w:jc w:val="right"/>
        <w:rPr>
          <w:rFonts w:ascii="Times New Roman" w:hAnsi="Times New Roman" w:cs="Times New Roman"/>
          <w:b/>
        </w:rPr>
      </w:pPr>
      <w:r w:rsidRPr="00493EE3">
        <w:rPr>
          <w:rFonts w:ascii="Times New Roman" w:hAnsi="Times New Roman" w:cs="Times New Roman"/>
          <w:b/>
          <w:caps/>
          <w:lang w:eastAsia="ar-SA"/>
        </w:rPr>
        <w:t>apstiprinĀts</w:t>
      </w:r>
    </w:p>
    <w:p w14:paraId="484856DB" w14:textId="77777777" w:rsidR="00FA6D2A" w:rsidRPr="005259CA" w:rsidRDefault="00493EE3" w:rsidP="00493EE3">
      <w:pPr>
        <w:pStyle w:val="Galvene"/>
        <w:jc w:val="right"/>
        <w:rPr>
          <w:rFonts w:ascii="Times New Roman" w:hAnsi="Times New Roman" w:cs="Times New Roman"/>
        </w:rPr>
      </w:pPr>
      <w:r w:rsidRPr="005259CA">
        <w:rPr>
          <w:rFonts w:ascii="Times New Roman" w:hAnsi="Times New Roman" w:cs="Times New Roman"/>
        </w:rPr>
        <w:t>S</w:t>
      </w:r>
      <w:r w:rsidR="00FA6D2A" w:rsidRPr="005259CA">
        <w:rPr>
          <w:rFonts w:ascii="Times New Roman" w:hAnsi="Times New Roman" w:cs="Times New Roman"/>
        </w:rPr>
        <w:t xml:space="preserve">abiedrības ar ierobežotu </w:t>
      </w:r>
      <w:r w:rsidR="00FB5B04" w:rsidRPr="005259CA">
        <w:rPr>
          <w:rFonts w:ascii="Times New Roman" w:hAnsi="Times New Roman" w:cs="Times New Roman"/>
        </w:rPr>
        <w:t>“</w:t>
      </w:r>
      <w:r w:rsidRPr="005259CA">
        <w:rPr>
          <w:rFonts w:ascii="Times New Roman" w:hAnsi="Times New Roman" w:cs="Times New Roman"/>
        </w:rPr>
        <w:t>Daugavpils ūdens”</w:t>
      </w:r>
      <w:r w:rsidR="00E55666" w:rsidRPr="005259CA">
        <w:rPr>
          <w:rFonts w:ascii="Times New Roman" w:hAnsi="Times New Roman" w:cs="Times New Roman"/>
        </w:rPr>
        <w:t xml:space="preserve"> </w:t>
      </w:r>
    </w:p>
    <w:p w14:paraId="386C783B" w14:textId="14B6EA54" w:rsidR="00493EE3" w:rsidRPr="005259CA" w:rsidRDefault="00493EE3" w:rsidP="00493EE3">
      <w:pPr>
        <w:pStyle w:val="Galvene"/>
        <w:jc w:val="right"/>
        <w:rPr>
          <w:rFonts w:ascii="Times New Roman" w:hAnsi="Times New Roman" w:cs="Times New Roman"/>
        </w:rPr>
      </w:pPr>
      <w:r w:rsidRPr="005259CA">
        <w:rPr>
          <w:rFonts w:ascii="Times New Roman" w:hAnsi="Times New Roman" w:cs="Times New Roman"/>
        </w:rPr>
        <w:t>iepirkumu komisijas</w:t>
      </w:r>
    </w:p>
    <w:p w14:paraId="1D03B1EC" w14:textId="7A927A3D" w:rsidR="00FA6D2A" w:rsidRPr="005259CA" w:rsidRDefault="00FA6D2A" w:rsidP="00493EE3">
      <w:pPr>
        <w:pStyle w:val="Galvene"/>
        <w:jc w:val="right"/>
        <w:rPr>
          <w:rFonts w:ascii="Times New Roman" w:hAnsi="Times New Roman" w:cs="Times New Roman"/>
        </w:rPr>
      </w:pPr>
      <w:r w:rsidRPr="005259CA">
        <w:rPr>
          <w:rFonts w:ascii="Times New Roman" w:hAnsi="Times New Roman" w:cs="Times New Roman"/>
        </w:rPr>
        <w:t>iepirkuma procedūras Nr. DŪ 2024/</w:t>
      </w:r>
      <w:r w:rsidR="00CF32B6">
        <w:rPr>
          <w:rFonts w:ascii="Times New Roman" w:hAnsi="Times New Roman" w:cs="Times New Roman"/>
        </w:rPr>
        <w:t>26</w:t>
      </w:r>
    </w:p>
    <w:p w14:paraId="344D4A53" w14:textId="60C6A8CC" w:rsidR="00493EE3" w:rsidRPr="005259CA" w:rsidRDefault="00493EE3" w:rsidP="00493EE3">
      <w:pPr>
        <w:pStyle w:val="Galvene"/>
        <w:jc w:val="right"/>
        <w:rPr>
          <w:rFonts w:ascii="Times New Roman" w:hAnsi="Times New Roman" w:cs="Times New Roman"/>
        </w:rPr>
      </w:pPr>
      <w:r w:rsidRPr="00390A30">
        <w:rPr>
          <w:rFonts w:ascii="Times New Roman" w:hAnsi="Times New Roman" w:cs="Times New Roman"/>
        </w:rPr>
        <w:t>20</w:t>
      </w:r>
      <w:r w:rsidR="003055A2" w:rsidRPr="00390A30">
        <w:rPr>
          <w:rFonts w:ascii="Times New Roman" w:hAnsi="Times New Roman" w:cs="Times New Roman"/>
        </w:rPr>
        <w:t>2</w:t>
      </w:r>
      <w:r w:rsidR="00FA6D2A" w:rsidRPr="00390A30">
        <w:rPr>
          <w:rFonts w:ascii="Times New Roman" w:hAnsi="Times New Roman" w:cs="Times New Roman"/>
        </w:rPr>
        <w:t>4</w:t>
      </w:r>
      <w:r w:rsidRPr="00390A30">
        <w:rPr>
          <w:rFonts w:ascii="Times New Roman" w:hAnsi="Times New Roman" w:cs="Times New Roman"/>
        </w:rPr>
        <w:t>.</w:t>
      </w:r>
      <w:r w:rsidR="003E129E" w:rsidRPr="00390A30">
        <w:rPr>
          <w:rFonts w:ascii="Times New Roman" w:hAnsi="Times New Roman" w:cs="Times New Roman"/>
        </w:rPr>
        <w:t xml:space="preserve"> </w:t>
      </w:r>
      <w:r w:rsidRPr="00390A30">
        <w:rPr>
          <w:rFonts w:ascii="Times New Roman" w:hAnsi="Times New Roman" w:cs="Times New Roman"/>
        </w:rPr>
        <w:t>gada</w:t>
      </w:r>
      <w:r w:rsidR="00673752" w:rsidRPr="00390A30">
        <w:rPr>
          <w:rFonts w:ascii="Times New Roman" w:hAnsi="Times New Roman" w:cs="Times New Roman"/>
        </w:rPr>
        <w:t xml:space="preserve"> </w:t>
      </w:r>
      <w:r w:rsidR="00390A30" w:rsidRPr="00390A30">
        <w:rPr>
          <w:rFonts w:ascii="Times New Roman" w:hAnsi="Times New Roman" w:cs="Times New Roman"/>
        </w:rPr>
        <w:t>2</w:t>
      </w:r>
      <w:r w:rsidR="00E3675B">
        <w:rPr>
          <w:rFonts w:ascii="Times New Roman" w:hAnsi="Times New Roman" w:cs="Times New Roman"/>
        </w:rPr>
        <w:t>7</w:t>
      </w:r>
      <w:r w:rsidR="00390A30" w:rsidRPr="00390A30">
        <w:rPr>
          <w:rFonts w:ascii="Times New Roman" w:hAnsi="Times New Roman" w:cs="Times New Roman"/>
        </w:rPr>
        <w:t xml:space="preserve">. novembra </w:t>
      </w:r>
      <w:r w:rsidRPr="00390A30">
        <w:rPr>
          <w:rFonts w:ascii="Times New Roman" w:hAnsi="Times New Roman" w:cs="Times New Roman"/>
        </w:rPr>
        <w:t>sēdē</w:t>
      </w:r>
    </w:p>
    <w:p w14:paraId="1429124B" w14:textId="60E98A61" w:rsidR="00493EE3" w:rsidRPr="005259CA" w:rsidRDefault="00493EE3" w:rsidP="00493EE3">
      <w:pPr>
        <w:pStyle w:val="Galvene"/>
        <w:jc w:val="right"/>
        <w:rPr>
          <w:rFonts w:ascii="Times New Roman" w:hAnsi="Times New Roman" w:cs="Times New Roman"/>
        </w:rPr>
      </w:pPr>
      <w:r w:rsidRPr="005259CA">
        <w:rPr>
          <w:rFonts w:ascii="Times New Roman" w:hAnsi="Times New Roman" w:cs="Times New Roman"/>
        </w:rPr>
        <w:t xml:space="preserve"> protokols Nr.</w:t>
      </w:r>
      <w:r w:rsidR="00C51D51">
        <w:rPr>
          <w:rFonts w:ascii="Times New Roman" w:hAnsi="Times New Roman" w:cs="Times New Roman"/>
        </w:rPr>
        <w:t xml:space="preserve"> </w:t>
      </w:r>
      <w:r w:rsidR="00390A30">
        <w:rPr>
          <w:rFonts w:ascii="Times New Roman" w:hAnsi="Times New Roman" w:cs="Times New Roman"/>
        </w:rPr>
        <w:t>3</w:t>
      </w:r>
    </w:p>
    <w:p w14:paraId="2BD0CD92" w14:textId="77777777" w:rsidR="00BB4736" w:rsidRPr="005259CA" w:rsidRDefault="00BB4736" w:rsidP="009341FF">
      <w:pPr>
        <w:spacing w:after="0" w:line="240" w:lineRule="auto"/>
        <w:jc w:val="center"/>
        <w:rPr>
          <w:rFonts w:ascii="Times New Roman" w:eastAsia="Times New Roman" w:hAnsi="Times New Roman" w:cs="Times New Roman"/>
          <w:b/>
          <w:bCs/>
          <w:caps/>
          <w:sz w:val="24"/>
          <w:szCs w:val="24"/>
        </w:rPr>
      </w:pPr>
    </w:p>
    <w:p w14:paraId="046B2CB0" w14:textId="03EE7279" w:rsidR="00BB4736" w:rsidRDefault="00BB4736" w:rsidP="009341FF">
      <w:pPr>
        <w:spacing w:after="0" w:line="240" w:lineRule="auto"/>
        <w:jc w:val="center"/>
        <w:rPr>
          <w:rFonts w:ascii="Times New Roman" w:eastAsia="Times New Roman" w:hAnsi="Times New Roman" w:cs="Times New Roman"/>
          <w:b/>
          <w:bCs/>
          <w:caps/>
          <w:sz w:val="24"/>
          <w:szCs w:val="24"/>
        </w:rPr>
      </w:pPr>
    </w:p>
    <w:p w14:paraId="134B716F" w14:textId="77777777" w:rsidR="003E129E" w:rsidRDefault="003E129E" w:rsidP="009341FF">
      <w:pPr>
        <w:spacing w:after="0" w:line="240" w:lineRule="auto"/>
        <w:jc w:val="center"/>
        <w:rPr>
          <w:rFonts w:ascii="Times New Roman" w:eastAsia="Times New Roman" w:hAnsi="Times New Roman" w:cs="Times New Roman"/>
          <w:b/>
          <w:bCs/>
          <w:caps/>
          <w:sz w:val="24"/>
          <w:szCs w:val="24"/>
        </w:rPr>
      </w:pPr>
    </w:p>
    <w:p w14:paraId="6DAA4CEB" w14:textId="77777777" w:rsidR="007E37DB" w:rsidRPr="003E129E" w:rsidRDefault="007E37DB" w:rsidP="009341FF">
      <w:pPr>
        <w:spacing w:after="0" w:line="240" w:lineRule="auto"/>
        <w:jc w:val="center"/>
        <w:rPr>
          <w:rFonts w:ascii="Times New Roman" w:eastAsia="Times New Roman" w:hAnsi="Times New Roman" w:cs="Times New Roman"/>
          <w:b/>
          <w:bCs/>
          <w:caps/>
        </w:rPr>
      </w:pPr>
    </w:p>
    <w:p w14:paraId="6F52C061" w14:textId="3ABDE965" w:rsidR="00CF32B6" w:rsidRPr="00CF32B6" w:rsidRDefault="00CF32B6" w:rsidP="00CF32B6">
      <w:pPr>
        <w:suppressAutoHyphens/>
        <w:spacing w:after="0" w:line="240" w:lineRule="auto"/>
        <w:jc w:val="center"/>
        <w:rPr>
          <w:rFonts w:ascii="Times New Roman" w:hAnsi="Times New Roman" w:cs="Times New Roman"/>
          <w:iCs/>
          <w:sz w:val="24"/>
          <w:szCs w:val="24"/>
        </w:rPr>
      </w:pPr>
      <w:r>
        <w:rPr>
          <w:rFonts w:ascii="Times New Roman" w:hAnsi="Times New Roman" w:cs="Times New Roman"/>
          <w:iCs/>
          <w:sz w:val="24"/>
          <w:szCs w:val="24"/>
        </w:rPr>
        <w:t>A</w:t>
      </w:r>
      <w:r w:rsidRPr="00CF32B6">
        <w:rPr>
          <w:rFonts w:ascii="Times New Roman" w:hAnsi="Times New Roman" w:cs="Times New Roman"/>
          <w:iCs/>
          <w:sz w:val="24"/>
          <w:szCs w:val="24"/>
        </w:rPr>
        <w:t>tklāta konkursa</w:t>
      </w:r>
    </w:p>
    <w:p w14:paraId="45B9867D" w14:textId="4041E368" w:rsidR="00CF32B6" w:rsidRPr="00CF32B6" w:rsidRDefault="00CF32B6" w:rsidP="00CF32B6">
      <w:pPr>
        <w:suppressAutoHyphens/>
        <w:spacing w:after="0" w:line="240" w:lineRule="auto"/>
        <w:jc w:val="center"/>
        <w:rPr>
          <w:rFonts w:ascii="Times New Roman" w:hAnsi="Times New Roman" w:cs="Times New Roman"/>
          <w:b/>
          <w:bCs/>
          <w:iCs/>
          <w:sz w:val="24"/>
          <w:szCs w:val="24"/>
        </w:rPr>
      </w:pPr>
      <w:r w:rsidRPr="00CF32B6">
        <w:rPr>
          <w:rFonts w:ascii="Times New Roman" w:hAnsi="Times New Roman" w:cs="Times New Roman"/>
          <w:b/>
          <w:bCs/>
          <w:iCs/>
          <w:sz w:val="24"/>
          <w:szCs w:val="24"/>
        </w:rPr>
        <w:t>“Centrifūgu piegāde un uzstādīšana”</w:t>
      </w:r>
    </w:p>
    <w:p w14:paraId="09D45B84" w14:textId="5E60BD0F" w:rsidR="003E129E" w:rsidRPr="00CF32B6" w:rsidRDefault="00CF32B6" w:rsidP="00CF32B6">
      <w:pPr>
        <w:suppressAutoHyphens/>
        <w:spacing w:after="0" w:line="240" w:lineRule="auto"/>
        <w:jc w:val="center"/>
        <w:rPr>
          <w:rFonts w:ascii="Times New Roman" w:hAnsi="Times New Roman" w:cs="Times New Roman"/>
          <w:iCs/>
          <w:sz w:val="24"/>
          <w:szCs w:val="24"/>
        </w:rPr>
      </w:pPr>
      <w:r w:rsidRPr="00CF32B6">
        <w:rPr>
          <w:rFonts w:ascii="Times New Roman" w:hAnsi="Times New Roman" w:cs="Times New Roman"/>
          <w:iCs/>
          <w:sz w:val="24"/>
          <w:szCs w:val="24"/>
        </w:rPr>
        <w:t>identifikācijas Nr. DŪ 2024/26</w:t>
      </w:r>
    </w:p>
    <w:p w14:paraId="77939E34" w14:textId="77777777" w:rsidR="003E129E" w:rsidRDefault="003E129E" w:rsidP="00CF32B6">
      <w:pPr>
        <w:spacing w:after="0" w:line="240" w:lineRule="auto"/>
        <w:rPr>
          <w:rFonts w:ascii="Times New Roman" w:eastAsia="Times New Roman" w:hAnsi="Times New Roman" w:cs="Times New Roman"/>
          <w:b/>
        </w:rPr>
      </w:pPr>
    </w:p>
    <w:p w14:paraId="0AD06D19" w14:textId="77777777" w:rsidR="003E129E" w:rsidRPr="003E129E" w:rsidRDefault="003E129E" w:rsidP="003E129E">
      <w:pPr>
        <w:spacing w:after="0" w:line="240" w:lineRule="auto"/>
        <w:jc w:val="center"/>
        <w:rPr>
          <w:rFonts w:ascii="Times New Roman" w:eastAsia="Times New Roman" w:hAnsi="Times New Roman" w:cs="Times New Roman"/>
          <w:b/>
        </w:rPr>
      </w:pPr>
    </w:p>
    <w:p w14:paraId="66086CF7" w14:textId="406B1F24" w:rsidR="009341FF" w:rsidRDefault="005C3B06" w:rsidP="003E129E">
      <w:pPr>
        <w:spacing w:after="0" w:line="240" w:lineRule="auto"/>
        <w:jc w:val="center"/>
        <w:rPr>
          <w:rFonts w:ascii="Times New Roman" w:eastAsia="Times New Roman" w:hAnsi="Times New Roman" w:cs="Times New Roman"/>
          <w:b/>
        </w:rPr>
      </w:pPr>
      <w:r w:rsidRPr="003E129E">
        <w:rPr>
          <w:rFonts w:ascii="Times New Roman" w:eastAsia="Times New Roman" w:hAnsi="Times New Roman" w:cs="Times New Roman"/>
          <w:b/>
        </w:rPr>
        <w:t>GROZĪJUMI</w:t>
      </w:r>
      <w:r w:rsidR="00567231" w:rsidRPr="003E129E">
        <w:rPr>
          <w:rFonts w:ascii="Times New Roman" w:eastAsia="Times New Roman" w:hAnsi="Times New Roman" w:cs="Times New Roman"/>
          <w:b/>
        </w:rPr>
        <w:t xml:space="preserve"> </w:t>
      </w:r>
      <w:r w:rsidR="009341FF" w:rsidRPr="003E129E">
        <w:rPr>
          <w:rFonts w:ascii="Times New Roman" w:eastAsia="Times New Roman" w:hAnsi="Times New Roman" w:cs="Times New Roman"/>
          <w:b/>
        </w:rPr>
        <w:t>NR.</w:t>
      </w:r>
      <w:r w:rsidR="00885FE0">
        <w:rPr>
          <w:rFonts w:ascii="Times New Roman" w:eastAsia="Times New Roman" w:hAnsi="Times New Roman" w:cs="Times New Roman"/>
          <w:b/>
        </w:rPr>
        <w:t>2</w:t>
      </w:r>
    </w:p>
    <w:p w14:paraId="39DE73D6" w14:textId="77777777" w:rsidR="00FA6D2A" w:rsidRPr="00FA6D2A" w:rsidRDefault="00FA6D2A" w:rsidP="003E129E">
      <w:pPr>
        <w:spacing w:after="0" w:line="240" w:lineRule="auto"/>
        <w:jc w:val="center"/>
        <w:rPr>
          <w:rFonts w:ascii="Times New Roman" w:eastAsia="Times New Roman" w:hAnsi="Times New Roman" w:cs="Times New Roman"/>
          <w:b/>
        </w:rPr>
      </w:pPr>
    </w:p>
    <w:p w14:paraId="3ABA3ECA" w14:textId="799A5854" w:rsidR="005C3B06" w:rsidRPr="00FA6D2A" w:rsidRDefault="005C3B06" w:rsidP="003E129E">
      <w:pPr>
        <w:pStyle w:val="Pamattekstsaratkpi"/>
        <w:tabs>
          <w:tab w:val="left" w:pos="993"/>
        </w:tabs>
        <w:rPr>
          <w:bCs/>
          <w:sz w:val="22"/>
          <w:szCs w:val="22"/>
        </w:rPr>
      </w:pPr>
      <w:r w:rsidRPr="00FA6D2A">
        <w:rPr>
          <w:sz w:val="22"/>
          <w:szCs w:val="22"/>
        </w:rPr>
        <w:t xml:space="preserve">Precizējot iepriekš publicēto </w:t>
      </w:r>
      <w:r w:rsidR="00CF32B6">
        <w:rPr>
          <w:sz w:val="22"/>
          <w:szCs w:val="22"/>
        </w:rPr>
        <w:t>atklāta konkursa</w:t>
      </w:r>
      <w:r w:rsidRPr="00FA6D2A">
        <w:rPr>
          <w:sz w:val="22"/>
          <w:szCs w:val="22"/>
        </w:rPr>
        <w:t xml:space="preserve"> dokumentāciju, iepirkuma komisija nolēma</w:t>
      </w:r>
      <w:r w:rsidRPr="00FA6D2A">
        <w:rPr>
          <w:bCs/>
          <w:sz w:val="22"/>
          <w:szCs w:val="22"/>
        </w:rPr>
        <w:t xml:space="preserve"> </w:t>
      </w:r>
      <w:r w:rsidR="00CF32B6">
        <w:rPr>
          <w:bCs/>
          <w:sz w:val="22"/>
          <w:szCs w:val="22"/>
        </w:rPr>
        <w:t>atklāta konkursa</w:t>
      </w:r>
      <w:r w:rsidRPr="00FA6D2A">
        <w:rPr>
          <w:bCs/>
          <w:sz w:val="22"/>
          <w:szCs w:val="22"/>
        </w:rPr>
        <w:t xml:space="preserve"> </w:t>
      </w:r>
      <w:r w:rsidR="00E0744F" w:rsidRPr="00FA6D2A">
        <w:rPr>
          <w:bCs/>
          <w:sz w:val="22"/>
          <w:szCs w:val="22"/>
        </w:rPr>
        <w:t>dokumentos</w:t>
      </w:r>
      <w:r w:rsidRPr="00FA6D2A">
        <w:rPr>
          <w:bCs/>
          <w:sz w:val="22"/>
          <w:szCs w:val="22"/>
        </w:rPr>
        <w:t xml:space="preserve"> veikt šādus </w:t>
      </w:r>
      <w:r w:rsidRPr="00FA6D2A">
        <w:rPr>
          <w:sz w:val="22"/>
          <w:szCs w:val="22"/>
        </w:rPr>
        <w:t>precizējošus grozījumus</w:t>
      </w:r>
      <w:r w:rsidRPr="00FA6D2A">
        <w:rPr>
          <w:bCs/>
          <w:sz w:val="22"/>
          <w:szCs w:val="22"/>
        </w:rPr>
        <w:t>:</w:t>
      </w:r>
    </w:p>
    <w:p w14:paraId="0D4F27AA" w14:textId="346747CF" w:rsidR="00FA6D2A" w:rsidRPr="000B6595" w:rsidRDefault="00FA6D2A" w:rsidP="000B6595">
      <w:pPr>
        <w:spacing w:after="80" w:line="240" w:lineRule="auto"/>
        <w:jc w:val="both"/>
        <w:outlineLvl w:val="0"/>
        <w:rPr>
          <w:rFonts w:ascii="Times New Roman" w:eastAsia="Times New Roman" w:hAnsi="Times New Roman" w:cs="Times New Roman"/>
          <w:bCs/>
        </w:rPr>
      </w:pPr>
    </w:p>
    <w:p w14:paraId="2D5EAE74" w14:textId="123E6191" w:rsidR="00022E30" w:rsidRDefault="00CF32B6" w:rsidP="00022E30">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bookmarkStart w:id="0" w:name="_Hlk183156319"/>
      <w:r w:rsidRPr="00FA6D2A">
        <w:rPr>
          <w:rFonts w:ascii="Times New Roman" w:hAnsi="Times New Roman" w:cs="Times New Roman"/>
        </w:rPr>
        <w:t xml:space="preserve">veikt grozījumus </w:t>
      </w:r>
      <w:r>
        <w:rPr>
          <w:rFonts w:ascii="Times New Roman" w:eastAsia="Times New Roman" w:hAnsi="Times New Roman" w:cs="Times New Roman"/>
          <w:bCs/>
        </w:rPr>
        <w:t xml:space="preserve">Atklāta konkursa </w:t>
      </w:r>
      <w:r w:rsidRPr="00FA6D2A">
        <w:rPr>
          <w:rFonts w:ascii="Times New Roman" w:eastAsia="Times New Roman" w:hAnsi="Times New Roman" w:cs="Times New Roman"/>
          <w:bCs/>
        </w:rPr>
        <w:t>nolikuma</w:t>
      </w:r>
      <w:r>
        <w:rPr>
          <w:rFonts w:ascii="Times New Roman" w:eastAsia="Times New Roman" w:hAnsi="Times New Roman" w:cs="Times New Roman"/>
          <w:bCs/>
        </w:rPr>
        <w:t xml:space="preserve"> </w:t>
      </w:r>
      <w:bookmarkEnd w:id="0"/>
      <w:r>
        <w:rPr>
          <w:rFonts w:ascii="Times New Roman" w:eastAsia="Times New Roman" w:hAnsi="Times New Roman" w:cs="Times New Roman"/>
          <w:bCs/>
        </w:rPr>
        <w:t>12.2.3., 14.7., 14.8.</w:t>
      </w:r>
      <w:r w:rsidR="001612FC">
        <w:rPr>
          <w:rFonts w:ascii="Times New Roman" w:eastAsia="Times New Roman" w:hAnsi="Times New Roman" w:cs="Times New Roman"/>
          <w:bCs/>
        </w:rPr>
        <w:t xml:space="preserve"> un </w:t>
      </w:r>
      <w:r w:rsidR="00785795">
        <w:rPr>
          <w:rFonts w:ascii="Times New Roman" w:eastAsia="Times New Roman" w:hAnsi="Times New Roman" w:cs="Times New Roman"/>
          <w:bCs/>
        </w:rPr>
        <w:t>1</w:t>
      </w:r>
      <w:r>
        <w:rPr>
          <w:rFonts w:ascii="Times New Roman" w:eastAsia="Times New Roman" w:hAnsi="Times New Roman" w:cs="Times New Roman"/>
          <w:bCs/>
        </w:rPr>
        <w:t xml:space="preserve">8.2.apakšpunktā un 17.punktā, </w:t>
      </w:r>
      <w:bookmarkStart w:id="1" w:name="_Hlk183156394"/>
      <w:r>
        <w:rPr>
          <w:rFonts w:ascii="Times New Roman" w:eastAsia="Times New Roman" w:hAnsi="Times New Roman" w:cs="Times New Roman"/>
          <w:bCs/>
        </w:rPr>
        <w:t>izslēdzot no tiem vārdu savienojumu “veicamie būvdarbi” un vārdu “būvdarbi” attiecīgos locījumos;</w:t>
      </w:r>
      <w:bookmarkEnd w:id="1"/>
    </w:p>
    <w:p w14:paraId="4FE00F2B" w14:textId="77777777" w:rsidR="00C432EE" w:rsidRPr="00BD63CF" w:rsidRDefault="00022E30" w:rsidP="00C432EE">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bookmarkStart w:id="2" w:name="_Hlk183164081"/>
      <w:r w:rsidRPr="00BD63CF">
        <w:rPr>
          <w:rFonts w:ascii="Times New Roman" w:eastAsia="Times New Roman" w:hAnsi="Times New Roman" w:cs="Times New Roman"/>
          <w:bCs/>
        </w:rPr>
        <w:t>veikt grozījumus Atklāta konkursa nolikuma 14.1.apakšpunktā trešā atkāpē, izslēdzot no tas vārdu savienojumu “vai apakšuzņēmēji”;</w:t>
      </w:r>
      <w:bookmarkEnd w:id="2"/>
    </w:p>
    <w:p w14:paraId="5C2F241C" w14:textId="77777777" w:rsidR="000B6595" w:rsidRDefault="00C432EE" w:rsidP="000B6595">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BD63CF">
        <w:rPr>
          <w:rFonts w:ascii="Times New Roman" w:eastAsia="Times New Roman" w:hAnsi="Times New Roman" w:cs="Times New Roman"/>
          <w:bCs/>
        </w:rPr>
        <w:t>veikt grozījumus Atklāta konkursa nolikuma 14.1.apakšpunktā ceturtā atkāpē, mainot vārdu savienojumu “kā arī” u</w:t>
      </w:r>
      <w:r w:rsidR="007351FE" w:rsidRPr="00BD63CF">
        <w:rPr>
          <w:rFonts w:ascii="Times New Roman" w:eastAsia="Times New Roman" w:hAnsi="Times New Roman" w:cs="Times New Roman"/>
          <w:bCs/>
        </w:rPr>
        <w:t>z</w:t>
      </w:r>
      <w:r w:rsidRPr="00BD63CF">
        <w:rPr>
          <w:rFonts w:ascii="Times New Roman" w:eastAsia="Times New Roman" w:hAnsi="Times New Roman" w:cs="Times New Roman"/>
          <w:bCs/>
        </w:rPr>
        <w:t xml:space="preserve"> vārdu “vai”;</w:t>
      </w:r>
    </w:p>
    <w:p w14:paraId="7031FC22" w14:textId="17893A50" w:rsidR="000D6334" w:rsidRPr="000B6595" w:rsidRDefault="000D6334" w:rsidP="000B6595">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0B6595">
        <w:rPr>
          <w:rFonts w:ascii="Times New Roman" w:eastAsia="Times New Roman" w:hAnsi="Times New Roman" w:cs="Times New Roman"/>
          <w:bCs/>
        </w:rPr>
        <w:t>veikt grozījumus Atklāta konkursa nolikuma 15.2.apakšpunktā</w:t>
      </w:r>
      <w:r w:rsidR="000B6595" w:rsidRPr="000B6595">
        <w:rPr>
          <w:rFonts w:ascii="Times New Roman" w:eastAsia="Times New Roman" w:hAnsi="Times New Roman" w:cs="Times New Roman"/>
          <w:bCs/>
        </w:rPr>
        <w:t>, izslēdzot no tā pēdējo teikumu “Ja piedāvājumu iesniedz piegādātāju apvienība, pieredzi pretendents kā piegādātāju apvienība var apliecināt kopumā, proti, jebkurš piegādātāju apvienības dalībnieks.”</w:t>
      </w:r>
      <w:r w:rsidR="000B6595">
        <w:rPr>
          <w:rFonts w:ascii="Times New Roman" w:eastAsia="Times New Roman" w:hAnsi="Times New Roman" w:cs="Times New Roman"/>
          <w:bCs/>
        </w:rPr>
        <w:t>;</w:t>
      </w:r>
    </w:p>
    <w:p w14:paraId="08E98C70" w14:textId="749EE65B" w:rsidR="00961E08" w:rsidRPr="00FA6D2A" w:rsidRDefault="00961E08" w:rsidP="00821D3A">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bookmarkStart w:id="3" w:name="_Hlk183155789"/>
      <w:r w:rsidRPr="00FA6D2A">
        <w:rPr>
          <w:rFonts w:ascii="Times New Roman" w:eastAsia="Times New Roman" w:hAnsi="Times New Roman" w:cs="Times New Roman"/>
          <w:bCs/>
        </w:rPr>
        <w:t xml:space="preserve">veikt grozījumus </w:t>
      </w:r>
      <w:r>
        <w:rPr>
          <w:rFonts w:ascii="Times New Roman" w:eastAsia="Times New Roman" w:hAnsi="Times New Roman" w:cs="Times New Roman"/>
          <w:bCs/>
        </w:rPr>
        <w:t xml:space="preserve">Atklāta konkursa </w:t>
      </w:r>
      <w:r w:rsidRPr="00FA6D2A">
        <w:rPr>
          <w:rFonts w:ascii="Times New Roman" w:eastAsia="Times New Roman" w:hAnsi="Times New Roman" w:cs="Times New Roman"/>
          <w:bCs/>
        </w:rPr>
        <w:t xml:space="preserve">nolikuma </w:t>
      </w:r>
      <w:r>
        <w:rPr>
          <w:rFonts w:ascii="Times New Roman" w:eastAsia="Times New Roman" w:hAnsi="Times New Roman" w:cs="Times New Roman"/>
          <w:bCs/>
        </w:rPr>
        <w:t>16.1.</w:t>
      </w:r>
      <w:r w:rsidRPr="00FA6D2A">
        <w:rPr>
          <w:rFonts w:ascii="Times New Roman" w:eastAsia="Times New Roman" w:hAnsi="Times New Roman" w:cs="Times New Roman"/>
          <w:bCs/>
        </w:rPr>
        <w:t>apakšpunktā un izteikt to jaun</w:t>
      </w:r>
      <w:r w:rsidR="00DA38FD">
        <w:rPr>
          <w:rFonts w:ascii="Times New Roman" w:eastAsia="Times New Roman" w:hAnsi="Times New Roman" w:cs="Times New Roman"/>
          <w:bCs/>
        </w:rPr>
        <w:t>ā</w:t>
      </w:r>
      <w:r w:rsidRPr="00FA6D2A">
        <w:rPr>
          <w:rFonts w:ascii="Times New Roman" w:eastAsia="Times New Roman" w:hAnsi="Times New Roman" w:cs="Times New Roman"/>
          <w:bCs/>
        </w:rPr>
        <w:t xml:space="preserve"> redakcijā:</w:t>
      </w:r>
    </w:p>
    <w:bookmarkEnd w:id="3"/>
    <w:p w14:paraId="0B40007E" w14:textId="4C607EB9" w:rsidR="00961E08" w:rsidRDefault="00961E08" w:rsidP="00961E08">
      <w:pPr>
        <w:spacing w:after="0" w:line="240" w:lineRule="auto"/>
        <w:ind w:left="207"/>
        <w:jc w:val="both"/>
        <w:rPr>
          <w:rFonts w:ascii="Times New Roman" w:eastAsia="Times New Roman" w:hAnsi="Times New Roman" w:cs="Times New Roman"/>
          <w:bCs/>
        </w:rPr>
      </w:pPr>
      <w:r w:rsidRPr="009A5A4C">
        <w:rPr>
          <w:rFonts w:ascii="Times New Roman" w:eastAsia="Times New Roman" w:hAnsi="Times New Roman" w:cs="Times New Roman"/>
          <w:bCs/>
        </w:rPr>
        <w:t xml:space="preserve">“16.1. </w:t>
      </w:r>
      <w:r w:rsidRPr="009A5A4C">
        <w:rPr>
          <w:rFonts w:ascii="Times New Roman" w:eastAsia="Times New Roman" w:hAnsi="Times New Roman" w:cs="Times New Roman"/>
        </w:rPr>
        <w:t>Pretendents iesniedz sarakstu ar apakšuzņēmējiem un to apliecinājumus atbilstoši nolikumam pievienotajām veidnēm (nolikuma 4. un 5.pielikumi), norādot tikai apakšuzņēmējus, kuru sniedzamo pakalpojumu vērtība ir vismaz 10 000 </w:t>
      </w:r>
      <w:r w:rsidRPr="009A5A4C">
        <w:rPr>
          <w:rFonts w:ascii="Times New Roman" w:eastAsia="Times New Roman" w:hAnsi="Times New Roman" w:cs="Times New Roman"/>
          <w:i/>
        </w:rPr>
        <w:t xml:space="preserve">euro </w:t>
      </w:r>
      <w:r w:rsidRPr="009A5A4C">
        <w:rPr>
          <w:rFonts w:ascii="Times New Roman" w:eastAsia="Times New Roman" w:hAnsi="Times New Roman" w:cs="Times New Roman"/>
          <w:iCs/>
        </w:rPr>
        <w:t>vai lielāka</w:t>
      </w:r>
      <w:r w:rsidRPr="009A5A4C">
        <w:rPr>
          <w:rFonts w:ascii="Times New Roman" w:eastAsia="Times New Roman" w:hAnsi="Times New Roman" w:cs="Times New Roman"/>
        </w:rPr>
        <w:t xml:space="preserve">, un katram šādam apakšuzņēmējam izpildei nododamo iepirkuma līguma daļu. </w:t>
      </w:r>
      <w:hyperlink r:id="rId7" w:tgtFrame="_blank" w:history="1">
        <w:r w:rsidRPr="009A5A4C">
          <w:rPr>
            <w:rFonts w:ascii="Times New Roman" w:eastAsia="Times New Roman" w:hAnsi="Times New Roman" w:cs="Times New Roman"/>
            <w:bCs/>
          </w:rPr>
          <w:t>SPSIL</w:t>
        </w:r>
      </w:hyperlink>
      <w:r w:rsidRPr="009A5A4C">
        <w:rPr>
          <w:rFonts w:ascii="Times New Roman" w:eastAsia="Times New Roman" w:hAnsi="Times New Roman" w:cs="Times New Roman"/>
          <w:b/>
        </w:rPr>
        <w:t xml:space="preserve"> </w:t>
      </w:r>
      <w:r w:rsidRPr="009A5A4C">
        <w:rPr>
          <w:rFonts w:ascii="Times New Roman" w:eastAsia="Times New Roman" w:hAnsi="Times New Roman" w:cs="Times New Roman"/>
        </w:rPr>
        <w:t xml:space="preserve">1.panta 1.punkta izpratnē </w:t>
      </w:r>
      <w:r w:rsidRPr="009A5A4C">
        <w:rPr>
          <w:rFonts w:ascii="Times New Roman" w:eastAsia="Times New Roman" w:hAnsi="Times New Roman" w:cs="Times New Roman"/>
          <w:bCs/>
        </w:rPr>
        <w:t>apakšuzņēmējs ir</w:t>
      </w:r>
      <w:r w:rsidRPr="009A5A4C">
        <w:rPr>
          <w:rFonts w:ascii="Times New Roman" w:eastAsia="Times New Roman" w:hAnsi="Times New Roman" w:cs="Times New Roman"/>
          <w:b/>
          <w:bCs/>
        </w:rPr>
        <w:t xml:space="preserve"> </w:t>
      </w:r>
      <w:r w:rsidRPr="009A5A4C">
        <w:rPr>
          <w:rFonts w:ascii="Times New Roman" w:eastAsia="Times New Roman" w:hAnsi="Times New Roman" w:cs="Times New Roman"/>
        </w:rPr>
        <w:t xml:space="preserve">pretendenta nolīgta persona vai savukārt tās nolīgta persona, kura sniedz pakalpojumus iepirkuma līguma izpildei. Attiecīgi no minētā regulējuma izriet, ka pretendentam ir jānorāda ne tikai apakšuzņēmēji, bet arī šādu apakšuzņēmēju apakšuzņēmēji, kuri arī atbilst </w:t>
      </w:r>
      <w:hyperlink r:id="rId8" w:tgtFrame="_blank" w:history="1">
        <w:r w:rsidRPr="009A5A4C">
          <w:rPr>
            <w:rFonts w:ascii="Times New Roman" w:eastAsia="Times New Roman" w:hAnsi="Times New Roman" w:cs="Times New Roman"/>
            <w:bCs/>
          </w:rPr>
          <w:t>SPSIL</w:t>
        </w:r>
      </w:hyperlink>
      <w:r w:rsidRPr="009A5A4C">
        <w:rPr>
          <w:rFonts w:ascii="Times New Roman" w:eastAsia="Times New Roman" w:hAnsi="Times New Roman" w:cs="Times New Roman"/>
          <w:b/>
        </w:rPr>
        <w:t xml:space="preserve"> </w:t>
      </w:r>
      <w:r w:rsidRPr="009A5A4C">
        <w:rPr>
          <w:rFonts w:ascii="Times New Roman" w:eastAsia="Times New Roman" w:hAnsi="Times New Roman" w:cs="Times New Roman"/>
        </w:rPr>
        <w:t>68.panta otrās daļas nosacījumiem. Apakšuzņēmēja sniedzamo pakalpojumu kopējo vērtību nosaka, ņemot vērā apakšuzņēmēja un visu attiecīgā iepirkuma ietvaros tā saistīto uzņēmumu sniedzamo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00EF0000" w:rsidRPr="009A5A4C">
        <w:rPr>
          <w:rFonts w:ascii="Times New Roman" w:eastAsia="Times New Roman" w:hAnsi="Times New Roman" w:cs="Times New Roman"/>
        </w:rPr>
        <w:t xml:space="preserve"> </w:t>
      </w:r>
      <w:bookmarkStart w:id="4" w:name="_Hlk183155451"/>
      <w:r w:rsidR="00EF0000" w:rsidRPr="009A5A4C">
        <w:rPr>
          <w:rFonts w:ascii="Times New Roman" w:eastAsia="Times New Roman" w:hAnsi="Times New Roman" w:cs="Times New Roman"/>
        </w:rPr>
        <w:t xml:space="preserve">Pretendents iepirkuma līguma ietvaros ir tiesīgs mainīt iepirkuma procedūras ietvaros piedāvāto apakšuzņēmēju vai piesaistīt jauno apakšuzņēmēju iepirkuma līguma izpildē, </w:t>
      </w:r>
      <w:r w:rsidR="00A43CD4" w:rsidRPr="009A5A4C">
        <w:rPr>
          <w:rFonts w:ascii="Times New Roman" w:eastAsia="Times New Roman" w:hAnsi="Times New Roman" w:cs="Times New Roman"/>
        </w:rPr>
        <w:t xml:space="preserve">vienīgi </w:t>
      </w:r>
      <w:r w:rsidR="00EF0000" w:rsidRPr="009A5A4C">
        <w:rPr>
          <w:rFonts w:ascii="Times New Roman" w:eastAsia="Times New Roman" w:hAnsi="Times New Roman" w:cs="Times New Roman"/>
        </w:rPr>
        <w:t>ievērojot SPSIL 67.pantā paredzēto kārtību.</w:t>
      </w:r>
      <w:bookmarkEnd w:id="4"/>
      <w:r w:rsidRPr="009A5A4C">
        <w:rPr>
          <w:rFonts w:ascii="Times New Roman" w:eastAsia="Times New Roman" w:hAnsi="Times New Roman" w:cs="Times New Roman"/>
          <w:bCs/>
        </w:rPr>
        <w:t>”</w:t>
      </w:r>
    </w:p>
    <w:p w14:paraId="330BE399" w14:textId="77777777" w:rsidR="00821D3A" w:rsidRPr="00961E08" w:rsidRDefault="00821D3A" w:rsidP="00821D3A">
      <w:pPr>
        <w:spacing w:after="0" w:line="240" w:lineRule="auto"/>
        <w:jc w:val="both"/>
        <w:rPr>
          <w:rFonts w:ascii="Times New Roman" w:eastAsia="Times New Roman" w:hAnsi="Times New Roman" w:cs="Times New Roman"/>
        </w:rPr>
      </w:pPr>
    </w:p>
    <w:p w14:paraId="09ED38F5" w14:textId="2D02ABD0" w:rsidR="00821D3A" w:rsidRPr="00821D3A" w:rsidRDefault="00821D3A" w:rsidP="00821D3A">
      <w:pPr>
        <w:pStyle w:val="Sarakstarindkopa"/>
        <w:numPr>
          <w:ilvl w:val="0"/>
          <w:numId w:val="22"/>
        </w:numPr>
        <w:spacing w:after="0"/>
        <w:ind w:left="426" w:hanging="426"/>
        <w:jc w:val="both"/>
        <w:rPr>
          <w:rFonts w:ascii="Times New Roman" w:eastAsia="Times New Roman" w:hAnsi="Times New Roman" w:cs="Times New Roman"/>
          <w:bCs/>
        </w:rPr>
      </w:pPr>
      <w:bookmarkStart w:id="5" w:name="_Hlk182906280"/>
      <w:r w:rsidRPr="00821D3A">
        <w:rPr>
          <w:rFonts w:ascii="Times New Roman" w:eastAsia="Times New Roman" w:hAnsi="Times New Roman" w:cs="Times New Roman"/>
          <w:bCs/>
        </w:rPr>
        <w:t xml:space="preserve">veikt grozījumus Atklāta konkursa nolikuma 1.pielikuma “TEHNISKĀ SPECIFIKĀCIJA - TEHNISKAIS PIEDĀVĀJUMS (FORMA)” </w:t>
      </w:r>
      <w:r>
        <w:rPr>
          <w:rFonts w:ascii="Times New Roman" w:eastAsia="Times New Roman" w:hAnsi="Times New Roman" w:cs="Times New Roman"/>
          <w:bCs/>
        </w:rPr>
        <w:t>7.1.</w:t>
      </w:r>
      <w:r w:rsidRPr="00821D3A">
        <w:rPr>
          <w:rFonts w:ascii="Times New Roman" w:eastAsia="Times New Roman" w:hAnsi="Times New Roman" w:cs="Times New Roman"/>
          <w:bCs/>
        </w:rPr>
        <w:t>apakšpunktā un izteikt to jaun</w:t>
      </w:r>
      <w:r w:rsidR="00DA38FD">
        <w:rPr>
          <w:rFonts w:ascii="Times New Roman" w:eastAsia="Times New Roman" w:hAnsi="Times New Roman" w:cs="Times New Roman"/>
          <w:bCs/>
        </w:rPr>
        <w:t>ā</w:t>
      </w:r>
      <w:r w:rsidRPr="00821D3A">
        <w:rPr>
          <w:rFonts w:ascii="Times New Roman" w:eastAsia="Times New Roman" w:hAnsi="Times New Roman" w:cs="Times New Roman"/>
          <w:bCs/>
        </w:rPr>
        <w:t xml:space="preserve"> redakcijā:</w:t>
      </w:r>
    </w:p>
    <w:bookmarkEnd w:id="5"/>
    <w:p w14:paraId="1DD035A5" w14:textId="6237B9F8" w:rsidR="00821D3A" w:rsidRPr="00821D3A" w:rsidRDefault="00821D3A" w:rsidP="00821D3A">
      <w:pPr>
        <w:spacing w:line="240" w:lineRule="auto"/>
        <w:jc w:val="both"/>
        <w:outlineLvl w:val="0"/>
        <w:rPr>
          <w:rFonts w:ascii="Times New Roman" w:eastAsia="Times New Roman" w:hAnsi="Times New Roman" w:cs="Times New Roman"/>
          <w:bCs/>
        </w:rPr>
      </w:pPr>
      <w:r>
        <w:rPr>
          <w:rFonts w:ascii="Times New Roman" w:eastAsia="Times New Roman" w:hAnsi="Times New Roman" w:cs="Times New Roman"/>
          <w:bCs/>
        </w:rPr>
        <w:t>“</w:t>
      </w:r>
      <w:r w:rsidRPr="00821D3A">
        <w:rPr>
          <w:rFonts w:ascii="Times New Roman" w:eastAsia="Times New Roman" w:hAnsi="Times New Roman" w:cs="Times New Roman"/>
          <w:bCs/>
        </w:rPr>
        <w:t>7.1.</w:t>
      </w:r>
      <w:r>
        <w:rPr>
          <w:rFonts w:ascii="Times New Roman" w:eastAsia="Times New Roman" w:hAnsi="Times New Roman" w:cs="Times New Roman"/>
          <w:bCs/>
        </w:rPr>
        <w:t xml:space="preserve"> </w:t>
      </w:r>
      <w:r w:rsidRPr="00821D3A">
        <w:rPr>
          <w:rFonts w:ascii="Times New Roman" w:eastAsia="Times New Roman" w:hAnsi="Times New Roman" w:cs="Times New Roman"/>
          <w:bCs/>
        </w:rPr>
        <w:t>Pēc vienas esošas dekantercentrifūgas demontāžas un pirmās Iekārtas uzstādīšanas, Pretendents veic Iekārtas pirmo palaišanu un pieslēgšanu esošai SCADA vadības sistēmai Iekārtu ražotāja vai tā oficiāla pārstāvja, vai Iekārtu ražotāja servisa speciālista/-u klātbūtnē. Pretendentam jāņem vērā, ka esošās dekantercentrifūgas ir savienotas ar esošo PLC sistēmu, izmantojot diskrētus un analogus signālus. Lai savienotu Iekārtu, kas izmanto MODBUS RTU vai līdzīgu protokolu, ir nepieciešams aparatūras un programmatūras risinājums savienojumam ar esošo PLC (SCADA) sistēmu.</w:t>
      </w:r>
      <w:r>
        <w:rPr>
          <w:rFonts w:ascii="Times New Roman" w:eastAsia="Times New Roman" w:hAnsi="Times New Roman" w:cs="Times New Roman"/>
          <w:bCs/>
        </w:rPr>
        <w:t>”</w:t>
      </w:r>
    </w:p>
    <w:p w14:paraId="4891A204" w14:textId="55F970C6" w:rsidR="00750873" w:rsidRPr="00007BA5" w:rsidRDefault="00821D3A" w:rsidP="00750873">
      <w:pPr>
        <w:pStyle w:val="Sarakstarindkopa"/>
        <w:numPr>
          <w:ilvl w:val="0"/>
          <w:numId w:val="22"/>
        </w:numPr>
        <w:spacing w:before="240" w:after="0" w:line="240" w:lineRule="auto"/>
        <w:ind w:left="426" w:hanging="426"/>
        <w:jc w:val="both"/>
        <w:rPr>
          <w:rFonts w:ascii="Times New Roman" w:eastAsia="Times New Roman" w:hAnsi="Times New Roman" w:cs="Times New Roman"/>
          <w:bCs/>
        </w:rPr>
      </w:pPr>
      <w:r w:rsidRPr="00821D3A">
        <w:rPr>
          <w:rFonts w:ascii="Times New Roman" w:eastAsia="Times New Roman" w:hAnsi="Times New Roman" w:cs="Times New Roman"/>
          <w:bCs/>
        </w:rPr>
        <w:lastRenderedPageBreak/>
        <w:t>veikt grozījumus Atklāta konkursa nolikuma 1.pielikum</w:t>
      </w:r>
      <w:r>
        <w:rPr>
          <w:rFonts w:ascii="Times New Roman" w:eastAsia="Times New Roman" w:hAnsi="Times New Roman" w:cs="Times New Roman"/>
          <w:bCs/>
        </w:rPr>
        <w:t>ā</w:t>
      </w:r>
      <w:r w:rsidRPr="00821D3A">
        <w:rPr>
          <w:rFonts w:ascii="Times New Roman" w:eastAsia="Times New Roman" w:hAnsi="Times New Roman" w:cs="Times New Roman"/>
          <w:bCs/>
        </w:rPr>
        <w:t xml:space="preserve"> “TEHNISKĀ SPECIFIKĀCIJA - TEHNISKAIS PIEDĀVĀJUMS (FORMA)”</w:t>
      </w:r>
      <w:r>
        <w:rPr>
          <w:rFonts w:ascii="Times New Roman" w:eastAsia="Times New Roman" w:hAnsi="Times New Roman" w:cs="Times New Roman"/>
          <w:bCs/>
        </w:rPr>
        <w:t xml:space="preserve">, noteicot </w:t>
      </w:r>
      <w:r w:rsidRPr="00821D3A">
        <w:rPr>
          <w:rFonts w:ascii="Times New Roman" w:eastAsia="Times New Roman" w:hAnsi="Times New Roman" w:cs="Times New Roman"/>
          <w:bCs/>
        </w:rPr>
        <w:t xml:space="preserve">tehniskās specifikācijas pēdējās aktualizācijas </w:t>
      </w:r>
      <w:r w:rsidRPr="00390A30">
        <w:rPr>
          <w:rFonts w:ascii="Times New Roman" w:eastAsia="Times New Roman" w:hAnsi="Times New Roman" w:cs="Times New Roman"/>
          <w:bCs/>
        </w:rPr>
        <w:t>datumu</w:t>
      </w:r>
      <w:r w:rsidR="00464491" w:rsidRPr="00390A30">
        <w:rPr>
          <w:rFonts w:ascii="Times New Roman" w:eastAsia="Times New Roman" w:hAnsi="Times New Roman" w:cs="Times New Roman"/>
          <w:bCs/>
        </w:rPr>
        <w:t>: 25.11.2024.</w:t>
      </w:r>
      <w:r w:rsidRPr="00390A30">
        <w:rPr>
          <w:rFonts w:ascii="Times New Roman" w:eastAsia="Times New Roman" w:hAnsi="Times New Roman" w:cs="Times New Roman"/>
          <w:bCs/>
        </w:rPr>
        <w:t>;</w:t>
      </w:r>
    </w:p>
    <w:p w14:paraId="48964F69" w14:textId="49E855E7" w:rsidR="00FA6D2A" w:rsidRPr="00750873" w:rsidRDefault="00FA6D2A" w:rsidP="00750873">
      <w:pPr>
        <w:pStyle w:val="Sarakstarindkopa"/>
        <w:numPr>
          <w:ilvl w:val="0"/>
          <w:numId w:val="22"/>
        </w:numPr>
        <w:spacing w:before="240" w:after="0" w:line="240" w:lineRule="auto"/>
        <w:ind w:left="426" w:hanging="426"/>
        <w:contextualSpacing w:val="0"/>
        <w:jc w:val="both"/>
        <w:outlineLvl w:val="0"/>
        <w:rPr>
          <w:rFonts w:ascii="Times New Roman" w:eastAsia="Times New Roman" w:hAnsi="Times New Roman" w:cs="Times New Roman"/>
          <w:bCs/>
        </w:rPr>
      </w:pPr>
      <w:bookmarkStart w:id="6" w:name="_Hlk182906769"/>
      <w:r w:rsidRPr="00FA6D2A">
        <w:rPr>
          <w:rFonts w:ascii="Times New Roman" w:eastAsia="Times New Roman" w:hAnsi="Times New Roman" w:cs="Times New Roman"/>
          <w:bCs/>
        </w:rPr>
        <w:t xml:space="preserve">veikt grozījumus </w:t>
      </w:r>
      <w:r w:rsidR="00821D3A">
        <w:rPr>
          <w:rFonts w:ascii="Times New Roman" w:eastAsia="Times New Roman" w:hAnsi="Times New Roman" w:cs="Times New Roman"/>
          <w:bCs/>
        </w:rPr>
        <w:t xml:space="preserve">Atklāta konkursa </w:t>
      </w:r>
      <w:r w:rsidRPr="00FA6D2A">
        <w:rPr>
          <w:rFonts w:ascii="Times New Roman" w:eastAsia="Times New Roman" w:hAnsi="Times New Roman" w:cs="Times New Roman"/>
          <w:bCs/>
        </w:rPr>
        <w:t>nolikuma 6.pielikuma “Iepirkuma līguma projekts”</w:t>
      </w:r>
      <w:r w:rsidR="00750873">
        <w:rPr>
          <w:rFonts w:ascii="Times New Roman" w:eastAsia="Times New Roman" w:hAnsi="Times New Roman" w:cs="Times New Roman"/>
          <w:bCs/>
        </w:rPr>
        <w:t xml:space="preserve"> 7.sadaļā, </w:t>
      </w:r>
      <w:r w:rsidRPr="00FA6D2A">
        <w:rPr>
          <w:rFonts w:ascii="Times New Roman" w:eastAsia="Times New Roman" w:hAnsi="Times New Roman" w:cs="Times New Roman"/>
          <w:bCs/>
        </w:rPr>
        <w:t>izteikt to jaun</w:t>
      </w:r>
      <w:r w:rsidR="00010F5D">
        <w:rPr>
          <w:rFonts w:ascii="Times New Roman" w:eastAsia="Times New Roman" w:hAnsi="Times New Roman" w:cs="Times New Roman"/>
          <w:bCs/>
        </w:rPr>
        <w:t>ā</w:t>
      </w:r>
      <w:r w:rsidRPr="00FA6D2A">
        <w:rPr>
          <w:rFonts w:ascii="Times New Roman" w:eastAsia="Times New Roman" w:hAnsi="Times New Roman" w:cs="Times New Roman"/>
          <w:bCs/>
        </w:rPr>
        <w:t xml:space="preserve"> redakcijā:</w:t>
      </w:r>
      <w:bookmarkEnd w:id="6"/>
      <w:r w:rsidR="00750873" w:rsidRPr="00750873">
        <w:rPr>
          <w:rFonts w:ascii="Times New Roman" w:eastAsia="Times New Roman" w:hAnsi="Times New Roman" w:cs="Times New Roman"/>
          <w:bCs/>
        </w:rPr>
        <w:t xml:space="preserve"> </w:t>
      </w:r>
    </w:p>
    <w:p w14:paraId="53C67BCF" w14:textId="1ABACACA" w:rsidR="00750873" w:rsidRPr="00750873" w:rsidRDefault="00750873" w:rsidP="00750873">
      <w:pPr>
        <w:suppressAutoHyphens/>
        <w:spacing w:after="80" w:line="240" w:lineRule="auto"/>
        <w:jc w:val="center"/>
        <w:rPr>
          <w:rFonts w:ascii="Times New Roman" w:eastAsia="Times New Roman" w:hAnsi="Times New Roman" w:cs="Times New Roman"/>
          <w:bCs/>
        </w:rPr>
      </w:pPr>
      <w:r>
        <w:rPr>
          <w:rFonts w:ascii="Times New Roman" w:eastAsia="Times New Roman" w:hAnsi="Times New Roman" w:cs="Times New Roman"/>
          <w:bCs/>
        </w:rPr>
        <w:t>“</w:t>
      </w:r>
      <w:r w:rsidRPr="00750873">
        <w:rPr>
          <w:rFonts w:ascii="Times New Roman" w:eastAsia="Times New Roman" w:hAnsi="Times New Roman" w:cs="Times New Roman"/>
          <w:b/>
        </w:rPr>
        <w:t>7. APAKŠUZŅĒMĒJU PIESAISTĪŠANA</w:t>
      </w:r>
    </w:p>
    <w:p w14:paraId="0088A9C4" w14:textId="77777777" w:rsidR="00750873" w:rsidRPr="00750873" w:rsidRDefault="00750873" w:rsidP="00750873">
      <w:pPr>
        <w:suppressAutoHyphens/>
        <w:spacing w:after="80" w:line="240" w:lineRule="auto"/>
        <w:jc w:val="both"/>
        <w:rPr>
          <w:rFonts w:ascii="Times New Roman" w:eastAsia="Times New Roman" w:hAnsi="Times New Roman" w:cs="Times New Roman"/>
          <w:bCs/>
        </w:rPr>
      </w:pPr>
      <w:r w:rsidRPr="00750873">
        <w:rPr>
          <w:rFonts w:ascii="Times New Roman" w:eastAsia="Times New Roman" w:hAnsi="Times New Roman" w:cs="Times New Roman"/>
          <w:bCs/>
        </w:rPr>
        <w:t>7.1.</w:t>
      </w:r>
      <w:r w:rsidRPr="00750873">
        <w:rPr>
          <w:rFonts w:ascii="Times New Roman" w:eastAsia="Times New Roman" w:hAnsi="Times New Roman" w:cs="Times New Roman"/>
          <w:bCs/>
        </w:rPr>
        <w:tab/>
        <w:t>Pēc Līguma slēgšanas tiesību piešķiršanas un ne vēlāk kā uzsākot Līguma izpildi, Izpildītājs iesniedz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15E57775" w14:textId="77777777" w:rsidR="00750873" w:rsidRPr="00750873" w:rsidRDefault="00750873" w:rsidP="00750873">
      <w:pPr>
        <w:suppressAutoHyphens/>
        <w:spacing w:after="80" w:line="240" w:lineRule="auto"/>
        <w:jc w:val="both"/>
        <w:rPr>
          <w:rFonts w:ascii="Times New Roman" w:eastAsia="Times New Roman" w:hAnsi="Times New Roman" w:cs="Times New Roman"/>
          <w:bCs/>
        </w:rPr>
      </w:pPr>
      <w:r w:rsidRPr="00750873">
        <w:rPr>
          <w:rFonts w:ascii="Times New Roman" w:eastAsia="Times New Roman" w:hAnsi="Times New Roman" w:cs="Times New Roman"/>
          <w:bCs/>
        </w:rPr>
        <w:t>7.2.</w:t>
      </w:r>
      <w:r w:rsidRPr="00750873">
        <w:rPr>
          <w:rFonts w:ascii="Times New Roman" w:eastAsia="Times New Roman" w:hAnsi="Times New Roman" w:cs="Times New Roman"/>
          <w:bCs/>
        </w:rPr>
        <w:tab/>
        <w:t>Izpildītājs nav tiesīgs bez rakstiskas saskaņošanas ar Pasūtītāju veikt apakšuzņēmēju nomaiņu, kā arī papildu apakšuzņēmēju iesaistīšanu Līguma izpildē. Pasūtītājs var prasīt personāla un apakšuzņēmēja viedokli par nomaiņas iemesliem. Izpildītājam ir jāsaskaņo ar Pasūtītāju papildu personāla iesaistīšanu Līguma izpildē.</w:t>
      </w:r>
    </w:p>
    <w:p w14:paraId="1F248046" w14:textId="77777777" w:rsidR="00750873" w:rsidRPr="00750873" w:rsidRDefault="00750873" w:rsidP="00750873">
      <w:pPr>
        <w:suppressAutoHyphens/>
        <w:spacing w:after="80" w:line="240" w:lineRule="auto"/>
        <w:jc w:val="both"/>
        <w:rPr>
          <w:rFonts w:ascii="Times New Roman" w:eastAsia="Times New Roman" w:hAnsi="Times New Roman" w:cs="Times New Roman"/>
          <w:bCs/>
        </w:rPr>
      </w:pPr>
      <w:r w:rsidRPr="00750873">
        <w:rPr>
          <w:rFonts w:ascii="Times New Roman" w:eastAsia="Times New Roman" w:hAnsi="Times New Roman" w:cs="Times New Roman"/>
          <w:bCs/>
        </w:rPr>
        <w:t>7.3.</w:t>
      </w:r>
      <w:r w:rsidRPr="00750873">
        <w:rPr>
          <w:rFonts w:ascii="Times New Roman" w:eastAsia="Times New Roman" w:hAnsi="Times New Roman" w:cs="Times New Roman"/>
          <w:bCs/>
        </w:rPr>
        <w:tab/>
        <w:t>Pasūtītājs nepiekrīt piedāvājumā norādītā apakšuzņēmēja nomaiņai, ja pastāv kāds no šādiem nosacījumiem:</w:t>
      </w:r>
    </w:p>
    <w:p w14:paraId="5659C852" w14:textId="77777777" w:rsidR="00750873" w:rsidRPr="00750873" w:rsidRDefault="00750873" w:rsidP="00750873">
      <w:pPr>
        <w:suppressAutoHyphens/>
        <w:spacing w:after="80" w:line="240" w:lineRule="auto"/>
        <w:ind w:left="709" w:hanging="567"/>
        <w:jc w:val="both"/>
        <w:rPr>
          <w:rFonts w:ascii="Times New Roman" w:eastAsia="Times New Roman" w:hAnsi="Times New Roman" w:cs="Times New Roman"/>
          <w:bCs/>
        </w:rPr>
      </w:pPr>
      <w:r w:rsidRPr="00750873">
        <w:rPr>
          <w:rFonts w:ascii="Times New Roman" w:eastAsia="Times New Roman" w:hAnsi="Times New Roman" w:cs="Times New Roman"/>
          <w:bCs/>
        </w:rPr>
        <w:t>7.3.1.</w:t>
      </w:r>
      <w:r w:rsidRPr="00750873">
        <w:rPr>
          <w:rFonts w:ascii="Times New Roman" w:eastAsia="Times New Roman" w:hAnsi="Times New Roman" w:cs="Times New Roman"/>
          <w:bCs/>
        </w:rPr>
        <w:tab/>
        <w:t>piedāvātais apakšuzņēmējs neatbilst iepirkuma procedūras dokumentos apakšuzņēmējiem izvirzītajām prasībām;</w:t>
      </w:r>
    </w:p>
    <w:p w14:paraId="4D66CD8A" w14:textId="77777777" w:rsidR="00750873" w:rsidRPr="00750873" w:rsidRDefault="00750873" w:rsidP="00750873">
      <w:pPr>
        <w:suppressAutoHyphens/>
        <w:spacing w:after="80" w:line="240" w:lineRule="auto"/>
        <w:ind w:left="709" w:hanging="567"/>
        <w:jc w:val="both"/>
        <w:rPr>
          <w:rFonts w:ascii="Times New Roman" w:eastAsia="Times New Roman" w:hAnsi="Times New Roman" w:cs="Times New Roman"/>
          <w:bCs/>
        </w:rPr>
      </w:pPr>
      <w:r w:rsidRPr="00750873">
        <w:rPr>
          <w:rFonts w:ascii="Times New Roman" w:eastAsia="Times New Roman" w:hAnsi="Times New Roman" w:cs="Times New Roman"/>
          <w:bCs/>
        </w:rPr>
        <w:t>7.3.2.</w:t>
      </w:r>
      <w:r w:rsidRPr="00750873">
        <w:rPr>
          <w:rFonts w:ascii="Times New Roman" w:eastAsia="Times New Roman" w:hAnsi="Times New Roman" w:cs="Times New Roman"/>
          <w:bCs/>
        </w:rPr>
        <w:tab/>
        <w:t>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 SPSIL)  48.panta otras daļas 1., 2., 3., 4., 5., 6., 7., 10., 11., 12., 13. un 14.punktā minētajiem pretendentu izslēgšanas gadījumiem;</w:t>
      </w:r>
    </w:p>
    <w:p w14:paraId="7BE7FDE5" w14:textId="77777777" w:rsidR="00750873" w:rsidRPr="00750873" w:rsidRDefault="00750873" w:rsidP="00750873">
      <w:pPr>
        <w:suppressAutoHyphens/>
        <w:spacing w:after="80" w:line="240" w:lineRule="auto"/>
        <w:ind w:left="709" w:hanging="567"/>
        <w:jc w:val="both"/>
        <w:rPr>
          <w:rFonts w:ascii="Times New Roman" w:eastAsia="Times New Roman" w:hAnsi="Times New Roman" w:cs="Times New Roman"/>
          <w:bCs/>
        </w:rPr>
      </w:pPr>
      <w:r w:rsidRPr="00750873">
        <w:rPr>
          <w:rFonts w:ascii="Times New Roman" w:eastAsia="Times New Roman" w:hAnsi="Times New Roman" w:cs="Times New Roman"/>
          <w:bCs/>
        </w:rPr>
        <w:t>7.3.3.</w:t>
      </w:r>
      <w:r w:rsidRPr="00750873">
        <w:rPr>
          <w:rFonts w:ascii="Times New Roman" w:eastAsia="Times New Roman" w:hAnsi="Times New Roman" w:cs="Times New Roman"/>
          <w:bCs/>
        </w:rPr>
        <w:tab/>
        <w:t xml:space="preserve">piedāvātais apakšuzņēmējs, kura sniedzamo pakalpojumu vērtība ir vismaz 10 000 </w:t>
      </w:r>
      <w:r w:rsidRPr="00010F5D">
        <w:rPr>
          <w:rFonts w:ascii="Times New Roman" w:eastAsia="Times New Roman" w:hAnsi="Times New Roman" w:cs="Times New Roman"/>
          <w:bCs/>
          <w:i/>
          <w:iCs/>
        </w:rPr>
        <w:t>euro</w:t>
      </w:r>
      <w:r w:rsidRPr="00750873">
        <w:rPr>
          <w:rFonts w:ascii="Times New Roman" w:eastAsia="Times New Roman" w:hAnsi="Times New Roman" w:cs="Times New Roman"/>
          <w:bCs/>
        </w:rPr>
        <w:t>, atbilst SPSIL 48. panta otras daļas 1., 2., 3., 4., 5., 6., 7., 10., 11., 12., 13. un 14.punktā minētajiem pretendentu izslēgšanas iemesliem;</w:t>
      </w:r>
    </w:p>
    <w:p w14:paraId="0E04476F" w14:textId="77777777" w:rsidR="00750873" w:rsidRPr="00750873" w:rsidRDefault="00750873" w:rsidP="00750873">
      <w:pPr>
        <w:suppressAutoHyphens/>
        <w:spacing w:after="80" w:line="240" w:lineRule="auto"/>
        <w:ind w:left="709" w:hanging="567"/>
        <w:jc w:val="both"/>
        <w:rPr>
          <w:rFonts w:ascii="Times New Roman" w:eastAsia="Times New Roman" w:hAnsi="Times New Roman" w:cs="Times New Roman"/>
          <w:bCs/>
        </w:rPr>
      </w:pPr>
      <w:r w:rsidRPr="00750873">
        <w:rPr>
          <w:rFonts w:ascii="Times New Roman" w:eastAsia="Times New Roman" w:hAnsi="Times New Roman" w:cs="Times New Roman"/>
          <w:bCs/>
        </w:rPr>
        <w:t>7.3.4.</w:t>
      </w:r>
      <w:r w:rsidRPr="00750873">
        <w:rPr>
          <w:rFonts w:ascii="Times New Roman" w:eastAsia="Times New Roman" w:hAnsi="Times New Roman" w:cs="Times New Roman"/>
          <w:bCs/>
        </w:rPr>
        <w:tab/>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55352FEF" w14:textId="77777777" w:rsidR="00750873" w:rsidRPr="00750873" w:rsidRDefault="00750873" w:rsidP="00750873">
      <w:pPr>
        <w:suppressAutoHyphens/>
        <w:spacing w:after="80" w:line="240" w:lineRule="auto"/>
        <w:jc w:val="both"/>
        <w:rPr>
          <w:rFonts w:ascii="Times New Roman" w:eastAsia="Times New Roman" w:hAnsi="Times New Roman" w:cs="Times New Roman"/>
          <w:bCs/>
        </w:rPr>
      </w:pPr>
      <w:r w:rsidRPr="00750873">
        <w:rPr>
          <w:rFonts w:ascii="Times New Roman" w:eastAsia="Times New Roman" w:hAnsi="Times New Roman" w:cs="Times New Roman"/>
          <w:bCs/>
        </w:rPr>
        <w:t>7.4.</w:t>
      </w:r>
      <w:r w:rsidRPr="00750873">
        <w:rPr>
          <w:rFonts w:ascii="Times New Roman" w:eastAsia="Times New Roman" w:hAnsi="Times New Roman" w:cs="Times New Roman"/>
          <w:bCs/>
        </w:rPr>
        <w:tab/>
        <w:t>Pasūtītājs nepiekrīt piedāvājumā norādītā personāla nomaiņai, ja piedāvātais personāls neatbilst iepirkuma procedūras dokumentos noteiktajām personālam izvirzītajām prasībām vai tam nav vismaz tāda pati kvalifikācija un pieredze kā personālam, kas tika vērtēts, nosakot saimnieciski visizdevīgāko piedāvājumu.</w:t>
      </w:r>
    </w:p>
    <w:p w14:paraId="747CD005" w14:textId="77777777" w:rsidR="00750873" w:rsidRPr="00750873" w:rsidRDefault="00750873" w:rsidP="00750873">
      <w:pPr>
        <w:suppressAutoHyphens/>
        <w:spacing w:after="80" w:line="240" w:lineRule="auto"/>
        <w:jc w:val="both"/>
        <w:rPr>
          <w:rFonts w:ascii="Times New Roman" w:eastAsia="Times New Roman" w:hAnsi="Times New Roman" w:cs="Times New Roman"/>
          <w:bCs/>
        </w:rPr>
      </w:pPr>
      <w:r w:rsidRPr="00750873">
        <w:rPr>
          <w:rFonts w:ascii="Times New Roman" w:eastAsia="Times New Roman" w:hAnsi="Times New Roman" w:cs="Times New Roman"/>
          <w:bCs/>
        </w:rPr>
        <w:t>7.5.</w:t>
      </w:r>
      <w:r w:rsidRPr="00750873">
        <w:rPr>
          <w:rFonts w:ascii="Times New Roman" w:eastAsia="Times New Roman" w:hAnsi="Times New Roman" w:cs="Times New Roman"/>
          <w:bCs/>
        </w:rPr>
        <w:tab/>
        <w:t>Pasūtītājs nepiekrīt jauna apakšuzņēmēja piesaistei gadījumā, kad šādas izmaiņas, ja tās tiktu izdarītas sākotnējā piedāvājumā, būtu ietekmējušas piedāvājuma izvēli atbilstoši iepirkuma procedūras dokumentos noteiktajiem piedāvājuma izvērtēšanas kritērijiem.</w:t>
      </w:r>
    </w:p>
    <w:p w14:paraId="734534BE" w14:textId="77777777" w:rsidR="00750873" w:rsidRPr="00750873" w:rsidRDefault="00750873" w:rsidP="00750873">
      <w:pPr>
        <w:suppressAutoHyphens/>
        <w:spacing w:after="80" w:line="240" w:lineRule="auto"/>
        <w:jc w:val="both"/>
        <w:rPr>
          <w:rFonts w:ascii="Times New Roman" w:eastAsia="Times New Roman" w:hAnsi="Times New Roman" w:cs="Times New Roman"/>
          <w:bCs/>
        </w:rPr>
      </w:pPr>
      <w:r w:rsidRPr="00750873">
        <w:rPr>
          <w:rFonts w:ascii="Times New Roman" w:eastAsia="Times New Roman" w:hAnsi="Times New Roman" w:cs="Times New Roman"/>
          <w:bCs/>
        </w:rPr>
        <w:t>7.6.</w:t>
      </w:r>
      <w:r w:rsidRPr="00750873">
        <w:rPr>
          <w:rFonts w:ascii="Times New Roman" w:eastAsia="Times New Roman" w:hAnsi="Times New Roman" w:cs="Times New Roman"/>
          <w:bCs/>
        </w:rPr>
        <w:tab/>
        <w:t>Pasūtītājs piekrīt piedāvājumā norādītā apakšuzņēmēja nomaiņai, ja uz jauno apakšuzņēmēju nav attiecināmi Līguma 7.3.punkta nosacījumi, šādos gadījumos:</w:t>
      </w:r>
    </w:p>
    <w:p w14:paraId="410550A3" w14:textId="77777777" w:rsidR="00750873" w:rsidRPr="00750873" w:rsidRDefault="00750873" w:rsidP="00750873">
      <w:pPr>
        <w:suppressAutoHyphens/>
        <w:spacing w:after="80" w:line="240" w:lineRule="auto"/>
        <w:ind w:left="851" w:hanging="567"/>
        <w:jc w:val="both"/>
        <w:rPr>
          <w:rFonts w:ascii="Times New Roman" w:eastAsia="Times New Roman" w:hAnsi="Times New Roman" w:cs="Times New Roman"/>
          <w:bCs/>
        </w:rPr>
      </w:pPr>
      <w:r w:rsidRPr="00750873">
        <w:rPr>
          <w:rFonts w:ascii="Times New Roman" w:eastAsia="Times New Roman" w:hAnsi="Times New Roman" w:cs="Times New Roman"/>
          <w:bCs/>
        </w:rPr>
        <w:t>7.6.1.</w:t>
      </w:r>
      <w:r w:rsidRPr="00750873">
        <w:rPr>
          <w:rFonts w:ascii="Times New Roman" w:eastAsia="Times New Roman" w:hAnsi="Times New Roman" w:cs="Times New Roman"/>
          <w:bCs/>
        </w:rPr>
        <w:tab/>
        <w:t>piedāvājumā norādītais apakšuzņēmējs ir rakstveidā paziņojis par atteikšanos piedalīties iepirkuma līguma izpildē;</w:t>
      </w:r>
    </w:p>
    <w:p w14:paraId="03F3618C" w14:textId="77777777" w:rsidR="00750873" w:rsidRPr="00750873" w:rsidRDefault="00750873" w:rsidP="00750873">
      <w:pPr>
        <w:suppressAutoHyphens/>
        <w:spacing w:after="80" w:line="240" w:lineRule="auto"/>
        <w:ind w:left="851" w:hanging="567"/>
        <w:jc w:val="both"/>
        <w:rPr>
          <w:rFonts w:ascii="Times New Roman" w:eastAsia="Times New Roman" w:hAnsi="Times New Roman" w:cs="Times New Roman"/>
          <w:bCs/>
        </w:rPr>
      </w:pPr>
      <w:r w:rsidRPr="00750873">
        <w:rPr>
          <w:rFonts w:ascii="Times New Roman" w:eastAsia="Times New Roman" w:hAnsi="Times New Roman" w:cs="Times New Roman"/>
          <w:bCs/>
        </w:rPr>
        <w:t>7.6.2.</w:t>
      </w:r>
      <w:r w:rsidRPr="00750873">
        <w:rPr>
          <w:rFonts w:ascii="Times New Roman" w:eastAsia="Times New Roman" w:hAnsi="Times New Roman" w:cs="Times New Roman"/>
          <w:bCs/>
        </w:rPr>
        <w:tab/>
        <w:t>piedāvājumā norādītais apakšuzņēmējs atbilst SPSIL 48. panta otras daļas 1., 2., 3., 4., 5., 6., 7., 10., 11., 12., 13. un 14.punktā minētajiem pretendentu izslēgšanas iemesliem.</w:t>
      </w:r>
    </w:p>
    <w:p w14:paraId="2AF1F3A7" w14:textId="77777777" w:rsidR="00750873" w:rsidRPr="00750873" w:rsidRDefault="00750873" w:rsidP="00750873">
      <w:pPr>
        <w:suppressAutoHyphens/>
        <w:spacing w:after="80" w:line="240" w:lineRule="auto"/>
        <w:jc w:val="both"/>
        <w:rPr>
          <w:rFonts w:ascii="Times New Roman" w:eastAsia="Times New Roman" w:hAnsi="Times New Roman" w:cs="Times New Roman"/>
          <w:bCs/>
        </w:rPr>
      </w:pPr>
      <w:r w:rsidRPr="00750873">
        <w:rPr>
          <w:rFonts w:ascii="Times New Roman" w:eastAsia="Times New Roman" w:hAnsi="Times New Roman" w:cs="Times New Roman"/>
          <w:bCs/>
        </w:rPr>
        <w:t>7.7.</w:t>
      </w:r>
      <w:r w:rsidRPr="00750873">
        <w:rPr>
          <w:rFonts w:ascii="Times New Roman" w:eastAsia="Times New Roman" w:hAnsi="Times New Roman" w:cs="Times New Roman"/>
          <w:bCs/>
        </w:rPr>
        <w:tab/>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5821786D" w14:textId="1F1D2590" w:rsidR="00750873" w:rsidRDefault="00750873" w:rsidP="00750873">
      <w:pPr>
        <w:suppressAutoHyphens/>
        <w:spacing w:after="80" w:line="240" w:lineRule="auto"/>
        <w:jc w:val="both"/>
        <w:rPr>
          <w:rFonts w:ascii="Times New Roman" w:eastAsia="Times New Roman" w:hAnsi="Times New Roman" w:cs="Times New Roman"/>
          <w:bCs/>
        </w:rPr>
      </w:pPr>
      <w:r w:rsidRPr="00750873">
        <w:rPr>
          <w:rFonts w:ascii="Times New Roman" w:eastAsia="Times New Roman" w:hAnsi="Times New Roman" w:cs="Times New Roman"/>
          <w:bCs/>
        </w:rPr>
        <w:t>7.8.</w:t>
      </w:r>
      <w:r w:rsidRPr="00750873">
        <w:rPr>
          <w:rFonts w:ascii="Times New Roman" w:eastAsia="Times New Roman" w:hAnsi="Times New Roman" w:cs="Times New Roman"/>
          <w:bCs/>
        </w:rPr>
        <w:tab/>
        <w:t xml:space="preserve">Pasūtītājs pieņem lēmumu atļaut vai atteikt apakšuzņēmēju nomaiņu vai jaunu apakšuzņēmēju iesaistīšanu Līguma izpildē iespējami īsā laikā, bet ne vēlāk kā 5 (piecu) darbdienu laikā pēc tam, kad </w:t>
      </w:r>
      <w:r w:rsidRPr="00750873">
        <w:rPr>
          <w:rFonts w:ascii="Times New Roman" w:eastAsia="Times New Roman" w:hAnsi="Times New Roman" w:cs="Times New Roman"/>
          <w:bCs/>
        </w:rPr>
        <w:lastRenderedPageBreak/>
        <w:t>saņēmis visu informāciju un dokumentus, kas nepieciešami lēmuma pieņemšanai saskaņā ar SPSIL 67.panta noteikumiem.</w:t>
      </w:r>
      <w:r>
        <w:rPr>
          <w:rFonts w:ascii="Times New Roman" w:eastAsia="Times New Roman" w:hAnsi="Times New Roman" w:cs="Times New Roman"/>
          <w:bCs/>
        </w:rPr>
        <w:t>”</w:t>
      </w:r>
    </w:p>
    <w:p w14:paraId="3F9D78EF" w14:textId="003DDC27" w:rsidR="00750873" w:rsidRPr="00750873" w:rsidRDefault="00750873" w:rsidP="00750873">
      <w:pPr>
        <w:pStyle w:val="Sarakstarindkopa"/>
        <w:numPr>
          <w:ilvl w:val="0"/>
          <w:numId w:val="22"/>
        </w:numPr>
        <w:spacing w:after="0"/>
        <w:ind w:left="426" w:hanging="426"/>
        <w:jc w:val="both"/>
        <w:rPr>
          <w:rFonts w:ascii="Times New Roman" w:eastAsia="Times New Roman" w:hAnsi="Times New Roman" w:cs="Times New Roman"/>
          <w:bCs/>
        </w:rPr>
      </w:pPr>
      <w:r w:rsidRPr="00750873">
        <w:rPr>
          <w:rFonts w:ascii="Times New Roman" w:eastAsia="Times New Roman" w:hAnsi="Times New Roman" w:cs="Times New Roman"/>
          <w:bCs/>
        </w:rPr>
        <w:t xml:space="preserve">veikt grozījumus Atklāta konkursa nolikuma 6.pielikuma “Iepirkuma līguma projekts” </w:t>
      </w:r>
      <w:r>
        <w:rPr>
          <w:rFonts w:ascii="Times New Roman" w:eastAsia="Times New Roman" w:hAnsi="Times New Roman" w:cs="Times New Roman"/>
          <w:bCs/>
        </w:rPr>
        <w:t>9.9.</w:t>
      </w:r>
      <w:r w:rsidRPr="00750873">
        <w:rPr>
          <w:rFonts w:ascii="Times New Roman" w:eastAsia="Times New Roman" w:hAnsi="Times New Roman" w:cs="Times New Roman"/>
          <w:bCs/>
        </w:rPr>
        <w:t>2.apakšpunktā un izteikt to jaun</w:t>
      </w:r>
      <w:r w:rsidR="00010F5D">
        <w:rPr>
          <w:rFonts w:ascii="Times New Roman" w:eastAsia="Times New Roman" w:hAnsi="Times New Roman" w:cs="Times New Roman"/>
          <w:bCs/>
        </w:rPr>
        <w:t>ā</w:t>
      </w:r>
      <w:r w:rsidRPr="00750873">
        <w:rPr>
          <w:rFonts w:ascii="Times New Roman" w:eastAsia="Times New Roman" w:hAnsi="Times New Roman" w:cs="Times New Roman"/>
          <w:bCs/>
        </w:rPr>
        <w:t xml:space="preserve"> redakcijā:</w:t>
      </w:r>
    </w:p>
    <w:p w14:paraId="30B163B3" w14:textId="7CB17627" w:rsidR="00FA6D2A" w:rsidRDefault="00750873" w:rsidP="00750873">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w:t>
      </w:r>
      <w:r w:rsidRPr="00750873">
        <w:rPr>
          <w:rFonts w:ascii="Times New Roman" w:eastAsia="Times New Roman" w:hAnsi="Times New Roman" w:cs="Times New Roman"/>
          <w:bCs/>
        </w:rPr>
        <w:t>9.9.2.</w:t>
      </w:r>
      <w:r>
        <w:rPr>
          <w:rFonts w:ascii="Times New Roman" w:eastAsia="Times New Roman" w:hAnsi="Times New Roman" w:cs="Times New Roman"/>
          <w:bCs/>
        </w:rPr>
        <w:t xml:space="preserve"> </w:t>
      </w:r>
      <w:r w:rsidRPr="00750873">
        <w:rPr>
          <w:rFonts w:ascii="Times New Roman" w:eastAsia="Times New Roman" w:hAnsi="Times New Roman" w:cs="Times New Roman"/>
          <w:bCs/>
        </w:rPr>
        <w:t>Puses tiesīgas pagarināt līguma izpildes termiņu, ja līguma izpildē radies kavējums (piemēram: ražotājs uz laiku pārtrauc iekārtas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 Līguma izpildes termiņu minētajā gadījumā var pagarināt par tik ilgu laika posmu, kāds objektīvi ir nepieciešams, lai izpildītu Līguma saistības.</w:t>
      </w:r>
      <w:r>
        <w:rPr>
          <w:rFonts w:ascii="Times New Roman" w:eastAsia="Times New Roman" w:hAnsi="Times New Roman" w:cs="Times New Roman"/>
          <w:bCs/>
        </w:rPr>
        <w:t>”</w:t>
      </w:r>
    </w:p>
    <w:p w14:paraId="2F5AF028" w14:textId="77777777" w:rsidR="00750873" w:rsidRPr="00750873" w:rsidRDefault="00750873" w:rsidP="00750873">
      <w:pPr>
        <w:spacing w:after="80" w:line="240" w:lineRule="auto"/>
        <w:jc w:val="both"/>
        <w:rPr>
          <w:rFonts w:ascii="Times New Roman" w:eastAsia="Times New Roman" w:hAnsi="Times New Roman" w:cs="Times New Roman"/>
          <w:bCs/>
        </w:rPr>
      </w:pPr>
    </w:p>
    <w:p w14:paraId="72ED8585" w14:textId="41AEDF15" w:rsidR="00FA6D2A" w:rsidRPr="00FA6D2A" w:rsidRDefault="00FA6D2A" w:rsidP="00FA6D2A">
      <w:pPr>
        <w:spacing w:after="80" w:line="240" w:lineRule="auto"/>
        <w:ind w:firstLine="567"/>
        <w:jc w:val="both"/>
        <w:rPr>
          <w:rFonts w:ascii="Times New Roman" w:hAnsi="Times New Roman" w:cs="Times New Roman"/>
          <w:lang w:eastAsia="ar-SA"/>
        </w:rPr>
      </w:pPr>
      <w:r w:rsidRPr="00FA6D2A">
        <w:rPr>
          <w:rFonts w:ascii="Times New Roman" w:hAnsi="Times New Roman" w:cs="Times New Roman"/>
          <w:shd w:val="clear" w:color="auto" w:fill="FFFFFF"/>
        </w:rPr>
        <w:t>Visas veiktās izmaiņas ir sarkanā krāsā</w:t>
      </w:r>
      <w:r w:rsidRPr="00FA6D2A">
        <w:rPr>
          <w:rFonts w:ascii="Times New Roman" w:hAnsi="Times New Roman" w:cs="Times New Roman"/>
          <w:color w:val="76923C" w:themeColor="accent3" w:themeShade="BF"/>
          <w:shd w:val="clear" w:color="auto" w:fill="FFFFFF"/>
        </w:rPr>
        <w:t xml:space="preserve">. </w:t>
      </w:r>
      <w:r w:rsidRPr="00FA6D2A">
        <w:rPr>
          <w:rFonts w:ascii="Times New Roman" w:hAnsi="Times New Roman" w:cs="Times New Roman"/>
        </w:rPr>
        <w:t xml:space="preserve">Grozījumu teksts </w:t>
      </w:r>
      <w:r w:rsidR="00BF74E0" w:rsidRPr="00BF74E0">
        <w:rPr>
          <w:rFonts w:ascii="Times New Roman" w:eastAsia="Times New Roman" w:hAnsi="Times New Roman" w:cs="Times New Roman"/>
          <w:lang w:eastAsia="ar-SA"/>
        </w:rPr>
        <w:t xml:space="preserve">tiks publicēts Elektronisko iepirkumu sistēmas e-konkursu apakšsistēmā </w:t>
      </w:r>
      <w:hyperlink r:id="rId9" w:history="1">
        <w:r w:rsidR="00BF74E0" w:rsidRPr="00BF74E0">
          <w:rPr>
            <w:rFonts w:ascii="Times New Roman" w:eastAsia="Times New Roman" w:hAnsi="Times New Roman" w:cs="Times New Roman"/>
            <w:color w:val="0000FF"/>
            <w:u w:val="single"/>
            <w:lang w:eastAsia="ar-SA"/>
          </w:rPr>
          <w:t>www.eis.gov.lv</w:t>
        </w:r>
      </w:hyperlink>
      <w:r w:rsidR="00BF74E0" w:rsidRPr="00BF74E0">
        <w:rPr>
          <w:rFonts w:ascii="Times New Roman" w:eastAsia="Times New Roman" w:hAnsi="Times New Roman" w:cs="Times New Roman"/>
          <w:lang w:eastAsia="ar-SA"/>
        </w:rPr>
        <w:t xml:space="preserve">, </w:t>
      </w:r>
      <w:r w:rsidR="00BF74E0">
        <w:rPr>
          <w:rFonts w:ascii="Times New Roman" w:eastAsia="Times New Roman" w:hAnsi="Times New Roman" w:cs="Times New Roman"/>
          <w:lang w:eastAsia="ar-SA"/>
        </w:rPr>
        <w:t xml:space="preserve">savukārt informācija par grozījumiem tiks ievietota </w:t>
      </w:r>
      <w:r w:rsidR="00BF74E0" w:rsidRPr="00BF74E0">
        <w:rPr>
          <w:rFonts w:ascii="Times New Roman" w:eastAsia="Times New Roman" w:hAnsi="Times New Roman" w:cs="Times New Roman"/>
          <w:lang w:eastAsia="ar-SA"/>
        </w:rPr>
        <w:t xml:space="preserve">Iepirkumu uzraudzības biroja Publikāciju vadības sistēmā </w:t>
      </w:r>
      <w:hyperlink r:id="rId10" w:history="1">
        <w:r w:rsidR="00BF74E0" w:rsidRPr="00BF74E0">
          <w:rPr>
            <w:rFonts w:ascii="Times New Roman" w:eastAsia="Times New Roman" w:hAnsi="Times New Roman" w:cs="Times New Roman"/>
            <w:color w:val="0000FF"/>
            <w:u w:val="single"/>
            <w:lang w:eastAsia="ar-SA"/>
          </w:rPr>
          <w:t>www.iub.gov.lv</w:t>
        </w:r>
      </w:hyperlink>
      <w:r w:rsidR="00BF74E0" w:rsidRPr="00BF74E0">
        <w:rPr>
          <w:rFonts w:ascii="Times New Roman" w:eastAsia="Times New Roman" w:hAnsi="Times New Roman" w:cs="Times New Roman"/>
          <w:lang w:eastAsia="ar-SA"/>
        </w:rPr>
        <w:t>, Eiropas Savienības Oficiālajā Vēstnesī.</w:t>
      </w:r>
    </w:p>
    <w:p w14:paraId="3C640F34" w14:textId="65A80333" w:rsidR="00FB5B04" w:rsidRPr="00FA6D2A" w:rsidRDefault="00FB5B04" w:rsidP="00954A78">
      <w:pPr>
        <w:tabs>
          <w:tab w:val="left" w:pos="0"/>
        </w:tabs>
        <w:suppressAutoHyphens/>
        <w:spacing w:after="0" w:line="240" w:lineRule="auto"/>
        <w:jc w:val="both"/>
        <w:rPr>
          <w:rFonts w:ascii="Times New Roman" w:hAnsi="Times New Roman" w:cs="Times New Roman"/>
          <w:lang w:eastAsia="ar-SA"/>
        </w:rPr>
      </w:pPr>
    </w:p>
    <w:p w14:paraId="4E5304EE" w14:textId="77777777" w:rsidR="005259CA" w:rsidRDefault="005259CA" w:rsidP="003E129E">
      <w:pPr>
        <w:tabs>
          <w:tab w:val="left" w:pos="0"/>
        </w:tabs>
        <w:suppressAutoHyphens/>
        <w:spacing w:after="0" w:line="240" w:lineRule="auto"/>
        <w:jc w:val="right"/>
        <w:rPr>
          <w:rFonts w:ascii="Times New Roman" w:hAnsi="Times New Roman" w:cs="Times New Roman"/>
        </w:rPr>
      </w:pPr>
    </w:p>
    <w:p w14:paraId="75A8E5AD" w14:textId="77777777" w:rsidR="005259CA" w:rsidRPr="005259CA" w:rsidRDefault="005259CA" w:rsidP="003E129E">
      <w:pPr>
        <w:tabs>
          <w:tab w:val="left" w:pos="0"/>
        </w:tabs>
        <w:suppressAutoHyphens/>
        <w:spacing w:after="0" w:line="240" w:lineRule="auto"/>
        <w:jc w:val="right"/>
        <w:rPr>
          <w:rFonts w:ascii="Times New Roman" w:hAnsi="Times New Roman" w:cs="Times New Roman"/>
          <w:iCs/>
        </w:rPr>
      </w:pPr>
    </w:p>
    <w:p w14:paraId="42632478" w14:textId="5F56D64C" w:rsidR="003F1807" w:rsidRPr="005259CA" w:rsidRDefault="00453EFF" w:rsidP="005259CA">
      <w:pPr>
        <w:tabs>
          <w:tab w:val="left" w:pos="0"/>
        </w:tabs>
        <w:suppressAutoHyphens/>
        <w:spacing w:after="0" w:line="240" w:lineRule="auto"/>
        <w:jc w:val="right"/>
        <w:rPr>
          <w:rFonts w:ascii="Times New Roman" w:hAnsi="Times New Roman" w:cs="Times New Roman"/>
          <w:iCs/>
          <w:snapToGrid w:val="0"/>
        </w:rPr>
      </w:pPr>
      <w:r w:rsidRPr="005259CA">
        <w:rPr>
          <w:rFonts w:ascii="Times New Roman" w:hAnsi="Times New Roman" w:cs="Times New Roman"/>
          <w:iCs/>
        </w:rPr>
        <w:t xml:space="preserve"> </w:t>
      </w:r>
      <w:r w:rsidR="005C3B06" w:rsidRPr="005259CA">
        <w:rPr>
          <w:rFonts w:ascii="Times New Roman" w:hAnsi="Times New Roman" w:cs="Times New Roman"/>
          <w:iCs/>
        </w:rPr>
        <w:t xml:space="preserve">     </w:t>
      </w:r>
      <w:r w:rsidR="0035632E" w:rsidRPr="005259CA">
        <w:rPr>
          <w:rFonts w:ascii="Times New Roman" w:hAnsi="Times New Roman" w:cs="Times New Roman"/>
          <w:iCs/>
          <w:snapToGrid w:val="0"/>
        </w:rPr>
        <w:t>Iepirkumu komisija</w:t>
      </w:r>
    </w:p>
    <w:p w14:paraId="3588FDCB" w14:textId="34B76972" w:rsidR="007B7007" w:rsidRPr="005259CA" w:rsidRDefault="007B7007" w:rsidP="00615E33">
      <w:pPr>
        <w:pStyle w:val="Pamattekstsaratkpi"/>
        <w:tabs>
          <w:tab w:val="left" w:pos="993"/>
        </w:tabs>
        <w:ind w:firstLine="0"/>
        <w:rPr>
          <w:iCs/>
          <w:sz w:val="22"/>
          <w:szCs w:val="22"/>
        </w:rPr>
      </w:pPr>
    </w:p>
    <w:sectPr w:rsidR="007B7007" w:rsidRPr="005259CA" w:rsidSect="00FA6D2A">
      <w:footerReference w:type="default" r:id="rId11"/>
      <w:pgSz w:w="11906" w:h="16838"/>
      <w:pgMar w:top="993" w:right="1274"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E6F2A" w14:textId="77777777" w:rsidR="005F3426" w:rsidRDefault="005F3426" w:rsidP="00D95F30">
      <w:pPr>
        <w:spacing w:after="0" w:line="240" w:lineRule="auto"/>
      </w:pPr>
      <w:r>
        <w:separator/>
      </w:r>
    </w:p>
  </w:endnote>
  <w:endnote w:type="continuationSeparator" w:id="0">
    <w:p w14:paraId="632FA505" w14:textId="77777777" w:rsidR="005F3426" w:rsidRDefault="005F3426"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9864201"/>
      <w:docPartObj>
        <w:docPartGallery w:val="Page Numbers (Bottom of Page)"/>
        <w:docPartUnique/>
      </w:docPartObj>
    </w:sdtPr>
    <w:sdtEndPr>
      <w:rPr>
        <w:rFonts w:ascii="Times New Roman" w:hAnsi="Times New Roman" w:cs="Times New Roman"/>
        <w:noProof/>
      </w:rPr>
    </w:sdtEndPr>
    <w:sdtContent>
      <w:p w14:paraId="09359BAA" w14:textId="77777777" w:rsidR="00D95F30" w:rsidRPr="00D95F30" w:rsidRDefault="00D95F30">
        <w:pPr>
          <w:pStyle w:val="Kjene"/>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FE2BDB">
          <w:rPr>
            <w:rFonts w:ascii="Times New Roman" w:hAnsi="Times New Roman" w:cs="Times New Roman"/>
            <w:noProof/>
          </w:rPr>
          <w:t>2</w:t>
        </w:r>
        <w:r w:rsidRPr="00D95F30">
          <w:rPr>
            <w:rFonts w:ascii="Times New Roman" w:hAnsi="Times New Roman" w:cs="Times New Roman"/>
            <w:noProof/>
          </w:rPr>
          <w:fldChar w:fldCharType="end"/>
        </w:r>
      </w:p>
    </w:sdtContent>
  </w:sdt>
  <w:p w14:paraId="68A17736" w14:textId="77777777" w:rsidR="00D95F30" w:rsidRDefault="00D95F3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DC8BB7" w14:textId="77777777" w:rsidR="005F3426" w:rsidRDefault="005F3426" w:rsidP="00D95F30">
      <w:pPr>
        <w:spacing w:after="0" w:line="240" w:lineRule="auto"/>
      </w:pPr>
      <w:r>
        <w:separator/>
      </w:r>
    </w:p>
  </w:footnote>
  <w:footnote w:type="continuationSeparator" w:id="0">
    <w:p w14:paraId="1C2B5257" w14:textId="77777777" w:rsidR="005F3426" w:rsidRDefault="005F3426"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1"/>
    <w:lvl w:ilvl="0">
      <w:start w:val="1"/>
      <w:numFmt w:val="decimal"/>
      <w:lvlText w:val="%1"/>
      <w:lvlJc w:val="left"/>
      <w:pPr>
        <w:tabs>
          <w:tab w:val="num" w:pos="792"/>
        </w:tabs>
        <w:ind w:left="792" w:hanging="432"/>
      </w:pPr>
    </w:lvl>
    <w:lvl w:ilvl="1">
      <w:start w:val="1"/>
      <w:numFmt w:val="decimal"/>
      <w:lvlText w:val="%1.%2"/>
      <w:lvlJc w:val="left"/>
      <w:pPr>
        <w:tabs>
          <w:tab w:val="num" w:pos="1994"/>
        </w:tabs>
        <w:ind w:left="1994" w:hanging="576"/>
      </w:pPr>
    </w:lvl>
    <w:lvl w:ilvl="2">
      <w:start w:val="1"/>
      <w:numFmt w:val="decimal"/>
      <w:lvlText w:val="%1.%2.%3"/>
      <w:lvlJc w:val="left"/>
      <w:pPr>
        <w:tabs>
          <w:tab w:val="num" w:pos="1712"/>
        </w:tabs>
        <w:ind w:left="1712" w:hanging="720"/>
      </w:pPr>
    </w:lvl>
    <w:lvl w:ilvl="3">
      <w:start w:val="1"/>
      <w:numFmt w:val="decimal"/>
      <w:lvlText w:val="%1.%2.%3.%4"/>
      <w:lvlJc w:val="left"/>
      <w:pPr>
        <w:tabs>
          <w:tab w:val="num" w:pos="1224"/>
        </w:tabs>
        <w:ind w:left="122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 w15:restartNumberingAfterBreak="0">
    <w:nsid w:val="077E291C"/>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F421537"/>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1E65784"/>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68A4E18"/>
    <w:multiLevelType w:val="multilevel"/>
    <w:tmpl w:val="896C7A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D8E0054"/>
    <w:multiLevelType w:val="multilevel"/>
    <w:tmpl w:val="A7CA9D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21FE4EA0"/>
    <w:multiLevelType w:val="multilevel"/>
    <w:tmpl w:val="4DECC23A"/>
    <w:lvl w:ilvl="0">
      <w:start w:val="1"/>
      <w:numFmt w:val="decimal"/>
      <w:lvlText w:val="%1."/>
      <w:lvlJc w:val="left"/>
      <w:pPr>
        <w:ind w:left="360" w:hanging="360"/>
      </w:pPr>
    </w:lvl>
    <w:lvl w:ilvl="1">
      <w:start w:val="1"/>
      <w:numFmt w:val="decimal"/>
      <w:pStyle w:val="Virsraksts2"/>
      <w:lvlText w:val="%1.%2."/>
      <w:lvlJc w:val="left"/>
      <w:pPr>
        <w:ind w:left="858"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4A7911"/>
    <w:multiLevelType w:val="multilevel"/>
    <w:tmpl w:val="23865628"/>
    <w:lvl w:ilvl="0">
      <w:start w:val="1"/>
      <w:numFmt w:val="decimal"/>
      <w:lvlText w:val="%1."/>
      <w:lvlJc w:val="left"/>
      <w:pPr>
        <w:ind w:left="990" w:hanging="45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8" w15:restartNumberingAfterBreak="0">
    <w:nsid w:val="241207EE"/>
    <w:multiLevelType w:val="hybridMultilevel"/>
    <w:tmpl w:val="C5E2EA74"/>
    <w:lvl w:ilvl="0" w:tplc="8F5AD122">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9" w15:restartNumberingAfterBreak="0">
    <w:nsid w:val="26217C9C"/>
    <w:multiLevelType w:val="multilevel"/>
    <w:tmpl w:val="A7CA9D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266524C7"/>
    <w:multiLevelType w:val="multilevel"/>
    <w:tmpl w:val="E7647250"/>
    <w:lvl w:ilvl="0">
      <w:start w:val="1"/>
      <w:numFmt w:val="decimal"/>
      <w:lvlText w:val="%1."/>
      <w:lvlJc w:val="left"/>
      <w:pPr>
        <w:ind w:left="900" w:hanging="360"/>
      </w:pPr>
      <w:rPr>
        <w:rFonts w:hint="default"/>
        <w:b w:val="0"/>
        <w:bCs/>
        <w:i w:val="0"/>
        <w:iCs w:val="0"/>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1" w15:restartNumberingAfterBreak="0">
    <w:nsid w:val="303B7778"/>
    <w:multiLevelType w:val="hybridMultilevel"/>
    <w:tmpl w:val="22BA7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4165B93"/>
    <w:multiLevelType w:val="hybridMultilevel"/>
    <w:tmpl w:val="FDAEAD32"/>
    <w:lvl w:ilvl="0" w:tplc="465CA40C">
      <w:start w:val="1"/>
      <w:numFmt w:val="decimal"/>
      <w:lvlText w:val="%1."/>
      <w:lvlJc w:val="left"/>
      <w:pPr>
        <w:ind w:left="720" w:hanging="360"/>
      </w:pPr>
      <w:rPr>
        <w:rFonts w:ascii="Times New Roman" w:eastAsia="Times New Roman" w:hAnsi="Times New Roman" w:cs="Times New Roman"/>
        <w:b w:val="0"/>
        <w:b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5C87D9F"/>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3C607377"/>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D0B005E"/>
    <w:multiLevelType w:val="hybridMultilevel"/>
    <w:tmpl w:val="95C4F4E2"/>
    <w:lvl w:ilvl="0" w:tplc="FFFFFFFF">
      <w:start w:val="1"/>
      <w:numFmt w:val="decimal"/>
      <w:lvlText w:val="%1."/>
      <w:lvlJc w:val="left"/>
      <w:pPr>
        <w:ind w:left="720" w:hanging="360"/>
      </w:pPr>
      <w:rPr>
        <w:rFonts w:ascii="Times New Roman" w:eastAsia="Times New Roman" w:hAnsi="Times New Roman" w:cs="Times New Roman"/>
        <w:b w:val="0"/>
        <w:bCs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43013372"/>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43240F70"/>
    <w:multiLevelType w:val="multilevel"/>
    <w:tmpl w:val="0B423A9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45812E46"/>
    <w:multiLevelType w:val="hybridMultilevel"/>
    <w:tmpl w:val="B90A5A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6881BE9"/>
    <w:multiLevelType w:val="hybridMultilevel"/>
    <w:tmpl w:val="E710FA8E"/>
    <w:lvl w:ilvl="0" w:tplc="7D8498D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0" w15:restartNumberingAfterBreak="0">
    <w:nsid w:val="476D5254"/>
    <w:multiLevelType w:val="multilevel"/>
    <w:tmpl w:val="5528451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864E36"/>
    <w:multiLevelType w:val="multilevel"/>
    <w:tmpl w:val="BA48FB3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7E874BEA"/>
    <w:multiLevelType w:val="multilevel"/>
    <w:tmpl w:val="BD12D74A"/>
    <w:lvl w:ilvl="0">
      <w:start w:val="9"/>
      <w:numFmt w:val="decimal"/>
      <w:lvlText w:val="%1."/>
      <w:lvlJc w:val="left"/>
      <w:pPr>
        <w:ind w:left="360" w:hanging="360"/>
      </w:pPr>
      <w:rPr>
        <w:rFonts w:hint="default"/>
        <w:b w:val="0"/>
        <w:bCs w:val="0"/>
        <w:sz w:val="23"/>
        <w:szCs w:val="23"/>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7FCB75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98272910">
    <w:abstractNumId w:val="24"/>
  </w:num>
  <w:num w:numId="2" w16cid:durableId="1296564278">
    <w:abstractNumId w:val="6"/>
  </w:num>
  <w:num w:numId="3" w16cid:durableId="268511236">
    <w:abstractNumId w:val="19"/>
  </w:num>
  <w:num w:numId="4" w16cid:durableId="1531796413">
    <w:abstractNumId w:val="7"/>
  </w:num>
  <w:num w:numId="5" w16cid:durableId="984509473">
    <w:abstractNumId w:val="17"/>
  </w:num>
  <w:num w:numId="6" w16cid:durableId="1213613714">
    <w:abstractNumId w:val="18"/>
  </w:num>
  <w:num w:numId="7" w16cid:durableId="140537086">
    <w:abstractNumId w:val="1"/>
  </w:num>
  <w:num w:numId="8" w16cid:durableId="1610041493">
    <w:abstractNumId w:val="22"/>
  </w:num>
  <w:num w:numId="9" w16cid:durableId="1603339690">
    <w:abstractNumId w:val="5"/>
  </w:num>
  <w:num w:numId="10" w16cid:durableId="871114062">
    <w:abstractNumId w:val="9"/>
  </w:num>
  <w:num w:numId="11" w16cid:durableId="57362081">
    <w:abstractNumId w:val="3"/>
  </w:num>
  <w:num w:numId="12" w16cid:durableId="1794136085">
    <w:abstractNumId w:val="16"/>
  </w:num>
  <w:num w:numId="13" w16cid:durableId="758523690">
    <w:abstractNumId w:val="2"/>
  </w:num>
  <w:num w:numId="14" w16cid:durableId="819153060">
    <w:abstractNumId w:val="14"/>
  </w:num>
  <w:num w:numId="15" w16cid:durableId="1216160331">
    <w:abstractNumId w:val="0"/>
  </w:num>
  <w:num w:numId="16" w16cid:durableId="1573852727">
    <w:abstractNumId w:val="13"/>
  </w:num>
  <w:num w:numId="17" w16cid:durableId="1220095461">
    <w:abstractNumId w:val="20"/>
  </w:num>
  <w:num w:numId="18" w16cid:durableId="1312834510">
    <w:abstractNumId w:val="8"/>
  </w:num>
  <w:num w:numId="19" w16cid:durableId="987169884">
    <w:abstractNumId w:val="10"/>
  </w:num>
  <w:num w:numId="20" w16cid:durableId="2089227603">
    <w:abstractNumId w:val="23"/>
  </w:num>
  <w:num w:numId="21" w16cid:durableId="1750230528">
    <w:abstractNumId w:val="11"/>
  </w:num>
  <w:num w:numId="22" w16cid:durableId="1013459641">
    <w:abstractNumId w:val="12"/>
  </w:num>
  <w:num w:numId="23" w16cid:durableId="845173094">
    <w:abstractNumId w:val="21"/>
  </w:num>
  <w:num w:numId="24" w16cid:durableId="1127895744">
    <w:abstractNumId w:val="4"/>
  </w:num>
  <w:num w:numId="25" w16cid:durableId="14596859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07BA5"/>
    <w:rsid w:val="000109CA"/>
    <w:rsid w:val="00010F5D"/>
    <w:rsid w:val="00022150"/>
    <w:rsid w:val="00022E30"/>
    <w:rsid w:val="00041A18"/>
    <w:rsid w:val="0005462C"/>
    <w:rsid w:val="00080164"/>
    <w:rsid w:val="00092A3E"/>
    <w:rsid w:val="000A35A5"/>
    <w:rsid w:val="000B6595"/>
    <w:rsid w:val="000C7731"/>
    <w:rsid w:val="000C7959"/>
    <w:rsid w:val="000D6334"/>
    <w:rsid w:val="000F1631"/>
    <w:rsid w:val="00113FD6"/>
    <w:rsid w:val="001354E5"/>
    <w:rsid w:val="00137C5C"/>
    <w:rsid w:val="00146699"/>
    <w:rsid w:val="001612FC"/>
    <w:rsid w:val="001671D0"/>
    <w:rsid w:val="00183D47"/>
    <w:rsid w:val="0019159D"/>
    <w:rsid w:val="001977AB"/>
    <w:rsid w:val="001B1F8D"/>
    <w:rsid w:val="001D3975"/>
    <w:rsid w:val="001D6535"/>
    <w:rsid w:val="001F0292"/>
    <w:rsid w:val="001F7F42"/>
    <w:rsid w:val="002039EA"/>
    <w:rsid w:val="0020619D"/>
    <w:rsid w:val="002234A4"/>
    <w:rsid w:val="002818DF"/>
    <w:rsid w:val="00297ACA"/>
    <w:rsid w:val="002B5FFD"/>
    <w:rsid w:val="002D459F"/>
    <w:rsid w:val="002E1515"/>
    <w:rsid w:val="003055A2"/>
    <w:rsid w:val="0031084F"/>
    <w:rsid w:val="00315224"/>
    <w:rsid w:val="00321A98"/>
    <w:rsid w:val="00327A8D"/>
    <w:rsid w:val="00334F35"/>
    <w:rsid w:val="00344532"/>
    <w:rsid w:val="0035168A"/>
    <w:rsid w:val="003554B8"/>
    <w:rsid w:val="0035632E"/>
    <w:rsid w:val="00367C09"/>
    <w:rsid w:val="003811D0"/>
    <w:rsid w:val="00390A30"/>
    <w:rsid w:val="003978E0"/>
    <w:rsid w:val="003D5EA9"/>
    <w:rsid w:val="003E129E"/>
    <w:rsid w:val="003F1807"/>
    <w:rsid w:val="003F5A37"/>
    <w:rsid w:val="004024EB"/>
    <w:rsid w:val="0040724C"/>
    <w:rsid w:val="00411E85"/>
    <w:rsid w:val="00416B08"/>
    <w:rsid w:val="00427EB6"/>
    <w:rsid w:val="004337E7"/>
    <w:rsid w:val="00453EFF"/>
    <w:rsid w:val="00457DD9"/>
    <w:rsid w:val="00464491"/>
    <w:rsid w:val="00465CC5"/>
    <w:rsid w:val="00493EE3"/>
    <w:rsid w:val="00494DB8"/>
    <w:rsid w:val="00495A45"/>
    <w:rsid w:val="004A5BF7"/>
    <w:rsid w:val="004A6ED2"/>
    <w:rsid w:val="004C0BA4"/>
    <w:rsid w:val="004C1B43"/>
    <w:rsid w:val="004C613F"/>
    <w:rsid w:val="004D3BFA"/>
    <w:rsid w:val="004F0C92"/>
    <w:rsid w:val="0050107A"/>
    <w:rsid w:val="00511352"/>
    <w:rsid w:val="00511CA5"/>
    <w:rsid w:val="00520452"/>
    <w:rsid w:val="005259CA"/>
    <w:rsid w:val="00564972"/>
    <w:rsid w:val="0056699F"/>
    <w:rsid w:val="00567231"/>
    <w:rsid w:val="005B56FF"/>
    <w:rsid w:val="005C3B06"/>
    <w:rsid w:val="005F3426"/>
    <w:rsid w:val="00615E33"/>
    <w:rsid w:val="00646B58"/>
    <w:rsid w:val="00646C3A"/>
    <w:rsid w:val="00647149"/>
    <w:rsid w:val="00647399"/>
    <w:rsid w:val="0065418E"/>
    <w:rsid w:val="00662721"/>
    <w:rsid w:val="00673752"/>
    <w:rsid w:val="00674286"/>
    <w:rsid w:val="006809D6"/>
    <w:rsid w:val="0068136E"/>
    <w:rsid w:val="00682343"/>
    <w:rsid w:val="0069713D"/>
    <w:rsid w:val="006A5DCC"/>
    <w:rsid w:val="006B575B"/>
    <w:rsid w:val="006D6C25"/>
    <w:rsid w:val="0070612C"/>
    <w:rsid w:val="0072496C"/>
    <w:rsid w:val="00730C6E"/>
    <w:rsid w:val="007351FE"/>
    <w:rsid w:val="007358A3"/>
    <w:rsid w:val="00742E96"/>
    <w:rsid w:val="007437F3"/>
    <w:rsid w:val="00743ABF"/>
    <w:rsid w:val="007500F7"/>
    <w:rsid w:val="00750873"/>
    <w:rsid w:val="00753055"/>
    <w:rsid w:val="00754028"/>
    <w:rsid w:val="00756332"/>
    <w:rsid w:val="00771844"/>
    <w:rsid w:val="00772863"/>
    <w:rsid w:val="00773C99"/>
    <w:rsid w:val="00777BE5"/>
    <w:rsid w:val="00785795"/>
    <w:rsid w:val="007939FB"/>
    <w:rsid w:val="007A6ED8"/>
    <w:rsid w:val="007B4ACB"/>
    <w:rsid w:val="007B7007"/>
    <w:rsid w:val="007C781A"/>
    <w:rsid w:val="007D3C46"/>
    <w:rsid w:val="007E2F86"/>
    <w:rsid w:val="007E37DB"/>
    <w:rsid w:val="007E3AB0"/>
    <w:rsid w:val="007E541B"/>
    <w:rsid w:val="007F1D79"/>
    <w:rsid w:val="007F4044"/>
    <w:rsid w:val="008178EF"/>
    <w:rsid w:val="00821D3A"/>
    <w:rsid w:val="008308EA"/>
    <w:rsid w:val="00833F6F"/>
    <w:rsid w:val="00857EEA"/>
    <w:rsid w:val="00866299"/>
    <w:rsid w:val="00884E9F"/>
    <w:rsid w:val="00885FE0"/>
    <w:rsid w:val="00886BE3"/>
    <w:rsid w:val="00890CEC"/>
    <w:rsid w:val="00897059"/>
    <w:rsid w:val="008C0D57"/>
    <w:rsid w:val="008C47C4"/>
    <w:rsid w:val="008C566F"/>
    <w:rsid w:val="008E0E8F"/>
    <w:rsid w:val="008E170A"/>
    <w:rsid w:val="008F2410"/>
    <w:rsid w:val="00905C76"/>
    <w:rsid w:val="009116F9"/>
    <w:rsid w:val="00912420"/>
    <w:rsid w:val="009341FF"/>
    <w:rsid w:val="009343F5"/>
    <w:rsid w:val="009344D9"/>
    <w:rsid w:val="0094775E"/>
    <w:rsid w:val="00954A78"/>
    <w:rsid w:val="00961E08"/>
    <w:rsid w:val="00962AE6"/>
    <w:rsid w:val="00967D37"/>
    <w:rsid w:val="00974B53"/>
    <w:rsid w:val="009762B2"/>
    <w:rsid w:val="009777ED"/>
    <w:rsid w:val="00983619"/>
    <w:rsid w:val="009A3AEC"/>
    <w:rsid w:val="009A5A4C"/>
    <w:rsid w:val="009A6C8E"/>
    <w:rsid w:val="009B04D0"/>
    <w:rsid w:val="009C68D9"/>
    <w:rsid w:val="009D1D3A"/>
    <w:rsid w:val="009D5960"/>
    <w:rsid w:val="00A07D9D"/>
    <w:rsid w:val="00A15FB9"/>
    <w:rsid w:val="00A20CF2"/>
    <w:rsid w:val="00A43CD4"/>
    <w:rsid w:val="00A608FF"/>
    <w:rsid w:val="00A622C7"/>
    <w:rsid w:val="00A6523D"/>
    <w:rsid w:val="00A912A0"/>
    <w:rsid w:val="00AB6CB6"/>
    <w:rsid w:val="00AC3940"/>
    <w:rsid w:val="00AD06FF"/>
    <w:rsid w:val="00AD0E40"/>
    <w:rsid w:val="00AD1BED"/>
    <w:rsid w:val="00AF61F0"/>
    <w:rsid w:val="00B06CB7"/>
    <w:rsid w:val="00B20DB8"/>
    <w:rsid w:val="00B36862"/>
    <w:rsid w:val="00B50576"/>
    <w:rsid w:val="00B52798"/>
    <w:rsid w:val="00B54C63"/>
    <w:rsid w:val="00B561B6"/>
    <w:rsid w:val="00B73946"/>
    <w:rsid w:val="00B81664"/>
    <w:rsid w:val="00B83667"/>
    <w:rsid w:val="00B92E21"/>
    <w:rsid w:val="00BB4736"/>
    <w:rsid w:val="00BC06C2"/>
    <w:rsid w:val="00BD63CF"/>
    <w:rsid w:val="00BF3853"/>
    <w:rsid w:val="00BF74E0"/>
    <w:rsid w:val="00C10E6B"/>
    <w:rsid w:val="00C276D7"/>
    <w:rsid w:val="00C278CA"/>
    <w:rsid w:val="00C304C3"/>
    <w:rsid w:val="00C31B78"/>
    <w:rsid w:val="00C432EE"/>
    <w:rsid w:val="00C50923"/>
    <w:rsid w:val="00C51D51"/>
    <w:rsid w:val="00C53E87"/>
    <w:rsid w:val="00C60E3F"/>
    <w:rsid w:val="00C75B45"/>
    <w:rsid w:val="00C773F6"/>
    <w:rsid w:val="00C860A2"/>
    <w:rsid w:val="00CA567A"/>
    <w:rsid w:val="00CA6CC6"/>
    <w:rsid w:val="00CB1774"/>
    <w:rsid w:val="00CB7870"/>
    <w:rsid w:val="00CC3A25"/>
    <w:rsid w:val="00CC6637"/>
    <w:rsid w:val="00CE3572"/>
    <w:rsid w:val="00CF1C1C"/>
    <w:rsid w:val="00CF32B6"/>
    <w:rsid w:val="00D05DD0"/>
    <w:rsid w:val="00D11E3F"/>
    <w:rsid w:val="00D2692C"/>
    <w:rsid w:val="00D41AFC"/>
    <w:rsid w:val="00D511E8"/>
    <w:rsid w:val="00D614DE"/>
    <w:rsid w:val="00D62740"/>
    <w:rsid w:val="00D7712F"/>
    <w:rsid w:val="00D82588"/>
    <w:rsid w:val="00D95F30"/>
    <w:rsid w:val="00DA38FD"/>
    <w:rsid w:val="00DB29EF"/>
    <w:rsid w:val="00DB4789"/>
    <w:rsid w:val="00E019DD"/>
    <w:rsid w:val="00E0744F"/>
    <w:rsid w:val="00E3675B"/>
    <w:rsid w:val="00E4000B"/>
    <w:rsid w:val="00E47E78"/>
    <w:rsid w:val="00E55666"/>
    <w:rsid w:val="00E80200"/>
    <w:rsid w:val="00E825E4"/>
    <w:rsid w:val="00E8352C"/>
    <w:rsid w:val="00EB0E7D"/>
    <w:rsid w:val="00EB5C7D"/>
    <w:rsid w:val="00EC4263"/>
    <w:rsid w:val="00ED6936"/>
    <w:rsid w:val="00ED73D6"/>
    <w:rsid w:val="00ED75F7"/>
    <w:rsid w:val="00EE49CA"/>
    <w:rsid w:val="00EF0000"/>
    <w:rsid w:val="00EF6314"/>
    <w:rsid w:val="00F01C5F"/>
    <w:rsid w:val="00F203B2"/>
    <w:rsid w:val="00F249BB"/>
    <w:rsid w:val="00F5098B"/>
    <w:rsid w:val="00F71385"/>
    <w:rsid w:val="00F71582"/>
    <w:rsid w:val="00F92742"/>
    <w:rsid w:val="00FA6D2A"/>
    <w:rsid w:val="00FB5B04"/>
    <w:rsid w:val="00FC0FD5"/>
    <w:rsid w:val="00FC3F53"/>
    <w:rsid w:val="00FC4572"/>
    <w:rsid w:val="00FE2BDB"/>
    <w:rsid w:val="00FF2F76"/>
    <w:rsid w:val="00FF72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E81F6"/>
  <w15:docId w15:val="{E6464ACC-2EF2-4B5E-84FB-BE4CDC665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qFormat/>
    <w:rsid w:val="000A35A5"/>
    <w:pPr>
      <w:keepNext/>
      <w:numPr>
        <w:ilvl w:val="1"/>
        <w:numId w:val="2"/>
      </w:numPr>
      <w:suppressAutoHyphens/>
      <w:spacing w:before="120" w:after="0" w:line="240" w:lineRule="auto"/>
      <w:outlineLvl w:val="1"/>
    </w:pPr>
    <w:rPr>
      <w:rFonts w:ascii="Times New Roman" w:eastAsia="Times New Roman" w:hAnsi="Times New Roman" w:cs="Arial"/>
      <w:b/>
      <w:bCs/>
      <w:iCs/>
      <w:sz w:val="24"/>
      <w:szCs w:val="28"/>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D95F3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95F30"/>
  </w:style>
  <w:style w:type="paragraph" w:styleId="Kjene">
    <w:name w:val="footer"/>
    <w:basedOn w:val="Parasts"/>
    <w:link w:val="KjeneRakstz"/>
    <w:uiPriority w:val="99"/>
    <w:unhideWhenUsed/>
    <w:rsid w:val="00D95F3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95F30"/>
  </w:style>
  <w:style w:type="paragraph" w:styleId="Balonteksts">
    <w:name w:val="Balloon Text"/>
    <w:basedOn w:val="Parasts"/>
    <w:link w:val="BalontekstsRakstz"/>
    <w:uiPriority w:val="99"/>
    <w:semiHidden/>
    <w:unhideWhenUsed/>
    <w:rsid w:val="00D95F30"/>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95F30"/>
    <w:rPr>
      <w:rFonts w:ascii="Tahoma" w:hAnsi="Tahoma" w:cs="Tahoma"/>
      <w:sz w:val="16"/>
      <w:szCs w:val="16"/>
    </w:rPr>
  </w:style>
  <w:style w:type="paragraph" w:styleId="Pamattekstsaratkpi">
    <w:name w:val="Body Text Indent"/>
    <w:basedOn w:val="Parasts"/>
    <w:link w:val="PamattekstsaratkpiRakstz"/>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PamattekstsaratkpiRakstz">
    <w:name w:val="Pamatteksts ar atkāpi Rakstz."/>
    <w:basedOn w:val="Noklusjumarindkopasfonts"/>
    <w:link w:val="Pamattekstsaratkpi"/>
    <w:rsid w:val="001D3975"/>
    <w:rPr>
      <w:rFonts w:ascii="Times New Roman" w:eastAsia="Times New Roman" w:hAnsi="Times New Roman" w:cs="Times New Roman"/>
      <w:sz w:val="28"/>
      <w:szCs w:val="24"/>
    </w:rPr>
  </w:style>
  <w:style w:type="table" w:styleId="Reatabula">
    <w:name w:val="Table Grid"/>
    <w:basedOn w:val="Parastatabula"/>
    <w:uiPriority w:val="59"/>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semiHidden/>
    <w:unhideWhenUsed/>
    <w:rsid w:val="007B7007"/>
    <w:pPr>
      <w:spacing w:after="120"/>
    </w:pPr>
  </w:style>
  <w:style w:type="character" w:customStyle="1" w:styleId="PamattekstsRakstz">
    <w:name w:val="Pamatteksts Rakstz."/>
    <w:basedOn w:val="Noklusjumarindkopasfonts"/>
    <w:link w:val="Pamatteksts"/>
    <w:uiPriority w:val="99"/>
    <w:semiHidden/>
    <w:rsid w:val="007B7007"/>
  </w:style>
  <w:style w:type="paragraph" w:customStyle="1" w:styleId="Style">
    <w:name w:val="Style"/>
    <w:rsid w:val="00493EE3"/>
    <w:pPr>
      <w:widowControl w:val="0"/>
      <w:autoSpaceDE w:val="0"/>
      <w:autoSpaceDN w:val="0"/>
      <w:adjustRightInd w:val="0"/>
      <w:spacing w:after="0" w:line="240" w:lineRule="auto"/>
    </w:pPr>
    <w:rPr>
      <w:rFonts w:ascii="Times New Roman" w:eastAsia="Times New Roman" w:hAnsi="Times New Roman" w:cs="Times New Roman"/>
      <w:sz w:val="20"/>
      <w:szCs w:val="24"/>
      <w:lang w:val="en-US"/>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Body"/>
    <w:basedOn w:val="Parasts"/>
    <w:link w:val="SarakstarindkopaRakstz"/>
    <w:uiPriority w:val="34"/>
    <w:qFormat/>
    <w:rsid w:val="00954A78"/>
    <w:pPr>
      <w:ind w:left="720"/>
      <w:contextualSpacing/>
    </w:pPr>
  </w:style>
  <w:style w:type="paragraph" w:customStyle="1" w:styleId="DefaultText">
    <w:name w:val="Default Text"/>
    <w:rsid w:val="00954A78"/>
    <w:pPr>
      <w:spacing w:after="0" w:line="240" w:lineRule="auto"/>
    </w:pPr>
    <w:rPr>
      <w:rFonts w:ascii="Times New Roman" w:eastAsia="Times New Roman" w:hAnsi="Times New Roman" w:cs="Times New Roman"/>
      <w:color w:val="000000"/>
      <w:sz w:val="24"/>
      <w:szCs w:val="20"/>
      <w:lang w:val="en-GB"/>
    </w:rPr>
  </w:style>
  <w:style w:type="character" w:customStyle="1" w:styleId="Virsraksts2Rakstz">
    <w:name w:val="Virsraksts 2 Rakstz."/>
    <w:basedOn w:val="Noklusjumarindkopasfonts"/>
    <w:link w:val="Virsraksts2"/>
    <w:rsid w:val="000A35A5"/>
    <w:rPr>
      <w:rFonts w:ascii="Times New Roman" w:eastAsia="Times New Roman" w:hAnsi="Times New Roman" w:cs="Arial"/>
      <w:b/>
      <w:bCs/>
      <w:iCs/>
      <w:sz w:val="24"/>
      <w:szCs w:val="28"/>
      <w:lang w:eastAsia="zh-CN"/>
    </w:rPr>
  </w:style>
  <w:style w:type="character" w:styleId="Lappusesnumurs">
    <w:name w:val="page number"/>
    <w:basedOn w:val="Noklusjumarindkopasfonts"/>
    <w:rsid w:val="007F1D79"/>
  </w:style>
  <w:style w:type="paragraph" w:styleId="Pamattekstaatkpe2">
    <w:name w:val="Body Text Indent 2"/>
    <w:basedOn w:val="Parasts"/>
    <w:link w:val="Pamattekstaatkpe2Rakstz"/>
    <w:rsid w:val="007F1D79"/>
    <w:pPr>
      <w:spacing w:after="120" w:line="480" w:lineRule="auto"/>
      <w:ind w:left="283"/>
    </w:pPr>
    <w:rPr>
      <w:rFonts w:ascii="Times New Roman" w:eastAsia="Times New Roman" w:hAnsi="Times New Roman" w:cs="Times New Roman"/>
      <w:sz w:val="24"/>
      <w:szCs w:val="24"/>
      <w:lang w:eastAsia="lv-LV"/>
    </w:rPr>
  </w:style>
  <w:style w:type="character" w:customStyle="1" w:styleId="Pamattekstaatkpe2Rakstz">
    <w:name w:val="Pamatteksta atkāpe 2 Rakstz."/>
    <w:basedOn w:val="Noklusjumarindkopasfonts"/>
    <w:link w:val="Pamattekstaatkpe2"/>
    <w:rsid w:val="007F1D79"/>
    <w:rPr>
      <w:rFonts w:ascii="Times New Roman" w:eastAsia="Times New Roman" w:hAnsi="Times New Roman" w:cs="Times New Roman"/>
      <w:sz w:val="24"/>
      <w:szCs w:val="24"/>
      <w:lang w:eastAsia="lv-LV"/>
    </w:rPr>
  </w:style>
  <w:style w:type="character" w:styleId="Hipersaite">
    <w:name w:val="Hyperlink"/>
    <w:basedOn w:val="Noklusjumarindkopasfonts"/>
    <w:uiPriority w:val="99"/>
    <w:unhideWhenUsed/>
    <w:rsid w:val="00615E33"/>
    <w:rPr>
      <w:color w:val="0000FF" w:themeColor="hyperlink"/>
      <w:u w:val="single"/>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locked/>
    <w:rsid w:val="008C0D57"/>
  </w:style>
  <w:style w:type="paragraph" w:styleId="Beiguvresteksts">
    <w:name w:val="endnote text"/>
    <w:basedOn w:val="Parasts"/>
    <w:link w:val="BeiguvrestekstsRakstz"/>
    <w:uiPriority w:val="99"/>
    <w:semiHidden/>
    <w:unhideWhenUsed/>
    <w:rsid w:val="00646C3A"/>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646C3A"/>
    <w:rPr>
      <w:sz w:val="20"/>
      <w:szCs w:val="20"/>
    </w:rPr>
  </w:style>
  <w:style w:type="character" w:styleId="Beiguvresatsauce">
    <w:name w:val="endnote reference"/>
    <w:basedOn w:val="Noklusjumarindkopasfonts"/>
    <w:uiPriority w:val="99"/>
    <w:semiHidden/>
    <w:unhideWhenUsed/>
    <w:rsid w:val="00646C3A"/>
    <w:rPr>
      <w:vertAlign w:val="superscript"/>
    </w:rPr>
  </w:style>
  <w:style w:type="character" w:styleId="Komentraatsauce">
    <w:name w:val="annotation reference"/>
    <w:basedOn w:val="Noklusjumarindkopasfonts"/>
    <w:uiPriority w:val="99"/>
    <w:semiHidden/>
    <w:unhideWhenUsed/>
    <w:rsid w:val="00DA38FD"/>
    <w:rPr>
      <w:sz w:val="16"/>
      <w:szCs w:val="16"/>
    </w:rPr>
  </w:style>
  <w:style w:type="paragraph" w:styleId="Komentrateksts">
    <w:name w:val="annotation text"/>
    <w:basedOn w:val="Parasts"/>
    <w:link w:val="KomentratekstsRakstz"/>
    <w:uiPriority w:val="99"/>
    <w:semiHidden/>
    <w:unhideWhenUsed/>
    <w:rsid w:val="00DA38F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DA38FD"/>
    <w:rPr>
      <w:sz w:val="20"/>
      <w:szCs w:val="20"/>
    </w:rPr>
  </w:style>
  <w:style w:type="paragraph" w:styleId="Komentratma">
    <w:name w:val="annotation subject"/>
    <w:basedOn w:val="Komentrateksts"/>
    <w:next w:val="Komentrateksts"/>
    <w:link w:val="KomentratmaRakstz"/>
    <w:uiPriority w:val="99"/>
    <w:semiHidden/>
    <w:unhideWhenUsed/>
    <w:rsid w:val="00DA38FD"/>
    <w:rPr>
      <w:b/>
      <w:bCs/>
    </w:rPr>
  </w:style>
  <w:style w:type="character" w:customStyle="1" w:styleId="KomentratmaRakstz">
    <w:name w:val="Komentāra tēma Rakstz."/>
    <w:basedOn w:val="KomentratekstsRakstz"/>
    <w:link w:val="Komentratma"/>
    <w:uiPriority w:val="99"/>
    <w:semiHidden/>
    <w:rsid w:val="00DA38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publisko-iepirkumu-likum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kumi.lv/ta/id/287760-publisko-iepirkumu-likum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iub.gov.lv" TargetMode="External"/><Relationship Id="rId4" Type="http://schemas.openxmlformats.org/officeDocument/2006/relationships/webSettings" Target="web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3</Pages>
  <Words>5698</Words>
  <Characters>3248</Characters>
  <Application>Microsoft Office Word</Application>
  <DocSecurity>0</DocSecurity>
  <Lines>27</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Daina Strode</cp:lastModifiedBy>
  <cp:revision>109</cp:revision>
  <cp:lastPrinted>2024-11-27T08:06:00Z</cp:lastPrinted>
  <dcterms:created xsi:type="dcterms:W3CDTF">2020-02-10T12:14:00Z</dcterms:created>
  <dcterms:modified xsi:type="dcterms:W3CDTF">2024-11-27T08:14:00Z</dcterms:modified>
</cp:coreProperties>
</file>