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C41" w:rsidRPr="00845A2E" w:rsidRDefault="004D1944" w:rsidP="00845A2E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Iepirkuma komisijas 202</w:t>
      </w:r>
      <w:r w:rsidR="003206F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4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.</w:t>
      </w:r>
      <w:r w:rsidR="00CC5F7E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 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gada </w:t>
      </w:r>
      <w:r w:rsidR="00287C08" w:rsidRPr="000907C3">
        <w:rPr>
          <w:rFonts w:ascii="Times New Roman" w:hAnsi="Times New Roman" w:cs="Times New Roman"/>
          <w:b/>
          <w:bCs/>
          <w:sz w:val="24"/>
          <w:szCs w:val="24"/>
          <w:lang w:val="lv-LV"/>
        </w:rPr>
        <w:t>0</w:t>
      </w:r>
      <w:r w:rsidR="000907C3" w:rsidRPr="000907C3">
        <w:rPr>
          <w:rFonts w:ascii="Times New Roman" w:hAnsi="Times New Roman" w:cs="Times New Roman"/>
          <w:b/>
          <w:bCs/>
          <w:sz w:val="24"/>
          <w:szCs w:val="24"/>
          <w:lang w:val="lv-LV"/>
        </w:rPr>
        <w:t>4</w:t>
      </w:r>
      <w:r w:rsidR="00DD0122" w:rsidRPr="000907C3">
        <w:rPr>
          <w:rFonts w:ascii="Times New Roman" w:hAnsi="Times New Roman" w:cs="Times New Roman"/>
          <w:b/>
          <w:bCs/>
          <w:sz w:val="24"/>
          <w:szCs w:val="24"/>
          <w:lang w:val="lv-LV"/>
        </w:rPr>
        <w:t>. dec</w:t>
      </w:r>
      <w:r w:rsidR="00845A2E" w:rsidRPr="000907C3">
        <w:rPr>
          <w:rFonts w:ascii="Times New Roman" w:hAnsi="Times New Roman" w:cs="Times New Roman"/>
          <w:b/>
          <w:bCs/>
          <w:sz w:val="24"/>
          <w:szCs w:val="24"/>
          <w:lang w:val="lv-LV"/>
        </w:rPr>
        <w:t>embra</w:t>
      </w:r>
      <w:r w:rsidR="000B760E" w:rsidRPr="000907C3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0B760E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sēdē sniegtā</w:t>
      </w:r>
      <w:r w:rsidR="003206F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s</w:t>
      </w:r>
      <w:r w:rsidR="000B760E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atbilde</w:t>
      </w:r>
      <w:r w:rsidR="003206F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s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uz ieinteresētā piegādātāja uzdot</w:t>
      </w:r>
      <w:r w:rsidR="00B00D9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o jautājumu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par atklātu konkursu</w:t>
      </w:r>
    </w:p>
    <w:p w:rsidR="00B36C41" w:rsidRPr="00845A2E" w:rsidRDefault="00DD435C" w:rsidP="00845A2E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  <w:r w:rsidRPr="00845A2E">
        <w:rPr>
          <w:rFonts w:ascii="Times New Roman" w:eastAsia="Calibri" w:hAnsi="Times New Roman" w:cs="Times New Roman"/>
          <w:b/>
          <w:bCs/>
          <w:i/>
          <w:sz w:val="24"/>
          <w:szCs w:val="24"/>
          <w:lang w:val="lv-LV"/>
        </w:rPr>
        <w:t>“</w:t>
      </w:r>
      <w:r w:rsidR="00845A2E" w:rsidRPr="00845A2E">
        <w:rPr>
          <w:rFonts w:ascii="Times New Roman" w:eastAsia="Calibri" w:hAnsi="Times New Roman" w:cs="Times New Roman"/>
          <w:b/>
          <w:bCs/>
          <w:i/>
          <w:sz w:val="24"/>
          <w:szCs w:val="24"/>
          <w:lang w:val="lv-LV"/>
        </w:rPr>
        <w:t>Kondicionieru, iekārtu un ventilācijas sistēmu apkope un remonts</w:t>
      </w:r>
      <w:r w:rsidRPr="00845A2E">
        <w:rPr>
          <w:rFonts w:ascii="Times New Roman" w:eastAsia="Calibri" w:hAnsi="Times New Roman" w:cs="Times New Roman"/>
          <w:b/>
          <w:bCs/>
          <w:i/>
          <w:sz w:val="24"/>
          <w:szCs w:val="24"/>
          <w:lang w:val="lv-LV"/>
        </w:rPr>
        <w:t>”</w:t>
      </w:r>
    </w:p>
    <w:p w:rsidR="00B36C41" w:rsidRPr="00845A2E" w:rsidRDefault="00B36C41" w:rsidP="00845A2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lv-LV"/>
        </w:rPr>
      </w:pPr>
      <w:bookmarkStart w:id="0" w:name="_GoBack"/>
      <w:bookmarkEnd w:id="0"/>
      <w:r w:rsidRPr="00845A2E">
        <w:rPr>
          <w:rFonts w:ascii="Times New Roman" w:hAnsi="Times New Roman" w:cs="Times New Roman"/>
          <w:bCs/>
          <w:sz w:val="24"/>
          <w:szCs w:val="24"/>
          <w:lang w:val="lv-LV"/>
        </w:rPr>
        <w:t>identifikācijas Nr. VAMOIC 202</w:t>
      </w:r>
      <w:r w:rsidR="00845A2E" w:rsidRPr="00845A2E">
        <w:rPr>
          <w:rFonts w:ascii="Times New Roman" w:hAnsi="Times New Roman" w:cs="Times New Roman"/>
          <w:bCs/>
          <w:sz w:val="24"/>
          <w:szCs w:val="24"/>
          <w:lang w:val="lv-LV"/>
        </w:rPr>
        <w:t>4/107</w:t>
      </w:r>
      <w:r w:rsidRPr="00845A2E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(turpmāk – konkurss)</w:t>
      </w:r>
    </w:p>
    <w:p w:rsidR="00B85C37" w:rsidRPr="00845A2E" w:rsidRDefault="00B85C37" w:rsidP="00845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val="lv-LV"/>
        </w:rPr>
      </w:pPr>
    </w:p>
    <w:p w:rsidR="00ED529E" w:rsidRPr="00845A2E" w:rsidRDefault="00ED529E" w:rsidP="00845A2E">
      <w:pPr>
        <w:spacing w:line="240" w:lineRule="auto"/>
        <w:ind w:firstLine="360"/>
        <w:jc w:val="both"/>
        <w:rPr>
          <w:rFonts w:ascii="Times New Roman" w:hAnsi="Times New Roman" w:cs="Times New Roman"/>
          <w:kern w:val="22"/>
          <w:sz w:val="24"/>
          <w:szCs w:val="24"/>
          <w:highlight w:val="yellow"/>
          <w:lang w:val="lv-LV" w:eastAsia="ar-SA"/>
        </w:rPr>
      </w:pPr>
    </w:p>
    <w:p w:rsidR="00DD0122" w:rsidRPr="0070273C" w:rsidRDefault="00DD0122" w:rsidP="0070273C">
      <w:pPr>
        <w:spacing w:after="0" w:line="240" w:lineRule="auto"/>
        <w:ind w:right="-279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70273C">
        <w:rPr>
          <w:rFonts w:ascii="Times New Roman" w:hAnsi="Times New Roman"/>
          <w:b/>
          <w:sz w:val="24"/>
          <w:szCs w:val="24"/>
          <w:u w:val="single"/>
          <w:lang w:val="lv-LV"/>
        </w:rPr>
        <w:t>2.</w:t>
      </w:r>
      <w:r w:rsidR="00013983" w:rsidRPr="0070273C">
        <w:rPr>
          <w:rFonts w:ascii="Times New Roman" w:hAnsi="Times New Roman"/>
          <w:b/>
          <w:sz w:val="24"/>
          <w:szCs w:val="24"/>
          <w:u w:val="single"/>
          <w:lang w:val="lv-LV"/>
        </w:rPr>
        <w:t>Jautājums</w:t>
      </w:r>
      <w:r w:rsidR="00013983" w:rsidRPr="0070273C">
        <w:rPr>
          <w:rFonts w:ascii="Times New Roman" w:hAnsi="Times New Roman"/>
          <w:b/>
          <w:sz w:val="24"/>
          <w:szCs w:val="24"/>
          <w:lang w:val="lv-LV"/>
        </w:rPr>
        <w:t>:</w:t>
      </w:r>
    </w:p>
    <w:p w:rsidR="00DD0122" w:rsidRPr="0070273C" w:rsidRDefault="00DD0122" w:rsidP="0070273C">
      <w:pPr>
        <w:spacing w:after="0" w:line="240" w:lineRule="auto"/>
        <w:ind w:right="-279" w:firstLine="720"/>
        <w:jc w:val="both"/>
        <w:rPr>
          <w:rFonts w:ascii="Times New Roman" w:hAnsi="Times New Roman" w:cs="Times New Roman"/>
          <w:b/>
          <w:sz w:val="28"/>
          <w:szCs w:val="24"/>
          <w:u w:val="single"/>
          <w:lang w:val="lv-LV"/>
        </w:rPr>
      </w:pPr>
      <w:r w:rsidRPr="0070273C">
        <w:rPr>
          <w:rFonts w:ascii="Times New Roman" w:hAnsi="Times New Roman" w:cs="Times New Roman"/>
          <w:sz w:val="24"/>
          <w:lang w:val="lv-LV"/>
        </w:rPr>
        <w:t>Vai 1.30 finanšu piedāvājumā filtrs ir jāiekļauj apkopē:</w:t>
      </w:r>
    </w:p>
    <w:p w:rsidR="00DD0122" w:rsidRPr="0070273C" w:rsidRDefault="00DD0122" w:rsidP="0070273C">
      <w:pPr>
        <w:pStyle w:val="PlainText"/>
        <w:ind w:firstLine="720"/>
        <w:rPr>
          <w:rFonts w:ascii="Times New Roman" w:hAnsi="Times New Roman" w:cs="Times New Roman"/>
          <w:sz w:val="24"/>
        </w:rPr>
      </w:pPr>
      <w:r w:rsidRPr="0070273C">
        <w:rPr>
          <w:rFonts w:ascii="Times New Roman" w:hAnsi="Times New Roman" w:cs="Times New Roman"/>
          <w:sz w:val="24"/>
        </w:rPr>
        <w:t xml:space="preserve">LINCOLN </w:t>
      </w:r>
      <w:proofErr w:type="spellStart"/>
      <w:r w:rsidRPr="0070273C">
        <w:rPr>
          <w:rFonts w:ascii="Times New Roman" w:hAnsi="Times New Roman" w:cs="Times New Roman"/>
          <w:sz w:val="24"/>
        </w:rPr>
        <w:t>Electric</w:t>
      </w:r>
      <w:proofErr w:type="spellEnd"/>
      <w:r w:rsidRPr="0070273C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70273C">
        <w:rPr>
          <w:rFonts w:ascii="Times New Roman" w:hAnsi="Times New Roman" w:cs="Times New Roman"/>
          <w:sz w:val="24"/>
        </w:rPr>
        <w:t>Model</w:t>
      </w:r>
      <w:proofErr w:type="spellEnd"/>
      <w:r w:rsidRPr="0070273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0273C">
        <w:rPr>
          <w:rFonts w:ascii="Times New Roman" w:hAnsi="Times New Roman" w:cs="Times New Roman"/>
          <w:sz w:val="24"/>
        </w:rPr>
        <w:t>MOBIFlEX</w:t>
      </w:r>
      <w:proofErr w:type="spellEnd"/>
      <w:r w:rsidRPr="0070273C">
        <w:rPr>
          <w:rFonts w:ascii="Times New Roman" w:hAnsi="Times New Roman" w:cs="Times New Roman"/>
          <w:sz w:val="24"/>
        </w:rPr>
        <w:t xml:space="preserve"> 200-M  750W.</w:t>
      </w:r>
    </w:p>
    <w:p w:rsidR="00DD0122" w:rsidRPr="0070273C" w:rsidRDefault="00DD0122" w:rsidP="0070273C">
      <w:pPr>
        <w:spacing w:after="0" w:line="240" w:lineRule="auto"/>
        <w:ind w:right="-279" w:firstLine="720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proofErr w:type="spellStart"/>
      <w:r w:rsidRPr="0070273C">
        <w:rPr>
          <w:rFonts w:ascii="Times New Roman" w:hAnsi="Times New Roman" w:cs="Times New Roman"/>
          <w:sz w:val="24"/>
        </w:rPr>
        <w:t>Filtrs</w:t>
      </w:r>
      <w:proofErr w:type="spellEnd"/>
      <w:r w:rsidRPr="0070273C">
        <w:rPr>
          <w:rFonts w:ascii="Times New Roman" w:hAnsi="Times New Roman" w:cs="Times New Roman"/>
          <w:sz w:val="24"/>
        </w:rPr>
        <w:t>: Article Nr.0120101040, FCC 50, 50m², Class: M</w:t>
      </w:r>
    </w:p>
    <w:p w:rsidR="00013983" w:rsidRPr="0070273C" w:rsidRDefault="00DD0122" w:rsidP="007027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lv-LV"/>
        </w:rPr>
      </w:pPr>
      <w:r w:rsidRPr="0070273C">
        <w:rPr>
          <w:rFonts w:ascii="Times New Roman" w:hAnsi="Times New Roman"/>
          <w:b/>
          <w:sz w:val="24"/>
          <w:szCs w:val="24"/>
          <w:u w:val="single"/>
          <w:lang w:val="lv-LV"/>
        </w:rPr>
        <w:t>2.</w:t>
      </w:r>
      <w:r w:rsidR="00013983" w:rsidRPr="0070273C">
        <w:rPr>
          <w:rFonts w:ascii="Times New Roman" w:hAnsi="Times New Roman"/>
          <w:b/>
          <w:sz w:val="24"/>
          <w:szCs w:val="24"/>
          <w:u w:val="single"/>
          <w:lang w:val="lv-LV"/>
        </w:rPr>
        <w:t>Atbilde</w:t>
      </w:r>
      <w:r w:rsidR="00013983" w:rsidRPr="0070273C">
        <w:rPr>
          <w:rFonts w:ascii="Times New Roman" w:hAnsi="Times New Roman"/>
          <w:b/>
          <w:sz w:val="24"/>
          <w:szCs w:val="24"/>
          <w:lang w:val="lv-LV"/>
        </w:rPr>
        <w:t>:</w:t>
      </w:r>
    </w:p>
    <w:p w:rsidR="003206F9" w:rsidRPr="0070273C" w:rsidRDefault="0070273C" w:rsidP="0070273C">
      <w:pPr>
        <w:pStyle w:val="PlainText"/>
        <w:ind w:firstLine="720"/>
        <w:jc w:val="both"/>
        <w:rPr>
          <w:rFonts w:ascii="Times New Roman" w:hAnsi="Times New Roman" w:cs="Times New Roman"/>
          <w:sz w:val="24"/>
        </w:rPr>
      </w:pPr>
      <w:r w:rsidRPr="0070273C">
        <w:rPr>
          <w:rFonts w:ascii="Times New Roman" w:hAnsi="Times New Roman" w:cs="Times New Roman"/>
          <w:sz w:val="24"/>
          <w:szCs w:val="24"/>
          <w:lang w:eastAsia="lv-LV"/>
        </w:rPr>
        <w:t>Iepirkumu komisija informē, ka finanšu pozīcijas nr.130 iekārtai “</w:t>
      </w:r>
      <w:r w:rsidRPr="0070273C">
        <w:rPr>
          <w:rFonts w:ascii="Times New Roman" w:hAnsi="Times New Roman" w:cs="Times New Roman"/>
          <w:sz w:val="24"/>
        </w:rPr>
        <w:t xml:space="preserve">LINCOLN </w:t>
      </w:r>
      <w:proofErr w:type="spellStart"/>
      <w:r w:rsidRPr="0070273C">
        <w:rPr>
          <w:rFonts w:ascii="Times New Roman" w:hAnsi="Times New Roman" w:cs="Times New Roman"/>
          <w:sz w:val="24"/>
        </w:rPr>
        <w:t>Electric</w:t>
      </w:r>
      <w:proofErr w:type="spellEnd"/>
      <w:r w:rsidRPr="0070273C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70273C">
        <w:rPr>
          <w:rFonts w:ascii="Times New Roman" w:hAnsi="Times New Roman" w:cs="Times New Roman"/>
          <w:sz w:val="24"/>
        </w:rPr>
        <w:t>Model</w:t>
      </w:r>
      <w:proofErr w:type="spellEnd"/>
      <w:r w:rsidRPr="0070273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0273C">
        <w:rPr>
          <w:rFonts w:ascii="Times New Roman" w:hAnsi="Times New Roman" w:cs="Times New Roman"/>
          <w:sz w:val="24"/>
        </w:rPr>
        <w:t>MOBIFlEX</w:t>
      </w:r>
      <w:proofErr w:type="spellEnd"/>
      <w:r w:rsidRPr="0070273C">
        <w:rPr>
          <w:rFonts w:ascii="Times New Roman" w:hAnsi="Times New Roman" w:cs="Times New Roman"/>
          <w:sz w:val="24"/>
        </w:rPr>
        <w:t xml:space="preserve"> 200-M  750W” </w:t>
      </w:r>
      <w:r w:rsidRPr="0070273C">
        <w:rPr>
          <w:rFonts w:ascii="Times New Roman" w:hAnsi="Times New Roman" w:cs="Times New Roman"/>
          <w:sz w:val="24"/>
          <w:szCs w:val="24"/>
          <w:lang w:eastAsia="lv-LV"/>
        </w:rPr>
        <w:t xml:space="preserve">cenas apkopē ir jāiekļauj arī filtrs. </w:t>
      </w:r>
    </w:p>
    <w:p w:rsidR="003206F9" w:rsidRPr="0070273C" w:rsidRDefault="003206F9" w:rsidP="0070273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 w:eastAsia="lv-LV"/>
        </w:rPr>
      </w:pPr>
    </w:p>
    <w:p w:rsidR="00B966F6" w:rsidRPr="0070273C" w:rsidRDefault="00B966F6" w:rsidP="0070273C">
      <w:pPr>
        <w:spacing w:after="0" w:line="240" w:lineRule="auto"/>
        <w:ind w:right="-279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70273C">
        <w:rPr>
          <w:rFonts w:ascii="Times New Roman" w:hAnsi="Times New Roman"/>
          <w:b/>
          <w:sz w:val="24"/>
          <w:szCs w:val="24"/>
          <w:u w:val="single"/>
          <w:lang w:val="lv-LV"/>
        </w:rPr>
        <w:t>3.Jautājums</w:t>
      </w:r>
      <w:r w:rsidRPr="0070273C">
        <w:rPr>
          <w:rFonts w:ascii="Times New Roman" w:hAnsi="Times New Roman"/>
          <w:b/>
          <w:sz w:val="24"/>
          <w:szCs w:val="24"/>
          <w:lang w:val="lv-LV"/>
        </w:rPr>
        <w:t>:</w:t>
      </w:r>
    </w:p>
    <w:p w:rsidR="00B966F6" w:rsidRPr="0070273C" w:rsidRDefault="00B966F6" w:rsidP="007027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70273C">
        <w:rPr>
          <w:rFonts w:ascii="Times New Roman" w:hAnsi="Times New Roman" w:cs="Times New Roman"/>
          <w:sz w:val="24"/>
          <w:szCs w:val="24"/>
          <w:lang w:val="lv-LV"/>
        </w:rPr>
        <w:t>Iepirkuma Tehniskā un finanšu piedāvājuma formas punktos Nr.10.1., 10.2., 10.3., norādīts, ka jāiesniedz cena par vienu darba stundu.</w:t>
      </w:r>
    </w:p>
    <w:p w:rsidR="003206F9" w:rsidRPr="0070273C" w:rsidRDefault="00B966F6" w:rsidP="007027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70273C">
        <w:rPr>
          <w:rFonts w:ascii="Times New Roman" w:hAnsi="Times New Roman" w:cs="Times New Roman"/>
          <w:sz w:val="24"/>
          <w:szCs w:val="24"/>
          <w:lang w:val="lv-LV"/>
        </w:rPr>
        <w:t>Vai tā ir domāta brigādes vienas darba stundas cena, vai arī tā ir domāta vienas cilvēkstundas cena?</w:t>
      </w:r>
    </w:p>
    <w:p w:rsidR="003206F9" w:rsidRPr="0070273C" w:rsidRDefault="003206F9" w:rsidP="0070273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 w:eastAsia="lv-LV"/>
        </w:rPr>
      </w:pPr>
    </w:p>
    <w:p w:rsidR="00B966F6" w:rsidRPr="0070273C" w:rsidRDefault="00B966F6" w:rsidP="007027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lv-LV"/>
        </w:rPr>
      </w:pPr>
      <w:r w:rsidRPr="0070273C">
        <w:rPr>
          <w:rFonts w:ascii="Times New Roman" w:hAnsi="Times New Roman"/>
          <w:b/>
          <w:sz w:val="24"/>
          <w:szCs w:val="24"/>
          <w:u w:val="single"/>
          <w:lang w:val="lv-LV"/>
        </w:rPr>
        <w:t>3.Atbilde</w:t>
      </w:r>
      <w:r w:rsidRPr="0070273C">
        <w:rPr>
          <w:rFonts w:ascii="Times New Roman" w:hAnsi="Times New Roman"/>
          <w:b/>
          <w:sz w:val="24"/>
          <w:szCs w:val="24"/>
          <w:lang w:val="lv-LV"/>
        </w:rPr>
        <w:t>:</w:t>
      </w:r>
    </w:p>
    <w:p w:rsidR="001571B0" w:rsidRPr="0070273C" w:rsidRDefault="0070273C" w:rsidP="0070273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70273C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Iepirkumu komisija informē, ka finanšu piedāvājuma pozīcijās Nr.10.1, 10.2. un 10.3 ir </w:t>
      </w:r>
      <w:r w:rsidR="0088689D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jāpiedāvā </w:t>
      </w:r>
      <w:r w:rsidRPr="0070273C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viena </w:t>
      </w:r>
      <w:r w:rsidR="0088689D">
        <w:rPr>
          <w:rFonts w:ascii="Times New Roman" w:hAnsi="Times New Roman" w:cs="Times New Roman"/>
          <w:sz w:val="24"/>
          <w:szCs w:val="24"/>
          <w:lang w:val="lv-LV" w:eastAsia="lv-LV"/>
        </w:rPr>
        <w:t>darbinieka</w:t>
      </w:r>
      <w:r w:rsidR="0088689D" w:rsidRPr="0070273C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 </w:t>
      </w:r>
      <w:r w:rsidRPr="0070273C">
        <w:rPr>
          <w:rFonts w:ascii="Times New Roman" w:hAnsi="Times New Roman" w:cs="Times New Roman"/>
          <w:sz w:val="24"/>
          <w:szCs w:val="24"/>
          <w:lang w:val="lv-LV" w:eastAsia="lv-LV"/>
        </w:rPr>
        <w:t>darba stundas</w:t>
      </w:r>
      <w:r w:rsidR="0088689D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 cena</w:t>
      </w:r>
      <w:r w:rsidRPr="0070273C">
        <w:rPr>
          <w:rFonts w:ascii="Times New Roman" w:hAnsi="Times New Roman" w:cs="Times New Roman"/>
          <w:sz w:val="24"/>
          <w:szCs w:val="24"/>
          <w:lang w:val="lv-LV" w:eastAsia="lv-LV"/>
        </w:rPr>
        <w:t>.</w:t>
      </w: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Pr="00845A2E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3206F9" w:rsidRPr="00845A2E" w:rsidRDefault="003206F9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4C604E" w:rsidRPr="001571B0" w:rsidRDefault="004C604E" w:rsidP="00845A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1571B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Iepirkuma komisijas sniegtās atbildes un skaidrojumi ir neatņemama atklāta konkursa noteikumu sastāvdaļa.</w:t>
      </w:r>
    </w:p>
    <w:sectPr w:rsidR="004C604E" w:rsidRPr="001571B0" w:rsidSect="00DD435C">
      <w:pgSz w:w="12240" w:h="15840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1C6C"/>
    <w:multiLevelType w:val="hybridMultilevel"/>
    <w:tmpl w:val="5A04DA7C"/>
    <w:lvl w:ilvl="0" w:tplc="49CA1DF2">
      <w:start w:val="1"/>
      <w:numFmt w:val="decimal"/>
      <w:lvlText w:val="%1."/>
      <w:lvlJc w:val="left"/>
      <w:pPr>
        <w:ind w:left="886" w:hanging="360"/>
      </w:pPr>
      <w:rPr>
        <w:rFonts w:eastAsiaTheme="minorEastAsia" w:hint="default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06" w:hanging="360"/>
      </w:pPr>
    </w:lvl>
    <w:lvl w:ilvl="2" w:tplc="0409001B" w:tentative="1">
      <w:start w:val="1"/>
      <w:numFmt w:val="lowerRoman"/>
      <w:lvlText w:val="%3."/>
      <w:lvlJc w:val="right"/>
      <w:pPr>
        <w:ind w:left="2326" w:hanging="180"/>
      </w:pPr>
    </w:lvl>
    <w:lvl w:ilvl="3" w:tplc="0409000F" w:tentative="1">
      <w:start w:val="1"/>
      <w:numFmt w:val="decimal"/>
      <w:lvlText w:val="%4."/>
      <w:lvlJc w:val="left"/>
      <w:pPr>
        <w:ind w:left="3046" w:hanging="360"/>
      </w:pPr>
    </w:lvl>
    <w:lvl w:ilvl="4" w:tplc="04090019" w:tentative="1">
      <w:start w:val="1"/>
      <w:numFmt w:val="lowerLetter"/>
      <w:lvlText w:val="%5."/>
      <w:lvlJc w:val="left"/>
      <w:pPr>
        <w:ind w:left="3766" w:hanging="360"/>
      </w:pPr>
    </w:lvl>
    <w:lvl w:ilvl="5" w:tplc="0409001B" w:tentative="1">
      <w:start w:val="1"/>
      <w:numFmt w:val="lowerRoman"/>
      <w:lvlText w:val="%6."/>
      <w:lvlJc w:val="right"/>
      <w:pPr>
        <w:ind w:left="4486" w:hanging="180"/>
      </w:pPr>
    </w:lvl>
    <w:lvl w:ilvl="6" w:tplc="0409000F" w:tentative="1">
      <w:start w:val="1"/>
      <w:numFmt w:val="decimal"/>
      <w:lvlText w:val="%7."/>
      <w:lvlJc w:val="left"/>
      <w:pPr>
        <w:ind w:left="5206" w:hanging="360"/>
      </w:pPr>
    </w:lvl>
    <w:lvl w:ilvl="7" w:tplc="04090019" w:tentative="1">
      <w:start w:val="1"/>
      <w:numFmt w:val="lowerLetter"/>
      <w:lvlText w:val="%8."/>
      <w:lvlJc w:val="left"/>
      <w:pPr>
        <w:ind w:left="5926" w:hanging="360"/>
      </w:pPr>
    </w:lvl>
    <w:lvl w:ilvl="8" w:tplc="040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" w15:restartNumberingAfterBreak="0">
    <w:nsid w:val="0D064FBA"/>
    <w:multiLevelType w:val="hybridMultilevel"/>
    <w:tmpl w:val="8A72C032"/>
    <w:lvl w:ilvl="0" w:tplc="D08C0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EA6B8D"/>
    <w:multiLevelType w:val="hybridMultilevel"/>
    <w:tmpl w:val="A27ABA98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32139"/>
    <w:multiLevelType w:val="hybridMultilevel"/>
    <w:tmpl w:val="9ED6EFC8"/>
    <w:lvl w:ilvl="0" w:tplc="1E46D2E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438A2"/>
    <w:multiLevelType w:val="hybridMultilevel"/>
    <w:tmpl w:val="9ED6EFC8"/>
    <w:lvl w:ilvl="0" w:tplc="1E46D2E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53F55"/>
    <w:multiLevelType w:val="hybridMultilevel"/>
    <w:tmpl w:val="3432BB74"/>
    <w:lvl w:ilvl="0" w:tplc="4EE64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964F12"/>
    <w:multiLevelType w:val="multilevel"/>
    <w:tmpl w:val="39EA4716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7" w15:restartNumberingAfterBreak="0">
    <w:nsid w:val="46D17768"/>
    <w:multiLevelType w:val="hybridMultilevel"/>
    <w:tmpl w:val="448644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D39FD"/>
    <w:multiLevelType w:val="hybridMultilevel"/>
    <w:tmpl w:val="11E4BCE4"/>
    <w:lvl w:ilvl="0" w:tplc="09C8BB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962D1"/>
    <w:multiLevelType w:val="hybridMultilevel"/>
    <w:tmpl w:val="BB8C9E84"/>
    <w:lvl w:ilvl="0" w:tplc="042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5AF5CF8"/>
    <w:multiLevelType w:val="hybridMultilevel"/>
    <w:tmpl w:val="5B38FAAE"/>
    <w:lvl w:ilvl="0" w:tplc="9A484734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9C938AD"/>
    <w:multiLevelType w:val="hybridMultilevel"/>
    <w:tmpl w:val="AEA0C4E6"/>
    <w:lvl w:ilvl="0" w:tplc="3D72BC6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EDD5BB6"/>
    <w:multiLevelType w:val="hybridMultilevel"/>
    <w:tmpl w:val="2208FCD6"/>
    <w:lvl w:ilvl="0" w:tplc="E45AE9D4">
      <w:start w:val="1"/>
      <w:numFmt w:val="bullet"/>
      <w:lvlText w:val=""/>
      <w:lvlJc w:val="left"/>
      <w:pPr>
        <w:ind w:left="160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2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4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6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8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0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2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4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66" w:hanging="360"/>
      </w:pPr>
      <w:rPr>
        <w:rFonts w:ascii="Wingdings" w:hAnsi="Wingdings" w:hint="default"/>
      </w:rPr>
    </w:lvl>
  </w:abstractNum>
  <w:abstractNum w:abstractNumId="13" w15:restartNumberingAfterBreak="0">
    <w:nsid w:val="70F2451C"/>
    <w:multiLevelType w:val="hybridMultilevel"/>
    <w:tmpl w:val="0B0C2066"/>
    <w:lvl w:ilvl="0" w:tplc="7EF602C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F635E9"/>
    <w:multiLevelType w:val="multilevel"/>
    <w:tmpl w:val="F342BE8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10"/>
  </w:num>
  <w:num w:numId="6">
    <w:abstractNumId w:val="4"/>
  </w:num>
  <w:num w:numId="7">
    <w:abstractNumId w:val="13"/>
  </w:num>
  <w:num w:numId="8">
    <w:abstractNumId w:val="7"/>
  </w:num>
  <w:num w:numId="9">
    <w:abstractNumId w:val="3"/>
  </w:num>
  <w:num w:numId="10">
    <w:abstractNumId w:val="9"/>
  </w:num>
  <w:num w:numId="11">
    <w:abstractNumId w:val="11"/>
  </w:num>
  <w:num w:numId="12">
    <w:abstractNumId w:val="8"/>
  </w:num>
  <w:num w:numId="13">
    <w:abstractNumId w:val="12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C41"/>
    <w:rsid w:val="00013983"/>
    <w:rsid w:val="000547E0"/>
    <w:rsid w:val="0008759F"/>
    <w:rsid w:val="000907C3"/>
    <w:rsid w:val="000B760E"/>
    <w:rsid w:val="00125709"/>
    <w:rsid w:val="00137963"/>
    <w:rsid w:val="001571B0"/>
    <w:rsid w:val="00180152"/>
    <w:rsid w:val="001E06B7"/>
    <w:rsid w:val="002259A1"/>
    <w:rsid w:val="00231DD7"/>
    <w:rsid w:val="00254854"/>
    <w:rsid w:val="002753E6"/>
    <w:rsid w:val="00287C08"/>
    <w:rsid w:val="002D22D0"/>
    <w:rsid w:val="003206F9"/>
    <w:rsid w:val="0037275D"/>
    <w:rsid w:val="00391E7D"/>
    <w:rsid w:val="003D331F"/>
    <w:rsid w:val="0046050F"/>
    <w:rsid w:val="004670E7"/>
    <w:rsid w:val="004B6944"/>
    <w:rsid w:val="004C604E"/>
    <w:rsid w:val="004D1944"/>
    <w:rsid w:val="005371CB"/>
    <w:rsid w:val="00594DE8"/>
    <w:rsid w:val="005A0E97"/>
    <w:rsid w:val="0062439C"/>
    <w:rsid w:val="0062584C"/>
    <w:rsid w:val="0064292A"/>
    <w:rsid w:val="0070273C"/>
    <w:rsid w:val="0071397C"/>
    <w:rsid w:val="00757254"/>
    <w:rsid w:val="0078014D"/>
    <w:rsid w:val="007B3DEF"/>
    <w:rsid w:val="007D4E2A"/>
    <w:rsid w:val="00845A2E"/>
    <w:rsid w:val="0088689D"/>
    <w:rsid w:val="00897FF9"/>
    <w:rsid w:val="008D1039"/>
    <w:rsid w:val="00912F98"/>
    <w:rsid w:val="00925E0B"/>
    <w:rsid w:val="00A2322D"/>
    <w:rsid w:val="00A30218"/>
    <w:rsid w:val="00A81E89"/>
    <w:rsid w:val="00AF7C58"/>
    <w:rsid w:val="00B00D99"/>
    <w:rsid w:val="00B13F6E"/>
    <w:rsid w:val="00B36C41"/>
    <w:rsid w:val="00B43635"/>
    <w:rsid w:val="00B85C37"/>
    <w:rsid w:val="00B876ED"/>
    <w:rsid w:val="00B966F6"/>
    <w:rsid w:val="00BB5DAF"/>
    <w:rsid w:val="00BF2DA8"/>
    <w:rsid w:val="00C413F5"/>
    <w:rsid w:val="00C50540"/>
    <w:rsid w:val="00C948ED"/>
    <w:rsid w:val="00CA6056"/>
    <w:rsid w:val="00CC5F7E"/>
    <w:rsid w:val="00CE59B8"/>
    <w:rsid w:val="00D05E4F"/>
    <w:rsid w:val="00D11551"/>
    <w:rsid w:val="00D35D50"/>
    <w:rsid w:val="00DD0122"/>
    <w:rsid w:val="00DD435C"/>
    <w:rsid w:val="00E06593"/>
    <w:rsid w:val="00E4296B"/>
    <w:rsid w:val="00E70099"/>
    <w:rsid w:val="00ED529E"/>
    <w:rsid w:val="00F7642C"/>
    <w:rsid w:val="00F8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312824"/>
  <w15:chartTrackingRefBased/>
  <w15:docId w15:val="{AD83B6E1-AF9B-44F2-BB72-1A94EE0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01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lv-LV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Saistīto dokumentu saraksts,Virsraksti,Numurets,PPS_Bullet,List Paragraph1,Numbered Para 1,Dot pt,List Paragraph Char Char Char,Indicator Text,Bullet Points,MAIN CONTENT"/>
    <w:basedOn w:val="Normal"/>
    <w:link w:val="ListParagraphChar"/>
    <w:uiPriority w:val="34"/>
    <w:qFormat/>
    <w:rsid w:val="00CC5F7E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List Paragraph1 Char,Numbered Para 1 Char,Dot pt Char"/>
    <w:link w:val="ListParagraph"/>
    <w:uiPriority w:val="34"/>
    <w:qFormat/>
    <w:locked/>
    <w:rsid w:val="00CC5F7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D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13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594DE8"/>
    <w:pPr>
      <w:spacing w:after="0" w:line="240" w:lineRule="auto"/>
      <w:jc w:val="both"/>
    </w:pPr>
    <w:rPr>
      <w:rFonts w:ascii="Dutch TL" w:eastAsia="Times New Roman" w:hAnsi="Dutch TL" w:cs="Times New Roman"/>
      <w:sz w:val="24"/>
      <w:szCs w:val="20"/>
      <w:lang w:val="lv-LV" w:eastAsia="lv-LV"/>
    </w:rPr>
  </w:style>
  <w:style w:type="character" w:customStyle="1" w:styleId="BodyTextChar">
    <w:name w:val="Body Text Char"/>
    <w:basedOn w:val="DefaultParagraphFont"/>
    <w:link w:val="BodyText"/>
    <w:rsid w:val="00594DE8"/>
    <w:rPr>
      <w:rFonts w:ascii="Dutch TL" w:eastAsia="Times New Roman" w:hAnsi="Dutch TL" w:cs="Times New Roman"/>
      <w:sz w:val="24"/>
      <w:szCs w:val="20"/>
      <w:lang w:val="lv-LV"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DD0122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lv-LV"/>
      <w14:ligatures w14:val="standardContextual"/>
    </w:rPr>
  </w:style>
  <w:style w:type="paragraph" w:styleId="PlainText">
    <w:name w:val="Plain Text"/>
    <w:basedOn w:val="Normal"/>
    <w:link w:val="PlainTextChar"/>
    <w:uiPriority w:val="99"/>
    <w:unhideWhenUsed/>
    <w:rsid w:val="00DD0122"/>
    <w:pPr>
      <w:spacing w:after="0" w:line="240" w:lineRule="auto"/>
    </w:pPr>
    <w:rPr>
      <w:rFonts w:ascii="Calibri" w:eastAsia="Times New Roman" w:hAnsi="Calibri"/>
      <w:kern w:val="2"/>
      <w:szCs w:val="21"/>
      <w:lang w:val="lv-LV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rsid w:val="00DD0122"/>
    <w:rPr>
      <w:rFonts w:ascii="Calibri" w:eastAsia="Times New Roman" w:hAnsi="Calibri"/>
      <w:kern w:val="2"/>
      <w:szCs w:val="21"/>
      <w:lang w:val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Vildzuna</dc:creator>
  <cp:keywords/>
  <dc:description/>
  <cp:lastModifiedBy>Ilga Bidzane</cp:lastModifiedBy>
  <cp:revision>3</cp:revision>
  <cp:lastPrinted>2024-12-04T13:19:00Z</cp:lastPrinted>
  <dcterms:created xsi:type="dcterms:W3CDTF">2024-12-04T12:21:00Z</dcterms:created>
  <dcterms:modified xsi:type="dcterms:W3CDTF">2024-12-04T13:20:00Z</dcterms:modified>
</cp:coreProperties>
</file>